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034" w:rsidRDefault="00C63256" w:rsidP="00C63256">
      <w:pPr>
        <w:jc w:val="center"/>
        <w:rPr>
          <w:rFonts w:ascii="Tahoma" w:hAnsi="Tahoma" w:cs="Tahoma"/>
          <w:b/>
          <w:i/>
          <w:u w:val="single"/>
        </w:rPr>
      </w:pPr>
      <w:r w:rsidRPr="00C63256">
        <w:rPr>
          <w:rFonts w:ascii="Tahoma" w:hAnsi="Tahoma" w:cs="Tahoma"/>
          <w:b/>
          <w:i/>
          <w:u w:val="single"/>
        </w:rPr>
        <w:t>Tabla</w:t>
      </w:r>
      <w:r w:rsidR="005C2615" w:rsidRPr="00C63256">
        <w:rPr>
          <w:rFonts w:ascii="Tahoma" w:hAnsi="Tahoma" w:cs="Tahoma"/>
          <w:b/>
          <w:i/>
          <w:u w:val="single"/>
        </w:rPr>
        <w:t xml:space="preserve"> de contenido </w:t>
      </w:r>
      <w:r w:rsidR="005C2615" w:rsidRPr="00C63256">
        <w:rPr>
          <w:rFonts w:ascii="Tahoma" w:hAnsi="Tahoma" w:cs="Tahoma"/>
          <w:b/>
          <w:i/>
          <w:u w:val="single"/>
        </w:rPr>
        <w:br/>
        <w:t>Boletín</w:t>
      </w:r>
      <w:r w:rsidR="005C2615" w:rsidRPr="00C63256">
        <w:rPr>
          <w:rFonts w:ascii="Tahoma" w:hAnsi="Tahoma" w:cs="Tahoma"/>
          <w:b/>
          <w:i/>
          <w:u w:val="single"/>
        </w:rPr>
        <w:t xml:space="preserve"> Ambiental</w:t>
      </w:r>
      <w:r w:rsidR="005C2615" w:rsidRPr="00C63256">
        <w:rPr>
          <w:rFonts w:ascii="Tahoma" w:hAnsi="Tahoma" w:cs="Tahoma"/>
          <w:b/>
          <w:i/>
          <w:u w:val="single"/>
        </w:rPr>
        <w:br/>
        <w:t>2020</w:t>
      </w:r>
      <w:r w:rsidR="005C2615" w:rsidRPr="00C63256">
        <w:rPr>
          <w:rFonts w:ascii="Tahoma" w:hAnsi="Tahoma" w:cs="Tahoma"/>
          <w:b/>
          <w:i/>
          <w:u w:val="single"/>
        </w:rPr>
        <w:br/>
        <w:t>Yuca</w:t>
      </w:r>
    </w:p>
    <w:p w:rsidR="00C63256" w:rsidRPr="00C63256" w:rsidRDefault="00C63256" w:rsidP="00C63256">
      <w:pPr>
        <w:jc w:val="center"/>
        <w:rPr>
          <w:rFonts w:ascii="Tahoma" w:hAnsi="Tahoma" w:cs="Tahoma"/>
          <w:b/>
          <w:i/>
          <w:u w:val="single"/>
        </w:rPr>
      </w:pPr>
    </w:p>
    <w:p w:rsidR="00C63256" w:rsidRDefault="00C63256" w:rsidP="00C63256">
      <w:pPr>
        <w:pStyle w:val="Encabezado"/>
        <w:tabs>
          <w:tab w:val="center" w:pos="4419"/>
          <w:tab w:val="right" w:pos="8838"/>
        </w:tabs>
        <w:jc w:val="both"/>
        <w:rPr>
          <w:rFonts w:ascii="Tahoma" w:hAnsi="Tahoma" w:cs="Tahoma"/>
          <w:b/>
          <w:i/>
          <w:sz w:val="20"/>
          <w:szCs w:val="20"/>
          <w:lang w:val="es-CO"/>
        </w:rPr>
      </w:pPr>
      <w:r w:rsidRPr="00C63256">
        <w:rPr>
          <w:rFonts w:ascii="Tahoma" w:hAnsi="Tahoma" w:cs="Tahoma"/>
          <w:b/>
          <w:i/>
          <w:sz w:val="20"/>
          <w:szCs w:val="20"/>
        </w:rPr>
        <w:t xml:space="preserve">AUTO DE </w:t>
      </w:r>
      <w:r w:rsidRPr="00C63256">
        <w:rPr>
          <w:rFonts w:ascii="Tahoma" w:hAnsi="Tahoma" w:cs="Tahoma"/>
          <w:b/>
          <w:i/>
          <w:sz w:val="20"/>
          <w:szCs w:val="20"/>
          <w:lang w:val="es-CO"/>
        </w:rPr>
        <w:t>INICIACIÓN DE SOLICITUD DE INSCRIPCIÓN PARA EL ESTABLECIMIENTO DE UN CULTIVO DE YUCA</w:t>
      </w:r>
    </w:p>
    <w:p w:rsidR="00C63256" w:rsidRPr="00C63256" w:rsidRDefault="00C63256" w:rsidP="00C63256">
      <w:pPr>
        <w:pStyle w:val="Encabezado"/>
        <w:tabs>
          <w:tab w:val="center" w:pos="4419"/>
          <w:tab w:val="right" w:pos="8838"/>
        </w:tabs>
        <w:jc w:val="both"/>
        <w:rPr>
          <w:rFonts w:ascii="Tahoma" w:hAnsi="Tahoma" w:cs="Tahoma"/>
          <w:b/>
          <w:i/>
          <w:color w:val="FF0000"/>
          <w:sz w:val="20"/>
          <w:szCs w:val="20"/>
        </w:rPr>
      </w:pPr>
    </w:p>
    <w:p w:rsidR="00C63256" w:rsidRDefault="00C63256" w:rsidP="00C63256">
      <w:pPr>
        <w:pStyle w:val="Encabezado"/>
        <w:jc w:val="both"/>
        <w:rPr>
          <w:rFonts w:ascii="Tahoma" w:hAnsi="Tahoma" w:cs="Tahoma"/>
          <w:b/>
          <w:i/>
          <w:color w:val="000000"/>
          <w:sz w:val="22"/>
          <w:szCs w:val="22"/>
          <w:lang w:val="es-CO"/>
        </w:rPr>
      </w:pPr>
      <w:r w:rsidRPr="00C63256">
        <w:rPr>
          <w:rFonts w:ascii="Tahoma" w:hAnsi="Tahoma" w:cs="Tahoma"/>
          <w:b/>
          <w:i/>
          <w:sz w:val="22"/>
          <w:szCs w:val="22"/>
        </w:rPr>
        <w:t>SRCA-</w:t>
      </w:r>
      <w:r w:rsidRPr="00C63256">
        <w:rPr>
          <w:rFonts w:ascii="Tahoma" w:hAnsi="Tahoma" w:cs="Tahoma"/>
          <w:b/>
          <w:i/>
          <w:color w:val="000000"/>
          <w:sz w:val="22"/>
          <w:szCs w:val="22"/>
        </w:rPr>
        <w:t>AI</w:t>
      </w:r>
      <w:r w:rsidRPr="00C63256">
        <w:rPr>
          <w:rFonts w:ascii="Tahoma" w:hAnsi="Tahoma" w:cs="Tahoma"/>
          <w:b/>
          <w:i/>
          <w:color w:val="000000"/>
          <w:sz w:val="22"/>
          <w:szCs w:val="22"/>
          <w:lang w:val="es-CO"/>
        </w:rPr>
        <w:t>ICY</w:t>
      </w:r>
      <w:r w:rsidRPr="00C63256">
        <w:rPr>
          <w:rFonts w:ascii="Tahoma" w:hAnsi="Tahoma" w:cs="Tahoma"/>
          <w:b/>
          <w:i/>
          <w:color w:val="000000"/>
          <w:sz w:val="22"/>
          <w:szCs w:val="22"/>
        </w:rPr>
        <w:t>-</w:t>
      </w:r>
      <w:r w:rsidRPr="00C63256">
        <w:rPr>
          <w:rFonts w:ascii="Tahoma" w:hAnsi="Tahoma" w:cs="Tahoma"/>
          <w:b/>
          <w:i/>
          <w:color w:val="000000"/>
          <w:sz w:val="22"/>
          <w:szCs w:val="22"/>
          <w:lang w:val="es-CO"/>
        </w:rPr>
        <w:t xml:space="preserve">002-14 de Enero de 2020           </w:t>
      </w:r>
    </w:p>
    <w:p w:rsidR="00C63256" w:rsidRPr="00C63256" w:rsidRDefault="00C63256" w:rsidP="00C63256">
      <w:pPr>
        <w:pStyle w:val="Encabezado"/>
        <w:jc w:val="both"/>
        <w:rPr>
          <w:rFonts w:ascii="Tahoma" w:hAnsi="Tahoma" w:cs="Tahoma"/>
          <w:b/>
          <w:i/>
          <w:sz w:val="22"/>
          <w:szCs w:val="22"/>
          <w:lang w:val="es-ES"/>
        </w:rPr>
      </w:pPr>
      <w:r w:rsidRPr="00C63256">
        <w:rPr>
          <w:rFonts w:ascii="Tahoma" w:hAnsi="Tahoma" w:cs="Tahoma"/>
          <w:b/>
          <w:i/>
          <w:color w:val="000000"/>
          <w:sz w:val="22"/>
          <w:szCs w:val="22"/>
          <w:lang w:val="es-CO"/>
        </w:rPr>
        <w:t xml:space="preserve">     </w:t>
      </w:r>
    </w:p>
    <w:p w:rsidR="00C63256" w:rsidRPr="00C63256" w:rsidRDefault="00C63256" w:rsidP="00C63256">
      <w:pPr>
        <w:pStyle w:val="Encabezado"/>
        <w:jc w:val="both"/>
        <w:rPr>
          <w:rFonts w:ascii="Tahoma" w:hAnsi="Tahoma" w:cs="Tahoma"/>
          <w:b/>
          <w:i/>
          <w:sz w:val="20"/>
          <w:szCs w:val="20"/>
          <w:lang w:val="es-ES"/>
        </w:rPr>
      </w:pPr>
      <w:r w:rsidRPr="00C63256">
        <w:rPr>
          <w:rFonts w:ascii="Tahoma" w:hAnsi="Tahoma" w:cs="Tahoma"/>
          <w:b/>
          <w:i/>
          <w:sz w:val="20"/>
          <w:szCs w:val="20"/>
        </w:rPr>
        <w:t>ARMENIA, QUINDÍO</w:t>
      </w:r>
      <w:r w:rsidRPr="00C63256">
        <w:rPr>
          <w:rFonts w:ascii="Tahoma" w:hAnsi="Tahoma" w:cs="Tahoma"/>
          <w:b/>
          <w:i/>
          <w:sz w:val="20"/>
          <w:szCs w:val="20"/>
          <w:lang w:val="es-ES"/>
        </w:rPr>
        <w:t xml:space="preserve"> </w:t>
      </w:r>
      <w:r>
        <w:rPr>
          <w:rFonts w:ascii="Tahoma" w:hAnsi="Tahoma" w:cs="Tahoma"/>
          <w:b/>
          <w:i/>
          <w:sz w:val="20"/>
          <w:szCs w:val="20"/>
          <w:lang w:val="es-ES"/>
        </w:rPr>
        <w:t xml:space="preserve"> </w:t>
      </w:r>
      <w:r w:rsidRPr="00C63256">
        <w:rPr>
          <w:rFonts w:ascii="Tahoma" w:hAnsi="Tahoma" w:cs="Tahoma"/>
          <w:b/>
          <w:i/>
          <w:sz w:val="20"/>
          <w:szCs w:val="20"/>
          <w:lang w:val="es-ES"/>
        </w:rPr>
        <w:t xml:space="preserve">A LOS CATORCE (14) DIAS DEL MES DE ENERO DEL DOS MIL VEINTE </w:t>
      </w:r>
      <w:r w:rsidRPr="00C63256">
        <w:rPr>
          <w:rFonts w:ascii="Tahoma" w:hAnsi="Tahoma" w:cs="Tahoma"/>
          <w:b/>
          <w:i/>
          <w:sz w:val="20"/>
          <w:szCs w:val="20"/>
          <w:lang w:val="es-CO"/>
        </w:rPr>
        <w:t>(2020)</w:t>
      </w:r>
    </w:p>
    <w:p w:rsidR="00C63256" w:rsidRDefault="00C63256" w:rsidP="00C63256">
      <w:pPr>
        <w:jc w:val="center"/>
        <w:rPr>
          <w:rFonts w:ascii="Tahoma" w:hAnsi="Tahoma" w:cs="Tahoma"/>
          <w:b/>
        </w:rPr>
      </w:pPr>
      <w:r>
        <w:br/>
      </w:r>
    </w:p>
    <w:p w:rsidR="00C63256" w:rsidRPr="002A64B6" w:rsidRDefault="00C63256" w:rsidP="00C63256">
      <w:pPr>
        <w:jc w:val="center"/>
        <w:rPr>
          <w:rFonts w:ascii="Tahoma" w:hAnsi="Tahoma" w:cs="Tahoma"/>
          <w:b/>
        </w:rPr>
      </w:pPr>
      <w:r w:rsidRPr="002A64B6">
        <w:rPr>
          <w:rFonts w:ascii="Tahoma" w:hAnsi="Tahoma" w:cs="Tahoma"/>
          <w:b/>
        </w:rPr>
        <w:t>DISPONE:</w:t>
      </w:r>
    </w:p>
    <w:p w:rsidR="00C63256" w:rsidRPr="007B16D9" w:rsidRDefault="00C63256" w:rsidP="00C63256">
      <w:pPr>
        <w:jc w:val="both"/>
        <w:rPr>
          <w:rFonts w:ascii="Tahoma" w:hAnsi="Tahoma" w:cs="Tahoma"/>
        </w:rPr>
      </w:pPr>
    </w:p>
    <w:p w:rsidR="00C63256" w:rsidRDefault="00C63256" w:rsidP="00C63256">
      <w:pPr>
        <w:jc w:val="both"/>
        <w:rPr>
          <w:rFonts w:ascii="Arial" w:hAnsi="Arial" w:cs="Arial"/>
          <w:lang w:val="es-ES"/>
        </w:rPr>
      </w:pPr>
      <w:r w:rsidRPr="007B1573">
        <w:rPr>
          <w:rFonts w:ascii="Tahoma" w:hAnsi="Tahoma" w:cs="Tahoma"/>
          <w:b/>
        </w:rPr>
        <w:t>ARTÍCULO PRIMERO</w:t>
      </w:r>
      <w:r w:rsidRPr="007B16D9">
        <w:rPr>
          <w:rFonts w:ascii="Tahoma" w:hAnsi="Tahoma" w:cs="Tahoma"/>
        </w:rPr>
        <w:t>: Dar inicio al trámite de solicitud de inscripción para el</w:t>
      </w:r>
      <w:r w:rsidRPr="002A64B6">
        <w:rPr>
          <w:rFonts w:ascii="Tahoma" w:hAnsi="Tahoma" w:cs="Tahoma"/>
        </w:rPr>
        <w:t xml:space="preserve"> uso, manejo y conservación del suelo en el establecimiento de un cultivo de yuca, en el </w:t>
      </w:r>
      <w:r>
        <w:rPr>
          <w:rFonts w:ascii="Arial" w:hAnsi="Arial" w:cs="Arial"/>
          <w:lang w:val="es-ES"/>
        </w:rPr>
        <w:t>predio denominado</w:t>
      </w:r>
      <w:r w:rsidRPr="00A2185E">
        <w:rPr>
          <w:rFonts w:ascii="Arial" w:hAnsi="Arial" w:cs="Arial"/>
          <w:b/>
          <w:bCs/>
          <w:i/>
          <w:iCs/>
          <w:lang w:val="es-ES"/>
        </w:rPr>
        <w:t xml:space="preserve"> 1) </w:t>
      </w:r>
      <w:r>
        <w:rPr>
          <w:rFonts w:ascii="Arial" w:hAnsi="Arial" w:cs="Arial"/>
          <w:b/>
          <w:bCs/>
          <w:i/>
          <w:iCs/>
          <w:lang w:val="es-ES"/>
        </w:rPr>
        <w:t>LOTE N° 2, LA HOLANDA,</w:t>
      </w:r>
      <w:r w:rsidRPr="00283AE9">
        <w:rPr>
          <w:rFonts w:ascii="Arial" w:hAnsi="Arial" w:cs="Arial"/>
          <w:bCs/>
          <w:i/>
          <w:iCs/>
          <w:lang w:val="es-ES"/>
        </w:rPr>
        <w:t xml:space="preserve"> </w:t>
      </w:r>
      <w:r>
        <w:rPr>
          <w:rFonts w:ascii="Arial" w:hAnsi="Arial" w:cs="Arial"/>
          <w:bCs/>
          <w:i/>
          <w:iCs/>
          <w:lang w:val="es-ES"/>
        </w:rPr>
        <w:t xml:space="preserve">ubicado en la vereda </w:t>
      </w:r>
      <w:r>
        <w:rPr>
          <w:rFonts w:ascii="Arial" w:hAnsi="Arial" w:cs="Arial"/>
          <w:b/>
          <w:bCs/>
          <w:i/>
          <w:iCs/>
          <w:lang w:val="es-ES"/>
        </w:rPr>
        <w:t xml:space="preserve">SANTA RITA </w:t>
      </w:r>
      <w:r w:rsidRPr="00396E45">
        <w:rPr>
          <w:rFonts w:ascii="Arial" w:hAnsi="Arial" w:cs="Arial"/>
          <w:bCs/>
          <w:i/>
          <w:iCs/>
          <w:lang w:val="es-ES"/>
        </w:rPr>
        <w:t>con matricula inmobiliaria</w:t>
      </w:r>
      <w:r>
        <w:rPr>
          <w:rFonts w:ascii="Arial" w:hAnsi="Arial" w:cs="Arial"/>
          <w:b/>
          <w:bCs/>
          <w:i/>
          <w:iCs/>
          <w:lang w:val="es-ES"/>
        </w:rPr>
        <w:t xml:space="preserve"> N° 280-181176 </w:t>
      </w:r>
      <w:r w:rsidRPr="008D0F26">
        <w:rPr>
          <w:rFonts w:ascii="Arial" w:hAnsi="Arial" w:cs="Arial"/>
          <w:bCs/>
          <w:i/>
          <w:iCs/>
          <w:lang w:val="es-ES"/>
        </w:rPr>
        <w:t>y predio</w:t>
      </w:r>
      <w:r>
        <w:rPr>
          <w:rFonts w:ascii="Arial" w:hAnsi="Arial" w:cs="Arial"/>
          <w:b/>
          <w:bCs/>
          <w:i/>
          <w:iCs/>
          <w:lang w:val="es-ES"/>
        </w:rPr>
        <w:t xml:space="preserve"> </w:t>
      </w:r>
      <w:r w:rsidRPr="00A2185E">
        <w:rPr>
          <w:rFonts w:ascii="Arial" w:hAnsi="Arial" w:cs="Arial"/>
          <w:lang w:val="es-ES"/>
        </w:rPr>
        <w:t xml:space="preserve">denominado </w:t>
      </w:r>
      <w:r>
        <w:rPr>
          <w:rFonts w:ascii="Arial" w:hAnsi="Arial" w:cs="Arial"/>
          <w:b/>
          <w:bCs/>
          <w:i/>
          <w:iCs/>
          <w:lang w:val="es-ES"/>
        </w:rPr>
        <w:t>1) LA PALOMA,</w:t>
      </w:r>
      <w:r w:rsidRPr="00283AE9">
        <w:rPr>
          <w:rFonts w:ascii="Arial" w:hAnsi="Arial" w:cs="Arial"/>
          <w:bCs/>
          <w:i/>
          <w:iCs/>
          <w:lang w:val="es-ES"/>
        </w:rPr>
        <w:t xml:space="preserve"> </w:t>
      </w:r>
      <w:r>
        <w:rPr>
          <w:rFonts w:ascii="Arial" w:hAnsi="Arial" w:cs="Arial"/>
          <w:bCs/>
          <w:i/>
          <w:iCs/>
          <w:lang w:val="es-ES"/>
        </w:rPr>
        <w:t xml:space="preserve">ubicado en la vereda </w:t>
      </w:r>
      <w:r>
        <w:rPr>
          <w:rFonts w:ascii="Arial" w:hAnsi="Arial" w:cs="Arial"/>
          <w:b/>
          <w:bCs/>
          <w:i/>
          <w:iCs/>
          <w:lang w:val="es-ES"/>
        </w:rPr>
        <w:t xml:space="preserve">SANTA RITA </w:t>
      </w:r>
      <w:r w:rsidRPr="00396E45">
        <w:rPr>
          <w:rFonts w:ascii="Arial" w:hAnsi="Arial" w:cs="Arial"/>
          <w:bCs/>
          <w:i/>
          <w:iCs/>
          <w:lang w:val="es-ES"/>
        </w:rPr>
        <w:t>con matricula inmobiliaria</w:t>
      </w:r>
      <w:r>
        <w:rPr>
          <w:rFonts w:ascii="Arial" w:hAnsi="Arial" w:cs="Arial"/>
          <w:b/>
          <w:bCs/>
          <w:i/>
          <w:iCs/>
          <w:lang w:val="es-ES"/>
        </w:rPr>
        <w:t xml:space="preserve"> 280-82198, </w:t>
      </w:r>
      <w:r w:rsidRPr="00141CB9">
        <w:rPr>
          <w:rFonts w:ascii="Arial" w:hAnsi="Arial" w:cs="Arial"/>
          <w:bCs/>
          <w:iCs/>
          <w:lang w:val="es-ES"/>
        </w:rPr>
        <w:t>del</w:t>
      </w:r>
      <w:r>
        <w:rPr>
          <w:rFonts w:ascii="Arial" w:hAnsi="Arial" w:cs="Arial"/>
          <w:bCs/>
          <w:iCs/>
          <w:lang w:val="es-ES"/>
        </w:rPr>
        <w:t xml:space="preserve"> municipio de </w:t>
      </w:r>
      <w:r>
        <w:rPr>
          <w:rFonts w:ascii="Arial" w:hAnsi="Arial" w:cs="Arial"/>
          <w:b/>
          <w:bCs/>
          <w:iCs/>
          <w:lang w:val="es-ES"/>
        </w:rPr>
        <w:t>CIRCASIA</w:t>
      </w:r>
      <w:r>
        <w:rPr>
          <w:rFonts w:ascii="Arial" w:hAnsi="Arial" w:cs="Arial"/>
          <w:b/>
          <w:bCs/>
          <w:i/>
          <w:iCs/>
          <w:lang w:val="es-ES"/>
        </w:rPr>
        <w:t xml:space="preserve"> </w:t>
      </w:r>
      <w:r w:rsidRPr="00A2185E">
        <w:rPr>
          <w:rFonts w:ascii="Arial" w:hAnsi="Arial" w:cs="Arial"/>
          <w:b/>
          <w:bCs/>
          <w:lang w:val="es-ES"/>
        </w:rPr>
        <w:t>(QUINDÍO</w:t>
      </w:r>
      <w:r w:rsidRPr="002F087E">
        <w:rPr>
          <w:rFonts w:ascii="Arial" w:hAnsi="Arial" w:cs="Arial"/>
          <w:b/>
          <w:bCs/>
          <w:lang w:val="es-ES"/>
        </w:rPr>
        <w:t>)</w:t>
      </w:r>
      <w:r w:rsidRPr="00A2185E">
        <w:rPr>
          <w:rFonts w:ascii="Arial" w:hAnsi="Arial" w:cs="Arial"/>
          <w:b/>
          <w:bCs/>
          <w:lang w:val="es-ES"/>
        </w:rPr>
        <w:t>,</w:t>
      </w:r>
      <w:r>
        <w:rPr>
          <w:rFonts w:ascii="Arial" w:hAnsi="Arial" w:cs="Arial"/>
          <w:lang w:val="es-ES"/>
        </w:rPr>
        <w:t xml:space="preserve"> a </w:t>
      </w:r>
      <w:r w:rsidRPr="00A2185E">
        <w:rPr>
          <w:rFonts w:ascii="Arial" w:hAnsi="Arial" w:cs="Arial"/>
          <w:lang w:val="es-ES"/>
        </w:rPr>
        <w:t>l</w:t>
      </w:r>
      <w:r>
        <w:rPr>
          <w:rFonts w:ascii="Arial" w:hAnsi="Arial" w:cs="Arial"/>
          <w:lang w:val="es-ES"/>
        </w:rPr>
        <w:t xml:space="preserve">os </w:t>
      </w:r>
      <w:r w:rsidRPr="00A2185E">
        <w:rPr>
          <w:rFonts w:ascii="Arial" w:hAnsi="Arial" w:cs="Arial"/>
          <w:lang w:val="es-ES"/>
        </w:rPr>
        <w:t>señor</w:t>
      </w:r>
      <w:r>
        <w:rPr>
          <w:rFonts w:ascii="Arial" w:hAnsi="Arial" w:cs="Arial"/>
          <w:lang w:val="es-ES"/>
        </w:rPr>
        <w:t xml:space="preserve">es </w:t>
      </w:r>
      <w:r w:rsidRPr="00D72744">
        <w:rPr>
          <w:rFonts w:ascii="Arial" w:hAnsi="Arial" w:cs="Arial"/>
          <w:b/>
          <w:lang w:val="es-ES"/>
        </w:rPr>
        <w:t>JESUS</w:t>
      </w:r>
      <w:r>
        <w:rPr>
          <w:rFonts w:ascii="Arial" w:hAnsi="Arial" w:cs="Arial"/>
          <w:b/>
          <w:lang w:val="es-ES"/>
        </w:rPr>
        <w:t xml:space="preserve"> MORA VIZCAINO </w:t>
      </w:r>
      <w:r w:rsidRPr="00A2185E">
        <w:rPr>
          <w:rFonts w:ascii="Arial" w:hAnsi="Arial" w:cs="Arial"/>
          <w:lang w:val="es-ES"/>
        </w:rPr>
        <w:t>con cédula de ciudadanía número</w:t>
      </w:r>
      <w:r>
        <w:rPr>
          <w:rFonts w:ascii="Arial" w:hAnsi="Arial" w:cs="Arial"/>
          <w:lang w:val="es-ES"/>
        </w:rPr>
        <w:t xml:space="preserve"> 1’249.142 en calidad de propietario </w:t>
      </w:r>
      <w:r w:rsidRPr="0087524A">
        <w:rPr>
          <w:rFonts w:ascii="Arial" w:hAnsi="Arial" w:cs="Arial"/>
          <w:lang w:val="es-ES"/>
        </w:rPr>
        <w:t xml:space="preserve">y el señor </w:t>
      </w:r>
      <w:r>
        <w:rPr>
          <w:rFonts w:ascii="Arial" w:hAnsi="Arial" w:cs="Arial"/>
          <w:b/>
          <w:lang w:val="es-ES"/>
        </w:rPr>
        <w:t xml:space="preserve">SERGIO MONTOYA ARREDONDO </w:t>
      </w:r>
      <w:r>
        <w:rPr>
          <w:rFonts w:ascii="Arial" w:hAnsi="Arial" w:cs="Arial"/>
          <w:lang w:val="es-ES"/>
        </w:rPr>
        <w:t xml:space="preserve"> </w:t>
      </w:r>
      <w:r w:rsidRPr="00A2185E">
        <w:rPr>
          <w:rFonts w:ascii="Arial" w:hAnsi="Arial" w:cs="Arial"/>
          <w:lang w:val="es-ES"/>
        </w:rPr>
        <w:t>con cédula de ciudadanía número</w:t>
      </w:r>
      <w:r>
        <w:rPr>
          <w:rFonts w:ascii="Arial" w:hAnsi="Arial" w:cs="Arial"/>
          <w:lang w:val="es-ES"/>
        </w:rPr>
        <w:t xml:space="preserve"> 9´770.757</w:t>
      </w:r>
      <w:r w:rsidRPr="00A2185E">
        <w:rPr>
          <w:rFonts w:ascii="Arial" w:hAnsi="Arial" w:cs="Arial"/>
          <w:lang w:val="es-ES"/>
        </w:rPr>
        <w:t xml:space="preserve"> en calidad de </w:t>
      </w:r>
      <w:r>
        <w:rPr>
          <w:rFonts w:ascii="Arial" w:hAnsi="Arial" w:cs="Arial"/>
          <w:lang w:val="es-ES"/>
        </w:rPr>
        <w:t>Arrendatario.</w:t>
      </w:r>
    </w:p>
    <w:p w:rsidR="00C63256" w:rsidRDefault="00C63256" w:rsidP="00C63256">
      <w:pPr>
        <w:jc w:val="both"/>
        <w:rPr>
          <w:rFonts w:ascii="Tahoma" w:hAnsi="Tahoma" w:cs="Tahoma"/>
        </w:rPr>
      </w:pPr>
    </w:p>
    <w:p w:rsidR="00C63256" w:rsidRDefault="00C63256" w:rsidP="00C63256">
      <w:pPr>
        <w:jc w:val="both"/>
        <w:rPr>
          <w:rFonts w:ascii="Tahoma" w:hAnsi="Tahoma" w:cs="Tahoma"/>
        </w:rPr>
      </w:pPr>
      <w:r w:rsidRPr="002A64B6">
        <w:rPr>
          <w:rFonts w:ascii="Tahoma" w:hAnsi="Tahoma" w:cs="Tahoma"/>
          <w:b/>
        </w:rPr>
        <w:t xml:space="preserve">Parágrafo: </w:t>
      </w:r>
      <w:r w:rsidRPr="002A64B6">
        <w:rPr>
          <w:rFonts w:ascii="Tahoma" w:hAnsi="Tahoma" w:cs="Tahoma"/>
          <w:b/>
          <w:i/>
        </w:rPr>
        <w:t xml:space="preserve">EL PRESENTE NO CONSTITUYE EL OTORGAMIENTO </w:t>
      </w:r>
      <w:r>
        <w:rPr>
          <w:rFonts w:ascii="Tahoma" w:hAnsi="Tahoma" w:cs="Tahoma"/>
          <w:b/>
          <w:i/>
        </w:rPr>
        <w:t xml:space="preserve">DE LA INSCRIPCIÓN DEL ESTABLECIMIENTO DEL CULTIVO DE </w:t>
      </w:r>
      <w:r>
        <w:rPr>
          <w:rFonts w:ascii="Tahoma" w:hAnsi="Tahoma" w:cs="Tahoma"/>
          <w:b/>
          <w:i/>
        </w:rPr>
        <w:t>YUCA</w:t>
      </w:r>
      <w:r w:rsidRPr="002A64B6">
        <w:rPr>
          <w:rFonts w:ascii="Tahoma" w:hAnsi="Tahoma" w:cs="Tahoma"/>
        </w:rPr>
        <w:t>, teniendo</w:t>
      </w:r>
      <w:r>
        <w:rPr>
          <w:rFonts w:ascii="Tahoma" w:hAnsi="Tahoma" w:cs="Tahoma"/>
        </w:rPr>
        <w:t xml:space="preserve"> </w:t>
      </w:r>
      <w:r w:rsidRPr="002A64B6">
        <w:rPr>
          <w:rFonts w:ascii="Tahoma" w:hAnsi="Tahoma" w:cs="Tahoma"/>
        </w:rPr>
        <w:t xml:space="preserve">en cuenta que el mismo solo evidencia la existencia de la documentación requerida para el trámite, pero no la evaluación de la misma, por lo cual se aclara que queda pendiente la revisión </w:t>
      </w:r>
      <w:r>
        <w:rPr>
          <w:rFonts w:ascii="Tahoma" w:hAnsi="Tahoma" w:cs="Tahoma"/>
        </w:rPr>
        <w:t>y concepto técnico</w:t>
      </w:r>
      <w:r w:rsidRPr="002A64B6">
        <w:rPr>
          <w:rFonts w:ascii="Tahoma" w:hAnsi="Tahoma" w:cs="Tahoma"/>
        </w:rPr>
        <w:t>, además de ser necesario realizar estudio jurídico de la documentación, con base en lo cual podrá solicitarse en cualquier momento complemento o aclaración de la información.</w:t>
      </w:r>
    </w:p>
    <w:p w:rsidR="00C63256" w:rsidRPr="002A64B6" w:rsidRDefault="00C63256" w:rsidP="00C63256">
      <w:pPr>
        <w:jc w:val="both"/>
        <w:rPr>
          <w:rFonts w:ascii="Tahoma" w:hAnsi="Tahoma" w:cs="Tahoma"/>
        </w:rPr>
      </w:pPr>
    </w:p>
    <w:p w:rsidR="00C63256" w:rsidRPr="002A64B6" w:rsidRDefault="00C63256" w:rsidP="00C63256">
      <w:pPr>
        <w:jc w:val="both"/>
        <w:rPr>
          <w:rFonts w:ascii="Tahoma" w:hAnsi="Tahoma" w:cs="Tahoma"/>
        </w:rPr>
      </w:pPr>
      <w:r w:rsidRPr="002A64B6">
        <w:rPr>
          <w:rFonts w:ascii="Tahoma" w:hAnsi="Tahoma" w:cs="Tahoma"/>
          <w:b/>
        </w:rPr>
        <w:t>ARTÍCULO SEGUNDO</w:t>
      </w:r>
      <w:r w:rsidRPr="002A64B6">
        <w:rPr>
          <w:rFonts w:ascii="Tahoma" w:hAnsi="Tahoma" w:cs="Tahoma"/>
        </w:rPr>
        <w:t xml:space="preserve">: </w:t>
      </w:r>
      <w:r>
        <w:rPr>
          <w:rFonts w:ascii="Tahoma" w:hAnsi="Tahoma" w:cs="Tahoma"/>
        </w:rPr>
        <w:t xml:space="preserve">Ordene la realización de la visita técnicas que este tipo de trámite exige a fin de identificar la ubicación del predio y las condiciones en que se pretenda realizar la plantación de yuca </w:t>
      </w:r>
    </w:p>
    <w:p w:rsidR="00C63256" w:rsidRDefault="00C63256" w:rsidP="00C63256">
      <w:pPr>
        <w:pStyle w:val="Prrafodelista"/>
        <w:suppressAutoHyphens w:val="0"/>
        <w:ind w:left="0"/>
        <w:jc w:val="both"/>
        <w:rPr>
          <w:rFonts w:ascii="Tahoma" w:hAnsi="Tahoma" w:cs="Tahoma"/>
          <w:b/>
        </w:rPr>
      </w:pPr>
    </w:p>
    <w:p w:rsidR="00C63256" w:rsidRPr="002A64B6" w:rsidRDefault="00C63256" w:rsidP="00C63256">
      <w:pPr>
        <w:pStyle w:val="Prrafodelista"/>
        <w:suppressAutoHyphens w:val="0"/>
        <w:ind w:left="0"/>
        <w:jc w:val="both"/>
        <w:rPr>
          <w:rFonts w:ascii="Tahoma" w:hAnsi="Tahoma" w:cs="Tahoma"/>
        </w:rPr>
      </w:pPr>
      <w:r w:rsidRPr="002A64B6">
        <w:rPr>
          <w:rFonts w:ascii="Tahoma" w:hAnsi="Tahoma" w:cs="Tahoma"/>
          <w:b/>
        </w:rPr>
        <w:t>ARTÍCULO TERCERO</w:t>
      </w:r>
      <w:r w:rsidRPr="002A64B6">
        <w:rPr>
          <w:rFonts w:ascii="Tahoma" w:hAnsi="Tahoma" w:cs="Tahoma"/>
        </w:rPr>
        <w:t>: El presente Auto será publicado en el boletín ambiental de la CRQ, teniendo como soporte el valor cancelado por el usuario,</w:t>
      </w:r>
      <w:r>
        <w:rPr>
          <w:rFonts w:ascii="Tahoma" w:hAnsi="Tahoma" w:cs="Tahoma"/>
        </w:rPr>
        <w:t xml:space="preserve"> según liquidación efectuada, </w:t>
      </w:r>
      <w:r w:rsidRPr="00223507">
        <w:rPr>
          <w:rFonts w:ascii="Tahoma" w:hAnsi="Tahoma" w:cs="Tahoma"/>
        </w:rPr>
        <w:t xml:space="preserve">por la Suma de </w:t>
      </w:r>
      <w:r w:rsidRPr="00223507">
        <w:rPr>
          <w:rFonts w:ascii="Tahoma" w:hAnsi="Tahoma" w:cs="Tahoma"/>
          <w:b/>
        </w:rPr>
        <w:t>V</w:t>
      </w:r>
      <w:r>
        <w:rPr>
          <w:rFonts w:ascii="Tahoma" w:hAnsi="Tahoma" w:cs="Tahoma"/>
          <w:b/>
        </w:rPr>
        <w:t>EINTIDOS</w:t>
      </w:r>
      <w:r w:rsidRPr="00223507">
        <w:rPr>
          <w:rFonts w:ascii="Tahoma" w:hAnsi="Tahoma" w:cs="Tahoma"/>
          <w:b/>
        </w:rPr>
        <w:t xml:space="preserve"> MIL</w:t>
      </w:r>
      <w:r>
        <w:rPr>
          <w:rFonts w:ascii="Tahoma" w:hAnsi="Tahoma" w:cs="Tahoma"/>
          <w:b/>
        </w:rPr>
        <w:t xml:space="preserve"> CIENTO DIECINUEVE PESOS M/CTE ($22.119</w:t>
      </w:r>
      <w:r w:rsidRPr="00223507">
        <w:rPr>
          <w:rFonts w:ascii="Tahoma" w:hAnsi="Tahoma" w:cs="Tahoma"/>
          <w:b/>
        </w:rPr>
        <w:t>)</w:t>
      </w:r>
      <w:r w:rsidRPr="00223507">
        <w:rPr>
          <w:rFonts w:ascii="Tahoma" w:hAnsi="Tahoma" w:cs="Tahoma"/>
        </w:rPr>
        <w:t xml:space="preserve">, conforme a lo establecido en la </w:t>
      </w:r>
      <w:r>
        <w:rPr>
          <w:rFonts w:ascii="Tahoma" w:hAnsi="Tahoma" w:cs="Tahoma"/>
          <w:b/>
        </w:rPr>
        <w:t>Resolución Nº. 1500 del veintiocho (28)</w:t>
      </w:r>
      <w:r w:rsidRPr="00223507">
        <w:rPr>
          <w:rFonts w:ascii="Tahoma" w:hAnsi="Tahoma" w:cs="Tahoma"/>
          <w:b/>
        </w:rPr>
        <w:t xml:space="preserve"> de Ju</w:t>
      </w:r>
      <w:r>
        <w:rPr>
          <w:rFonts w:ascii="Tahoma" w:hAnsi="Tahoma" w:cs="Tahoma"/>
          <w:b/>
        </w:rPr>
        <w:t>n</w:t>
      </w:r>
      <w:r w:rsidRPr="00223507">
        <w:rPr>
          <w:rFonts w:ascii="Tahoma" w:hAnsi="Tahoma" w:cs="Tahoma"/>
          <w:b/>
        </w:rPr>
        <w:t>io</w:t>
      </w:r>
      <w:r>
        <w:rPr>
          <w:rFonts w:ascii="Tahoma" w:hAnsi="Tahoma" w:cs="Tahoma"/>
          <w:b/>
        </w:rPr>
        <w:t xml:space="preserve"> del año dos mil diecinueve (2019</w:t>
      </w:r>
      <w:r w:rsidRPr="00223507">
        <w:rPr>
          <w:rFonts w:ascii="Tahoma" w:hAnsi="Tahoma" w:cs="Tahoma"/>
          <w:b/>
        </w:rPr>
        <w:t>)</w:t>
      </w:r>
      <w:proofErr w:type="gramStart"/>
      <w:r w:rsidRPr="00223507">
        <w:rPr>
          <w:rFonts w:ascii="Tahoma" w:hAnsi="Tahoma" w:cs="Tahoma"/>
        </w:rPr>
        <w:t>,  valor</w:t>
      </w:r>
      <w:proofErr w:type="gramEnd"/>
      <w:r w:rsidRPr="00223507">
        <w:rPr>
          <w:rFonts w:ascii="Tahoma" w:hAnsi="Tahoma" w:cs="Tahoma"/>
        </w:rPr>
        <w:t xml:space="preserve"> que será cancelado en la Tesorería de la Entidad, a la notificación del presente Auto de Inicio. </w:t>
      </w:r>
      <w:r>
        <w:rPr>
          <w:rFonts w:ascii="Tahoma" w:hAnsi="Tahoma" w:cs="Tahoma"/>
        </w:rPr>
        <w:t xml:space="preserve"> </w:t>
      </w:r>
      <w:r w:rsidRPr="002A64B6">
        <w:rPr>
          <w:rFonts w:ascii="Tahoma" w:hAnsi="Tahoma" w:cs="Tahoma"/>
        </w:rPr>
        <w:t xml:space="preserve">  </w:t>
      </w:r>
      <w:r>
        <w:rPr>
          <w:rFonts w:ascii="Tahoma" w:hAnsi="Tahoma" w:cs="Tahoma"/>
        </w:rPr>
        <w:t xml:space="preserve"> </w:t>
      </w:r>
      <w:r w:rsidRPr="002A64B6">
        <w:rPr>
          <w:rFonts w:ascii="Tahoma" w:hAnsi="Tahoma" w:cs="Tahoma"/>
        </w:rPr>
        <w:t xml:space="preserve">  </w:t>
      </w:r>
    </w:p>
    <w:p w:rsidR="00C63256" w:rsidRDefault="00C63256" w:rsidP="00C63256">
      <w:pPr>
        <w:jc w:val="both"/>
        <w:rPr>
          <w:rFonts w:ascii="Tahoma" w:hAnsi="Tahoma" w:cs="Tahoma"/>
          <w:b/>
        </w:rPr>
      </w:pPr>
    </w:p>
    <w:p w:rsidR="00C63256" w:rsidRPr="00E04BFA" w:rsidRDefault="00C63256" w:rsidP="00C63256">
      <w:pPr>
        <w:jc w:val="both"/>
        <w:rPr>
          <w:rFonts w:ascii="Arial" w:hAnsi="Arial" w:cs="Arial"/>
          <w:lang w:val="es-ES"/>
        </w:rPr>
      </w:pPr>
      <w:r w:rsidRPr="002A64B6">
        <w:rPr>
          <w:rFonts w:ascii="Tahoma" w:hAnsi="Tahoma" w:cs="Tahoma"/>
          <w:b/>
        </w:rPr>
        <w:t xml:space="preserve">ARTICULO CUARTO: </w:t>
      </w:r>
      <w:r w:rsidRPr="00291DF0">
        <w:rPr>
          <w:rFonts w:ascii="Tahoma" w:hAnsi="Tahoma" w:cs="Tahoma"/>
        </w:rPr>
        <w:t>Notifíquese el</w:t>
      </w:r>
      <w:r>
        <w:rPr>
          <w:rFonts w:ascii="Tahoma" w:hAnsi="Tahoma" w:cs="Tahoma"/>
        </w:rPr>
        <w:t xml:space="preserve"> presente acto administrativo a </w:t>
      </w:r>
      <w:r>
        <w:rPr>
          <w:rFonts w:ascii="Arial" w:hAnsi="Arial" w:cs="Arial"/>
          <w:lang w:val="es-ES"/>
        </w:rPr>
        <w:t>e</w:t>
      </w:r>
      <w:r w:rsidRPr="00A2185E">
        <w:rPr>
          <w:rFonts w:ascii="Arial" w:hAnsi="Arial" w:cs="Arial"/>
          <w:lang w:val="es-ES"/>
        </w:rPr>
        <w:t>l</w:t>
      </w:r>
      <w:r>
        <w:rPr>
          <w:rFonts w:ascii="Arial" w:hAnsi="Arial" w:cs="Arial"/>
          <w:lang w:val="es-ES"/>
        </w:rPr>
        <w:t xml:space="preserve"> </w:t>
      </w:r>
      <w:r w:rsidRPr="00A2185E">
        <w:rPr>
          <w:rFonts w:ascii="Arial" w:hAnsi="Arial" w:cs="Arial"/>
          <w:lang w:val="es-ES"/>
        </w:rPr>
        <w:t>señor</w:t>
      </w:r>
      <w:r>
        <w:rPr>
          <w:rFonts w:ascii="Arial" w:hAnsi="Arial" w:cs="Arial"/>
          <w:lang w:val="es-ES"/>
        </w:rPr>
        <w:t xml:space="preserve"> </w:t>
      </w:r>
      <w:r w:rsidRPr="00D72744">
        <w:rPr>
          <w:rFonts w:ascii="Arial" w:hAnsi="Arial" w:cs="Arial"/>
          <w:b/>
          <w:lang w:val="es-ES"/>
        </w:rPr>
        <w:t>JESUS</w:t>
      </w:r>
      <w:r>
        <w:rPr>
          <w:rFonts w:ascii="Arial" w:hAnsi="Arial" w:cs="Arial"/>
          <w:b/>
          <w:lang w:val="es-ES"/>
        </w:rPr>
        <w:t xml:space="preserve"> MORA VIZCAINO </w:t>
      </w:r>
      <w:r w:rsidRPr="00A2185E">
        <w:rPr>
          <w:rFonts w:ascii="Arial" w:hAnsi="Arial" w:cs="Arial"/>
          <w:lang w:val="es-ES"/>
        </w:rPr>
        <w:t>con cédula de ciudadanía número</w:t>
      </w:r>
      <w:r>
        <w:rPr>
          <w:rFonts w:ascii="Arial" w:hAnsi="Arial" w:cs="Arial"/>
          <w:lang w:val="es-ES"/>
        </w:rPr>
        <w:t xml:space="preserve"> 1’249.142 en calidad de propietario </w:t>
      </w:r>
      <w:r w:rsidRPr="00E04BFA">
        <w:rPr>
          <w:rFonts w:ascii="Arial" w:hAnsi="Arial" w:cs="Arial"/>
          <w:lang w:val="es-ES"/>
        </w:rPr>
        <w:t>y el</w:t>
      </w:r>
      <w:r>
        <w:rPr>
          <w:rFonts w:ascii="Arial" w:hAnsi="Arial" w:cs="Arial"/>
          <w:b/>
          <w:lang w:val="es-ES"/>
        </w:rPr>
        <w:t xml:space="preserve"> </w:t>
      </w:r>
      <w:r w:rsidRPr="00E04BFA">
        <w:rPr>
          <w:rFonts w:ascii="Arial" w:hAnsi="Arial" w:cs="Arial"/>
          <w:lang w:val="es-ES"/>
        </w:rPr>
        <w:t>señor</w:t>
      </w:r>
      <w:r>
        <w:rPr>
          <w:rFonts w:ascii="Arial" w:hAnsi="Arial" w:cs="Arial"/>
          <w:b/>
          <w:lang w:val="es-ES"/>
        </w:rPr>
        <w:t xml:space="preserve"> SERGIO MONTOYA ARREDONDO </w:t>
      </w:r>
      <w:r>
        <w:rPr>
          <w:rFonts w:ascii="Arial" w:hAnsi="Arial" w:cs="Arial"/>
          <w:lang w:val="es-ES"/>
        </w:rPr>
        <w:t xml:space="preserve"> </w:t>
      </w:r>
      <w:r w:rsidRPr="00A2185E">
        <w:rPr>
          <w:rFonts w:ascii="Arial" w:hAnsi="Arial" w:cs="Arial"/>
          <w:lang w:val="es-ES"/>
        </w:rPr>
        <w:t>con cédula de ciudadanía número</w:t>
      </w:r>
      <w:r>
        <w:rPr>
          <w:rFonts w:ascii="Arial" w:hAnsi="Arial" w:cs="Arial"/>
          <w:lang w:val="es-ES"/>
        </w:rPr>
        <w:t xml:space="preserve"> 9´770.757</w:t>
      </w:r>
      <w:r w:rsidRPr="00A2185E">
        <w:rPr>
          <w:rFonts w:ascii="Arial" w:hAnsi="Arial" w:cs="Arial"/>
          <w:lang w:val="es-ES"/>
        </w:rPr>
        <w:t xml:space="preserve"> en calidad </w:t>
      </w:r>
      <w:r w:rsidRPr="00A2185E">
        <w:rPr>
          <w:rFonts w:ascii="Arial" w:hAnsi="Arial" w:cs="Arial"/>
          <w:lang w:val="es-ES"/>
        </w:rPr>
        <w:lastRenderedPageBreak/>
        <w:t xml:space="preserve">de </w:t>
      </w:r>
      <w:r>
        <w:rPr>
          <w:rFonts w:ascii="Arial" w:hAnsi="Arial" w:cs="Arial"/>
          <w:lang w:val="es-ES"/>
        </w:rPr>
        <w:t xml:space="preserve">Arrendatario, </w:t>
      </w:r>
      <w:r w:rsidRPr="00291DF0">
        <w:rPr>
          <w:rFonts w:ascii="Tahoma" w:hAnsi="Tahoma" w:cs="Tahoma"/>
        </w:rPr>
        <w:t>de conformidad con lo establecido en la ley 1437 de 2011</w:t>
      </w:r>
      <w:r>
        <w:rPr>
          <w:rFonts w:ascii="Tahoma" w:hAnsi="Tahoma" w:cs="Tahoma"/>
        </w:rPr>
        <w:t>.</w:t>
      </w:r>
    </w:p>
    <w:p w:rsidR="00C63256" w:rsidRDefault="00C63256" w:rsidP="00C63256">
      <w:pPr>
        <w:jc w:val="both"/>
        <w:rPr>
          <w:rFonts w:ascii="Tahoma" w:hAnsi="Tahoma" w:cs="Tahoma"/>
          <w:b/>
        </w:rPr>
      </w:pPr>
    </w:p>
    <w:p w:rsidR="00C63256" w:rsidRDefault="00C63256" w:rsidP="00C63256">
      <w:pPr>
        <w:jc w:val="both"/>
        <w:rPr>
          <w:rFonts w:ascii="Tahoma" w:hAnsi="Tahoma" w:cs="Tahoma"/>
        </w:rPr>
      </w:pPr>
      <w:r>
        <w:rPr>
          <w:rFonts w:ascii="Tahoma" w:hAnsi="Tahoma" w:cs="Tahoma"/>
          <w:b/>
        </w:rPr>
        <w:t xml:space="preserve">ARTICULO QUINTO: </w:t>
      </w:r>
      <w:r w:rsidRPr="002A64B6">
        <w:rPr>
          <w:rFonts w:ascii="Tahoma" w:hAnsi="Tahoma" w:cs="Tahoma"/>
        </w:rPr>
        <w:t xml:space="preserve">Contra el presente auto no procede recurso alguno, ya que el artículo 75 de la Ley 1437 de 2011, establece: </w:t>
      </w:r>
      <w:r w:rsidRPr="002A64B6">
        <w:rPr>
          <w:rFonts w:ascii="Tahoma" w:hAnsi="Tahoma" w:cs="Tahoma"/>
          <w:b/>
          <w:i/>
        </w:rPr>
        <w:t>“</w:t>
      </w:r>
      <w:r w:rsidRPr="002A64B6">
        <w:rPr>
          <w:rFonts w:ascii="Tahoma" w:hAnsi="Tahoma" w:cs="Tahoma"/>
          <w:i/>
        </w:rPr>
        <w:t>No habrá recurso contra los actos generales ni contra los de trámite, preparatorios o de ejecución excepto en casos previstos en norma expresa”</w:t>
      </w:r>
      <w:r w:rsidRPr="002A64B6">
        <w:rPr>
          <w:rFonts w:ascii="Tahoma" w:hAnsi="Tahoma" w:cs="Tahoma"/>
        </w:rPr>
        <w:t xml:space="preserve">.   </w:t>
      </w:r>
    </w:p>
    <w:p w:rsidR="00C63256" w:rsidRDefault="00C63256" w:rsidP="00C63256">
      <w:pPr>
        <w:jc w:val="both"/>
        <w:rPr>
          <w:rFonts w:ascii="Tahoma" w:hAnsi="Tahoma" w:cs="Tahoma"/>
        </w:rPr>
      </w:pPr>
    </w:p>
    <w:p w:rsidR="00C63256" w:rsidRDefault="00C63256" w:rsidP="00C63256">
      <w:pPr>
        <w:jc w:val="both"/>
        <w:rPr>
          <w:rFonts w:ascii="Tahoma" w:hAnsi="Tahoma" w:cs="Tahoma"/>
        </w:rPr>
      </w:pPr>
      <w:r>
        <w:rPr>
          <w:rFonts w:ascii="Tahoma" w:hAnsi="Tahoma" w:cs="Tahoma"/>
          <w:b/>
        </w:rPr>
        <w:t>ARTICULO</w:t>
      </w:r>
      <w:r w:rsidRPr="00223507">
        <w:rPr>
          <w:rFonts w:ascii="Tahoma" w:hAnsi="Tahoma" w:cs="Tahoma"/>
          <w:b/>
        </w:rPr>
        <w:t xml:space="preserve"> SEXTO:</w:t>
      </w:r>
      <w:r w:rsidRPr="00223507">
        <w:rPr>
          <w:rFonts w:ascii="Tahoma" w:hAnsi="Tahoma" w:cs="Tahoma"/>
        </w:rPr>
        <w:t xml:space="preserve"> De conformidad con lo establecido en el artículo 17 de la Ley 1755 de 2015, y en concordancias con el a</w:t>
      </w:r>
      <w:r>
        <w:rPr>
          <w:rFonts w:ascii="Tahoma" w:hAnsi="Tahoma" w:cs="Tahoma"/>
        </w:rPr>
        <w:t xml:space="preserve">rtículo 22 de la Resolución 1797 de </w:t>
      </w:r>
    </w:p>
    <w:p w:rsidR="00C63256" w:rsidRDefault="00C63256" w:rsidP="00C63256">
      <w:pPr>
        <w:jc w:val="both"/>
        <w:rPr>
          <w:rFonts w:ascii="Tahoma" w:hAnsi="Tahoma" w:cs="Tahoma"/>
        </w:rPr>
      </w:pPr>
      <w:r>
        <w:rPr>
          <w:rFonts w:ascii="Tahoma" w:hAnsi="Tahoma" w:cs="Tahoma"/>
        </w:rPr>
        <w:t>2018</w:t>
      </w:r>
      <w:r w:rsidRPr="00223507">
        <w:rPr>
          <w:rFonts w:ascii="Tahoma" w:hAnsi="Tahoma" w:cs="Tahoma"/>
        </w:rPr>
        <w:t xml:space="preserve"> de la Corporación Autónoma Regional del Quindío, </w:t>
      </w:r>
      <w:proofErr w:type="gramStart"/>
      <w:r w:rsidRPr="00223507">
        <w:rPr>
          <w:rFonts w:ascii="Tahoma" w:hAnsi="Tahoma" w:cs="Tahoma"/>
        </w:rPr>
        <w:t>se  concede</w:t>
      </w:r>
      <w:proofErr w:type="gramEnd"/>
      <w:r w:rsidRPr="00223507">
        <w:rPr>
          <w:rFonts w:ascii="Tahoma" w:hAnsi="Tahoma" w:cs="Tahoma"/>
        </w:rPr>
        <w:t xml:space="preserve"> el término de un (01) mes contado a partir del día siguiente a la notificación del presente Auto de Inicio para que cancele  y allegue la constancia del pago  de los valores o</w:t>
      </w:r>
      <w:r>
        <w:rPr>
          <w:rFonts w:ascii="Tahoma" w:hAnsi="Tahoma" w:cs="Tahoma"/>
        </w:rPr>
        <w:t>rdenados en l</w:t>
      </w:r>
      <w:bookmarkStart w:id="0" w:name="_GoBack"/>
      <w:bookmarkEnd w:id="0"/>
      <w:r>
        <w:rPr>
          <w:rFonts w:ascii="Tahoma" w:hAnsi="Tahoma" w:cs="Tahoma"/>
        </w:rPr>
        <w:t>os numerales 3</w:t>
      </w:r>
      <w:r w:rsidRPr="00223507">
        <w:rPr>
          <w:rFonts w:ascii="Tahoma" w:hAnsi="Tahoma" w:cs="Tahoma"/>
        </w:rPr>
        <w:t xml:space="preserve"> a la Subdirección de</w:t>
      </w:r>
      <w:r>
        <w:rPr>
          <w:rFonts w:ascii="Tahoma" w:hAnsi="Tahoma" w:cs="Tahoma"/>
        </w:rPr>
        <w:t xml:space="preserve"> Regulación y Control Ambiental.</w:t>
      </w:r>
    </w:p>
    <w:p w:rsidR="00C63256" w:rsidRPr="00223507" w:rsidRDefault="00C63256" w:rsidP="00C63256">
      <w:pPr>
        <w:jc w:val="both"/>
        <w:rPr>
          <w:rFonts w:ascii="Tahoma" w:hAnsi="Tahoma" w:cs="Tahoma"/>
        </w:rPr>
      </w:pPr>
    </w:p>
    <w:p w:rsidR="00C63256" w:rsidRDefault="00C63256" w:rsidP="00C63256">
      <w:pPr>
        <w:jc w:val="both"/>
        <w:rPr>
          <w:rFonts w:ascii="Tahoma" w:hAnsi="Tahoma" w:cs="Tahoma"/>
        </w:rPr>
      </w:pPr>
      <w:r w:rsidRPr="00223507">
        <w:rPr>
          <w:rFonts w:ascii="Tahoma" w:hAnsi="Tahoma" w:cs="Tahoma"/>
        </w:rPr>
        <w:t xml:space="preserve">En caso tal de no realizarse la cancelación </w:t>
      </w:r>
      <w:proofErr w:type="gramStart"/>
      <w:r w:rsidRPr="00223507">
        <w:rPr>
          <w:rFonts w:ascii="Tahoma" w:hAnsi="Tahoma" w:cs="Tahoma"/>
        </w:rPr>
        <w:t>de  dichos</w:t>
      </w:r>
      <w:proofErr w:type="gramEnd"/>
      <w:r w:rsidRPr="00223507">
        <w:rPr>
          <w:rFonts w:ascii="Tahoma" w:hAnsi="Tahoma" w:cs="Tahoma"/>
        </w:rPr>
        <w:t xml:space="preserve">  valores, se entenderá  DESISTIDA  la solicitud por lo cual se ordenará  su DESISTIMIENTO y ARCHIVO.</w:t>
      </w:r>
    </w:p>
    <w:p w:rsidR="00C63256" w:rsidRDefault="00C63256" w:rsidP="00C63256">
      <w:pPr>
        <w:jc w:val="both"/>
        <w:rPr>
          <w:rFonts w:ascii="Tahoma" w:hAnsi="Tahoma" w:cs="Tahoma"/>
        </w:rPr>
      </w:pPr>
      <w:r w:rsidRPr="00223507">
        <w:rPr>
          <w:rFonts w:ascii="Tahoma" w:hAnsi="Tahoma" w:cs="Tahoma"/>
        </w:rPr>
        <w:t xml:space="preserve"> </w:t>
      </w:r>
    </w:p>
    <w:p w:rsidR="00C63256" w:rsidRPr="002A64B6" w:rsidRDefault="00C63256" w:rsidP="00C63256">
      <w:pPr>
        <w:jc w:val="both"/>
        <w:rPr>
          <w:rFonts w:ascii="Tahoma" w:hAnsi="Tahoma" w:cs="Tahoma"/>
        </w:rPr>
      </w:pPr>
    </w:p>
    <w:p w:rsidR="00C63256" w:rsidRDefault="00C63256" w:rsidP="00C63256">
      <w:pPr>
        <w:pStyle w:val="Prrafodelista"/>
        <w:ind w:left="0"/>
        <w:jc w:val="center"/>
        <w:rPr>
          <w:rFonts w:ascii="Tahoma" w:hAnsi="Tahoma" w:cs="Tahoma"/>
          <w:b/>
        </w:rPr>
      </w:pPr>
      <w:r w:rsidRPr="002A64B6">
        <w:rPr>
          <w:rFonts w:ascii="Tahoma" w:hAnsi="Tahoma" w:cs="Tahoma"/>
          <w:b/>
        </w:rPr>
        <w:t>NOTIFIQUESE, PUBLÍQUESE Y CÚMPLASE</w:t>
      </w:r>
    </w:p>
    <w:p w:rsidR="00C63256" w:rsidRDefault="00C63256" w:rsidP="00C63256">
      <w:pPr>
        <w:pStyle w:val="Prrafodelista"/>
        <w:ind w:left="0"/>
        <w:jc w:val="center"/>
        <w:rPr>
          <w:rFonts w:ascii="Tahoma" w:hAnsi="Tahoma" w:cs="Tahoma"/>
          <w:b/>
        </w:rPr>
      </w:pPr>
    </w:p>
    <w:p w:rsidR="00C63256" w:rsidRDefault="00C63256" w:rsidP="00C63256">
      <w:pPr>
        <w:pStyle w:val="Prrafodelista"/>
        <w:ind w:left="0"/>
        <w:jc w:val="center"/>
        <w:rPr>
          <w:rFonts w:ascii="Tahoma" w:hAnsi="Tahoma" w:cs="Tahoma"/>
          <w:b/>
        </w:rPr>
      </w:pPr>
    </w:p>
    <w:p w:rsidR="00C63256" w:rsidRPr="002A64B6" w:rsidRDefault="00C63256" w:rsidP="00C63256">
      <w:pPr>
        <w:pStyle w:val="Prrafodelista"/>
        <w:ind w:left="0"/>
        <w:jc w:val="center"/>
        <w:rPr>
          <w:rFonts w:ascii="Tahoma" w:hAnsi="Tahoma" w:cs="Tahoma"/>
          <w:b/>
        </w:rPr>
      </w:pPr>
    </w:p>
    <w:p w:rsidR="00C63256" w:rsidRDefault="00C63256" w:rsidP="00C63256">
      <w:pPr>
        <w:pStyle w:val="Prrafodelista"/>
        <w:ind w:left="0"/>
        <w:jc w:val="both"/>
        <w:rPr>
          <w:rFonts w:ascii="Tahoma" w:hAnsi="Tahoma" w:cs="Tahoma"/>
          <w:b/>
        </w:rPr>
      </w:pPr>
    </w:p>
    <w:p w:rsidR="00C63256" w:rsidRPr="002A64B6" w:rsidRDefault="00C63256" w:rsidP="00C63256">
      <w:pPr>
        <w:pStyle w:val="Prrafodelista"/>
        <w:ind w:left="0"/>
        <w:jc w:val="center"/>
        <w:rPr>
          <w:rFonts w:ascii="Tahoma" w:hAnsi="Tahoma" w:cs="Tahoma"/>
          <w:b/>
        </w:rPr>
      </w:pPr>
      <w:r>
        <w:rPr>
          <w:rFonts w:ascii="Tahoma" w:hAnsi="Tahoma" w:cs="Tahoma"/>
          <w:b/>
        </w:rPr>
        <w:t>CARLOS ARIEL TRUKE OSPINA</w:t>
      </w:r>
    </w:p>
    <w:p w:rsidR="00C63256" w:rsidRPr="002A64B6" w:rsidRDefault="00C63256" w:rsidP="00C63256">
      <w:pPr>
        <w:jc w:val="center"/>
        <w:rPr>
          <w:rFonts w:ascii="Tahoma" w:hAnsi="Tahoma" w:cs="Tahoma"/>
        </w:rPr>
      </w:pPr>
      <w:r w:rsidRPr="002A64B6">
        <w:rPr>
          <w:rFonts w:ascii="Tahoma" w:hAnsi="Tahoma" w:cs="Tahoma"/>
        </w:rPr>
        <w:t>Subdirector de Regulación y Control Ambiental</w:t>
      </w:r>
    </w:p>
    <w:p w:rsidR="005C2615" w:rsidRDefault="005C2615"/>
    <w:sectPr w:rsidR="005C2615" w:rsidSect="005C261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5"/>
    <w:rsid w:val="00055498"/>
    <w:rsid w:val="000B3034"/>
    <w:rsid w:val="00214F29"/>
    <w:rsid w:val="00355228"/>
    <w:rsid w:val="005C2615"/>
    <w:rsid w:val="00686EED"/>
    <w:rsid w:val="0082020B"/>
    <w:rsid w:val="00C632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40C35-CC07-4E9A-9251-CEC44E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63256"/>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EncabezadoCar">
    <w:name w:val="Encabezado Car"/>
    <w:basedOn w:val="Fuentedeprrafopredeter"/>
    <w:link w:val="Encabezado"/>
    <w:rsid w:val="00C63256"/>
    <w:rPr>
      <w:rFonts w:ascii="Times New Roman" w:eastAsia="Times New Roman" w:hAnsi="Times New Roman" w:cs="Times New Roman"/>
      <w:sz w:val="24"/>
      <w:szCs w:val="24"/>
      <w:lang w:val="x-none" w:eastAsia="ar-SA"/>
    </w:rPr>
  </w:style>
  <w:style w:type="paragraph" w:styleId="Prrafodelista">
    <w:name w:val="List Paragraph"/>
    <w:basedOn w:val="Normal"/>
    <w:uiPriority w:val="34"/>
    <w:qFormat/>
    <w:rsid w:val="00C63256"/>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2925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cp:revision>
  <dcterms:created xsi:type="dcterms:W3CDTF">2020-09-18T06:15:00Z</dcterms:created>
  <dcterms:modified xsi:type="dcterms:W3CDTF">2020-09-18T06:15:00Z</dcterms:modified>
</cp:coreProperties>
</file>