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C7D" w:rsidRPr="007651BC" w:rsidRDefault="00155C7D" w:rsidP="00155C7D">
      <w:pPr>
        <w:spacing w:after="160" w:line="259" w:lineRule="auto"/>
        <w:jc w:val="center"/>
        <w:rPr>
          <w:rFonts w:ascii="Tahoma" w:eastAsiaTheme="minorHAnsi" w:hAnsi="Tahoma" w:cs="Tahoma"/>
          <w:b/>
          <w:lang w:eastAsia="en-US"/>
        </w:rPr>
      </w:pPr>
      <w:r w:rsidRPr="007651BC">
        <w:rPr>
          <w:rFonts w:ascii="Tahoma" w:eastAsiaTheme="minorHAnsi" w:hAnsi="Tahoma" w:cs="Tahoma"/>
          <w:b/>
          <w:lang w:eastAsia="en-US"/>
        </w:rPr>
        <w:t>TABLA DE CONTENIDO</w:t>
      </w:r>
    </w:p>
    <w:p w:rsidR="00155C7D" w:rsidRPr="007651BC" w:rsidRDefault="00155C7D" w:rsidP="00155C7D">
      <w:pPr>
        <w:spacing w:after="160" w:line="259" w:lineRule="auto"/>
        <w:jc w:val="center"/>
        <w:rPr>
          <w:rFonts w:ascii="Tahoma" w:eastAsiaTheme="minorHAnsi" w:hAnsi="Tahoma" w:cs="Tahoma"/>
          <w:b/>
          <w:lang w:eastAsia="en-US"/>
        </w:rPr>
      </w:pPr>
      <w:r w:rsidRPr="007651BC">
        <w:rPr>
          <w:rFonts w:ascii="Tahoma" w:eastAsiaTheme="minorHAnsi" w:hAnsi="Tahoma" w:cs="Tahoma"/>
          <w:b/>
          <w:lang w:eastAsia="en-US"/>
        </w:rPr>
        <w:t>BOLETÍN AMBIENTAL</w:t>
      </w:r>
    </w:p>
    <w:p w:rsidR="00155C7D" w:rsidRPr="007651BC" w:rsidRDefault="00155C7D" w:rsidP="00155C7D">
      <w:pPr>
        <w:spacing w:after="160" w:line="259" w:lineRule="auto"/>
        <w:jc w:val="center"/>
        <w:rPr>
          <w:rFonts w:ascii="Tahoma" w:eastAsiaTheme="minorHAnsi" w:hAnsi="Tahoma" w:cs="Tahoma"/>
          <w:b/>
          <w:lang w:eastAsia="en-US"/>
        </w:rPr>
      </w:pPr>
      <w:r w:rsidRPr="007651BC">
        <w:rPr>
          <w:rFonts w:ascii="Tahoma" w:eastAsiaTheme="minorHAnsi" w:hAnsi="Tahoma" w:cs="Tahoma"/>
          <w:b/>
          <w:lang w:eastAsia="en-US"/>
        </w:rPr>
        <w:t>SEPTIEMBRE 2020</w:t>
      </w:r>
    </w:p>
    <w:p w:rsidR="00155C7D" w:rsidRPr="007651BC" w:rsidRDefault="00155C7D" w:rsidP="007651BC">
      <w:pPr>
        <w:spacing w:after="160" w:line="259" w:lineRule="auto"/>
        <w:jc w:val="center"/>
        <w:rPr>
          <w:rFonts w:ascii="Tahoma" w:eastAsiaTheme="minorHAnsi" w:hAnsi="Tahoma" w:cs="Tahoma"/>
          <w:b/>
          <w:lang w:eastAsia="en-US"/>
        </w:rPr>
      </w:pPr>
      <w:r w:rsidRPr="007651BC">
        <w:rPr>
          <w:rFonts w:ascii="Tahoma" w:eastAsiaTheme="minorHAnsi" w:hAnsi="Tahoma" w:cs="Tahoma"/>
          <w:b/>
          <w:lang w:eastAsia="en-US"/>
        </w:rPr>
        <w:t>VERTIMIENTOS</w:t>
      </w:r>
    </w:p>
    <w:p w:rsidR="00155C7D" w:rsidRPr="007651BC" w:rsidRDefault="00155C7D" w:rsidP="00155C7D">
      <w:pPr>
        <w:spacing w:after="160" w:line="259" w:lineRule="auto"/>
        <w:jc w:val="center"/>
        <w:rPr>
          <w:rFonts w:ascii="Tahoma" w:eastAsiaTheme="minorHAnsi" w:hAnsi="Tahoma" w:cs="Tahoma"/>
          <w:b/>
          <w:lang w:eastAsia="en-US"/>
        </w:rPr>
      </w:pPr>
    </w:p>
    <w:p w:rsidR="00155C7D" w:rsidRPr="007651BC" w:rsidRDefault="00155C7D" w:rsidP="00754336">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1645 DE 2020</w:t>
      </w:r>
    </w:p>
    <w:p w:rsidR="00155C7D" w:rsidRPr="007651BC" w:rsidRDefault="00155C7D" w:rsidP="00754336">
      <w:pPr>
        <w:ind w:left="708"/>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18 DE AGOSTO DE 2020</w:t>
      </w:r>
    </w:p>
    <w:p w:rsidR="00155C7D" w:rsidRPr="007651BC" w:rsidRDefault="00155C7D" w:rsidP="00754336">
      <w:pPr>
        <w:spacing w:after="160" w:line="259" w:lineRule="auto"/>
        <w:jc w:val="center"/>
        <w:rPr>
          <w:rFonts w:ascii="Tahoma" w:eastAsiaTheme="minorHAnsi" w:hAnsi="Tahoma" w:cs="Tahoma"/>
          <w:lang w:eastAsia="en-US"/>
        </w:rPr>
      </w:pPr>
    </w:p>
    <w:p w:rsidR="00D311FD" w:rsidRPr="007651BC" w:rsidRDefault="00D311FD" w:rsidP="00754336">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 1646 DE 2020</w:t>
      </w:r>
    </w:p>
    <w:p w:rsidR="00D311FD" w:rsidRPr="007651BC" w:rsidRDefault="00D311FD" w:rsidP="00754336">
      <w:pPr>
        <w:pStyle w:val="NormalWeb"/>
        <w:spacing w:before="0" w:beforeAutospacing="0" w:after="0" w:afterAutospacing="0"/>
        <w:ind w:left="708" w:firstLine="708"/>
        <w:jc w:val="center"/>
        <w:rPr>
          <w:rFonts w:ascii="Tahoma" w:hAnsi="Tahoma" w:cs="Tahoma"/>
          <w:bCs/>
          <w:i/>
          <w:iCs/>
          <w:color w:val="000000"/>
        </w:rPr>
      </w:pPr>
      <w:r w:rsidRPr="007651BC">
        <w:rPr>
          <w:rFonts w:ascii="Tahoma" w:hAnsi="Tahoma" w:cs="Tahoma"/>
          <w:bCs/>
          <w:i/>
          <w:iCs/>
          <w:color w:val="000000"/>
        </w:rPr>
        <w:t>ARMENIA QUINDIO, 18 DE AGOSTO DE 2020</w:t>
      </w:r>
    </w:p>
    <w:p w:rsidR="00675402" w:rsidRPr="007651BC" w:rsidRDefault="00675402" w:rsidP="00754336">
      <w:pPr>
        <w:pStyle w:val="NormalWeb"/>
        <w:spacing w:before="0" w:beforeAutospacing="0" w:after="0" w:afterAutospacing="0"/>
        <w:ind w:left="708" w:firstLine="708"/>
        <w:jc w:val="center"/>
        <w:rPr>
          <w:rFonts w:ascii="Tahoma" w:hAnsi="Tahoma" w:cs="Tahoma"/>
          <w:bCs/>
          <w:i/>
          <w:iCs/>
          <w:color w:val="000000"/>
        </w:rPr>
      </w:pPr>
    </w:p>
    <w:p w:rsidR="00675402" w:rsidRPr="007651BC" w:rsidRDefault="00675402" w:rsidP="00754336">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 1647 DE 2020</w:t>
      </w:r>
    </w:p>
    <w:p w:rsidR="00675402" w:rsidRPr="007651BC" w:rsidRDefault="00675402" w:rsidP="00754336">
      <w:pPr>
        <w:pStyle w:val="NormalWeb"/>
        <w:spacing w:before="0" w:beforeAutospacing="0" w:after="0" w:afterAutospacing="0"/>
        <w:ind w:left="708" w:firstLine="708"/>
        <w:jc w:val="center"/>
        <w:rPr>
          <w:rFonts w:ascii="Tahoma" w:hAnsi="Tahoma" w:cs="Tahoma"/>
        </w:rPr>
      </w:pPr>
      <w:r w:rsidRPr="007651BC">
        <w:rPr>
          <w:rFonts w:ascii="Tahoma" w:hAnsi="Tahoma" w:cs="Tahoma"/>
          <w:bCs/>
          <w:i/>
          <w:iCs/>
          <w:color w:val="000000"/>
        </w:rPr>
        <w:t>ARMENIA QUINDIO, 18 DE AGOSTO DE 2020</w:t>
      </w:r>
    </w:p>
    <w:p w:rsidR="00675402" w:rsidRPr="007651BC" w:rsidRDefault="00675402" w:rsidP="00754336">
      <w:pPr>
        <w:pStyle w:val="NormalWeb"/>
        <w:spacing w:before="0" w:beforeAutospacing="0" w:after="0" w:afterAutospacing="0"/>
        <w:ind w:left="708" w:firstLine="708"/>
        <w:jc w:val="center"/>
        <w:rPr>
          <w:rFonts w:ascii="Tahoma" w:hAnsi="Tahoma" w:cs="Tahoma"/>
        </w:rPr>
      </w:pPr>
    </w:p>
    <w:p w:rsidR="009A3D39" w:rsidRPr="007651BC" w:rsidRDefault="009A3D39" w:rsidP="00754336">
      <w:pPr>
        <w:jc w:val="center"/>
        <w:rPr>
          <w:rFonts w:ascii="Tahoma" w:eastAsia="Times New Roman" w:hAnsi="Tahoma" w:cs="Tahoma"/>
          <w:i/>
          <w:lang w:eastAsia="es-CO"/>
        </w:rPr>
      </w:pPr>
      <w:r w:rsidRPr="007651BC">
        <w:rPr>
          <w:rFonts w:ascii="Tahoma" w:eastAsia="Times New Roman" w:hAnsi="Tahoma" w:cs="Tahoma"/>
          <w:i/>
          <w:lang w:eastAsia="es-CO"/>
        </w:rPr>
        <w:t>RESOLUCIÓN No. 1649 DE 2020</w:t>
      </w:r>
    </w:p>
    <w:p w:rsidR="009A3D39" w:rsidRPr="007651BC" w:rsidRDefault="009A3D39" w:rsidP="00754336">
      <w:pPr>
        <w:jc w:val="center"/>
        <w:rPr>
          <w:rFonts w:ascii="Tahoma" w:eastAsia="Times New Roman" w:hAnsi="Tahoma" w:cs="Tahoma"/>
          <w:i/>
          <w:lang w:eastAsia="es-CO"/>
        </w:rPr>
      </w:pPr>
      <w:r w:rsidRPr="007651BC">
        <w:rPr>
          <w:rFonts w:ascii="Tahoma" w:eastAsia="Times New Roman" w:hAnsi="Tahoma" w:cs="Tahoma"/>
          <w:i/>
          <w:lang w:eastAsia="es-CO"/>
        </w:rPr>
        <w:t>ARMENIA QUINDIO, 18 DE AGOSTO DE 2020</w:t>
      </w:r>
    </w:p>
    <w:p w:rsidR="006255E0" w:rsidRPr="007651BC" w:rsidRDefault="006255E0" w:rsidP="00754336">
      <w:pPr>
        <w:jc w:val="center"/>
        <w:rPr>
          <w:rFonts w:ascii="Tahoma" w:eastAsia="Times New Roman" w:hAnsi="Tahoma" w:cs="Tahoma"/>
          <w:i/>
          <w:lang w:eastAsia="es-CO"/>
        </w:rPr>
      </w:pPr>
    </w:p>
    <w:p w:rsidR="006255E0" w:rsidRPr="007651BC" w:rsidRDefault="006255E0" w:rsidP="00754336">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1641 DE 2020</w:t>
      </w:r>
    </w:p>
    <w:p w:rsidR="006255E0" w:rsidRPr="007651BC" w:rsidRDefault="006255E0" w:rsidP="00754336">
      <w:pPr>
        <w:ind w:left="708" w:firstLine="708"/>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18 DE AGOSTO DE 2020</w:t>
      </w:r>
    </w:p>
    <w:p w:rsidR="00BC7B1D" w:rsidRPr="007651BC" w:rsidRDefault="00BC7B1D" w:rsidP="00754336">
      <w:pPr>
        <w:ind w:left="708" w:firstLine="708"/>
        <w:jc w:val="center"/>
        <w:rPr>
          <w:rFonts w:ascii="Tahoma" w:eastAsia="Times New Roman" w:hAnsi="Tahoma" w:cs="Tahoma"/>
          <w:bCs/>
          <w:i/>
          <w:iCs/>
          <w:color w:val="000000"/>
          <w:lang w:eastAsia="es-CO"/>
        </w:rPr>
      </w:pPr>
    </w:p>
    <w:p w:rsidR="00BC7B1D" w:rsidRPr="007651BC" w:rsidRDefault="00BC7B1D" w:rsidP="00754336">
      <w:pPr>
        <w:ind w:left="708" w:firstLine="708"/>
        <w:jc w:val="center"/>
        <w:rPr>
          <w:rFonts w:ascii="Tahoma" w:eastAsia="Times New Roman" w:hAnsi="Tahoma" w:cs="Tahoma"/>
          <w:bCs/>
          <w:i/>
          <w:iCs/>
          <w:color w:val="000000"/>
          <w:lang w:eastAsia="es-CO"/>
        </w:rPr>
      </w:pPr>
    </w:p>
    <w:p w:rsidR="00BC7B1D" w:rsidRPr="007651BC" w:rsidRDefault="00BC7B1D" w:rsidP="00754336">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1648 DE 2020</w:t>
      </w:r>
    </w:p>
    <w:p w:rsidR="00BC7B1D" w:rsidRPr="007651BC" w:rsidRDefault="00BC7B1D" w:rsidP="00754336">
      <w:pPr>
        <w:ind w:left="708" w:firstLine="708"/>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18 DE AGOSTO DE 2020</w:t>
      </w:r>
    </w:p>
    <w:p w:rsidR="00BC7B1D" w:rsidRPr="007651BC" w:rsidRDefault="00BC7B1D" w:rsidP="00754336">
      <w:pPr>
        <w:ind w:left="708" w:firstLine="708"/>
        <w:jc w:val="center"/>
        <w:rPr>
          <w:rFonts w:ascii="Tahoma" w:eastAsia="Times New Roman" w:hAnsi="Tahoma" w:cs="Tahoma"/>
          <w:bCs/>
          <w:i/>
          <w:iCs/>
          <w:color w:val="000000"/>
          <w:lang w:eastAsia="es-CO"/>
        </w:rPr>
      </w:pPr>
    </w:p>
    <w:p w:rsidR="00BC7B1D" w:rsidRPr="007651BC" w:rsidRDefault="00BC7B1D" w:rsidP="00754336">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1642 DE 2020</w:t>
      </w:r>
    </w:p>
    <w:p w:rsidR="00BC7B1D" w:rsidRPr="007651BC" w:rsidRDefault="00BC7B1D" w:rsidP="00754336">
      <w:pPr>
        <w:ind w:left="708" w:firstLine="708"/>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18 DE AGOSTO DE 2020</w:t>
      </w:r>
    </w:p>
    <w:p w:rsidR="0025028E" w:rsidRPr="007651BC" w:rsidRDefault="0025028E" w:rsidP="00754336">
      <w:pPr>
        <w:ind w:left="708" w:firstLine="708"/>
        <w:jc w:val="center"/>
        <w:rPr>
          <w:rFonts w:ascii="Tahoma" w:eastAsia="Times New Roman" w:hAnsi="Tahoma" w:cs="Tahoma"/>
          <w:bCs/>
          <w:i/>
          <w:iCs/>
          <w:color w:val="000000"/>
          <w:lang w:eastAsia="es-CO"/>
        </w:rPr>
      </w:pPr>
    </w:p>
    <w:p w:rsidR="0025028E" w:rsidRPr="007651BC" w:rsidRDefault="0025028E" w:rsidP="00754336">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1695 DE 2020</w:t>
      </w:r>
    </w:p>
    <w:p w:rsidR="0025028E" w:rsidRPr="007651BC" w:rsidRDefault="0025028E" w:rsidP="00754336">
      <w:pPr>
        <w:ind w:left="708" w:firstLine="708"/>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26 DE AGOSTO DE 2020</w:t>
      </w:r>
    </w:p>
    <w:p w:rsidR="00880735" w:rsidRPr="007651BC" w:rsidRDefault="00880735" w:rsidP="007651BC">
      <w:pPr>
        <w:rPr>
          <w:rFonts w:ascii="Tahoma" w:eastAsia="Times New Roman" w:hAnsi="Tahoma" w:cs="Tahoma"/>
          <w:lang w:eastAsia="es-CO"/>
        </w:rPr>
      </w:pPr>
    </w:p>
    <w:p w:rsidR="00880735" w:rsidRPr="007651BC" w:rsidRDefault="00880735" w:rsidP="00754336">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1640 DE 2020</w:t>
      </w:r>
    </w:p>
    <w:p w:rsidR="00880735" w:rsidRPr="007651BC" w:rsidRDefault="00880735" w:rsidP="00754336">
      <w:pPr>
        <w:ind w:left="708" w:firstLine="708"/>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18 DE AGOSTO DE 2020</w:t>
      </w:r>
    </w:p>
    <w:p w:rsidR="00880735" w:rsidRPr="007651BC" w:rsidRDefault="00880735" w:rsidP="00754336">
      <w:pPr>
        <w:ind w:left="708" w:firstLine="708"/>
        <w:jc w:val="center"/>
        <w:rPr>
          <w:rFonts w:ascii="Tahoma" w:eastAsia="Times New Roman" w:hAnsi="Tahoma" w:cs="Tahoma"/>
          <w:bCs/>
          <w:i/>
          <w:iCs/>
          <w:color w:val="000000"/>
          <w:lang w:eastAsia="es-CO"/>
        </w:rPr>
      </w:pPr>
    </w:p>
    <w:p w:rsidR="00144D15" w:rsidRPr="007651BC" w:rsidRDefault="00144D15" w:rsidP="00754336">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1651 DE 2020</w:t>
      </w:r>
    </w:p>
    <w:p w:rsidR="00144D15" w:rsidRPr="007651BC" w:rsidRDefault="00144D15" w:rsidP="00754336">
      <w:pPr>
        <w:ind w:left="708" w:firstLine="708"/>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18 DE AGOSTO DE 2020</w:t>
      </w:r>
    </w:p>
    <w:p w:rsidR="00F4133D" w:rsidRPr="007651BC" w:rsidRDefault="00F4133D" w:rsidP="00754336">
      <w:pPr>
        <w:ind w:left="708" w:firstLine="708"/>
        <w:jc w:val="center"/>
        <w:rPr>
          <w:rFonts w:ascii="Tahoma" w:eastAsia="Times New Roman" w:hAnsi="Tahoma" w:cs="Tahoma"/>
          <w:bCs/>
          <w:i/>
          <w:iCs/>
          <w:color w:val="000000"/>
          <w:lang w:eastAsia="es-CO"/>
        </w:rPr>
      </w:pPr>
    </w:p>
    <w:p w:rsidR="00F4133D" w:rsidRPr="007651BC" w:rsidRDefault="00F4133D" w:rsidP="00754336">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1644 DE 2020</w:t>
      </w:r>
    </w:p>
    <w:p w:rsidR="00F4133D" w:rsidRPr="007651BC" w:rsidRDefault="00F4133D" w:rsidP="00754336">
      <w:pPr>
        <w:ind w:left="708" w:firstLine="708"/>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18 DE AGOSTO DE 2020</w:t>
      </w:r>
    </w:p>
    <w:p w:rsidR="00785AC2" w:rsidRPr="007651BC" w:rsidRDefault="00785AC2" w:rsidP="00754336">
      <w:pPr>
        <w:ind w:left="708" w:firstLine="708"/>
        <w:jc w:val="center"/>
        <w:rPr>
          <w:rFonts w:ascii="Tahoma" w:eastAsia="Times New Roman" w:hAnsi="Tahoma" w:cs="Tahoma"/>
          <w:bCs/>
          <w:i/>
          <w:iCs/>
          <w:color w:val="000000"/>
          <w:lang w:eastAsia="es-CO"/>
        </w:rPr>
      </w:pPr>
    </w:p>
    <w:p w:rsidR="008608DE" w:rsidRPr="007651BC" w:rsidRDefault="008608DE" w:rsidP="008608DE">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No.1790 DE 2020</w:t>
      </w:r>
    </w:p>
    <w:p w:rsidR="008608DE" w:rsidRPr="007651BC" w:rsidRDefault="008608DE" w:rsidP="008608DE">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QUINDÍO, 04 DE SEPTIEMBRE DE 2020</w:t>
      </w:r>
    </w:p>
    <w:p w:rsidR="00412EEC" w:rsidRPr="007651BC" w:rsidRDefault="00412EEC" w:rsidP="008608DE">
      <w:pPr>
        <w:jc w:val="center"/>
        <w:rPr>
          <w:rFonts w:ascii="Tahoma" w:eastAsia="Times New Roman" w:hAnsi="Tahoma" w:cs="Tahoma"/>
          <w:bCs/>
          <w:i/>
          <w:iCs/>
          <w:color w:val="000000"/>
          <w:lang w:eastAsia="es-CO"/>
        </w:rPr>
      </w:pPr>
    </w:p>
    <w:p w:rsidR="00412EEC" w:rsidRPr="007651BC" w:rsidRDefault="00412EEC" w:rsidP="00412EEC">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1789 DE 2020</w:t>
      </w:r>
    </w:p>
    <w:p w:rsidR="00412EEC" w:rsidRPr="007651BC" w:rsidRDefault="00412EEC" w:rsidP="00412EEC">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QUINDÍO, 04 DE SEPTIEMBRE DEL 2020</w:t>
      </w:r>
    </w:p>
    <w:p w:rsidR="00AB3595" w:rsidRPr="007651BC" w:rsidRDefault="00AB3595" w:rsidP="00412EEC">
      <w:pPr>
        <w:jc w:val="center"/>
        <w:rPr>
          <w:rFonts w:ascii="Tahoma" w:eastAsia="Times New Roman" w:hAnsi="Tahoma" w:cs="Tahoma"/>
          <w:bCs/>
          <w:i/>
          <w:iCs/>
          <w:color w:val="000000"/>
          <w:lang w:eastAsia="es-CO"/>
        </w:rPr>
      </w:pPr>
    </w:p>
    <w:p w:rsidR="00AB3595" w:rsidRPr="007651BC" w:rsidRDefault="00AB3595" w:rsidP="00AB3595">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1643 DE 2020</w:t>
      </w:r>
    </w:p>
    <w:p w:rsidR="00AB3595" w:rsidRPr="007651BC" w:rsidRDefault="00AB3595" w:rsidP="00AB3595">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18 DE AGOSTO DE 2020</w:t>
      </w:r>
    </w:p>
    <w:p w:rsidR="00AB3595" w:rsidRPr="007651BC" w:rsidRDefault="00AB3595" w:rsidP="00412EEC">
      <w:pPr>
        <w:jc w:val="center"/>
        <w:rPr>
          <w:rFonts w:ascii="Tahoma" w:eastAsia="Times New Roman" w:hAnsi="Tahoma" w:cs="Tahoma"/>
          <w:lang w:eastAsia="es-CO"/>
        </w:rPr>
      </w:pPr>
    </w:p>
    <w:p w:rsidR="009323BE" w:rsidRPr="007651BC" w:rsidRDefault="009323BE" w:rsidP="009323BE">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 1696 DE 2020ARMENIA QUINDIO, 26 DE AGOSTO DE 2020</w:t>
      </w:r>
    </w:p>
    <w:p w:rsidR="00FB7658" w:rsidRPr="007651BC" w:rsidRDefault="00FB7658" w:rsidP="009323BE">
      <w:pPr>
        <w:pStyle w:val="Sinespaciado"/>
        <w:jc w:val="center"/>
        <w:rPr>
          <w:rFonts w:ascii="Tahoma" w:eastAsia="Times New Roman" w:hAnsi="Tahoma" w:cs="Tahoma"/>
          <w:i/>
          <w:sz w:val="24"/>
          <w:szCs w:val="24"/>
        </w:rPr>
      </w:pPr>
    </w:p>
    <w:p w:rsidR="00FB7658" w:rsidRPr="007651BC" w:rsidRDefault="00FB7658" w:rsidP="00FB7658">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 1697 DE 2020</w:t>
      </w:r>
    </w:p>
    <w:p w:rsidR="00FB7658" w:rsidRPr="007651BC" w:rsidRDefault="00FB7658" w:rsidP="00FB7658">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26 DE AGOSTO DE 2020</w:t>
      </w:r>
    </w:p>
    <w:p w:rsidR="00611A5C" w:rsidRPr="007651BC" w:rsidRDefault="00611A5C" w:rsidP="00FB7658">
      <w:pPr>
        <w:pStyle w:val="Sinespaciado"/>
        <w:jc w:val="center"/>
        <w:rPr>
          <w:rFonts w:ascii="Tahoma" w:eastAsia="Times New Roman" w:hAnsi="Tahoma" w:cs="Tahoma"/>
          <w:i/>
          <w:sz w:val="24"/>
          <w:szCs w:val="24"/>
        </w:rPr>
      </w:pPr>
    </w:p>
    <w:p w:rsidR="00611A5C" w:rsidRPr="007651BC" w:rsidRDefault="00611A5C" w:rsidP="00611A5C">
      <w:pPr>
        <w:pStyle w:val="Sinespaciado"/>
        <w:jc w:val="center"/>
        <w:rPr>
          <w:rFonts w:ascii="Tahoma" w:hAnsi="Tahoma" w:cs="Tahoma"/>
          <w:i/>
          <w:sz w:val="24"/>
          <w:szCs w:val="24"/>
        </w:rPr>
      </w:pPr>
      <w:r w:rsidRPr="007651BC">
        <w:rPr>
          <w:rFonts w:ascii="Tahoma" w:hAnsi="Tahoma" w:cs="Tahoma"/>
          <w:i/>
          <w:sz w:val="24"/>
          <w:szCs w:val="24"/>
        </w:rPr>
        <w:t>RESOLUCIÓN No. 1698 DE 2020</w:t>
      </w:r>
    </w:p>
    <w:p w:rsidR="00611A5C" w:rsidRPr="007651BC" w:rsidRDefault="00611A5C" w:rsidP="00611A5C">
      <w:pPr>
        <w:pStyle w:val="Sinespaciado"/>
        <w:jc w:val="center"/>
        <w:rPr>
          <w:rFonts w:ascii="Tahoma" w:hAnsi="Tahoma" w:cs="Tahoma"/>
          <w:i/>
          <w:sz w:val="24"/>
          <w:szCs w:val="24"/>
        </w:rPr>
      </w:pPr>
      <w:r w:rsidRPr="007651BC">
        <w:rPr>
          <w:rFonts w:ascii="Tahoma" w:hAnsi="Tahoma" w:cs="Tahoma"/>
          <w:i/>
          <w:sz w:val="24"/>
          <w:szCs w:val="24"/>
        </w:rPr>
        <w:t>ARMENIA QUINDÍO, 26 DE AGOSTO DE 2020</w:t>
      </w:r>
    </w:p>
    <w:p w:rsidR="00F32A36" w:rsidRPr="007651BC" w:rsidRDefault="00F32A36" w:rsidP="00611A5C">
      <w:pPr>
        <w:pStyle w:val="Sinespaciado"/>
        <w:jc w:val="center"/>
        <w:rPr>
          <w:rFonts w:ascii="Tahoma" w:hAnsi="Tahoma" w:cs="Tahoma"/>
          <w:i/>
          <w:sz w:val="24"/>
          <w:szCs w:val="24"/>
        </w:rPr>
      </w:pPr>
    </w:p>
    <w:p w:rsidR="00F32A36" w:rsidRPr="007651BC" w:rsidRDefault="00F32A36" w:rsidP="00F32A36">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  1755</w:t>
      </w:r>
    </w:p>
    <w:p w:rsidR="007A1585" w:rsidRPr="007651BC" w:rsidRDefault="00F32A36" w:rsidP="007651BC">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7A1585" w:rsidRPr="007651BC" w:rsidRDefault="007A1585" w:rsidP="00F32A36">
      <w:pPr>
        <w:pStyle w:val="Sinespaciado"/>
        <w:jc w:val="center"/>
        <w:rPr>
          <w:rFonts w:ascii="Tahoma" w:eastAsia="Times New Roman" w:hAnsi="Tahoma" w:cs="Tahoma"/>
          <w:i/>
          <w:sz w:val="24"/>
          <w:szCs w:val="24"/>
        </w:rPr>
      </w:pPr>
    </w:p>
    <w:p w:rsidR="007A1585" w:rsidRPr="007651BC" w:rsidRDefault="007A1585" w:rsidP="007A1585">
      <w:pPr>
        <w:pStyle w:val="Sinespaciado"/>
        <w:jc w:val="center"/>
        <w:rPr>
          <w:rFonts w:ascii="Tahoma" w:hAnsi="Tahoma" w:cs="Tahoma"/>
          <w:i/>
          <w:sz w:val="24"/>
          <w:szCs w:val="24"/>
        </w:rPr>
      </w:pPr>
      <w:r w:rsidRPr="007651BC">
        <w:rPr>
          <w:rFonts w:ascii="Tahoma" w:hAnsi="Tahoma" w:cs="Tahoma"/>
          <w:i/>
          <w:sz w:val="24"/>
          <w:szCs w:val="24"/>
        </w:rPr>
        <w:t>RESOLUCIÓN No.1756</w:t>
      </w:r>
    </w:p>
    <w:p w:rsidR="007A1585" w:rsidRPr="007651BC" w:rsidRDefault="007A1585" w:rsidP="007A1585">
      <w:pPr>
        <w:pStyle w:val="Sinespaciado"/>
        <w:jc w:val="center"/>
        <w:rPr>
          <w:rFonts w:ascii="Tahoma" w:hAnsi="Tahoma" w:cs="Tahoma"/>
          <w:i/>
          <w:sz w:val="24"/>
          <w:szCs w:val="24"/>
        </w:rPr>
      </w:pPr>
      <w:r w:rsidRPr="007651BC">
        <w:rPr>
          <w:rFonts w:ascii="Tahoma" w:hAnsi="Tahoma" w:cs="Tahoma"/>
          <w:i/>
          <w:sz w:val="24"/>
          <w:szCs w:val="24"/>
        </w:rPr>
        <w:t>ARMENIA QUINDIO, DOS (2) DE SEPTIEMBRE DE DOS MIL VEINTE (2020)</w:t>
      </w:r>
    </w:p>
    <w:p w:rsidR="00EA5F55" w:rsidRDefault="00EA5F55" w:rsidP="007A1585">
      <w:pPr>
        <w:pStyle w:val="Sinespaciado"/>
        <w:jc w:val="center"/>
        <w:rPr>
          <w:rFonts w:ascii="Tahoma" w:hAnsi="Tahoma" w:cs="Tahoma"/>
          <w:i/>
          <w:sz w:val="24"/>
          <w:szCs w:val="24"/>
        </w:rPr>
      </w:pPr>
    </w:p>
    <w:p w:rsidR="007651BC" w:rsidRPr="007651BC" w:rsidRDefault="007651BC" w:rsidP="007A1585">
      <w:pPr>
        <w:pStyle w:val="Sinespaciado"/>
        <w:jc w:val="center"/>
        <w:rPr>
          <w:rFonts w:ascii="Tahoma" w:hAnsi="Tahoma" w:cs="Tahoma"/>
          <w:i/>
          <w:sz w:val="24"/>
          <w:szCs w:val="24"/>
        </w:rPr>
      </w:pPr>
    </w:p>
    <w:p w:rsidR="00EA5F55" w:rsidRPr="007651BC" w:rsidRDefault="00EA5F55" w:rsidP="00EA5F55">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lastRenderedPageBreak/>
        <w:t>RESOLUCIÓN No.1757</w:t>
      </w:r>
    </w:p>
    <w:p w:rsidR="00EA5F55" w:rsidRPr="007651BC" w:rsidRDefault="00EA5F55" w:rsidP="00EA5F55">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EA5F55" w:rsidRPr="007651BC" w:rsidRDefault="00EA5F55" w:rsidP="007A1585">
      <w:pPr>
        <w:pStyle w:val="Sinespaciado"/>
        <w:jc w:val="center"/>
        <w:rPr>
          <w:rFonts w:ascii="Tahoma" w:hAnsi="Tahoma" w:cs="Tahoma"/>
          <w:i/>
          <w:sz w:val="24"/>
          <w:szCs w:val="24"/>
        </w:rPr>
      </w:pPr>
    </w:p>
    <w:p w:rsidR="00734AEB" w:rsidRPr="007651BC" w:rsidRDefault="00734AEB" w:rsidP="00734AEB">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No.1758</w:t>
      </w:r>
    </w:p>
    <w:p w:rsidR="00734AEB" w:rsidRPr="007651BC" w:rsidRDefault="00734AEB" w:rsidP="00734AEB">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734AEB" w:rsidRPr="007651BC" w:rsidRDefault="00734AEB" w:rsidP="007A1585">
      <w:pPr>
        <w:pStyle w:val="Sinespaciado"/>
        <w:jc w:val="center"/>
        <w:rPr>
          <w:rFonts w:ascii="Tahoma" w:hAnsi="Tahoma" w:cs="Tahoma"/>
          <w:i/>
          <w:sz w:val="24"/>
          <w:szCs w:val="24"/>
        </w:rPr>
      </w:pPr>
    </w:p>
    <w:p w:rsidR="00D55B6F" w:rsidRPr="007651BC" w:rsidRDefault="00D55B6F" w:rsidP="00D55B6F">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 1754</w:t>
      </w:r>
    </w:p>
    <w:p w:rsidR="00D55B6F" w:rsidRPr="007651BC" w:rsidRDefault="00D55B6F" w:rsidP="00D55B6F">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C40ED0" w:rsidRPr="007651BC" w:rsidRDefault="00C40ED0" w:rsidP="00D55B6F">
      <w:pPr>
        <w:pStyle w:val="Sinespaciado"/>
        <w:jc w:val="center"/>
        <w:rPr>
          <w:rFonts w:ascii="Tahoma" w:eastAsia="Times New Roman" w:hAnsi="Tahoma" w:cs="Tahoma"/>
          <w:i/>
          <w:sz w:val="24"/>
          <w:szCs w:val="24"/>
        </w:rPr>
      </w:pPr>
    </w:p>
    <w:p w:rsidR="00C40ED0" w:rsidRPr="007651BC" w:rsidRDefault="00C40ED0" w:rsidP="00C40ED0">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No.1752</w:t>
      </w:r>
    </w:p>
    <w:p w:rsidR="00C40ED0" w:rsidRPr="007651BC" w:rsidRDefault="00C40ED0" w:rsidP="00C40ED0">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5E3765" w:rsidRPr="007651BC" w:rsidRDefault="005E3765" w:rsidP="00C40ED0">
      <w:pPr>
        <w:pStyle w:val="Sinespaciado"/>
        <w:jc w:val="center"/>
        <w:rPr>
          <w:rFonts w:ascii="Tahoma" w:eastAsia="Times New Roman" w:hAnsi="Tahoma" w:cs="Tahoma"/>
          <w:i/>
          <w:sz w:val="24"/>
          <w:szCs w:val="24"/>
        </w:rPr>
      </w:pPr>
    </w:p>
    <w:p w:rsidR="005E3765" w:rsidRPr="007651BC" w:rsidRDefault="005E3765" w:rsidP="005E3765">
      <w:pPr>
        <w:pStyle w:val="Sinespaciado"/>
        <w:jc w:val="center"/>
        <w:rPr>
          <w:rFonts w:ascii="Tahoma" w:hAnsi="Tahoma" w:cs="Tahoma"/>
          <w:i/>
          <w:sz w:val="24"/>
          <w:szCs w:val="24"/>
        </w:rPr>
      </w:pPr>
      <w:r w:rsidRPr="007651BC">
        <w:rPr>
          <w:rFonts w:ascii="Tahoma" w:hAnsi="Tahoma" w:cs="Tahoma"/>
          <w:i/>
          <w:sz w:val="24"/>
          <w:szCs w:val="24"/>
        </w:rPr>
        <w:t>RESOLUCIÓN No.  1810</w:t>
      </w:r>
    </w:p>
    <w:p w:rsidR="005E3765" w:rsidRPr="007651BC" w:rsidRDefault="005E3765" w:rsidP="005E3765">
      <w:pPr>
        <w:pStyle w:val="Sinespaciado"/>
        <w:jc w:val="center"/>
        <w:rPr>
          <w:rFonts w:ascii="Tahoma" w:hAnsi="Tahoma" w:cs="Tahoma"/>
          <w:i/>
          <w:sz w:val="24"/>
          <w:szCs w:val="24"/>
        </w:rPr>
      </w:pPr>
      <w:r w:rsidRPr="007651BC">
        <w:rPr>
          <w:rFonts w:ascii="Tahoma" w:hAnsi="Tahoma" w:cs="Tahoma"/>
          <w:i/>
          <w:sz w:val="24"/>
          <w:szCs w:val="24"/>
        </w:rPr>
        <w:t>ARMENIA QUINDIO, OCHO (8) DE SEPTIEMBRE DE DOS MIL VEINTE (2020)</w:t>
      </w:r>
    </w:p>
    <w:p w:rsidR="00302891" w:rsidRPr="007651BC" w:rsidRDefault="00302891" w:rsidP="005E3765">
      <w:pPr>
        <w:pStyle w:val="Sinespaciado"/>
        <w:jc w:val="center"/>
        <w:rPr>
          <w:rFonts w:ascii="Tahoma" w:hAnsi="Tahoma" w:cs="Tahoma"/>
          <w:i/>
          <w:sz w:val="24"/>
          <w:szCs w:val="24"/>
        </w:rPr>
      </w:pPr>
    </w:p>
    <w:p w:rsidR="00302891" w:rsidRPr="007651BC" w:rsidRDefault="00302891" w:rsidP="00302891">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  1811</w:t>
      </w:r>
    </w:p>
    <w:p w:rsidR="00302891" w:rsidRPr="007651BC" w:rsidRDefault="00302891" w:rsidP="00302891">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OCHO (8) DE SEPTIEMBRE DE DOS MIL VEINTE (2020)</w:t>
      </w:r>
    </w:p>
    <w:p w:rsidR="00D94C97" w:rsidRPr="007651BC" w:rsidRDefault="00D94C97" w:rsidP="00302891">
      <w:pPr>
        <w:pStyle w:val="Sinespaciado"/>
        <w:jc w:val="center"/>
        <w:rPr>
          <w:rFonts w:ascii="Tahoma" w:eastAsia="Times New Roman" w:hAnsi="Tahoma" w:cs="Tahoma"/>
          <w:i/>
          <w:sz w:val="24"/>
          <w:szCs w:val="24"/>
        </w:rPr>
      </w:pPr>
    </w:p>
    <w:p w:rsidR="00D94C97" w:rsidRPr="007651BC" w:rsidRDefault="00D94C97" w:rsidP="00D94C97">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No.1812</w:t>
      </w:r>
    </w:p>
    <w:p w:rsidR="00D94C97" w:rsidRPr="007651BC" w:rsidRDefault="00D94C97" w:rsidP="00D94C97">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OCHO (8) DE SEPTIEMBRE DE DOS MIL VEINTE (2020)</w:t>
      </w:r>
    </w:p>
    <w:p w:rsidR="0079628F" w:rsidRPr="007651BC" w:rsidRDefault="0079628F" w:rsidP="00D94C97">
      <w:pPr>
        <w:pStyle w:val="Sinespaciado"/>
        <w:jc w:val="center"/>
        <w:rPr>
          <w:rFonts w:ascii="Tahoma" w:eastAsia="Times New Roman" w:hAnsi="Tahoma" w:cs="Tahoma"/>
          <w:i/>
          <w:sz w:val="24"/>
          <w:szCs w:val="24"/>
        </w:rPr>
      </w:pPr>
    </w:p>
    <w:p w:rsidR="0079628F" w:rsidRPr="007651BC" w:rsidRDefault="0079628F" w:rsidP="0079628F">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 1813</w:t>
      </w:r>
    </w:p>
    <w:p w:rsidR="0079628F" w:rsidRPr="007651BC" w:rsidRDefault="0079628F" w:rsidP="0079628F">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OCHO (8) DE SEPTIEMBRE DE DOS MIL VEINTE (2020)</w:t>
      </w:r>
    </w:p>
    <w:p w:rsidR="00F13FC8" w:rsidRPr="007651BC" w:rsidRDefault="00F13FC8" w:rsidP="00F13FC8">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 1814</w:t>
      </w:r>
    </w:p>
    <w:p w:rsidR="00F13FC8" w:rsidRPr="007651BC" w:rsidRDefault="00F13FC8" w:rsidP="00F13FC8">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OCHO (8) DE SEPTIEMBRE DE DOS MIL VEINTE (2020)</w:t>
      </w:r>
    </w:p>
    <w:p w:rsidR="00F13FC8" w:rsidRPr="007651BC" w:rsidRDefault="00F13FC8" w:rsidP="0079628F">
      <w:pPr>
        <w:pStyle w:val="Sinespaciado"/>
        <w:jc w:val="center"/>
        <w:rPr>
          <w:rFonts w:ascii="Tahoma" w:eastAsia="Times New Roman" w:hAnsi="Tahoma" w:cs="Tahoma"/>
          <w:i/>
          <w:sz w:val="24"/>
          <w:szCs w:val="24"/>
        </w:rPr>
      </w:pPr>
    </w:p>
    <w:p w:rsidR="00C835E6" w:rsidRPr="007651BC" w:rsidRDefault="00C835E6" w:rsidP="00C835E6">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lastRenderedPageBreak/>
        <w:t>RESOLUCIÓN No.1815</w:t>
      </w:r>
    </w:p>
    <w:p w:rsidR="00C835E6" w:rsidRPr="007651BC" w:rsidRDefault="00C835E6" w:rsidP="00C835E6">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OCHO (8) DE SEPTIEMBRE DE DOS MIL VEINTE (2020)</w:t>
      </w:r>
    </w:p>
    <w:p w:rsidR="00C835E6" w:rsidRPr="007651BC" w:rsidRDefault="00C835E6" w:rsidP="0079628F">
      <w:pPr>
        <w:pStyle w:val="Sinespaciado"/>
        <w:jc w:val="center"/>
        <w:rPr>
          <w:rFonts w:ascii="Tahoma" w:eastAsia="Times New Roman" w:hAnsi="Tahoma" w:cs="Tahoma"/>
          <w:i/>
          <w:sz w:val="24"/>
          <w:szCs w:val="24"/>
        </w:rPr>
      </w:pPr>
    </w:p>
    <w:p w:rsidR="005869C0" w:rsidRPr="007651BC" w:rsidRDefault="005869C0" w:rsidP="005869C0">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No.1817</w:t>
      </w:r>
    </w:p>
    <w:p w:rsidR="005869C0" w:rsidRPr="007651BC" w:rsidRDefault="005869C0" w:rsidP="005869C0">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OCHO (8) DE SEPTIEMBRE DE DOS MIL VEINTE (2020)</w:t>
      </w:r>
    </w:p>
    <w:p w:rsidR="00DF3B87" w:rsidRPr="007651BC" w:rsidRDefault="00DF3B87" w:rsidP="005869C0">
      <w:pPr>
        <w:pStyle w:val="Sinespaciado"/>
        <w:jc w:val="center"/>
        <w:rPr>
          <w:rFonts w:ascii="Tahoma" w:eastAsia="Times New Roman" w:hAnsi="Tahoma" w:cs="Tahoma"/>
          <w:i/>
          <w:sz w:val="24"/>
          <w:szCs w:val="24"/>
        </w:rPr>
      </w:pPr>
    </w:p>
    <w:p w:rsidR="00DF3B87" w:rsidRPr="007651BC" w:rsidRDefault="00DF3B87" w:rsidP="00DF3B87">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  1818</w:t>
      </w:r>
    </w:p>
    <w:p w:rsidR="00DF3B87" w:rsidRPr="007651BC" w:rsidRDefault="00DF3B87" w:rsidP="00DF3B87">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OCHO (8) DE SEPTIEMBRE DE DOS MIL VEINTE (2020)</w:t>
      </w:r>
    </w:p>
    <w:p w:rsidR="00CE0BD6" w:rsidRPr="007651BC" w:rsidRDefault="00CE0BD6" w:rsidP="00DF3B87">
      <w:pPr>
        <w:pStyle w:val="Sinespaciado"/>
        <w:jc w:val="center"/>
        <w:rPr>
          <w:rFonts w:ascii="Tahoma" w:eastAsia="Times New Roman" w:hAnsi="Tahoma" w:cs="Tahoma"/>
          <w:i/>
          <w:sz w:val="24"/>
          <w:szCs w:val="24"/>
        </w:rPr>
      </w:pPr>
    </w:p>
    <w:p w:rsidR="00CE0BD6" w:rsidRPr="007651BC" w:rsidRDefault="00CE0BD6" w:rsidP="00CE0BD6">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No.1819</w:t>
      </w:r>
    </w:p>
    <w:p w:rsidR="00CE0BD6" w:rsidRPr="007651BC" w:rsidRDefault="00CE0BD6" w:rsidP="00CE0BD6">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OCHO (8) DE SEPTIEMBRE DE DOS MIL VEINTE (2020)</w:t>
      </w:r>
    </w:p>
    <w:p w:rsidR="00FD4E39" w:rsidRPr="007651BC" w:rsidRDefault="00FD4E39" w:rsidP="00CE0BD6">
      <w:pPr>
        <w:pStyle w:val="Sinespaciado"/>
        <w:jc w:val="center"/>
        <w:rPr>
          <w:rFonts w:ascii="Tahoma" w:eastAsia="Times New Roman" w:hAnsi="Tahoma" w:cs="Tahoma"/>
          <w:i/>
          <w:sz w:val="24"/>
          <w:szCs w:val="24"/>
        </w:rPr>
      </w:pPr>
    </w:p>
    <w:p w:rsidR="00FD4E39" w:rsidRPr="007651BC" w:rsidRDefault="00FD4E39" w:rsidP="00FD4E39">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No.1819</w:t>
      </w:r>
    </w:p>
    <w:p w:rsidR="00FD4E39" w:rsidRPr="007651BC" w:rsidRDefault="00FD4E39" w:rsidP="00FD4E39">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OCHO (8) DE SEPTIEMBRE DE DOS MIL VEINTE (2020)</w:t>
      </w:r>
    </w:p>
    <w:p w:rsidR="00F02F94" w:rsidRPr="007651BC" w:rsidRDefault="00F02F94" w:rsidP="00FD4E39">
      <w:pPr>
        <w:pStyle w:val="Sinespaciado"/>
        <w:jc w:val="center"/>
        <w:rPr>
          <w:rFonts w:ascii="Tahoma" w:eastAsia="Times New Roman" w:hAnsi="Tahoma" w:cs="Tahoma"/>
          <w:i/>
          <w:sz w:val="24"/>
          <w:szCs w:val="24"/>
        </w:rPr>
      </w:pPr>
    </w:p>
    <w:p w:rsidR="00F02F94" w:rsidRPr="007651BC" w:rsidRDefault="00F02F94" w:rsidP="00F02F94">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No.1822</w:t>
      </w:r>
    </w:p>
    <w:p w:rsidR="00F02F94" w:rsidRPr="007651BC" w:rsidRDefault="00F02F94" w:rsidP="00F02F94">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OCHO (8) DE SEPTIEMBRE DE DOS MIL VEINTE (2020)</w:t>
      </w:r>
    </w:p>
    <w:p w:rsidR="0006365B" w:rsidRPr="007651BC" w:rsidRDefault="0006365B" w:rsidP="00F02F94">
      <w:pPr>
        <w:pStyle w:val="Sinespaciado"/>
        <w:jc w:val="center"/>
        <w:rPr>
          <w:rFonts w:ascii="Tahoma" w:eastAsia="Times New Roman" w:hAnsi="Tahoma" w:cs="Tahoma"/>
          <w:i/>
          <w:sz w:val="24"/>
          <w:szCs w:val="24"/>
        </w:rPr>
      </w:pPr>
    </w:p>
    <w:p w:rsidR="0006365B" w:rsidRPr="007651BC" w:rsidRDefault="0006365B" w:rsidP="0006365B">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 1833</w:t>
      </w:r>
    </w:p>
    <w:p w:rsidR="0006365B" w:rsidRPr="007651BC" w:rsidRDefault="0006365B" w:rsidP="0006365B">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4E1608" w:rsidRPr="007651BC" w:rsidRDefault="004E1608" w:rsidP="0006365B">
      <w:pPr>
        <w:pStyle w:val="Sinespaciado"/>
        <w:jc w:val="center"/>
        <w:rPr>
          <w:rFonts w:ascii="Tahoma" w:eastAsia="Times New Roman" w:hAnsi="Tahoma" w:cs="Tahoma"/>
          <w:i/>
          <w:sz w:val="24"/>
          <w:szCs w:val="24"/>
        </w:rPr>
      </w:pPr>
    </w:p>
    <w:p w:rsidR="004E1608" w:rsidRPr="007651BC" w:rsidRDefault="004E1608" w:rsidP="004E1608">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No.1823</w:t>
      </w:r>
    </w:p>
    <w:p w:rsidR="004E1608" w:rsidRPr="007651BC" w:rsidRDefault="004E1608" w:rsidP="004E1608">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7A6372" w:rsidRPr="007651BC" w:rsidRDefault="007A6372" w:rsidP="007A6372">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No.1824</w:t>
      </w:r>
    </w:p>
    <w:p w:rsidR="007A6372" w:rsidRPr="007651BC" w:rsidRDefault="007A6372" w:rsidP="007A6372">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BD3320" w:rsidRPr="007651BC" w:rsidRDefault="00BD3320" w:rsidP="007A6372">
      <w:pPr>
        <w:pStyle w:val="Sinespaciado"/>
        <w:jc w:val="center"/>
        <w:rPr>
          <w:rFonts w:ascii="Tahoma" w:eastAsia="Times New Roman" w:hAnsi="Tahoma" w:cs="Tahoma"/>
          <w:i/>
          <w:sz w:val="24"/>
          <w:szCs w:val="24"/>
        </w:rPr>
      </w:pPr>
    </w:p>
    <w:p w:rsidR="00BD3320" w:rsidRPr="007651BC" w:rsidRDefault="00BD3320" w:rsidP="00BD3320">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lastRenderedPageBreak/>
        <w:t>RESOLUCIÓN No.1825</w:t>
      </w:r>
    </w:p>
    <w:p w:rsidR="00BD3320" w:rsidRPr="007651BC" w:rsidRDefault="00BD3320" w:rsidP="00BD3320">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BD3320" w:rsidRPr="007651BC" w:rsidRDefault="00BD3320" w:rsidP="007A6372">
      <w:pPr>
        <w:pStyle w:val="Sinespaciado"/>
        <w:jc w:val="center"/>
        <w:rPr>
          <w:rFonts w:ascii="Tahoma" w:eastAsia="Times New Roman" w:hAnsi="Tahoma" w:cs="Tahoma"/>
          <w:i/>
          <w:sz w:val="24"/>
          <w:szCs w:val="24"/>
        </w:rPr>
      </w:pPr>
    </w:p>
    <w:p w:rsidR="0073376D" w:rsidRPr="007651BC" w:rsidRDefault="0073376D" w:rsidP="0073376D">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No.1826</w:t>
      </w:r>
    </w:p>
    <w:p w:rsidR="0073376D" w:rsidRPr="007651BC" w:rsidRDefault="0073376D" w:rsidP="0073376D">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73376D" w:rsidRPr="007651BC" w:rsidRDefault="0073376D" w:rsidP="007A6372">
      <w:pPr>
        <w:pStyle w:val="Sinespaciado"/>
        <w:jc w:val="center"/>
        <w:rPr>
          <w:rFonts w:ascii="Tahoma" w:eastAsia="Times New Roman" w:hAnsi="Tahoma" w:cs="Tahoma"/>
          <w:i/>
          <w:sz w:val="24"/>
          <w:szCs w:val="24"/>
        </w:rPr>
      </w:pPr>
    </w:p>
    <w:p w:rsidR="00E13E67" w:rsidRPr="007651BC" w:rsidRDefault="00E13E67" w:rsidP="00E13E67">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No.1827</w:t>
      </w:r>
    </w:p>
    <w:p w:rsidR="00E13E67" w:rsidRPr="007651BC" w:rsidRDefault="00E13E67" w:rsidP="00E13E67">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7D36EC" w:rsidRPr="007651BC" w:rsidRDefault="007D36EC" w:rsidP="00E13E67">
      <w:pPr>
        <w:pStyle w:val="Sinespaciado"/>
        <w:jc w:val="center"/>
        <w:rPr>
          <w:rFonts w:ascii="Tahoma" w:eastAsia="Times New Roman" w:hAnsi="Tahoma" w:cs="Tahoma"/>
          <w:i/>
          <w:sz w:val="24"/>
          <w:szCs w:val="24"/>
        </w:rPr>
      </w:pPr>
    </w:p>
    <w:p w:rsidR="007D36EC" w:rsidRPr="007651BC" w:rsidRDefault="007D36EC" w:rsidP="007D36EC">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No.1828</w:t>
      </w:r>
    </w:p>
    <w:p w:rsidR="007D36EC" w:rsidRPr="007651BC" w:rsidRDefault="007D36EC" w:rsidP="007D36EC">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CB5DF1" w:rsidRPr="007651BC" w:rsidRDefault="00CB5DF1" w:rsidP="007D36EC">
      <w:pPr>
        <w:pStyle w:val="Sinespaciado"/>
        <w:jc w:val="center"/>
        <w:rPr>
          <w:rFonts w:ascii="Tahoma" w:eastAsia="Times New Roman" w:hAnsi="Tahoma" w:cs="Tahoma"/>
          <w:i/>
          <w:sz w:val="24"/>
          <w:szCs w:val="24"/>
        </w:rPr>
      </w:pPr>
    </w:p>
    <w:p w:rsidR="00CB5DF1" w:rsidRPr="007651BC" w:rsidRDefault="00CB5DF1" w:rsidP="00CB5DF1">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No.1829</w:t>
      </w:r>
    </w:p>
    <w:p w:rsidR="00CB5DF1" w:rsidRPr="007651BC" w:rsidRDefault="00CB5DF1" w:rsidP="00CB5DF1">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0B4550" w:rsidRPr="007651BC" w:rsidRDefault="000B4550" w:rsidP="00030EF1">
      <w:pPr>
        <w:pStyle w:val="Sinespaciado"/>
        <w:rPr>
          <w:rFonts w:ascii="Tahoma" w:eastAsia="Times New Roman" w:hAnsi="Tahoma" w:cs="Tahoma"/>
          <w:i/>
          <w:sz w:val="24"/>
          <w:szCs w:val="24"/>
        </w:rPr>
      </w:pPr>
    </w:p>
    <w:p w:rsidR="000B4550" w:rsidRPr="007651BC" w:rsidRDefault="000B4550" w:rsidP="000B4550">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No.1830</w:t>
      </w:r>
    </w:p>
    <w:p w:rsidR="000B4550" w:rsidRPr="007651BC" w:rsidRDefault="000B4550" w:rsidP="000B4550">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0B4550" w:rsidRPr="007651BC" w:rsidRDefault="000B4550" w:rsidP="007D36EC">
      <w:pPr>
        <w:pStyle w:val="Sinespaciado"/>
        <w:jc w:val="center"/>
        <w:rPr>
          <w:rFonts w:ascii="Tahoma" w:eastAsia="Times New Roman" w:hAnsi="Tahoma" w:cs="Tahoma"/>
          <w:i/>
          <w:sz w:val="24"/>
          <w:szCs w:val="24"/>
        </w:rPr>
      </w:pPr>
    </w:p>
    <w:p w:rsidR="0035315D" w:rsidRPr="007651BC" w:rsidRDefault="0035315D" w:rsidP="0035315D">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No.1831</w:t>
      </w:r>
    </w:p>
    <w:p w:rsidR="0035315D" w:rsidRPr="007651BC" w:rsidRDefault="0035315D" w:rsidP="0035315D">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743D57" w:rsidRPr="007651BC" w:rsidRDefault="00743D57" w:rsidP="0035315D">
      <w:pPr>
        <w:pStyle w:val="Sinespaciado"/>
        <w:jc w:val="center"/>
        <w:rPr>
          <w:rFonts w:ascii="Tahoma" w:eastAsia="Times New Roman" w:hAnsi="Tahoma" w:cs="Tahoma"/>
          <w:i/>
          <w:sz w:val="24"/>
          <w:szCs w:val="24"/>
        </w:rPr>
      </w:pPr>
    </w:p>
    <w:p w:rsidR="00743D57" w:rsidRPr="007651BC" w:rsidRDefault="00743D57" w:rsidP="00743D57">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No.1832</w:t>
      </w:r>
    </w:p>
    <w:p w:rsidR="00743D57" w:rsidRPr="007651BC" w:rsidRDefault="00743D57" w:rsidP="00743D57">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F37ED2" w:rsidRPr="007651BC" w:rsidRDefault="00F37ED2" w:rsidP="00F37ED2">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 1834</w:t>
      </w:r>
    </w:p>
    <w:p w:rsidR="00F37ED2" w:rsidRPr="007651BC" w:rsidRDefault="00F37ED2" w:rsidP="00F37ED2">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DOS (2) DE SEPTIEMBRE DE DOS MIL VEINTE (2020)</w:t>
      </w:r>
    </w:p>
    <w:p w:rsidR="00E70CAB" w:rsidRPr="007651BC" w:rsidRDefault="00E70CAB" w:rsidP="00F37ED2">
      <w:pPr>
        <w:pStyle w:val="Sinespaciado"/>
        <w:jc w:val="center"/>
        <w:rPr>
          <w:rFonts w:ascii="Tahoma" w:eastAsia="Times New Roman" w:hAnsi="Tahoma" w:cs="Tahoma"/>
          <w:i/>
          <w:sz w:val="24"/>
          <w:szCs w:val="24"/>
        </w:rPr>
      </w:pPr>
    </w:p>
    <w:p w:rsidR="00E70CAB" w:rsidRPr="007651BC" w:rsidRDefault="00E70CAB" w:rsidP="00E70CAB">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lastRenderedPageBreak/>
        <w:t>RESOLUCIÓN No.  1659</w:t>
      </w:r>
    </w:p>
    <w:p w:rsidR="00E70CAB" w:rsidRPr="007651BC" w:rsidRDefault="00E70CAB" w:rsidP="00E70CAB">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QUINDÍO,  DEL DIECINUEVE (19) DE SEPTIEMBRE DE DOS MIL VEINTE (2020)</w:t>
      </w:r>
    </w:p>
    <w:p w:rsidR="00E70CAB" w:rsidRPr="007651BC" w:rsidRDefault="00E70CAB" w:rsidP="00F37ED2">
      <w:pPr>
        <w:pStyle w:val="Sinespaciado"/>
        <w:jc w:val="center"/>
        <w:rPr>
          <w:rFonts w:ascii="Tahoma" w:eastAsia="Times New Roman" w:hAnsi="Tahoma" w:cs="Tahoma"/>
          <w:i/>
          <w:sz w:val="24"/>
          <w:szCs w:val="24"/>
        </w:rPr>
      </w:pPr>
    </w:p>
    <w:p w:rsidR="00384F2D" w:rsidRPr="007651BC" w:rsidRDefault="00384F2D" w:rsidP="00384F2D">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No.1721</w:t>
      </w:r>
    </w:p>
    <w:p w:rsidR="00384F2D" w:rsidRPr="007651BC" w:rsidRDefault="00384F2D" w:rsidP="00384F2D">
      <w:pPr>
        <w:pStyle w:val="NormalWeb"/>
        <w:spacing w:before="0" w:beforeAutospacing="0" w:after="0" w:afterAutospacing="0"/>
        <w:jc w:val="center"/>
        <w:rPr>
          <w:rFonts w:ascii="Tahoma" w:hAnsi="Tahoma" w:cs="Tahoma"/>
          <w:bCs/>
          <w:i/>
          <w:iCs/>
          <w:color w:val="000000"/>
        </w:rPr>
      </w:pPr>
      <w:r w:rsidRPr="007651BC">
        <w:rPr>
          <w:rFonts w:ascii="Tahoma" w:hAnsi="Tahoma" w:cs="Tahoma"/>
          <w:bCs/>
          <w:i/>
          <w:iCs/>
          <w:color w:val="000000"/>
        </w:rPr>
        <w:t>ARMENIA QUINDIO DEL TREINTA Y UNO (31) DE AGOSTO DEL AÑO DOS MIL 2020</w:t>
      </w:r>
    </w:p>
    <w:p w:rsidR="008022DE" w:rsidRPr="007651BC" w:rsidRDefault="008022DE" w:rsidP="00384F2D">
      <w:pPr>
        <w:pStyle w:val="NormalWeb"/>
        <w:spacing w:before="0" w:beforeAutospacing="0" w:after="0" w:afterAutospacing="0"/>
        <w:jc w:val="center"/>
        <w:rPr>
          <w:rFonts w:ascii="Tahoma" w:hAnsi="Tahoma" w:cs="Tahoma"/>
          <w:bCs/>
          <w:i/>
          <w:iCs/>
          <w:color w:val="000000"/>
        </w:rPr>
      </w:pPr>
    </w:p>
    <w:p w:rsidR="008022DE" w:rsidRPr="007651BC" w:rsidRDefault="008022DE" w:rsidP="008022DE">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1805</w:t>
      </w:r>
    </w:p>
    <w:p w:rsidR="008022DE" w:rsidRPr="007651BC" w:rsidRDefault="008022DE" w:rsidP="008022DE">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OCHO (8) DE SEPTIEMBRE DE DOS MIL VEINTE (2020)</w:t>
      </w:r>
    </w:p>
    <w:p w:rsidR="00DA6F5C" w:rsidRPr="007651BC" w:rsidRDefault="00DA6F5C" w:rsidP="008022DE">
      <w:pPr>
        <w:jc w:val="center"/>
        <w:rPr>
          <w:rFonts w:ascii="Tahoma" w:eastAsia="Times New Roman" w:hAnsi="Tahoma" w:cs="Tahoma"/>
          <w:bCs/>
          <w:i/>
          <w:iCs/>
          <w:color w:val="000000"/>
          <w:lang w:eastAsia="es-CO"/>
        </w:rPr>
      </w:pPr>
    </w:p>
    <w:p w:rsidR="00DA6F5C" w:rsidRPr="007651BC" w:rsidRDefault="00DA6F5C" w:rsidP="00DA6F5C">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1806</w:t>
      </w:r>
    </w:p>
    <w:p w:rsidR="00DA6F5C" w:rsidRPr="007651BC" w:rsidRDefault="00DA6F5C" w:rsidP="00DA6F5C">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OCHO (8) DE SEPTIEMBRE DE DOS MIL VEINTE (2020)</w:t>
      </w:r>
    </w:p>
    <w:p w:rsidR="00B079C2" w:rsidRPr="007651BC" w:rsidRDefault="00B079C2" w:rsidP="00DA6F5C">
      <w:pPr>
        <w:jc w:val="center"/>
        <w:rPr>
          <w:rFonts w:ascii="Tahoma" w:eastAsia="Times New Roman" w:hAnsi="Tahoma" w:cs="Tahoma"/>
          <w:bCs/>
          <w:i/>
          <w:iCs/>
          <w:color w:val="000000"/>
          <w:lang w:eastAsia="es-CO"/>
        </w:rPr>
      </w:pPr>
    </w:p>
    <w:p w:rsidR="00B079C2" w:rsidRPr="007651BC" w:rsidRDefault="00B079C2" w:rsidP="00B079C2">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1807</w:t>
      </w:r>
    </w:p>
    <w:p w:rsidR="00B079C2" w:rsidRPr="007651BC" w:rsidRDefault="00B079C2" w:rsidP="00B079C2">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OCHO (8) DE SEPTIEMBRE DE DOS MIL VEINTE (2020)</w:t>
      </w:r>
    </w:p>
    <w:p w:rsidR="00677C94" w:rsidRPr="007651BC" w:rsidRDefault="00677C94" w:rsidP="00B079C2">
      <w:pPr>
        <w:jc w:val="center"/>
        <w:rPr>
          <w:rFonts w:ascii="Tahoma" w:eastAsia="Times New Roman" w:hAnsi="Tahoma" w:cs="Tahoma"/>
          <w:bCs/>
          <w:i/>
          <w:iCs/>
          <w:color w:val="000000"/>
          <w:lang w:eastAsia="es-CO"/>
        </w:rPr>
      </w:pPr>
    </w:p>
    <w:p w:rsidR="00677C94" w:rsidRPr="007651BC" w:rsidRDefault="00677C94" w:rsidP="00677C94">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1808</w:t>
      </w:r>
    </w:p>
    <w:p w:rsidR="00677C94" w:rsidRPr="007651BC" w:rsidRDefault="00677C94" w:rsidP="00677C94">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OCHO (8) DE SEPTIEMBRE DE DOS MIL VEINTE (2020)</w:t>
      </w:r>
    </w:p>
    <w:p w:rsidR="00677C94" w:rsidRPr="007651BC" w:rsidRDefault="00677C94" w:rsidP="00B079C2">
      <w:pPr>
        <w:jc w:val="center"/>
        <w:rPr>
          <w:rFonts w:ascii="Tahoma" w:eastAsia="Times New Roman" w:hAnsi="Tahoma" w:cs="Tahoma"/>
          <w:lang w:eastAsia="es-CO"/>
        </w:rPr>
      </w:pPr>
    </w:p>
    <w:p w:rsidR="00E16D2E" w:rsidRPr="007651BC" w:rsidRDefault="00E16D2E" w:rsidP="00E16D2E">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1809</w:t>
      </w:r>
    </w:p>
    <w:p w:rsidR="00E16D2E" w:rsidRPr="007651BC" w:rsidRDefault="00E16D2E" w:rsidP="00E16D2E">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OCHO (8) DE SEPTIEMBRE DE DOS MIL VEINTE (2020)</w:t>
      </w:r>
    </w:p>
    <w:p w:rsidR="00841D1A" w:rsidRPr="007651BC" w:rsidRDefault="00841D1A" w:rsidP="00E16D2E">
      <w:pPr>
        <w:jc w:val="center"/>
        <w:rPr>
          <w:rFonts w:ascii="Tahoma" w:eastAsia="Times New Roman" w:hAnsi="Tahoma" w:cs="Tahoma"/>
          <w:bCs/>
          <w:i/>
          <w:iCs/>
          <w:color w:val="000000"/>
          <w:lang w:eastAsia="es-CO"/>
        </w:rPr>
      </w:pPr>
    </w:p>
    <w:p w:rsidR="000464E2" w:rsidRPr="007651BC" w:rsidRDefault="000464E2" w:rsidP="0094488E">
      <w:pPr>
        <w:rPr>
          <w:rFonts w:ascii="Tahoma" w:eastAsia="Times New Roman" w:hAnsi="Tahoma" w:cs="Tahoma"/>
          <w:lang w:eastAsia="es-CO"/>
        </w:rPr>
      </w:pPr>
    </w:p>
    <w:p w:rsidR="000464E2" w:rsidRPr="007651BC" w:rsidRDefault="000464E2" w:rsidP="000464E2">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No.1060</w:t>
      </w:r>
    </w:p>
    <w:p w:rsidR="000464E2" w:rsidRPr="007651BC" w:rsidRDefault="000464E2" w:rsidP="000464E2">
      <w:pPr>
        <w:pStyle w:val="NormalWeb"/>
        <w:spacing w:before="0" w:beforeAutospacing="0" w:after="0" w:afterAutospacing="0"/>
        <w:ind w:left="708"/>
        <w:jc w:val="center"/>
        <w:rPr>
          <w:rFonts w:ascii="Tahoma" w:hAnsi="Tahoma" w:cs="Tahoma"/>
          <w:bCs/>
          <w:i/>
          <w:iCs/>
          <w:color w:val="000000"/>
        </w:rPr>
      </w:pPr>
      <w:r w:rsidRPr="007651BC">
        <w:rPr>
          <w:rFonts w:ascii="Tahoma" w:hAnsi="Tahoma" w:cs="Tahoma"/>
          <w:bCs/>
          <w:i/>
          <w:iCs/>
          <w:color w:val="000000"/>
        </w:rPr>
        <w:t>ARMENIA QUINDIO, DEL OCHO (08) DE JUNIO DE DOS MIL VEINTE (2020)</w:t>
      </w:r>
    </w:p>
    <w:p w:rsidR="00FE1C29" w:rsidRDefault="00FE1C29" w:rsidP="000464E2">
      <w:pPr>
        <w:pStyle w:val="NormalWeb"/>
        <w:spacing w:before="0" w:beforeAutospacing="0" w:after="0" w:afterAutospacing="0"/>
        <w:ind w:left="708"/>
        <w:jc w:val="center"/>
        <w:rPr>
          <w:rFonts w:ascii="Tahoma" w:hAnsi="Tahoma" w:cs="Tahoma"/>
          <w:bCs/>
          <w:i/>
          <w:iCs/>
          <w:color w:val="000000"/>
        </w:rPr>
      </w:pPr>
    </w:p>
    <w:p w:rsidR="007651BC" w:rsidRDefault="007651BC" w:rsidP="000464E2">
      <w:pPr>
        <w:pStyle w:val="NormalWeb"/>
        <w:spacing w:before="0" w:beforeAutospacing="0" w:after="0" w:afterAutospacing="0"/>
        <w:ind w:left="708"/>
        <w:jc w:val="center"/>
        <w:rPr>
          <w:rFonts w:ascii="Tahoma" w:hAnsi="Tahoma" w:cs="Tahoma"/>
          <w:bCs/>
          <w:i/>
          <w:iCs/>
          <w:color w:val="000000"/>
        </w:rPr>
      </w:pPr>
    </w:p>
    <w:p w:rsidR="007651BC" w:rsidRDefault="007651BC" w:rsidP="000464E2">
      <w:pPr>
        <w:pStyle w:val="NormalWeb"/>
        <w:spacing w:before="0" w:beforeAutospacing="0" w:after="0" w:afterAutospacing="0"/>
        <w:ind w:left="708"/>
        <w:jc w:val="center"/>
        <w:rPr>
          <w:rFonts w:ascii="Tahoma" w:hAnsi="Tahoma" w:cs="Tahoma"/>
          <w:bCs/>
          <w:i/>
          <w:iCs/>
          <w:color w:val="000000"/>
        </w:rPr>
      </w:pPr>
    </w:p>
    <w:p w:rsidR="007651BC" w:rsidRPr="007651BC" w:rsidRDefault="007651BC" w:rsidP="000464E2">
      <w:pPr>
        <w:pStyle w:val="NormalWeb"/>
        <w:spacing w:before="0" w:beforeAutospacing="0" w:after="0" w:afterAutospacing="0"/>
        <w:ind w:left="708"/>
        <w:jc w:val="center"/>
        <w:rPr>
          <w:rFonts w:ascii="Tahoma" w:hAnsi="Tahoma" w:cs="Tahoma"/>
          <w:bCs/>
          <w:i/>
          <w:iCs/>
          <w:color w:val="000000"/>
        </w:rPr>
      </w:pPr>
    </w:p>
    <w:p w:rsidR="00FE1C29" w:rsidRPr="007651BC" w:rsidRDefault="00FE1C29" w:rsidP="00FE1C29">
      <w:pPr>
        <w:jc w:val="center"/>
        <w:rPr>
          <w:rFonts w:ascii="Tahoma" w:eastAsia="Times New Roman" w:hAnsi="Tahoma" w:cs="Tahoma"/>
          <w:i/>
          <w:lang w:eastAsia="es-CO"/>
        </w:rPr>
      </w:pPr>
      <w:r w:rsidRPr="007651BC">
        <w:rPr>
          <w:rFonts w:ascii="Tahoma" w:eastAsia="Times New Roman" w:hAnsi="Tahoma" w:cs="Tahoma"/>
          <w:bCs/>
          <w:i/>
          <w:iCs/>
          <w:color w:val="000000"/>
          <w:lang w:eastAsia="es-CO"/>
        </w:rPr>
        <w:lastRenderedPageBreak/>
        <w:t>RESOLUCIÓN No. 1028</w:t>
      </w:r>
    </w:p>
    <w:p w:rsidR="00FE1C29" w:rsidRPr="007651BC" w:rsidRDefault="00FE1C29" w:rsidP="00FE1C29">
      <w:pPr>
        <w:jc w:val="center"/>
        <w:rPr>
          <w:rFonts w:ascii="Tahoma" w:eastAsia="Times New Roman" w:hAnsi="Tahoma" w:cs="Tahoma"/>
          <w:i/>
          <w:lang w:eastAsia="es-CO"/>
        </w:rPr>
      </w:pPr>
      <w:r w:rsidRPr="007651BC">
        <w:rPr>
          <w:rFonts w:ascii="Tahoma" w:eastAsia="Times New Roman" w:hAnsi="Tahoma" w:cs="Tahoma"/>
          <w:bCs/>
          <w:i/>
          <w:iCs/>
          <w:color w:val="000000"/>
          <w:lang w:eastAsia="es-CO"/>
        </w:rPr>
        <w:t>ARMENIA, QUINDIO DEL CUATRO (04) DE JUNIO DE DOS MIL VEINTE (2020)</w:t>
      </w:r>
    </w:p>
    <w:p w:rsidR="00FE1C29" w:rsidRPr="007651BC" w:rsidRDefault="00FE1C29" w:rsidP="000464E2">
      <w:pPr>
        <w:pStyle w:val="NormalWeb"/>
        <w:spacing w:before="0" w:beforeAutospacing="0" w:after="0" w:afterAutospacing="0"/>
        <w:ind w:left="708"/>
        <w:jc w:val="center"/>
        <w:rPr>
          <w:rFonts w:ascii="Tahoma" w:hAnsi="Tahoma" w:cs="Tahoma"/>
        </w:rPr>
      </w:pPr>
    </w:p>
    <w:p w:rsidR="00606363" w:rsidRPr="007651BC" w:rsidRDefault="00606363" w:rsidP="00606363">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1048</w:t>
      </w:r>
    </w:p>
    <w:p w:rsidR="00606363" w:rsidRPr="007651BC" w:rsidRDefault="00606363" w:rsidP="00606363">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QUINDÍO, DEL OCHO (08) DE JUNIO DE DOS MIL VEINTE (2020)</w:t>
      </w:r>
    </w:p>
    <w:p w:rsidR="00D661C9" w:rsidRPr="007651BC" w:rsidRDefault="00D661C9" w:rsidP="00606363">
      <w:pPr>
        <w:jc w:val="center"/>
        <w:rPr>
          <w:rFonts w:ascii="Tahoma" w:eastAsia="Times New Roman" w:hAnsi="Tahoma" w:cs="Tahoma"/>
          <w:bCs/>
          <w:i/>
          <w:iCs/>
          <w:color w:val="000000"/>
          <w:lang w:eastAsia="es-CO"/>
        </w:rPr>
      </w:pPr>
    </w:p>
    <w:p w:rsidR="00D661C9" w:rsidRPr="007651BC" w:rsidRDefault="00D661C9" w:rsidP="00D661C9">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 1031</w:t>
      </w:r>
    </w:p>
    <w:p w:rsidR="00D661C9" w:rsidRPr="007651BC" w:rsidRDefault="00D661C9" w:rsidP="00D661C9">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QUINDÍO, DEL CUATRO (04) DE JUNIO DE DOS MIL VEINTE (2020)</w:t>
      </w:r>
    </w:p>
    <w:p w:rsidR="00A900D8" w:rsidRPr="007651BC" w:rsidRDefault="00A900D8" w:rsidP="00D661C9">
      <w:pPr>
        <w:pStyle w:val="Sinespaciado"/>
        <w:jc w:val="center"/>
        <w:rPr>
          <w:rFonts w:ascii="Tahoma" w:eastAsia="Times New Roman" w:hAnsi="Tahoma" w:cs="Tahoma"/>
          <w:i/>
          <w:sz w:val="24"/>
          <w:szCs w:val="24"/>
        </w:rPr>
      </w:pPr>
    </w:p>
    <w:p w:rsidR="00A900D8" w:rsidRPr="007651BC" w:rsidRDefault="00A900D8" w:rsidP="00A900D8">
      <w:pPr>
        <w:pStyle w:val="Sinespaciado"/>
        <w:jc w:val="center"/>
        <w:rPr>
          <w:rFonts w:ascii="Tahoma" w:eastAsia="Times New Roman" w:hAnsi="Tahoma" w:cs="Tahoma"/>
          <w:i/>
          <w:sz w:val="24"/>
          <w:szCs w:val="24"/>
        </w:rPr>
      </w:pPr>
      <w:r w:rsidRPr="007651BC">
        <w:rPr>
          <w:rFonts w:ascii="Tahoma" w:hAnsi="Tahoma" w:cs="Tahoma"/>
          <w:i/>
          <w:sz w:val="24"/>
          <w:szCs w:val="24"/>
        </w:rPr>
        <w:t>RESOLUCIÓN No.1032</w:t>
      </w:r>
    </w:p>
    <w:p w:rsidR="00A900D8" w:rsidRPr="007651BC" w:rsidRDefault="00A900D8" w:rsidP="00A900D8">
      <w:pPr>
        <w:pStyle w:val="Sinespaciado"/>
        <w:jc w:val="center"/>
        <w:rPr>
          <w:rFonts w:ascii="Tahoma" w:hAnsi="Tahoma" w:cs="Tahoma"/>
          <w:i/>
          <w:sz w:val="24"/>
          <w:szCs w:val="24"/>
        </w:rPr>
      </w:pPr>
      <w:r w:rsidRPr="007651BC">
        <w:rPr>
          <w:rFonts w:ascii="Tahoma" w:hAnsi="Tahoma" w:cs="Tahoma"/>
          <w:i/>
          <w:sz w:val="24"/>
          <w:szCs w:val="24"/>
        </w:rPr>
        <w:t>ARMENIA QUINDIO, DEL CUATRO (04) DE JUNIO DE DOS MIL VEINTE (2020)</w:t>
      </w:r>
    </w:p>
    <w:p w:rsidR="00A2611A" w:rsidRPr="007651BC" w:rsidRDefault="00A2611A" w:rsidP="00A900D8">
      <w:pPr>
        <w:pStyle w:val="Sinespaciado"/>
        <w:jc w:val="center"/>
        <w:rPr>
          <w:rFonts w:ascii="Tahoma" w:hAnsi="Tahoma" w:cs="Tahoma"/>
          <w:i/>
          <w:sz w:val="24"/>
          <w:szCs w:val="24"/>
        </w:rPr>
      </w:pPr>
    </w:p>
    <w:p w:rsidR="00A2611A" w:rsidRPr="007651BC" w:rsidRDefault="00A2611A" w:rsidP="00A2611A">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RESOLUCIÓN No. 1027</w:t>
      </w:r>
    </w:p>
    <w:p w:rsidR="00A2611A" w:rsidRPr="007651BC" w:rsidRDefault="00A2611A" w:rsidP="00A2611A">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w:t>
      </w:r>
      <w:r w:rsidRPr="007651BC">
        <w:rPr>
          <w:rFonts w:ascii="Tahoma" w:eastAsia="Times New Roman" w:hAnsi="Tahoma" w:cs="Tahoma"/>
          <w:i/>
          <w:sz w:val="24"/>
          <w:szCs w:val="24"/>
        </w:rPr>
        <w:tab/>
        <w:t xml:space="preserve"> DEL CUATRO (04) DE JUNIO DE DOS MIL VEINTE (2020)</w:t>
      </w:r>
    </w:p>
    <w:p w:rsidR="008F1031" w:rsidRPr="007651BC" w:rsidRDefault="008F1031" w:rsidP="008F1031">
      <w:pPr>
        <w:pStyle w:val="Sinespaciado"/>
        <w:rPr>
          <w:rFonts w:ascii="Tahoma" w:hAnsi="Tahoma" w:cs="Tahoma"/>
          <w:i/>
          <w:sz w:val="24"/>
          <w:szCs w:val="24"/>
        </w:rPr>
      </w:pPr>
    </w:p>
    <w:p w:rsidR="008F1031" w:rsidRPr="007651BC" w:rsidRDefault="008F1031" w:rsidP="008F1031">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 1030</w:t>
      </w:r>
    </w:p>
    <w:p w:rsidR="008F1031" w:rsidRPr="007651BC" w:rsidRDefault="008F1031" w:rsidP="008F1031">
      <w:pPr>
        <w:pStyle w:val="NormalWeb"/>
        <w:spacing w:before="0" w:beforeAutospacing="0" w:after="0" w:afterAutospacing="0"/>
        <w:jc w:val="center"/>
        <w:rPr>
          <w:rFonts w:ascii="Tahoma" w:hAnsi="Tahoma" w:cs="Tahoma"/>
        </w:rPr>
      </w:pPr>
      <w:r w:rsidRPr="007651BC">
        <w:rPr>
          <w:rFonts w:ascii="Tahoma" w:hAnsi="Tahoma" w:cs="Tahoma"/>
          <w:bCs/>
          <w:i/>
          <w:iCs/>
          <w:color w:val="000000"/>
        </w:rPr>
        <w:t>ARMENIA – QUINDIO DEL CUATRO (04) DE JUNIO DE DOS MIL VEINTE (2020)</w:t>
      </w:r>
    </w:p>
    <w:p w:rsidR="008F1031" w:rsidRPr="007651BC" w:rsidRDefault="008F1031" w:rsidP="00A900D8">
      <w:pPr>
        <w:pStyle w:val="Sinespaciado"/>
        <w:jc w:val="center"/>
        <w:rPr>
          <w:rFonts w:ascii="Tahoma" w:hAnsi="Tahoma" w:cs="Tahoma"/>
          <w:i/>
          <w:sz w:val="24"/>
          <w:szCs w:val="24"/>
        </w:rPr>
      </w:pPr>
    </w:p>
    <w:p w:rsidR="008F1031" w:rsidRPr="007651BC" w:rsidRDefault="008F1031" w:rsidP="008F1031">
      <w:pPr>
        <w:pStyle w:val="Sinespaciado"/>
        <w:jc w:val="center"/>
        <w:rPr>
          <w:rFonts w:ascii="Tahoma" w:eastAsia="Times New Roman" w:hAnsi="Tahoma" w:cs="Tahoma"/>
          <w:i/>
          <w:sz w:val="24"/>
          <w:szCs w:val="24"/>
        </w:rPr>
      </w:pPr>
      <w:r w:rsidRPr="007651BC">
        <w:rPr>
          <w:rFonts w:ascii="Tahoma" w:hAnsi="Tahoma" w:cs="Tahoma"/>
          <w:i/>
          <w:sz w:val="24"/>
          <w:szCs w:val="24"/>
        </w:rPr>
        <w:t>RESOLUCIÓN No. 1053</w:t>
      </w:r>
    </w:p>
    <w:p w:rsidR="008F1031" w:rsidRPr="007651BC" w:rsidRDefault="008F1031" w:rsidP="008F1031">
      <w:pPr>
        <w:pStyle w:val="Sinespaciado"/>
        <w:jc w:val="center"/>
        <w:rPr>
          <w:rFonts w:ascii="Tahoma" w:hAnsi="Tahoma" w:cs="Tahoma"/>
          <w:i/>
          <w:sz w:val="24"/>
          <w:szCs w:val="24"/>
        </w:rPr>
      </w:pPr>
      <w:r w:rsidRPr="007651BC">
        <w:rPr>
          <w:rFonts w:ascii="Tahoma" w:hAnsi="Tahoma" w:cs="Tahoma"/>
          <w:i/>
          <w:sz w:val="24"/>
          <w:szCs w:val="24"/>
        </w:rPr>
        <w:t>ARMENIA QUINDÍO, DEL OCHO (08) DE JUNIO DE DOS MIL VEINTE (2020)</w:t>
      </w:r>
    </w:p>
    <w:p w:rsidR="00E97C41" w:rsidRPr="007651BC" w:rsidRDefault="00E97C41" w:rsidP="008F1031">
      <w:pPr>
        <w:pStyle w:val="Sinespaciado"/>
        <w:jc w:val="center"/>
        <w:rPr>
          <w:rFonts w:ascii="Tahoma" w:hAnsi="Tahoma" w:cs="Tahoma"/>
          <w:i/>
          <w:sz w:val="24"/>
          <w:szCs w:val="24"/>
        </w:rPr>
      </w:pPr>
    </w:p>
    <w:p w:rsidR="00E97C41" w:rsidRPr="007651BC" w:rsidRDefault="00E97C41" w:rsidP="00E97C41">
      <w:pPr>
        <w:jc w:val="center"/>
        <w:rPr>
          <w:rFonts w:ascii="Tahoma" w:eastAsia="Times New Roman" w:hAnsi="Tahoma" w:cs="Tahoma"/>
          <w:color w:val="000000"/>
          <w:lang w:eastAsia="es-CO"/>
        </w:rPr>
      </w:pPr>
    </w:p>
    <w:p w:rsidR="00E97C41" w:rsidRPr="007651BC" w:rsidRDefault="00E97C41" w:rsidP="00E97C41">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 1051</w:t>
      </w:r>
    </w:p>
    <w:p w:rsidR="00E97C41" w:rsidRPr="007651BC" w:rsidRDefault="00E97C41" w:rsidP="00E97C41">
      <w:pPr>
        <w:pStyle w:val="NormalWeb"/>
        <w:spacing w:before="0" w:beforeAutospacing="0" w:after="0" w:afterAutospacing="0"/>
        <w:jc w:val="center"/>
        <w:rPr>
          <w:rFonts w:ascii="Tahoma" w:hAnsi="Tahoma" w:cs="Tahoma"/>
          <w:bCs/>
          <w:i/>
          <w:iCs/>
          <w:color w:val="000000"/>
        </w:rPr>
      </w:pPr>
      <w:r w:rsidRPr="007651BC">
        <w:rPr>
          <w:rFonts w:ascii="Tahoma" w:hAnsi="Tahoma" w:cs="Tahoma"/>
          <w:bCs/>
          <w:i/>
          <w:iCs/>
          <w:color w:val="000000"/>
        </w:rPr>
        <w:t>ARMENIA QUINDÍO, DEL OCHO (08)  DE JULIO DE DOS MIL VEINTE (2020)</w:t>
      </w:r>
    </w:p>
    <w:p w:rsidR="00E97C41" w:rsidRPr="007651BC" w:rsidRDefault="00E97C41" w:rsidP="00E97C41">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 1052</w:t>
      </w:r>
    </w:p>
    <w:p w:rsidR="00E97C41" w:rsidRPr="007651BC" w:rsidRDefault="00E97C41" w:rsidP="00E97C41">
      <w:pPr>
        <w:pStyle w:val="NormalWeb"/>
        <w:spacing w:before="0" w:beforeAutospacing="0" w:after="0" w:afterAutospacing="0"/>
        <w:jc w:val="center"/>
        <w:rPr>
          <w:rFonts w:ascii="Tahoma" w:hAnsi="Tahoma" w:cs="Tahoma"/>
          <w:bCs/>
          <w:i/>
          <w:iCs/>
          <w:color w:val="000000"/>
        </w:rPr>
      </w:pPr>
      <w:r w:rsidRPr="007651BC">
        <w:rPr>
          <w:rFonts w:ascii="Tahoma" w:hAnsi="Tahoma" w:cs="Tahoma"/>
          <w:bCs/>
          <w:i/>
          <w:iCs/>
          <w:color w:val="000000"/>
        </w:rPr>
        <w:t>ARMENIA QUINDÍO, DEL OCHO (08) DE JUNIO DE DOS MIL VEINTE (2020)</w:t>
      </w:r>
    </w:p>
    <w:p w:rsidR="00B437F7" w:rsidRPr="007651BC" w:rsidRDefault="00B437F7" w:rsidP="00E97C41">
      <w:pPr>
        <w:pStyle w:val="NormalWeb"/>
        <w:spacing w:before="0" w:beforeAutospacing="0" w:after="0" w:afterAutospacing="0"/>
        <w:jc w:val="center"/>
        <w:rPr>
          <w:rFonts w:ascii="Tahoma" w:hAnsi="Tahoma" w:cs="Tahoma"/>
          <w:bCs/>
          <w:i/>
          <w:iCs/>
          <w:color w:val="000000"/>
        </w:rPr>
      </w:pPr>
    </w:p>
    <w:p w:rsidR="00B437F7" w:rsidRPr="007651BC" w:rsidRDefault="00B437F7" w:rsidP="00B437F7">
      <w:pPr>
        <w:pStyle w:val="Sinespaciado"/>
        <w:jc w:val="center"/>
        <w:rPr>
          <w:rFonts w:ascii="Tahoma" w:eastAsia="Times New Roman" w:hAnsi="Tahoma" w:cs="Tahoma"/>
          <w:i/>
          <w:sz w:val="24"/>
          <w:szCs w:val="24"/>
        </w:rPr>
      </w:pPr>
      <w:r w:rsidRPr="007651BC">
        <w:rPr>
          <w:rFonts w:ascii="Tahoma" w:hAnsi="Tahoma" w:cs="Tahoma"/>
          <w:i/>
          <w:sz w:val="24"/>
          <w:szCs w:val="24"/>
        </w:rPr>
        <w:t>RESOLUCIÓN No.1124</w:t>
      </w:r>
    </w:p>
    <w:p w:rsidR="00B437F7" w:rsidRPr="007651BC" w:rsidRDefault="00B437F7" w:rsidP="00B437F7">
      <w:pPr>
        <w:pStyle w:val="Sinespaciado"/>
        <w:jc w:val="center"/>
        <w:rPr>
          <w:rFonts w:ascii="Tahoma" w:hAnsi="Tahoma" w:cs="Tahoma"/>
          <w:i/>
          <w:sz w:val="24"/>
          <w:szCs w:val="24"/>
        </w:rPr>
      </w:pPr>
      <w:r w:rsidRPr="007651BC">
        <w:rPr>
          <w:rFonts w:ascii="Tahoma" w:hAnsi="Tahoma" w:cs="Tahoma"/>
          <w:i/>
          <w:sz w:val="24"/>
          <w:szCs w:val="24"/>
        </w:rPr>
        <w:t>ARMENIA, QUINDIO DEL DOCE (12) DE JUNIO DE DOS MIL VEINTE (2020)</w:t>
      </w:r>
    </w:p>
    <w:p w:rsidR="00230267" w:rsidRPr="007651BC" w:rsidRDefault="00230267" w:rsidP="00B437F7">
      <w:pPr>
        <w:pStyle w:val="Sinespaciado"/>
        <w:jc w:val="center"/>
        <w:rPr>
          <w:rFonts w:ascii="Tahoma" w:hAnsi="Tahoma" w:cs="Tahoma"/>
          <w:i/>
          <w:sz w:val="24"/>
          <w:szCs w:val="24"/>
        </w:rPr>
      </w:pPr>
    </w:p>
    <w:p w:rsidR="00230267" w:rsidRPr="007651BC" w:rsidRDefault="00230267" w:rsidP="00230267">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No.1055</w:t>
      </w:r>
    </w:p>
    <w:p w:rsidR="00230267" w:rsidRPr="007651BC" w:rsidRDefault="00230267" w:rsidP="00230267">
      <w:pPr>
        <w:pStyle w:val="NormalWeb"/>
        <w:spacing w:before="0" w:beforeAutospacing="0" w:after="0" w:afterAutospacing="0"/>
        <w:jc w:val="center"/>
        <w:rPr>
          <w:rFonts w:ascii="Tahoma" w:hAnsi="Tahoma" w:cs="Tahoma"/>
          <w:bCs/>
          <w:i/>
          <w:iCs/>
          <w:color w:val="000000"/>
        </w:rPr>
      </w:pPr>
      <w:r w:rsidRPr="007651BC">
        <w:rPr>
          <w:rFonts w:ascii="Tahoma" w:hAnsi="Tahoma" w:cs="Tahoma"/>
          <w:bCs/>
          <w:i/>
          <w:iCs/>
          <w:color w:val="000000"/>
        </w:rPr>
        <w:t>ARMENIA QUINDÍO, DEL OCHO (08) DE JUNIO DE DOS MIL VEINTE (2020)</w:t>
      </w:r>
    </w:p>
    <w:p w:rsidR="00230267" w:rsidRPr="007651BC" w:rsidRDefault="00230267" w:rsidP="00230267">
      <w:pPr>
        <w:pStyle w:val="NormalWeb"/>
        <w:spacing w:before="0" w:beforeAutospacing="0" w:after="0" w:afterAutospacing="0"/>
        <w:jc w:val="center"/>
        <w:rPr>
          <w:rFonts w:ascii="Tahoma" w:hAnsi="Tahoma" w:cs="Tahoma"/>
          <w:bCs/>
          <w:i/>
          <w:iCs/>
          <w:color w:val="000000"/>
        </w:rPr>
      </w:pPr>
    </w:p>
    <w:p w:rsidR="00230267" w:rsidRPr="007651BC" w:rsidRDefault="00230267" w:rsidP="00230267">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No.1061</w:t>
      </w:r>
    </w:p>
    <w:p w:rsidR="00230267" w:rsidRPr="007651BC" w:rsidRDefault="00230267" w:rsidP="00230267">
      <w:pPr>
        <w:pStyle w:val="NormalWeb"/>
        <w:spacing w:before="0" w:beforeAutospacing="0" w:after="0" w:afterAutospacing="0"/>
        <w:jc w:val="center"/>
        <w:rPr>
          <w:rFonts w:ascii="Tahoma" w:hAnsi="Tahoma" w:cs="Tahoma"/>
        </w:rPr>
      </w:pPr>
      <w:r w:rsidRPr="007651BC">
        <w:rPr>
          <w:rFonts w:ascii="Tahoma" w:hAnsi="Tahoma" w:cs="Tahoma"/>
          <w:bCs/>
          <w:i/>
          <w:iCs/>
          <w:color w:val="000000"/>
        </w:rPr>
        <w:t>ARMENIA QUINDÍO, DEL OCHO (08) DE JUNIO DE DOS MIL VEINTE (2020)</w:t>
      </w:r>
    </w:p>
    <w:p w:rsidR="00230267" w:rsidRPr="007651BC" w:rsidRDefault="00230267" w:rsidP="00230267">
      <w:pPr>
        <w:pStyle w:val="NormalWeb"/>
        <w:spacing w:before="0" w:beforeAutospacing="0" w:after="0" w:afterAutospacing="0"/>
        <w:jc w:val="center"/>
        <w:rPr>
          <w:rFonts w:ascii="Tahoma" w:hAnsi="Tahoma" w:cs="Tahoma"/>
        </w:rPr>
      </w:pPr>
    </w:p>
    <w:p w:rsidR="0094488E" w:rsidRPr="007651BC" w:rsidRDefault="0094488E" w:rsidP="0094488E">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No.1056</w:t>
      </w:r>
    </w:p>
    <w:p w:rsidR="0094488E" w:rsidRPr="007651BC" w:rsidRDefault="0094488E" w:rsidP="0094488E">
      <w:pPr>
        <w:pStyle w:val="NormalWeb"/>
        <w:spacing w:before="0" w:beforeAutospacing="0" w:after="0" w:afterAutospacing="0"/>
        <w:jc w:val="center"/>
        <w:rPr>
          <w:rFonts w:ascii="Tahoma" w:hAnsi="Tahoma" w:cs="Tahoma"/>
        </w:rPr>
      </w:pPr>
      <w:r w:rsidRPr="007651BC">
        <w:rPr>
          <w:rFonts w:ascii="Tahoma" w:hAnsi="Tahoma" w:cs="Tahoma"/>
          <w:bCs/>
          <w:i/>
          <w:iCs/>
          <w:color w:val="000000"/>
        </w:rPr>
        <w:t>ARMENIA QUINDÍO, DEL OCHO (08) DE JUNIO DE DOS MIL VEINTE (2020)</w:t>
      </w:r>
    </w:p>
    <w:p w:rsidR="0094488E" w:rsidRPr="007651BC" w:rsidRDefault="0094488E" w:rsidP="00230267">
      <w:pPr>
        <w:pStyle w:val="NormalWeb"/>
        <w:spacing w:before="0" w:beforeAutospacing="0" w:after="0" w:afterAutospacing="0"/>
        <w:jc w:val="center"/>
        <w:rPr>
          <w:rFonts w:ascii="Tahoma" w:hAnsi="Tahoma" w:cs="Tahoma"/>
        </w:rPr>
      </w:pPr>
    </w:p>
    <w:p w:rsidR="00640F72" w:rsidRPr="007651BC" w:rsidRDefault="00640F72" w:rsidP="00640F72">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 653</w:t>
      </w:r>
    </w:p>
    <w:p w:rsidR="00640F72" w:rsidRPr="007651BC" w:rsidRDefault="00640F72" w:rsidP="00640F72">
      <w:pPr>
        <w:pStyle w:val="NormalWeb"/>
        <w:spacing w:before="0" w:beforeAutospacing="0" w:after="0" w:afterAutospacing="0"/>
        <w:jc w:val="center"/>
        <w:rPr>
          <w:rFonts w:ascii="Tahoma" w:hAnsi="Tahoma" w:cs="Tahoma"/>
        </w:rPr>
      </w:pPr>
      <w:r w:rsidRPr="007651BC">
        <w:rPr>
          <w:rFonts w:ascii="Tahoma" w:hAnsi="Tahoma" w:cs="Tahoma"/>
          <w:bCs/>
          <w:i/>
          <w:iCs/>
          <w:color w:val="000000"/>
        </w:rPr>
        <w:t>ARMENIA QUINDÍO, DEL ONCE (11) DE MAYO DE DOS MIL VEINTE (2020)</w:t>
      </w:r>
    </w:p>
    <w:p w:rsidR="00640F72" w:rsidRPr="007651BC" w:rsidRDefault="00640F72" w:rsidP="00230267">
      <w:pPr>
        <w:pStyle w:val="NormalWeb"/>
        <w:spacing w:before="0" w:beforeAutospacing="0" w:after="0" w:afterAutospacing="0"/>
        <w:jc w:val="center"/>
        <w:rPr>
          <w:rFonts w:ascii="Tahoma" w:hAnsi="Tahoma" w:cs="Tahoma"/>
        </w:rPr>
      </w:pPr>
    </w:p>
    <w:p w:rsidR="00A8508C" w:rsidRPr="007651BC" w:rsidRDefault="00A8508C" w:rsidP="00A8508C">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RESOLUCION No. 1120</w:t>
      </w:r>
    </w:p>
    <w:p w:rsidR="00A8508C" w:rsidRPr="007651BC" w:rsidRDefault="00A8508C" w:rsidP="00A8508C">
      <w:pPr>
        <w:pStyle w:val="NormalWeb"/>
        <w:spacing w:before="0" w:beforeAutospacing="0" w:after="0" w:afterAutospacing="0"/>
        <w:jc w:val="center"/>
        <w:rPr>
          <w:rFonts w:ascii="Tahoma" w:hAnsi="Tahoma" w:cs="Tahoma"/>
          <w:bCs/>
          <w:i/>
          <w:iCs/>
          <w:color w:val="000000"/>
        </w:rPr>
      </w:pPr>
      <w:r w:rsidRPr="007651BC">
        <w:rPr>
          <w:rFonts w:ascii="Tahoma" w:hAnsi="Tahoma" w:cs="Tahoma"/>
          <w:bCs/>
          <w:i/>
          <w:iCs/>
          <w:color w:val="000000"/>
        </w:rPr>
        <w:t>ARMENIA QUINDIO, DEL DOCE (12) DE JUNIO DE DOS MIL VEINTE (2020)</w:t>
      </w:r>
    </w:p>
    <w:p w:rsidR="00AF1F77" w:rsidRPr="007651BC" w:rsidRDefault="00AF1F77" w:rsidP="00A8508C">
      <w:pPr>
        <w:pStyle w:val="NormalWeb"/>
        <w:spacing w:before="0" w:beforeAutospacing="0" w:after="0" w:afterAutospacing="0"/>
        <w:jc w:val="center"/>
        <w:rPr>
          <w:rFonts w:ascii="Tahoma" w:hAnsi="Tahoma" w:cs="Tahoma"/>
          <w:bCs/>
          <w:i/>
          <w:iCs/>
          <w:color w:val="000000"/>
        </w:rPr>
      </w:pPr>
    </w:p>
    <w:p w:rsidR="00AF1F77" w:rsidRPr="007651BC" w:rsidRDefault="00AF1F77" w:rsidP="00AF1F77">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 657</w:t>
      </w:r>
    </w:p>
    <w:p w:rsidR="00AF1F77" w:rsidRPr="007651BC" w:rsidRDefault="00AF1F77" w:rsidP="00AF1F77">
      <w:pPr>
        <w:pStyle w:val="NormalWeb"/>
        <w:spacing w:before="0" w:beforeAutospacing="0" w:after="0" w:afterAutospacing="0"/>
        <w:jc w:val="center"/>
        <w:rPr>
          <w:rFonts w:ascii="Tahoma" w:hAnsi="Tahoma" w:cs="Tahoma"/>
          <w:bCs/>
          <w:i/>
          <w:iCs/>
          <w:color w:val="000000"/>
        </w:rPr>
      </w:pPr>
      <w:r w:rsidRPr="007651BC">
        <w:rPr>
          <w:rFonts w:ascii="Tahoma" w:hAnsi="Tahoma" w:cs="Tahoma"/>
          <w:bCs/>
          <w:i/>
          <w:iCs/>
          <w:color w:val="000000"/>
        </w:rPr>
        <w:t>ARMENIA QUINDÍO, DEL ONCE (11) DE MAYO DE DOS MIL VEINTE (2020)</w:t>
      </w:r>
    </w:p>
    <w:p w:rsidR="00091308" w:rsidRPr="007651BC" w:rsidRDefault="00091308" w:rsidP="00AF1F77">
      <w:pPr>
        <w:pStyle w:val="NormalWeb"/>
        <w:spacing w:before="0" w:beforeAutospacing="0" w:after="0" w:afterAutospacing="0"/>
        <w:jc w:val="center"/>
        <w:rPr>
          <w:rFonts w:ascii="Tahoma" w:hAnsi="Tahoma" w:cs="Tahoma"/>
          <w:bCs/>
          <w:i/>
          <w:iCs/>
          <w:color w:val="000000"/>
        </w:rPr>
      </w:pPr>
    </w:p>
    <w:p w:rsidR="00091308" w:rsidRPr="007651BC" w:rsidRDefault="00091308" w:rsidP="00091308">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 656</w:t>
      </w:r>
    </w:p>
    <w:p w:rsidR="00091308" w:rsidRPr="007651BC" w:rsidRDefault="00091308" w:rsidP="00091308">
      <w:pPr>
        <w:pStyle w:val="NormalWeb"/>
        <w:spacing w:before="0" w:beforeAutospacing="0" w:after="0" w:afterAutospacing="0"/>
        <w:jc w:val="center"/>
        <w:rPr>
          <w:rFonts w:ascii="Tahoma" w:hAnsi="Tahoma" w:cs="Tahoma"/>
          <w:bCs/>
          <w:i/>
          <w:iCs/>
          <w:color w:val="000000"/>
        </w:rPr>
      </w:pPr>
      <w:r w:rsidRPr="007651BC">
        <w:rPr>
          <w:rFonts w:ascii="Tahoma" w:hAnsi="Tahoma" w:cs="Tahoma"/>
          <w:bCs/>
          <w:i/>
          <w:iCs/>
          <w:color w:val="000000"/>
        </w:rPr>
        <w:t>ARMENIA QUINDÍO, DEL ONCE (11) DE MAYO DE DOS MIL VEINTE (2020)</w:t>
      </w:r>
    </w:p>
    <w:p w:rsidR="009A7AB5" w:rsidRPr="007651BC" w:rsidRDefault="009A7AB5" w:rsidP="00091308">
      <w:pPr>
        <w:pStyle w:val="NormalWeb"/>
        <w:spacing w:before="0" w:beforeAutospacing="0" w:after="0" w:afterAutospacing="0"/>
        <w:jc w:val="center"/>
        <w:rPr>
          <w:rFonts w:ascii="Tahoma" w:hAnsi="Tahoma" w:cs="Tahoma"/>
          <w:bCs/>
          <w:i/>
          <w:iCs/>
          <w:color w:val="000000"/>
        </w:rPr>
      </w:pPr>
    </w:p>
    <w:p w:rsidR="009A7AB5" w:rsidRPr="007651BC" w:rsidRDefault="009A7AB5" w:rsidP="00091308">
      <w:pPr>
        <w:pStyle w:val="NormalWeb"/>
        <w:spacing w:before="0" w:beforeAutospacing="0" w:after="0" w:afterAutospacing="0"/>
        <w:jc w:val="center"/>
        <w:rPr>
          <w:rFonts w:ascii="Tahoma" w:hAnsi="Tahoma" w:cs="Tahoma"/>
          <w:bCs/>
          <w:i/>
          <w:iCs/>
          <w:color w:val="000000"/>
        </w:rPr>
      </w:pPr>
    </w:p>
    <w:p w:rsidR="009A7AB5" w:rsidRPr="007651BC" w:rsidRDefault="009A7AB5" w:rsidP="009A7AB5">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 840</w:t>
      </w:r>
    </w:p>
    <w:p w:rsidR="009A7AB5" w:rsidRPr="007651BC" w:rsidRDefault="009A7AB5" w:rsidP="009A7AB5">
      <w:pPr>
        <w:pStyle w:val="NormalWeb"/>
        <w:spacing w:before="0" w:beforeAutospacing="0" w:after="0" w:afterAutospacing="0"/>
        <w:jc w:val="center"/>
        <w:rPr>
          <w:rFonts w:ascii="Tahoma" w:hAnsi="Tahoma" w:cs="Tahoma"/>
        </w:rPr>
      </w:pPr>
      <w:r w:rsidRPr="007651BC">
        <w:rPr>
          <w:rFonts w:ascii="Tahoma" w:hAnsi="Tahoma" w:cs="Tahoma"/>
          <w:bCs/>
          <w:i/>
          <w:iCs/>
          <w:color w:val="000000"/>
        </w:rPr>
        <w:t>ARMENIA QUINDÍO, DEL DIECINUEVE (19) DE MAYO DE DOS MIL VEINTE (2020)</w:t>
      </w:r>
    </w:p>
    <w:p w:rsidR="009A7AB5" w:rsidRPr="007651BC" w:rsidRDefault="009A7AB5" w:rsidP="00091308">
      <w:pPr>
        <w:pStyle w:val="NormalWeb"/>
        <w:spacing w:before="0" w:beforeAutospacing="0" w:after="0" w:afterAutospacing="0"/>
        <w:jc w:val="center"/>
        <w:rPr>
          <w:rFonts w:ascii="Tahoma" w:hAnsi="Tahoma" w:cs="Tahoma"/>
        </w:rPr>
      </w:pPr>
    </w:p>
    <w:p w:rsidR="00EE5C2F" w:rsidRPr="007651BC" w:rsidRDefault="00EE5C2F" w:rsidP="00EE5C2F">
      <w:pPr>
        <w:pStyle w:val="NormalWeb"/>
        <w:spacing w:before="0" w:beforeAutospacing="0" w:after="0" w:afterAutospacing="0"/>
        <w:jc w:val="center"/>
        <w:rPr>
          <w:rFonts w:ascii="Tahoma" w:hAnsi="Tahoma" w:cs="Tahoma"/>
        </w:rPr>
      </w:pPr>
      <w:r w:rsidRPr="007651BC">
        <w:rPr>
          <w:rFonts w:ascii="Tahoma" w:hAnsi="Tahoma" w:cs="Tahoma"/>
          <w:bCs/>
          <w:i/>
          <w:iCs/>
          <w:color w:val="000000"/>
        </w:rPr>
        <w:lastRenderedPageBreak/>
        <w:t>RESOLUCIÓN No. 768</w:t>
      </w:r>
    </w:p>
    <w:p w:rsidR="00EE5C2F" w:rsidRPr="007651BC" w:rsidRDefault="00EE5C2F" w:rsidP="00EE5C2F">
      <w:pPr>
        <w:pStyle w:val="NormalWeb"/>
        <w:spacing w:before="0" w:beforeAutospacing="0" w:after="0" w:afterAutospacing="0"/>
        <w:jc w:val="center"/>
        <w:rPr>
          <w:rFonts w:ascii="Tahoma" w:hAnsi="Tahoma" w:cs="Tahoma"/>
        </w:rPr>
      </w:pPr>
      <w:r w:rsidRPr="007651BC">
        <w:rPr>
          <w:rFonts w:ascii="Tahoma" w:hAnsi="Tahoma" w:cs="Tahoma"/>
          <w:bCs/>
          <w:i/>
          <w:iCs/>
          <w:color w:val="000000"/>
        </w:rPr>
        <w:t>ARMENIA QUINDÍO, DEL DIECIOCHO (18) DE MAYO DE DOS MIL VEINTE (2020)</w:t>
      </w:r>
    </w:p>
    <w:p w:rsidR="00EE5C2F" w:rsidRPr="007651BC" w:rsidRDefault="00EE5C2F" w:rsidP="00091308">
      <w:pPr>
        <w:pStyle w:val="NormalWeb"/>
        <w:spacing w:before="0" w:beforeAutospacing="0" w:after="0" w:afterAutospacing="0"/>
        <w:jc w:val="center"/>
        <w:rPr>
          <w:rFonts w:ascii="Tahoma" w:hAnsi="Tahoma" w:cs="Tahoma"/>
        </w:rPr>
      </w:pPr>
    </w:p>
    <w:p w:rsidR="001C19F1" w:rsidRPr="007651BC" w:rsidRDefault="001C19F1" w:rsidP="001C19F1">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 728</w:t>
      </w:r>
    </w:p>
    <w:p w:rsidR="001C19F1" w:rsidRPr="007651BC" w:rsidRDefault="001C19F1" w:rsidP="001C19F1">
      <w:pPr>
        <w:pStyle w:val="NormalWeb"/>
        <w:spacing w:before="0" w:beforeAutospacing="0" w:after="0" w:afterAutospacing="0"/>
        <w:jc w:val="center"/>
        <w:rPr>
          <w:rFonts w:ascii="Tahoma" w:hAnsi="Tahoma" w:cs="Tahoma"/>
          <w:bCs/>
          <w:i/>
          <w:iCs/>
          <w:color w:val="000000"/>
        </w:rPr>
      </w:pPr>
      <w:r w:rsidRPr="007651BC">
        <w:rPr>
          <w:rFonts w:ascii="Tahoma" w:hAnsi="Tahoma" w:cs="Tahoma"/>
          <w:bCs/>
          <w:i/>
          <w:iCs/>
          <w:color w:val="000000"/>
        </w:rPr>
        <w:t>ARMENIA QUINDÍO, DEL TRECE (13) DE MAYO DE DOS MIL VEINTE (2020)</w:t>
      </w:r>
    </w:p>
    <w:p w:rsidR="001C19F1" w:rsidRPr="007651BC" w:rsidRDefault="001C19F1" w:rsidP="001C19F1">
      <w:pPr>
        <w:pStyle w:val="NormalWeb"/>
        <w:spacing w:before="0" w:beforeAutospacing="0" w:after="0" w:afterAutospacing="0"/>
        <w:jc w:val="center"/>
        <w:rPr>
          <w:rFonts w:ascii="Tahoma" w:hAnsi="Tahoma" w:cs="Tahoma"/>
          <w:bCs/>
          <w:i/>
          <w:iCs/>
          <w:color w:val="000000"/>
        </w:rPr>
      </w:pPr>
    </w:p>
    <w:p w:rsidR="005E0D76" w:rsidRPr="007651BC" w:rsidRDefault="005E0D76" w:rsidP="005E0D76">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 727</w:t>
      </w:r>
    </w:p>
    <w:p w:rsidR="005E0D76" w:rsidRPr="007651BC" w:rsidRDefault="005E0D76" w:rsidP="005E0D76">
      <w:pPr>
        <w:pStyle w:val="NormalWeb"/>
        <w:spacing w:before="0" w:beforeAutospacing="0" w:after="0" w:afterAutospacing="0"/>
        <w:jc w:val="center"/>
        <w:rPr>
          <w:rFonts w:ascii="Tahoma" w:hAnsi="Tahoma" w:cs="Tahoma"/>
          <w:bCs/>
          <w:i/>
          <w:iCs/>
          <w:color w:val="000000"/>
        </w:rPr>
      </w:pPr>
      <w:r w:rsidRPr="007651BC">
        <w:rPr>
          <w:rFonts w:ascii="Tahoma" w:hAnsi="Tahoma" w:cs="Tahoma"/>
          <w:bCs/>
          <w:i/>
          <w:iCs/>
          <w:color w:val="000000"/>
        </w:rPr>
        <w:t>ARMENIA QUINDÍO, DEL TRECE (13) DE MAYO DE DOS MIL VEINTE (2020)</w:t>
      </w:r>
    </w:p>
    <w:p w:rsidR="001C19F1" w:rsidRPr="007651BC" w:rsidRDefault="001C19F1" w:rsidP="001C19F1">
      <w:pPr>
        <w:pStyle w:val="NormalWeb"/>
        <w:spacing w:before="0" w:beforeAutospacing="0" w:after="0" w:afterAutospacing="0"/>
        <w:jc w:val="center"/>
        <w:rPr>
          <w:rFonts w:ascii="Tahoma" w:hAnsi="Tahoma" w:cs="Tahoma"/>
          <w:bCs/>
          <w:i/>
          <w:iCs/>
          <w:color w:val="000000"/>
        </w:rPr>
      </w:pPr>
    </w:p>
    <w:p w:rsidR="005E0D76" w:rsidRPr="007651BC" w:rsidRDefault="005E0D76" w:rsidP="005E0D76">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 726</w:t>
      </w:r>
    </w:p>
    <w:p w:rsidR="005E0D76" w:rsidRPr="007651BC" w:rsidRDefault="005E0D76" w:rsidP="005E0D76">
      <w:pPr>
        <w:pStyle w:val="NormalWeb"/>
        <w:spacing w:before="0" w:beforeAutospacing="0" w:after="0" w:afterAutospacing="0"/>
        <w:jc w:val="center"/>
        <w:rPr>
          <w:rFonts w:ascii="Tahoma" w:hAnsi="Tahoma" w:cs="Tahoma"/>
          <w:bCs/>
          <w:i/>
          <w:iCs/>
          <w:color w:val="000000"/>
        </w:rPr>
      </w:pPr>
      <w:r w:rsidRPr="007651BC">
        <w:rPr>
          <w:rFonts w:ascii="Tahoma" w:hAnsi="Tahoma" w:cs="Tahoma"/>
          <w:bCs/>
          <w:i/>
          <w:iCs/>
          <w:color w:val="000000"/>
        </w:rPr>
        <w:t>ARMENIA QUINDÍO, DEL TRECE (13) DE MAYO DE DOS MIL VEINTE (2020)</w:t>
      </w:r>
    </w:p>
    <w:p w:rsidR="0093522E" w:rsidRPr="007651BC" w:rsidRDefault="0093522E" w:rsidP="005E0D76">
      <w:pPr>
        <w:pStyle w:val="NormalWeb"/>
        <w:spacing w:before="0" w:beforeAutospacing="0" w:after="0" w:afterAutospacing="0"/>
        <w:jc w:val="center"/>
        <w:rPr>
          <w:rFonts w:ascii="Tahoma" w:hAnsi="Tahoma" w:cs="Tahoma"/>
          <w:bCs/>
          <w:i/>
          <w:iCs/>
          <w:color w:val="000000"/>
        </w:rPr>
      </w:pPr>
    </w:p>
    <w:p w:rsidR="0093522E" w:rsidRPr="007651BC" w:rsidRDefault="0093522E" w:rsidP="0093522E">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 654</w:t>
      </w:r>
    </w:p>
    <w:p w:rsidR="0093522E" w:rsidRPr="007651BC" w:rsidRDefault="0093522E" w:rsidP="0093522E">
      <w:pPr>
        <w:pStyle w:val="NormalWeb"/>
        <w:spacing w:before="0" w:beforeAutospacing="0" w:after="0" w:afterAutospacing="0"/>
        <w:jc w:val="center"/>
        <w:rPr>
          <w:rFonts w:ascii="Tahoma" w:hAnsi="Tahoma" w:cs="Tahoma"/>
          <w:bCs/>
          <w:i/>
          <w:iCs/>
          <w:color w:val="000000"/>
        </w:rPr>
      </w:pPr>
      <w:r w:rsidRPr="007651BC">
        <w:rPr>
          <w:rFonts w:ascii="Tahoma" w:hAnsi="Tahoma" w:cs="Tahoma"/>
          <w:bCs/>
          <w:i/>
          <w:iCs/>
          <w:color w:val="000000"/>
        </w:rPr>
        <w:t>ARMENIA QUINDÍO, DEL ONCE (11) DE MAYO DE DOS MIL VEINTE (2020)</w:t>
      </w:r>
    </w:p>
    <w:p w:rsidR="0093522E" w:rsidRPr="007651BC" w:rsidRDefault="0093522E" w:rsidP="005E0D76">
      <w:pPr>
        <w:pStyle w:val="NormalWeb"/>
        <w:spacing w:before="0" w:beforeAutospacing="0" w:after="0" w:afterAutospacing="0"/>
        <w:jc w:val="center"/>
        <w:rPr>
          <w:rFonts w:ascii="Tahoma" w:hAnsi="Tahoma" w:cs="Tahoma"/>
          <w:bCs/>
          <w:i/>
          <w:iCs/>
          <w:color w:val="000000"/>
        </w:rPr>
      </w:pPr>
    </w:p>
    <w:p w:rsidR="00B83C36" w:rsidRPr="007651BC" w:rsidRDefault="00B83C36" w:rsidP="00B83C36">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 655</w:t>
      </w:r>
    </w:p>
    <w:p w:rsidR="00B83C36" w:rsidRPr="007651BC" w:rsidRDefault="00B83C36" w:rsidP="00B83C36">
      <w:pPr>
        <w:pStyle w:val="NormalWeb"/>
        <w:spacing w:before="0" w:beforeAutospacing="0" w:after="0" w:afterAutospacing="0"/>
        <w:jc w:val="center"/>
        <w:rPr>
          <w:rFonts w:ascii="Tahoma" w:hAnsi="Tahoma" w:cs="Tahoma"/>
          <w:bCs/>
          <w:i/>
          <w:iCs/>
          <w:color w:val="000000"/>
        </w:rPr>
      </w:pPr>
      <w:r w:rsidRPr="007651BC">
        <w:rPr>
          <w:rFonts w:ascii="Tahoma" w:hAnsi="Tahoma" w:cs="Tahoma"/>
          <w:bCs/>
          <w:i/>
          <w:iCs/>
          <w:color w:val="000000"/>
        </w:rPr>
        <w:t>ARMENIA QUINDÍO, DEL ONCE (11) DE MAYO DE DOS MIL VEINTE (2020)</w:t>
      </w:r>
    </w:p>
    <w:p w:rsidR="00B83C36" w:rsidRPr="007651BC" w:rsidRDefault="00B83C36" w:rsidP="00B83C36">
      <w:pPr>
        <w:pStyle w:val="NormalWeb"/>
        <w:spacing w:before="0" w:beforeAutospacing="0" w:after="0" w:afterAutospacing="0"/>
        <w:jc w:val="center"/>
        <w:rPr>
          <w:rFonts w:ascii="Tahoma" w:hAnsi="Tahoma" w:cs="Tahoma"/>
          <w:bCs/>
          <w:i/>
          <w:iCs/>
          <w:color w:val="000000"/>
        </w:rPr>
      </w:pPr>
    </w:p>
    <w:p w:rsidR="00B83C36" w:rsidRPr="007651BC" w:rsidRDefault="00B83C36" w:rsidP="00B83C36">
      <w:pPr>
        <w:pStyle w:val="NormalWeb"/>
        <w:spacing w:before="0" w:beforeAutospacing="0" w:after="0" w:afterAutospacing="0"/>
        <w:jc w:val="center"/>
        <w:rPr>
          <w:rFonts w:ascii="Tahoma" w:hAnsi="Tahoma" w:cs="Tahoma"/>
        </w:rPr>
      </w:pPr>
      <w:r w:rsidRPr="007651BC">
        <w:rPr>
          <w:rFonts w:ascii="Tahoma" w:hAnsi="Tahoma" w:cs="Tahoma"/>
          <w:bCs/>
          <w:i/>
          <w:iCs/>
          <w:color w:val="000000"/>
        </w:rPr>
        <w:t>RESOLUCIÓN No. 665</w:t>
      </w:r>
    </w:p>
    <w:p w:rsidR="00B83C36" w:rsidRPr="007651BC" w:rsidRDefault="00B83C36" w:rsidP="00B83C36">
      <w:pPr>
        <w:pStyle w:val="NormalWeb"/>
        <w:spacing w:before="0" w:beforeAutospacing="0" w:after="0" w:afterAutospacing="0"/>
        <w:jc w:val="center"/>
        <w:rPr>
          <w:rFonts w:ascii="Tahoma" w:hAnsi="Tahoma" w:cs="Tahoma"/>
          <w:bCs/>
          <w:i/>
          <w:iCs/>
          <w:color w:val="000000"/>
        </w:rPr>
      </w:pPr>
      <w:r w:rsidRPr="007651BC">
        <w:rPr>
          <w:rFonts w:ascii="Tahoma" w:hAnsi="Tahoma" w:cs="Tahoma"/>
          <w:bCs/>
          <w:i/>
          <w:iCs/>
          <w:color w:val="000000"/>
        </w:rPr>
        <w:t>ARMENIA QUINDÍO, DEL DOCE (12) DE MAYO DE DOS MIL VEINTE 2020)</w:t>
      </w:r>
    </w:p>
    <w:p w:rsidR="00B83C36" w:rsidRPr="007651BC" w:rsidRDefault="00B83C36" w:rsidP="00B83C36">
      <w:pPr>
        <w:pStyle w:val="NormalWeb"/>
        <w:spacing w:before="0" w:beforeAutospacing="0" w:after="0" w:afterAutospacing="0"/>
        <w:jc w:val="center"/>
        <w:rPr>
          <w:rFonts w:ascii="Tahoma" w:hAnsi="Tahoma" w:cs="Tahoma"/>
          <w:bCs/>
          <w:i/>
          <w:iCs/>
          <w:color w:val="000000"/>
        </w:rPr>
      </w:pPr>
    </w:p>
    <w:p w:rsidR="00B83C36" w:rsidRPr="007651BC" w:rsidRDefault="00B83C36" w:rsidP="00B83C36">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669</w:t>
      </w:r>
    </w:p>
    <w:p w:rsidR="00B83C36" w:rsidRPr="007651BC" w:rsidRDefault="00B83C36" w:rsidP="00B83C36">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DEL DOCE (12) DE MAYO DE DOS MIL VEINTE (2020)</w:t>
      </w:r>
    </w:p>
    <w:p w:rsidR="000815F4" w:rsidRPr="007651BC" w:rsidRDefault="000815F4" w:rsidP="00B83C36">
      <w:pPr>
        <w:jc w:val="center"/>
        <w:rPr>
          <w:rFonts w:ascii="Tahoma" w:eastAsia="Times New Roman" w:hAnsi="Tahoma" w:cs="Tahoma"/>
          <w:bCs/>
          <w:i/>
          <w:iCs/>
          <w:color w:val="000000"/>
          <w:lang w:eastAsia="es-CO"/>
        </w:rPr>
      </w:pPr>
    </w:p>
    <w:p w:rsidR="00EF0CA6" w:rsidRPr="007651BC" w:rsidRDefault="00EF0CA6" w:rsidP="00EF0CA6">
      <w:pPr>
        <w:jc w:val="center"/>
        <w:rPr>
          <w:rFonts w:ascii="Tahoma" w:eastAsia="Times New Roman" w:hAnsi="Tahoma" w:cs="Tahoma"/>
          <w:lang w:eastAsia="es-CO"/>
        </w:rPr>
      </w:pPr>
      <w:r w:rsidRPr="007651BC">
        <w:rPr>
          <w:rFonts w:ascii="Tahoma" w:hAnsi="Tahoma" w:cs="Tahoma"/>
          <w:bCs/>
          <w:i/>
          <w:iCs/>
          <w:color w:val="000000"/>
        </w:rPr>
        <w:t>RESOLUCIÓN No. 666</w:t>
      </w:r>
    </w:p>
    <w:p w:rsidR="00EF0CA6" w:rsidRPr="007651BC" w:rsidRDefault="00EF0CA6" w:rsidP="00EF0CA6">
      <w:pPr>
        <w:pStyle w:val="NormalWeb"/>
        <w:spacing w:before="0" w:beforeAutospacing="0" w:after="0" w:afterAutospacing="0"/>
        <w:jc w:val="center"/>
        <w:rPr>
          <w:rFonts w:ascii="Tahoma" w:hAnsi="Tahoma" w:cs="Tahoma"/>
        </w:rPr>
      </w:pPr>
      <w:r w:rsidRPr="007651BC">
        <w:rPr>
          <w:rFonts w:ascii="Tahoma" w:hAnsi="Tahoma" w:cs="Tahoma"/>
          <w:bCs/>
          <w:i/>
          <w:iCs/>
          <w:color w:val="000000"/>
        </w:rPr>
        <w:t>ARMENIA QUINDÍO, DEL DOCE (12) DE MAYO DE DOS MIL VEINTE 2020)</w:t>
      </w:r>
    </w:p>
    <w:p w:rsidR="00EF0CA6" w:rsidRPr="007651BC" w:rsidRDefault="00EF0CA6" w:rsidP="00B83C36">
      <w:pPr>
        <w:jc w:val="center"/>
        <w:rPr>
          <w:rFonts w:ascii="Tahoma" w:eastAsia="Times New Roman" w:hAnsi="Tahoma" w:cs="Tahoma"/>
          <w:bCs/>
          <w:i/>
          <w:iCs/>
          <w:color w:val="000000"/>
          <w:lang w:eastAsia="es-CO"/>
        </w:rPr>
      </w:pPr>
    </w:p>
    <w:p w:rsidR="005670D5" w:rsidRPr="007651BC" w:rsidRDefault="005670D5" w:rsidP="00B83C36">
      <w:pPr>
        <w:jc w:val="center"/>
        <w:rPr>
          <w:rFonts w:ascii="Tahoma" w:eastAsia="Times New Roman" w:hAnsi="Tahoma" w:cs="Tahoma"/>
          <w:bCs/>
          <w:i/>
          <w:iCs/>
          <w:color w:val="000000"/>
          <w:lang w:eastAsia="es-CO"/>
        </w:rPr>
      </w:pPr>
    </w:p>
    <w:p w:rsidR="005670D5" w:rsidRPr="007651BC" w:rsidRDefault="005670D5" w:rsidP="00B83C36">
      <w:pPr>
        <w:jc w:val="center"/>
        <w:rPr>
          <w:rFonts w:ascii="Tahoma" w:eastAsia="Times New Roman" w:hAnsi="Tahoma" w:cs="Tahoma"/>
          <w:bCs/>
          <w:i/>
          <w:iCs/>
          <w:color w:val="000000"/>
          <w:lang w:eastAsia="es-CO"/>
        </w:rPr>
      </w:pPr>
    </w:p>
    <w:p w:rsidR="005670D5" w:rsidRPr="007651BC" w:rsidRDefault="005670D5" w:rsidP="005670D5">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No.1123</w:t>
      </w:r>
    </w:p>
    <w:p w:rsidR="005670D5" w:rsidRPr="007651BC" w:rsidRDefault="005670D5" w:rsidP="005670D5">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QUINDÍO, DEL DOCE (12) DE JUNIO DE DOS MIL VEINTE (2020)</w:t>
      </w:r>
    </w:p>
    <w:p w:rsidR="005D71D1" w:rsidRPr="007651BC" w:rsidRDefault="005D71D1" w:rsidP="005670D5">
      <w:pPr>
        <w:jc w:val="center"/>
        <w:rPr>
          <w:rFonts w:ascii="Tahoma" w:eastAsia="Times New Roman" w:hAnsi="Tahoma" w:cs="Tahoma"/>
          <w:bCs/>
          <w:i/>
          <w:iCs/>
          <w:color w:val="000000"/>
          <w:lang w:eastAsia="es-CO"/>
        </w:rPr>
      </w:pPr>
    </w:p>
    <w:p w:rsidR="005D71D1" w:rsidRPr="007651BC" w:rsidRDefault="005D71D1" w:rsidP="005D71D1">
      <w:pPr>
        <w:jc w:val="center"/>
        <w:rPr>
          <w:rFonts w:ascii="Tahoma" w:eastAsia="Times New Roman" w:hAnsi="Tahoma" w:cs="Tahoma"/>
          <w:lang w:eastAsia="es-CO"/>
        </w:rPr>
      </w:pPr>
      <w:r w:rsidRPr="007651BC">
        <w:rPr>
          <w:rFonts w:ascii="Tahoma" w:eastAsia="Times New Roman" w:hAnsi="Tahoma" w:cs="Tahoma"/>
          <w:bCs/>
          <w:i/>
          <w:iCs/>
          <w:color w:val="000000"/>
          <w:lang w:eastAsia="es-CO"/>
        </w:rPr>
        <w:lastRenderedPageBreak/>
        <w:t>RESOLUCIÓN No. 659</w:t>
      </w:r>
    </w:p>
    <w:p w:rsidR="005D71D1" w:rsidRPr="007651BC" w:rsidRDefault="005D71D1" w:rsidP="005D71D1">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QUINDÍO, DEL ONCE (11) DE MAYO DE DOS MIL VEINTE (2020)</w:t>
      </w:r>
    </w:p>
    <w:p w:rsidR="005D71D1" w:rsidRPr="007651BC" w:rsidRDefault="005D71D1" w:rsidP="005670D5">
      <w:pPr>
        <w:jc w:val="center"/>
        <w:rPr>
          <w:rFonts w:ascii="Tahoma" w:eastAsia="Times New Roman" w:hAnsi="Tahoma" w:cs="Tahoma"/>
          <w:bCs/>
          <w:i/>
          <w:iCs/>
          <w:color w:val="000000"/>
          <w:lang w:eastAsia="es-CO"/>
        </w:rPr>
      </w:pPr>
    </w:p>
    <w:p w:rsidR="005D71D1" w:rsidRPr="007651BC" w:rsidRDefault="005D71D1" w:rsidP="005D71D1">
      <w:pPr>
        <w:pStyle w:val="Sinespaciado"/>
        <w:jc w:val="center"/>
        <w:rPr>
          <w:rFonts w:ascii="Tahoma" w:eastAsia="Times New Roman" w:hAnsi="Tahoma" w:cs="Tahoma"/>
          <w:sz w:val="24"/>
          <w:szCs w:val="24"/>
        </w:rPr>
      </w:pPr>
      <w:r w:rsidRPr="007651BC">
        <w:rPr>
          <w:rFonts w:ascii="Tahoma" w:eastAsia="Times New Roman" w:hAnsi="Tahoma" w:cs="Tahoma"/>
          <w:bCs/>
          <w:i/>
          <w:iCs/>
          <w:sz w:val="24"/>
          <w:szCs w:val="24"/>
        </w:rPr>
        <w:t>RESOLUCIÓN No. 658</w:t>
      </w:r>
    </w:p>
    <w:p w:rsidR="005D71D1" w:rsidRPr="007651BC" w:rsidRDefault="005D71D1" w:rsidP="005D71D1">
      <w:pPr>
        <w:pStyle w:val="Sinespaciado"/>
        <w:jc w:val="center"/>
        <w:rPr>
          <w:rFonts w:ascii="Tahoma" w:eastAsia="Times New Roman" w:hAnsi="Tahoma" w:cs="Tahoma"/>
          <w:bCs/>
          <w:i/>
          <w:iCs/>
          <w:sz w:val="24"/>
          <w:szCs w:val="24"/>
        </w:rPr>
      </w:pPr>
      <w:r w:rsidRPr="007651BC">
        <w:rPr>
          <w:rFonts w:ascii="Tahoma" w:eastAsia="Times New Roman" w:hAnsi="Tahoma" w:cs="Tahoma"/>
          <w:bCs/>
          <w:i/>
          <w:iCs/>
          <w:sz w:val="24"/>
          <w:szCs w:val="24"/>
        </w:rPr>
        <w:t>ARMENIA QUINDÍO, DEL ONCE (11) DE MAYO DE DOS MIL VEINTE (2020)</w:t>
      </w:r>
    </w:p>
    <w:p w:rsidR="009D5217" w:rsidRPr="007651BC" w:rsidRDefault="009D5217" w:rsidP="005D71D1">
      <w:pPr>
        <w:pStyle w:val="Sinespaciado"/>
        <w:jc w:val="center"/>
        <w:rPr>
          <w:rFonts w:ascii="Tahoma" w:eastAsia="Times New Roman" w:hAnsi="Tahoma" w:cs="Tahoma"/>
          <w:bCs/>
          <w:i/>
          <w:iCs/>
          <w:sz w:val="24"/>
          <w:szCs w:val="24"/>
        </w:rPr>
      </w:pPr>
    </w:p>
    <w:p w:rsidR="009D5217" w:rsidRPr="007651BC" w:rsidRDefault="009D5217" w:rsidP="009D5217">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731</w:t>
      </w:r>
    </w:p>
    <w:p w:rsidR="009D5217" w:rsidRPr="007651BC" w:rsidRDefault="009D5217" w:rsidP="009D5217">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QUINDÍO, DEL TRECE (13) DE MAYO DE DOS MIL VEINTE (2020)</w:t>
      </w:r>
    </w:p>
    <w:p w:rsidR="004644B1" w:rsidRPr="007651BC" w:rsidRDefault="004644B1" w:rsidP="009D5217">
      <w:pPr>
        <w:jc w:val="center"/>
        <w:rPr>
          <w:rFonts w:ascii="Tahoma" w:eastAsia="Times New Roman" w:hAnsi="Tahoma" w:cs="Tahoma"/>
          <w:bCs/>
          <w:i/>
          <w:iCs/>
          <w:color w:val="000000"/>
          <w:lang w:eastAsia="es-CO"/>
        </w:rPr>
      </w:pPr>
    </w:p>
    <w:p w:rsidR="004644B1" w:rsidRPr="007651BC" w:rsidRDefault="004644B1" w:rsidP="004644B1">
      <w:pPr>
        <w:pStyle w:val="Sinespaciado"/>
        <w:jc w:val="center"/>
        <w:rPr>
          <w:rFonts w:ascii="Tahoma" w:hAnsi="Tahoma" w:cs="Tahoma"/>
          <w:i/>
          <w:sz w:val="24"/>
          <w:szCs w:val="24"/>
        </w:rPr>
      </w:pPr>
      <w:r w:rsidRPr="007651BC">
        <w:rPr>
          <w:rFonts w:ascii="Tahoma" w:hAnsi="Tahoma" w:cs="Tahoma"/>
          <w:i/>
          <w:sz w:val="24"/>
          <w:szCs w:val="24"/>
        </w:rPr>
        <w:t>RESOLUCIÓN No. 671</w:t>
      </w:r>
    </w:p>
    <w:p w:rsidR="004644B1" w:rsidRPr="007651BC" w:rsidRDefault="004644B1" w:rsidP="004644B1">
      <w:pPr>
        <w:pStyle w:val="Sinespaciado"/>
        <w:jc w:val="center"/>
        <w:rPr>
          <w:rFonts w:ascii="Tahoma" w:hAnsi="Tahoma" w:cs="Tahoma"/>
          <w:i/>
          <w:sz w:val="24"/>
          <w:szCs w:val="24"/>
        </w:rPr>
      </w:pPr>
      <w:r w:rsidRPr="007651BC">
        <w:rPr>
          <w:rFonts w:ascii="Tahoma" w:hAnsi="Tahoma" w:cs="Tahoma"/>
          <w:i/>
          <w:sz w:val="24"/>
          <w:szCs w:val="24"/>
        </w:rPr>
        <w:t>ARMENIA QUINDÍO, DEL DOCE (12) DE MAYO DE DOS MIL VEINTE (2020)</w:t>
      </w:r>
    </w:p>
    <w:p w:rsidR="004644B1" w:rsidRPr="007651BC" w:rsidRDefault="004644B1" w:rsidP="009D5217">
      <w:pPr>
        <w:jc w:val="center"/>
        <w:rPr>
          <w:rFonts w:ascii="Tahoma" w:eastAsia="Times New Roman" w:hAnsi="Tahoma" w:cs="Tahoma"/>
          <w:lang w:eastAsia="es-CO"/>
        </w:rPr>
      </w:pPr>
    </w:p>
    <w:p w:rsidR="009D6B15" w:rsidRPr="007651BC" w:rsidRDefault="009D6B15" w:rsidP="009D6B15">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672</w:t>
      </w:r>
    </w:p>
    <w:p w:rsidR="009D6B15" w:rsidRPr="007651BC" w:rsidRDefault="009D6B15" w:rsidP="009D6B15">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QUINDÍO, DEL DOCE (12) DE MAYO DE DOS MIL VEINTE (2020)</w:t>
      </w:r>
    </w:p>
    <w:p w:rsidR="009D6B15" w:rsidRPr="007651BC" w:rsidRDefault="009D6B15" w:rsidP="009D5217">
      <w:pPr>
        <w:jc w:val="center"/>
        <w:rPr>
          <w:rFonts w:ascii="Tahoma" w:eastAsia="Times New Roman" w:hAnsi="Tahoma" w:cs="Tahoma"/>
          <w:lang w:eastAsia="es-CO"/>
        </w:rPr>
      </w:pPr>
    </w:p>
    <w:p w:rsidR="00E167BE" w:rsidRPr="007651BC" w:rsidRDefault="00E167BE" w:rsidP="00E167BE">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837</w:t>
      </w:r>
    </w:p>
    <w:p w:rsidR="00E167BE" w:rsidRPr="007651BC" w:rsidRDefault="00E167BE" w:rsidP="00E167BE">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QUINDÍO, DEL DIECINUEVE (19) DE MAYO DE DOS MIL VEINTE (2020)</w:t>
      </w:r>
    </w:p>
    <w:p w:rsidR="00E167BE" w:rsidRPr="007651BC" w:rsidRDefault="00E167BE" w:rsidP="00E167BE">
      <w:pPr>
        <w:jc w:val="center"/>
        <w:rPr>
          <w:rFonts w:ascii="Tahoma" w:eastAsia="Times New Roman" w:hAnsi="Tahoma" w:cs="Tahoma"/>
          <w:bCs/>
          <w:i/>
          <w:iCs/>
          <w:color w:val="000000"/>
          <w:lang w:eastAsia="es-CO"/>
        </w:rPr>
      </w:pPr>
    </w:p>
    <w:p w:rsidR="00E167BE" w:rsidRPr="007651BC" w:rsidRDefault="00E167BE" w:rsidP="00E167BE">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838</w:t>
      </w:r>
    </w:p>
    <w:p w:rsidR="00E167BE" w:rsidRPr="007651BC" w:rsidRDefault="00E167BE" w:rsidP="00E167BE">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QUINDÍO, DEL DIECINUEVE (19) DE MAYO DE DOS MIL VEINTE (2020)</w:t>
      </w:r>
    </w:p>
    <w:p w:rsidR="00B74B3E" w:rsidRPr="007651BC" w:rsidRDefault="00B74B3E" w:rsidP="00E167BE">
      <w:pPr>
        <w:jc w:val="center"/>
        <w:rPr>
          <w:rFonts w:ascii="Tahoma" w:eastAsia="Times New Roman" w:hAnsi="Tahoma" w:cs="Tahoma"/>
          <w:bCs/>
          <w:i/>
          <w:iCs/>
          <w:color w:val="000000"/>
          <w:lang w:eastAsia="es-CO"/>
        </w:rPr>
      </w:pPr>
    </w:p>
    <w:p w:rsidR="00B74B3E" w:rsidRPr="007651BC" w:rsidRDefault="00B74B3E" w:rsidP="00B74B3E">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838</w:t>
      </w:r>
    </w:p>
    <w:p w:rsidR="00B74B3E" w:rsidRPr="007651BC" w:rsidRDefault="00B74B3E" w:rsidP="00B74B3E">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QUINDÍO, DEL DIECINUEVE (19) DE MAYO DE DOS MIL VEINTE (2020)</w:t>
      </w:r>
    </w:p>
    <w:p w:rsidR="00B74B3E" w:rsidRPr="007651BC" w:rsidRDefault="00B74B3E" w:rsidP="00E167BE">
      <w:pPr>
        <w:jc w:val="center"/>
        <w:rPr>
          <w:rFonts w:ascii="Tahoma" w:eastAsia="Times New Roman" w:hAnsi="Tahoma" w:cs="Tahoma"/>
          <w:lang w:eastAsia="es-CO"/>
        </w:rPr>
      </w:pPr>
    </w:p>
    <w:p w:rsidR="00B74B3E" w:rsidRPr="007651BC" w:rsidRDefault="00B74B3E" w:rsidP="00E167BE">
      <w:pPr>
        <w:jc w:val="center"/>
        <w:rPr>
          <w:rFonts w:ascii="Tahoma" w:eastAsia="Times New Roman" w:hAnsi="Tahoma" w:cs="Tahoma"/>
          <w:lang w:eastAsia="es-CO"/>
        </w:rPr>
      </w:pPr>
    </w:p>
    <w:p w:rsidR="00CA610D" w:rsidRPr="007651BC" w:rsidRDefault="00CA610D" w:rsidP="00CA610D">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771</w:t>
      </w:r>
    </w:p>
    <w:p w:rsidR="00CA610D" w:rsidRPr="007651BC" w:rsidRDefault="00CA610D" w:rsidP="00CA610D">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QUINDÍO, DEL DIECIOCHO (18) DE MAYO DE DOS MIL VEINTE (2020)</w:t>
      </w:r>
    </w:p>
    <w:p w:rsidR="00B74B3E" w:rsidRPr="007651BC" w:rsidRDefault="00B74B3E" w:rsidP="00E167BE">
      <w:pPr>
        <w:jc w:val="center"/>
        <w:rPr>
          <w:rFonts w:ascii="Tahoma" w:eastAsia="Times New Roman" w:hAnsi="Tahoma" w:cs="Tahoma"/>
          <w:lang w:eastAsia="es-CO"/>
        </w:rPr>
      </w:pPr>
    </w:p>
    <w:p w:rsidR="003D1E58" w:rsidRPr="007651BC" w:rsidRDefault="003D1E58" w:rsidP="003D1E58">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839</w:t>
      </w:r>
    </w:p>
    <w:p w:rsidR="003D1E58" w:rsidRPr="007651BC" w:rsidRDefault="003D1E58" w:rsidP="003D1E58">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lastRenderedPageBreak/>
        <w:t>ARMENIA QUINDÍO, DEL DIECINUEVE (19) DE MAYO DE DOS MIL VEINTE (2020)</w:t>
      </w:r>
    </w:p>
    <w:p w:rsidR="007D75BC" w:rsidRPr="007651BC" w:rsidRDefault="007D75BC" w:rsidP="003D1E58">
      <w:pPr>
        <w:jc w:val="center"/>
        <w:rPr>
          <w:rFonts w:ascii="Tahoma" w:eastAsia="Times New Roman" w:hAnsi="Tahoma" w:cs="Tahoma"/>
          <w:bCs/>
          <w:i/>
          <w:iCs/>
          <w:color w:val="000000"/>
          <w:lang w:eastAsia="es-CO"/>
        </w:rPr>
      </w:pPr>
    </w:p>
    <w:p w:rsidR="007D75BC" w:rsidRPr="007651BC" w:rsidRDefault="007D75BC" w:rsidP="007D75BC">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777</w:t>
      </w:r>
    </w:p>
    <w:p w:rsidR="007D75BC" w:rsidRPr="007651BC" w:rsidRDefault="007D75BC" w:rsidP="007D75BC">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QUINDÍO, DEL DIECIOCHO (18) DE MAYO DE DOS MIL VEINTE (2020)</w:t>
      </w:r>
    </w:p>
    <w:p w:rsidR="00F00402" w:rsidRPr="007651BC" w:rsidRDefault="00F00402" w:rsidP="007D75BC">
      <w:pPr>
        <w:jc w:val="center"/>
        <w:rPr>
          <w:rFonts w:ascii="Tahoma" w:eastAsia="Times New Roman" w:hAnsi="Tahoma" w:cs="Tahoma"/>
          <w:bCs/>
          <w:i/>
          <w:iCs/>
          <w:color w:val="000000"/>
          <w:lang w:eastAsia="es-CO"/>
        </w:rPr>
      </w:pPr>
    </w:p>
    <w:p w:rsidR="00F00402" w:rsidRPr="007651BC" w:rsidRDefault="00F00402" w:rsidP="00F00402">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772</w:t>
      </w:r>
    </w:p>
    <w:p w:rsidR="00F00402" w:rsidRPr="007651BC" w:rsidRDefault="00F00402" w:rsidP="00F00402">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QUINDÍO, DEL DIECIOCHO (18) DE MAYO DE DOS MIL VEINTE (2020)</w:t>
      </w:r>
    </w:p>
    <w:p w:rsidR="004B59E9" w:rsidRPr="007651BC" w:rsidRDefault="004B59E9" w:rsidP="00F00402">
      <w:pPr>
        <w:jc w:val="center"/>
        <w:rPr>
          <w:rFonts w:ascii="Tahoma" w:eastAsia="Times New Roman" w:hAnsi="Tahoma" w:cs="Tahoma"/>
          <w:bCs/>
          <w:i/>
          <w:iCs/>
          <w:color w:val="000000"/>
          <w:lang w:eastAsia="es-CO"/>
        </w:rPr>
      </w:pPr>
    </w:p>
    <w:p w:rsidR="004B59E9" w:rsidRPr="007651BC" w:rsidRDefault="004B59E9" w:rsidP="004B59E9">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776</w:t>
      </w:r>
    </w:p>
    <w:p w:rsidR="004B59E9" w:rsidRPr="007651BC" w:rsidRDefault="004B59E9" w:rsidP="004B59E9">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QUINDÍO, DEL DIECIOCHO (18) DE MAYO DE DOS MIL VEINTE (2020)</w:t>
      </w:r>
    </w:p>
    <w:p w:rsidR="004B59E9" w:rsidRPr="007651BC" w:rsidRDefault="004B59E9" w:rsidP="00F00402">
      <w:pPr>
        <w:jc w:val="center"/>
        <w:rPr>
          <w:rFonts w:ascii="Tahoma" w:eastAsia="Times New Roman" w:hAnsi="Tahoma" w:cs="Tahoma"/>
          <w:lang w:eastAsia="es-CO"/>
        </w:rPr>
      </w:pPr>
    </w:p>
    <w:p w:rsidR="00CB05B3" w:rsidRPr="007651BC" w:rsidRDefault="00CB05B3" w:rsidP="00CB05B3">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773</w:t>
      </w:r>
    </w:p>
    <w:p w:rsidR="00CB05B3" w:rsidRPr="007651BC" w:rsidRDefault="00CB05B3" w:rsidP="00CB05B3">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QUINDÍO, DEL DIECIOCHO (18) DE MAYO DE DOS MIL VEINTE (2020)</w:t>
      </w:r>
    </w:p>
    <w:p w:rsidR="00F00402" w:rsidRPr="007651BC" w:rsidRDefault="00F00402" w:rsidP="007D75BC">
      <w:pPr>
        <w:jc w:val="center"/>
        <w:rPr>
          <w:rFonts w:ascii="Tahoma" w:eastAsia="Times New Roman" w:hAnsi="Tahoma" w:cs="Tahoma"/>
          <w:lang w:eastAsia="es-CO"/>
        </w:rPr>
      </w:pPr>
    </w:p>
    <w:p w:rsidR="00CC0CB4" w:rsidRPr="007651BC" w:rsidRDefault="00CC0CB4" w:rsidP="00CC0CB4">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775</w:t>
      </w:r>
    </w:p>
    <w:p w:rsidR="00CC0CB4" w:rsidRPr="007651BC" w:rsidRDefault="00CC0CB4" w:rsidP="00CC0CB4">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QUINDÍO, DEL DIECIOCHO (18) DE MAYO DE DOS MIL VEINTE (2020)</w:t>
      </w:r>
    </w:p>
    <w:p w:rsidR="00CC0CB4" w:rsidRPr="007651BC" w:rsidRDefault="00CC0CB4" w:rsidP="007D75BC">
      <w:pPr>
        <w:jc w:val="center"/>
        <w:rPr>
          <w:rFonts w:ascii="Tahoma" w:eastAsia="Times New Roman" w:hAnsi="Tahoma" w:cs="Tahoma"/>
          <w:lang w:eastAsia="es-CO"/>
        </w:rPr>
      </w:pPr>
    </w:p>
    <w:p w:rsidR="004D4E13" w:rsidRPr="007651BC" w:rsidRDefault="004D4E13" w:rsidP="004D4E13">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774</w:t>
      </w:r>
    </w:p>
    <w:p w:rsidR="004D4E13" w:rsidRPr="007651BC" w:rsidRDefault="004D4E13" w:rsidP="004D4E13">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QUINDÍO, DEL DIECIOCHO (18) DE MAYO DE DOS MIL VEINTE (2020)</w:t>
      </w:r>
    </w:p>
    <w:p w:rsidR="004D4E13" w:rsidRPr="007651BC" w:rsidRDefault="004D4E13" w:rsidP="007D75BC">
      <w:pPr>
        <w:jc w:val="center"/>
        <w:rPr>
          <w:rFonts w:ascii="Tahoma" w:eastAsia="Times New Roman" w:hAnsi="Tahoma" w:cs="Tahoma"/>
          <w:lang w:eastAsia="es-CO"/>
        </w:rPr>
      </w:pPr>
    </w:p>
    <w:p w:rsidR="004D5FFB" w:rsidRPr="007651BC" w:rsidRDefault="004D5FFB" w:rsidP="007D75BC">
      <w:pPr>
        <w:jc w:val="center"/>
        <w:rPr>
          <w:rFonts w:ascii="Tahoma" w:eastAsia="Times New Roman" w:hAnsi="Tahoma" w:cs="Tahoma"/>
          <w:lang w:eastAsia="es-CO"/>
        </w:rPr>
      </w:pPr>
    </w:p>
    <w:p w:rsidR="004D5FFB" w:rsidRPr="007651BC" w:rsidRDefault="004D5FFB" w:rsidP="004D5FFB">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w:t>
      </w:r>
      <w:r w:rsidRPr="007651BC">
        <w:rPr>
          <w:rFonts w:ascii="Tahoma" w:eastAsia="Times New Roman" w:hAnsi="Tahoma" w:cs="Tahoma"/>
          <w:bCs/>
          <w:i/>
          <w:iCs/>
          <w:color w:val="000000"/>
          <w:lang w:eastAsia="es-CO"/>
        </w:rPr>
        <w:tab/>
        <w:t>1105</w:t>
      </w:r>
    </w:p>
    <w:p w:rsidR="004D5FFB" w:rsidRPr="007651BC" w:rsidRDefault="004D5FFB" w:rsidP="004D5FFB">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QUINDÍO,</w:t>
      </w:r>
      <w:r w:rsidRPr="007651BC">
        <w:rPr>
          <w:rFonts w:ascii="Tahoma" w:eastAsia="Times New Roman" w:hAnsi="Tahoma" w:cs="Tahoma"/>
          <w:bCs/>
          <w:i/>
          <w:iCs/>
          <w:color w:val="000000"/>
          <w:lang w:eastAsia="es-CO"/>
        </w:rPr>
        <w:tab/>
        <w:t xml:space="preserve"> DEL DOCE (12) DE JUNIO DE DOS MIL VEINTE (2020)</w:t>
      </w:r>
    </w:p>
    <w:p w:rsidR="00E9314C" w:rsidRPr="007651BC" w:rsidRDefault="00E9314C" w:rsidP="00E9314C">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w:t>
      </w:r>
      <w:r w:rsidRPr="007651BC">
        <w:rPr>
          <w:rFonts w:ascii="Tahoma" w:eastAsia="Times New Roman" w:hAnsi="Tahoma" w:cs="Tahoma"/>
          <w:bCs/>
          <w:i/>
          <w:iCs/>
          <w:color w:val="000000"/>
          <w:lang w:eastAsia="es-CO"/>
        </w:rPr>
        <w:tab/>
        <w:t>1113</w:t>
      </w:r>
    </w:p>
    <w:p w:rsidR="00E9314C" w:rsidRPr="007651BC" w:rsidRDefault="00E9314C" w:rsidP="00E9314C">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QUINDÍO,</w:t>
      </w:r>
      <w:r w:rsidRPr="007651BC">
        <w:rPr>
          <w:rFonts w:ascii="Tahoma" w:eastAsia="Times New Roman" w:hAnsi="Tahoma" w:cs="Tahoma"/>
          <w:bCs/>
          <w:i/>
          <w:iCs/>
          <w:color w:val="000000"/>
          <w:lang w:eastAsia="es-CO"/>
        </w:rPr>
        <w:tab/>
        <w:t xml:space="preserve"> DEL DOCE (12) DE JUNIO DE DOS MIL VEINTE (2020)</w:t>
      </w:r>
    </w:p>
    <w:p w:rsidR="00EF2754" w:rsidRPr="007651BC" w:rsidRDefault="00EF2754" w:rsidP="00E9314C">
      <w:pPr>
        <w:jc w:val="center"/>
        <w:rPr>
          <w:rFonts w:ascii="Tahoma" w:eastAsia="Times New Roman" w:hAnsi="Tahoma" w:cs="Tahoma"/>
          <w:bCs/>
          <w:i/>
          <w:iCs/>
          <w:color w:val="000000"/>
          <w:lang w:eastAsia="es-CO"/>
        </w:rPr>
      </w:pPr>
    </w:p>
    <w:p w:rsidR="00EF2754" w:rsidRPr="007651BC" w:rsidRDefault="00EF2754" w:rsidP="00EF2754">
      <w:pPr>
        <w:jc w:val="center"/>
        <w:rPr>
          <w:rFonts w:ascii="Tahoma" w:eastAsia="Times New Roman" w:hAnsi="Tahoma" w:cs="Tahoma"/>
          <w:lang w:eastAsia="es-CO"/>
        </w:rPr>
      </w:pPr>
      <w:r w:rsidRPr="007651BC">
        <w:rPr>
          <w:rFonts w:ascii="Tahoma" w:eastAsia="Times New Roman" w:hAnsi="Tahoma" w:cs="Tahoma"/>
          <w:bCs/>
          <w:i/>
          <w:iCs/>
          <w:color w:val="000000"/>
          <w:lang w:eastAsia="es-CO"/>
        </w:rPr>
        <w:lastRenderedPageBreak/>
        <w:t>RESOLUCIÓN No.</w:t>
      </w:r>
      <w:r w:rsidRPr="007651BC">
        <w:rPr>
          <w:rFonts w:ascii="Tahoma" w:eastAsia="Times New Roman" w:hAnsi="Tahoma" w:cs="Tahoma"/>
          <w:bCs/>
          <w:i/>
          <w:iCs/>
          <w:color w:val="000000"/>
          <w:lang w:eastAsia="es-CO"/>
        </w:rPr>
        <w:tab/>
        <w:t>1106</w:t>
      </w:r>
    </w:p>
    <w:p w:rsidR="00EF2754" w:rsidRPr="007651BC" w:rsidRDefault="00EF2754" w:rsidP="00EF2754">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QUINDÍO,</w:t>
      </w:r>
      <w:r w:rsidRPr="007651BC">
        <w:rPr>
          <w:rFonts w:ascii="Tahoma" w:eastAsia="Times New Roman" w:hAnsi="Tahoma" w:cs="Tahoma"/>
          <w:bCs/>
          <w:i/>
          <w:iCs/>
          <w:color w:val="000000"/>
          <w:lang w:eastAsia="es-CO"/>
        </w:rPr>
        <w:tab/>
        <w:t xml:space="preserve"> DEL DOCE (12) DE JUNIO DE DOS MIL VEINTE (2020)</w:t>
      </w:r>
    </w:p>
    <w:p w:rsidR="00A1690B" w:rsidRPr="007651BC" w:rsidRDefault="00A1690B" w:rsidP="00EF2754">
      <w:pPr>
        <w:jc w:val="center"/>
        <w:rPr>
          <w:rFonts w:ascii="Tahoma" w:eastAsia="Times New Roman" w:hAnsi="Tahoma" w:cs="Tahoma"/>
          <w:bCs/>
          <w:i/>
          <w:iCs/>
          <w:color w:val="000000"/>
          <w:lang w:eastAsia="es-CO"/>
        </w:rPr>
      </w:pPr>
    </w:p>
    <w:p w:rsidR="00A1690B" w:rsidRPr="007651BC" w:rsidRDefault="00A1690B" w:rsidP="00A1690B">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RESOLUCIÓN No. 1107</w:t>
      </w:r>
    </w:p>
    <w:p w:rsidR="00A1690B" w:rsidRPr="007651BC" w:rsidRDefault="00A1690B" w:rsidP="00A1690B">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QUINDÍO,</w:t>
      </w:r>
      <w:r w:rsidRPr="007651BC">
        <w:rPr>
          <w:rFonts w:ascii="Tahoma" w:eastAsia="Times New Roman" w:hAnsi="Tahoma" w:cs="Tahoma"/>
          <w:bCs/>
          <w:i/>
          <w:iCs/>
          <w:color w:val="000000"/>
          <w:lang w:eastAsia="es-CO"/>
        </w:rPr>
        <w:tab/>
        <w:t xml:space="preserve"> DEL DOCE (12) DE JUNIO DE DOS MIL VEINTE (2020)</w:t>
      </w:r>
    </w:p>
    <w:p w:rsidR="00861FCB" w:rsidRPr="007651BC" w:rsidRDefault="00861FCB" w:rsidP="00A1690B">
      <w:pPr>
        <w:jc w:val="center"/>
        <w:rPr>
          <w:rFonts w:ascii="Tahoma" w:eastAsia="Times New Roman" w:hAnsi="Tahoma" w:cs="Tahoma"/>
          <w:bCs/>
          <w:i/>
          <w:iCs/>
          <w:color w:val="000000"/>
          <w:lang w:eastAsia="es-CO"/>
        </w:rPr>
      </w:pPr>
    </w:p>
    <w:p w:rsidR="00861FCB" w:rsidRPr="007651BC" w:rsidRDefault="00861FCB" w:rsidP="00861FCB">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w:t>
      </w:r>
      <w:r w:rsidRPr="007651BC">
        <w:rPr>
          <w:rFonts w:ascii="Tahoma" w:eastAsia="Times New Roman" w:hAnsi="Tahoma" w:cs="Tahoma"/>
          <w:bCs/>
          <w:i/>
          <w:iCs/>
          <w:color w:val="000000"/>
          <w:lang w:eastAsia="es-CO"/>
        </w:rPr>
        <w:tab/>
        <w:t>1109</w:t>
      </w:r>
    </w:p>
    <w:p w:rsidR="00861FCB" w:rsidRPr="007651BC" w:rsidRDefault="00861FCB" w:rsidP="00861FCB">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QUINDÍO,</w:t>
      </w:r>
      <w:r w:rsidRPr="007651BC">
        <w:rPr>
          <w:rFonts w:ascii="Tahoma" w:eastAsia="Times New Roman" w:hAnsi="Tahoma" w:cs="Tahoma"/>
          <w:bCs/>
          <w:i/>
          <w:iCs/>
          <w:color w:val="000000"/>
          <w:lang w:eastAsia="es-CO"/>
        </w:rPr>
        <w:tab/>
        <w:t xml:space="preserve"> DEL DOCE (12) DE JUNIO DE DOS MIL VEINTE (2020)</w:t>
      </w:r>
    </w:p>
    <w:p w:rsidR="00032181" w:rsidRPr="007651BC" w:rsidRDefault="00032181" w:rsidP="00861FCB">
      <w:pPr>
        <w:jc w:val="center"/>
        <w:rPr>
          <w:rFonts w:ascii="Tahoma" w:eastAsia="Times New Roman" w:hAnsi="Tahoma" w:cs="Tahoma"/>
          <w:bCs/>
          <w:i/>
          <w:iCs/>
          <w:color w:val="000000"/>
          <w:lang w:eastAsia="es-CO"/>
        </w:rPr>
      </w:pPr>
    </w:p>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No.1111</w:t>
      </w:r>
    </w:p>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QUINDÍO,</w:t>
      </w:r>
      <w:r w:rsidRPr="007651BC">
        <w:rPr>
          <w:rFonts w:ascii="Tahoma" w:eastAsia="Times New Roman" w:hAnsi="Tahoma" w:cs="Tahoma"/>
          <w:bCs/>
          <w:i/>
          <w:iCs/>
          <w:color w:val="000000"/>
          <w:lang w:eastAsia="es-CO"/>
        </w:rPr>
        <w:tab/>
        <w:t>DEL DOCE (12) DE JUNIO DE DOS MIL VEINTE (2020)</w:t>
      </w:r>
    </w:p>
    <w:p w:rsidR="00032181" w:rsidRPr="007651BC" w:rsidRDefault="00032181" w:rsidP="00861FCB">
      <w:pPr>
        <w:jc w:val="center"/>
        <w:rPr>
          <w:rFonts w:ascii="Tahoma" w:eastAsia="Times New Roman" w:hAnsi="Tahoma" w:cs="Tahoma"/>
          <w:lang w:eastAsia="es-CO"/>
        </w:rPr>
      </w:pPr>
    </w:p>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934</w:t>
      </w:r>
    </w:p>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032181" w:rsidRPr="007651BC" w:rsidRDefault="00032181" w:rsidP="00861FCB">
      <w:pPr>
        <w:jc w:val="center"/>
        <w:rPr>
          <w:rFonts w:ascii="Tahoma" w:eastAsia="Times New Roman" w:hAnsi="Tahoma" w:cs="Tahoma"/>
          <w:lang w:eastAsia="es-CO"/>
        </w:rPr>
      </w:pPr>
    </w:p>
    <w:p w:rsidR="00960602" w:rsidRPr="007651BC" w:rsidRDefault="00960602" w:rsidP="00960602">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937</w:t>
      </w:r>
    </w:p>
    <w:p w:rsidR="00960602" w:rsidRPr="007651BC" w:rsidRDefault="00960602" w:rsidP="00960602">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DEL VEINTIDOS (22) DE MAYO DE DOS MIL VEINTE 2020</w:t>
      </w:r>
    </w:p>
    <w:p w:rsidR="001C3539" w:rsidRPr="007651BC" w:rsidRDefault="001C3539" w:rsidP="00960602">
      <w:pPr>
        <w:jc w:val="center"/>
        <w:rPr>
          <w:rFonts w:ascii="Tahoma" w:eastAsia="Times New Roman" w:hAnsi="Tahoma" w:cs="Tahoma"/>
          <w:bCs/>
          <w:i/>
          <w:iCs/>
          <w:color w:val="000000"/>
          <w:lang w:eastAsia="es-CO"/>
        </w:rPr>
      </w:pPr>
    </w:p>
    <w:p w:rsidR="001C3539" w:rsidRPr="007651BC" w:rsidRDefault="001C3539" w:rsidP="001C3539">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938</w:t>
      </w:r>
    </w:p>
    <w:p w:rsidR="001C3539" w:rsidRPr="007651BC" w:rsidRDefault="001C3539" w:rsidP="001C3539">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DEL VEINTIDOS (22) DE MAYO DE DOS MIL VEINTE 2020</w:t>
      </w:r>
    </w:p>
    <w:p w:rsidR="00393B0A" w:rsidRPr="007651BC" w:rsidRDefault="00393B0A" w:rsidP="001C3539">
      <w:pPr>
        <w:jc w:val="center"/>
        <w:rPr>
          <w:rFonts w:ascii="Tahoma" w:eastAsia="Times New Roman" w:hAnsi="Tahoma" w:cs="Tahoma"/>
          <w:bCs/>
          <w:i/>
          <w:iCs/>
          <w:color w:val="000000"/>
          <w:lang w:eastAsia="es-CO"/>
        </w:rPr>
      </w:pPr>
    </w:p>
    <w:p w:rsidR="00393B0A" w:rsidRPr="007651BC" w:rsidRDefault="00393B0A" w:rsidP="00393B0A">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936</w:t>
      </w:r>
    </w:p>
    <w:p w:rsidR="00393B0A" w:rsidRPr="007651BC" w:rsidRDefault="00393B0A" w:rsidP="00393B0A">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DEL VEINTIDOS (22) DE MAYO DE DOS MIL VEINTE 2020</w:t>
      </w:r>
    </w:p>
    <w:p w:rsidR="00393B0A" w:rsidRPr="007651BC" w:rsidRDefault="00393B0A" w:rsidP="001C3539">
      <w:pPr>
        <w:jc w:val="center"/>
        <w:rPr>
          <w:rFonts w:ascii="Tahoma" w:eastAsia="Times New Roman" w:hAnsi="Tahoma" w:cs="Tahoma"/>
          <w:lang w:eastAsia="es-CO"/>
        </w:rPr>
      </w:pPr>
    </w:p>
    <w:p w:rsidR="005E0E51" w:rsidRPr="007651BC" w:rsidRDefault="005E0E51" w:rsidP="005E0E51">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935</w:t>
      </w:r>
    </w:p>
    <w:p w:rsidR="005E0E51" w:rsidRPr="007651BC" w:rsidRDefault="005E0E51" w:rsidP="005E0E51">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1C3539" w:rsidRPr="007651BC" w:rsidRDefault="001C3539" w:rsidP="00960602">
      <w:pPr>
        <w:jc w:val="center"/>
        <w:rPr>
          <w:rFonts w:ascii="Tahoma" w:eastAsia="Times New Roman" w:hAnsi="Tahoma" w:cs="Tahoma"/>
          <w:lang w:eastAsia="es-CO"/>
        </w:rPr>
      </w:pPr>
    </w:p>
    <w:p w:rsidR="00020FC6" w:rsidRPr="007651BC" w:rsidRDefault="00020FC6" w:rsidP="00020FC6">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924</w:t>
      </w:r>
    </w:p>
    <w:p w:rsidR="00020FC6" w:rsidRPr="007651BC" w:rsidRDefault="00020FC6" w:rsidP="00020FC6">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DEL VEINTIDOS (22) DE MAYO DE DOS MIL VEINTE 2020</w:t>
      </w:r>
    </w:p>
    <w:p w:rsidR="00E948C9" w:rsidRPr="007651BC" w:rsidRDefault="00E948C9" w:rsidP="00020FC6">
      <w:pPr>
        <w:jc w:val="center"/>
        <w:rPr>
          <w:rFonts w:ascii="Tahoma" w:eastAsia="Times New Roman" w:hAnsi="Tahoma" w:cs="Tahoma"/>
          <w:bCs/>
          <w:i/>
          <w:iCs/>
          <w:color w:val="000000"/>
          <w:lang w:eastAsia="es-CO"/>
        </w:rPr>
      </w:pPr>
    </w:p>
    <w:p w:rsidR="00E948C9" w:rsidRPr="007651BC" w:rsidRDefault="00E948C9" w:rsidP="00E948C9">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925</w:t>
      </w:r>
    </w:p>
    <w:p w:rsidR="00E948C9" w:rsidRPr="007651BC" w:rsidRDefault="00E948C9" w:rsidP="00E948C9">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E948C9" w:rsidRPr="007651BC" w:rsidRDefault="00E948C9" w:rsidP="00020FC6">
      <w:pPr>
        <w:jc w:val="center"/>
        <w:rPr>
          <w:rFonts w:ascii="Tahoma" w:eastAsia="Times New Roman" w:hAnsi="Tahoma" w:cs="Tahoma"/>
          <w:lang w:eastAsia="es-CO"/>
        </w:rPr>
      </w:pPr>
    </w:p>
    <w:p w:rsidR="002B4607" w:rsidRPr="007651BC" w:rsidRDefault="002B4607" w:rsidP="002B4607">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926</w:t>
      </w:r>
    </w:p>
    <w:p w:rsidR="002B4607" w:rsidRPr="007651BC" w:rsidRDefault="002B4607" w:rsidP="002B4607">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2B4607" w:rsidRPr="007651BC" w:rsidRDefault="002B4607" w:rsidP="00020FC6">
      <w:pPr>
        <w:jc w:val="center"/>
        <w:rPr>
          <w:rFonts w:ascii="Tahoma" w:eastAsia="Times New Roman" w:hAnsi="Tahoma" w:cs="Tahoma"/>
          <w:lang w:eastAsia="es-CO"/>
        </w:rPr>
      </w:pPr>
    </w:p>
    <w:p w:rsidR="002B4607" w:rsidRPr="007651BC" w:rsidRDefault="002B4607" w:rsidP="002B4607">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927</w:t>
      </w:r>
    </w:p>
    <w:p w:rsidR="002B4607" w:rsidRPr="007651BC" w:rsidRDefault="002B4607" w:rsidP="002B4607">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020FC6" w:rsidRPr="007651BC" w:rsidRDefault="00020FC6" w:rsidP="001A6544">
      <w:pPr>
        <w:rPr>
          <w:rFonts w:ascii="Tahoma" w:eastAsia="Times New Roman" w:hAnsi="Tahoma" w:cs="Tahoma"/>
          <w:lang w:eastAsia="es-CO"/>
        </w:rPr>
      </w:pPr>
    </w:p>
    <w:p w:rsidR="00424FFF" w:rsidRPr="007651BC" w:rsidRDefault="00424FFF" w:rsidP="00424FFF">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919</w:t>
      </w:r>
    </w:p>
    <w:p w:rsidR="00424FFF" w:rsidRPr="007651BC" w:rsidRDefault="00424FFF" w:rsidP="00424FFF">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960602" w:rsidRPr="007651BC" w:rsidRDefault="00960602" w:rsidP="00861FCB">
      <w:pPr>
        <w:jc w:val="center"/>
        <w:rPr>
          <w:rFonts w:ascii="Tahoma" w:eastAsia="Times New Roman" w:hAnsi="Tahoma" w:cs="Tahoma"/>
          <w:lang w:eastAsia="es-CO"/>
        </w:rPr>
      </w:pPr>
    </w:p>
    <w:p w:rsidR="00376188" w:rsidRPr="007651BC" w:rsidRDefault="00376188" w:rsidP="00376188">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920</w:t>
      </w:r>
    </w:p>
    <w:p w:rsidR="00376188" w:rsidRPr="007651BC" w:rsidRDefault="00376188" w:rsidP="00376188">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960602" w:rsidRPr="007651BC" w:rsidRDefault="00960602" w:rsidP="00861FCB">
      <w:pPr>
        <w:jc w:val="center"/>
        <w:rPr>
          <w:rFonts w:ascii="Tahoma" w:eastAsia="Times New Roman" w:hAnsi="Tahoma" w:cs="Tahoma"/>
          <w:lang w:eastAsia="es-CO"/>
        </w:rPr>
      </w:pPr>
    </w:p>
    <w:p w:rsidR="001A6544" w:rsidRPr="007651BC" w:rsidRDefault="001A6544" w:rsidP="001A6544">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921</w:t>
      </w:r>
    </w:p>
    <w:p w:rsidR="001A6544" w:rsidRPr="007651BC" w:rsidRDefault="001A6544" w:rsidP="001A6544">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DEL VEINTIDOS (22) DE MAYO DE DOS MIL VEINTE 2020</w:t>
      </w:r>
    </w:p>
    <w:p w:rsidR="001A6544" w:rsidRPr="007651BC" w:rsidRDefault="001A6544" w:rsidP="001A6544">
      <w:pPr>
        <w:jc w:val="center"/>
        <w:rPr>
          <w:rFonts w:ascii="Tahoma" w:eastAsia="Times New Roman" w:hAnsi="Tahoma" w:cs="Tahoma"/>
          <w:bCs/>
          <w:i/>
          <w:iCs/>
          <w:color w:val="000000"/>
          <w:lang w:eastAsia="es-CO"/>
        </w:rPr>
      </w:pPr>
    </w:p>
    <w:p w:rsidR="001A6544" w:rsidRPr="007651BC" w:rsidRDefault="001A6544" w:rsidP="001A6544">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922</w:t>
      </w:r>
    </w:p>
    <w:p w:rsidR="001A6544" w:rsidRPr="007651BC" w:rsidRDefault="001A6544" w:rsidP="001A6544">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DEL VEINTIDOS (22) DE MAYO DE DOS MIL VEINTE 2020</w:t>
      </w:r>
    </w:p>
    <w:p w:rsidR="001A6544" w:rsidRPr="007651BC" w:rsidRDefault="001A6544" w:rsidP="001A6544">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924</w:t>
      </w:r>
    </w:p>
    <w:p w:rsidR="001A6544" w:rsidRPr="007651BC" w:rsidRDefault="001A6544" w:rsidP="001A6544">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1A6544" w:rsidRPr="007651BC" w:rsidRDefault="001A6544" w:rsidP="001A6544">
      <w:pPr>
        <w:jc w:val="center"/>
        <w:rPr>
          <w:rFonts w:ascii="Tahoma" w:eastAsia="Times New Roman" w:hAnsi="Tahoma" w:cs="Tahoma"/>
          <w:lang w:eastAsia="es-CO"/>
        </w:rPr>
      </w:pPr>
    </w:p>
    <w:p w:rsidR="003D7D96" w:rsidRPr="007651BC" w:rsidRDefault="003D7D96" w:rsidP="003D7D96">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925</w:t>
      </w:r>
    </w:p>
    <w:p w:rsidR="003D7D96" w:rsidRPr="007651BC" w:rsidRDefault="003D7D96" w:rsidP="003D7D96">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DEL VEINTIDOS (22) DE MAYO DE DOS MIL VEINTE 2020</w:t>
      </w:r>
    </w:p>
    <w:p w:rsidR="003D7D96" w:rsidRPr="007651BC" w:rsidRDefault="003D7D96" w:rsidP="003D7D96">
      <w:pPr>
        <w:jc w:val="center"/>
        <w:rPr>
          <w:rFonts w:ascii="Tahoma" w:eastAsia="Times New Roman" w:hAnsi="Tahoma" w:cs="Tahoma"/>
          <w:bCs/>
          <w:i/>
          <w:iCs/>
          <w:color w:val="000000"/>
          <w:lang w:eastAsia="es-CO"/>
        </w:rPr>
      </w:pPr>
    </w:p>
    <w:p w:rsidR="003D7D96" w:rsidRPr="007651BC" w:rsidRDefault="003D7D96" w:rsidP="003D7D96">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926</w:t>
      </w:r>
    </w:p>
    <w:p w:rsidR="003D7D96" w:rsidRPr="007651BC" w:rsidRDefault="003D7D96" w:rsidP="003D7D96">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3D7D96" w:rsidRPr="007651BC" w:rsidRDefault="003D7D96" w:rsidP="003D7D96">
      <w:pPr>
        <w:jc w:val="center"/>
        <w:rPr>
          <w:rFonts w:ascii="Tahoma" w:eastAsia="Times New Roman" w:hAnsi="Tahoma" w:cs="Tahoma"/>
          <w:lang w:eastAsia="es-CO"/>
        </w:rPr>
      </w:pPr>
    </w:p>
    <w:p w:rsidR="003D7D96" w:rsidRPr="007651BC" w:rsidRDefault="003D7D96" w:rsidP="003D7D96">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927</w:t>
      </w:r>
    </w:p>
    <w:p w:rsidR="003D7D96" w:rsidRPr="007651BC" w:rsidRDefault="003D7D96" w:rsidP="003D7D96">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3D7D96" w:rsidRPr="007651BC" w:rsidRDefault="003D7D96" w:rsidP="003D7D96">
      <w:pPr>
        <w:jc w:val="center"/>
        <w:rPr>
          <w:rFonts w:ascii="Tahoma" w:eastAsia="Times New Roman" w:hAnsi="Tahoma" w:cs="Tahoma"/>
          <w:lang w:eastAsia="es-CO"/>
        </w:rPr>
      </w:pPr>
    </w:p>
    <w:p w:rsidR="003D7D96" w:rsidRPr="007651BC" w:rsidRDefault="003D7D96" w:rsidP="003D7D96">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928</w:t>
      </w:r>
    </w:p>
    <w:p w:rsidR="003D7D96" w:rsidRPr="007651BC" w:rsidRDefault="003D7D96" w:rsidP="003D7D96">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3D7D96" w:rsidRPr="007651BC" w:rsidRDefault="003D7D96" w:rsidP="003D7D96">
      <w:pPr>
        <w:jc w:val="center"/>
        <w:rPr>
          <w:rFonts w:ascii="Tahoma" w:eastAsia="Times New Roman" w:hAnsi="Tahoma" w:cs="Tahoma"/>
          <w:lang w:eastAsia="es-CO"/>
        </w:rPr>
      </w:pP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929</w:t>
      </w:r>
    </w:p>
    <w:p w:rsidR="00C61A5B" w:rsidRPr="007651BC" w:rsidRDefault="00C61A5B" w:rsidP="00C61A5B">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DEL VEINTIDOS (22) DE MAYO DE DOS MIL VEINTE 2020</w:t>
      </w:r>
    </w:p>
    <w:p w:rsidR="00C61A5B" w:rsidRPr="007651BC" w:rsidRDefault="00C61A5B" w:rsidP="003D7D96">
      <w:pPr>
        <w:jc w:val="center"/>
        <w:rPr>
          <w:rFonts w:ascii="Tahoma" w:eastAsia="Times New Roman" w:hAnsi="Tahoma" w:cs="Tahoma"/>
          <w:lang w:eastAsia="es-CO"/>
        </w:rPr>
      </w:pP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930</w:t>
      </w:r>
    </w:p>
    <w:p w:rsidR="00C61A5B" w:rsidRPr="007651BC" w:rsidRDefault="00C61A5B" w:rsidP="00C61A5B">
      <w:pPr>
        <w:jc w:val="center"/>
        <w:rPr>
          <w:rFonts w:ascii="Tahoma" w:eastAsia="Times New Roman" w:hAnsi="Tahoma" w:cs="Tahoma"/>
          <w:bCs/>
          <w:i/>
          <w:iCs/>
          <w:color w:val="000000"/>
          <w:lang w:eastAsia="es-CO"/>
        </w:rPr>
      </w:pPr>
      <w:r w:rsidRPr="007651BC">
        <w:rPr>
          <w:rFonts w:ascii="Tahoma" w:eastAsia="Times New Roman" w:hAnsi="Tahoma" w:cs="Tahoma"/>
          <w:bCs/>
          <w:i/>
          <w:iCs/>
          <w:color w:val="000000"/>
          <w:lang w:eastAsia="es-CO"/>
        </w:rPr>
        <w:t>ARMENIA QUINDIO DEL VEINTIDOS (22) DE MAYO DE DOS MIL VEINTE 2020</w:t>
      </w:r>
    </w:p>
    <w:p w:rsidR="00C61A5B" w:rsidRPr="007651BC" w:rsidRDefault="00C61A5B" w:rsidP="00C61A5B">
      <w:pPr>
        <w:jc w:val="center"/>
        <w:rPr>
          <w:rFonts w:ascii="Tahoma" w:eastAsia="Times New Roman" w:hAnsi="Tahoma" w:cs="Tahoma"/>
          <w:bCs/>
          <w:i/>
          <w:iCs/>
          <w:color w:val="000000"/>
          <w:lang w:eastAsia="es-CO"/>
        </w:rPr>
      </w:pP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931</w:t>
      </w: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C61A5B" w:rsidRPr="007651BC" w:rsidRDefault="00C61A5B" w:rsidP="00C61A5B">
      <w:pPr>
        <w:jc w:val="center"/>
        <w:rPr>
          <w:rFonts w:ascii="Tahoma" w:eastAsia="Times New Roman" w:hAnsi="Tahoma" w:cs="Tahoma"/>
          <w:lang w:eastAsia="es-CO"/>
        </w:rPr>
      </w:pP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932</w:t>
      </w: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933</w:t>
      </w: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C61A5B" w:rsidRPr="007651BC" w:rsidRDefault="00C61A5B" w:rsidP="00C61A5B">
      <w:pPr>
        <w:jc w:val="center"/>
        <w:rPr>
          <w:rFonts w:ascii="Tahoma" w:eastAsia="Times New Roman" w:hAnsi="Tahoma" w:cs="Tahoma"/>
          <w:lang w:eastAsia="es-CO"/>
        </w:rPr>
      </w:pP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934</w:t>
      </w: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C61A5B" w:rsidRPr="007651BC" w:rsidRDefault="00C61A5B" w:rsidP="00C61A5B">
      <w:pPr>
        <w:jc w:val="center"/>
        <w:rPr>
          <w:rFonts w:ascii="Tahoma" w:eastAsia="Times New Roman" w:hAnsi="Tahoma" w:cs="Tahoma"/>
          <w:lang w:eastAsia="es-CO"/>
        </w:rPr>
      </w:pP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935</w:t>
      </w: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C61A5B" w:rsidRPr="007651BC" w:rsidRDefault="00C61A5B" w:rsidP="00C61A5B">
      <w:pPr>
        <w:jc w:val="center"/>
        <w:rPr>
          <w:rFonts w:ascii="Tahoma" w:eastAsia="Times New Roman" w:hAnsi="Tahoma" w:cs="Tahoma"/>
          <w:lang w:eastAsia="es-CO"/>
        </w:rPr>
      </w:pP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936</w:t>
      </w: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C61A5B" w:rsidRPr="007651BC" w:rsidRDefault="00C61A5B" w:rsidP="00C61A5B">
      <w:pPr>
        <w:jc w:val="center"/>
        <w:rPr>
          <w:rFonts w:ascii="Tahoma" w:eastAsia="Times New Roman" w:hAnsi="Tahoma" w:cs="Tahoma"/>
          <w:lang w:eastAsia="es-CO"/>
        </w:rPr>
      </w:pP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937</w:t>
      </w: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C61A5B" w:rsidRPr="007651BC" w:rsidRDefault="00C61A5B" w:rsidP="00C61A5B">
      <w:pPr>
        <w:jc w:val="center"/>
        <w:rPr>
          <w:rFonts w:ascii="Tahoma" w:eastAsia="Times New Roman" w:hAnsi="Tahoma" w:cs="Tahoma"/>
          <w:lang w:eastAsia="es-CO"/>
        </w:rPr>
      </w:pP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RESOLUCIÓN No. 938</w:t>
      </w:r>
    </w:p>
    <w:p w:rsidR="00C61A5B" w:rsidRPr="007651BC" w:rsidRDefault="00C61A5B" w:rsidP="00C61A5B">
      <w:pPr>
        <w:jc w:val="center"/>
        <w:rPr>
          <w:rFonts w:ascii="Tahoma" w:eastAsia="Times New Roman" w:hAnsi="Tahoma" w:cs="Tahoma"/>
          <w:lang w:eastAsia="es-CO"/>
        </w:rPr>
      </w:pPr>
      <w:r w:rsidRPr="007651BC">
        <w:rPr>
          <w:rFonts w:ascii="Tahoma" w:eastAsia="Times New Roman" w:hAnsi="Tahoma" w:cs="Tahoma"/>
          <w:bCs/>
          <w:i/>
          <w:iCs/>
          <w:color w:val="000000"/>
          <w:lang w:eastAsia="es-CO"/>
        </w:rPr>
        <w:t>ARMENIA QUINDIO DEL VEINTIDOS (22) DE MAYO DE DOS MIL VEINTE 2020</w:t>
      </w:r>
    </w:p>
    <w:p w:rsidR="00C61A5B" w:rsidRPr="007651BC" w:rsidRDefault="00C61A5B" w:rsidP="003D7D96">
      <w:pPr>
        <w:jc w:val="center"/>
        <w:rPr>
          <w:rFonts w:ascii="Tahoma" w:eastAsia="Times New Roman" w:hAnsi="Tahoma" w:cs="Tahoma"/>
          <w:i/>
          <w:lang w:eastAsia="es-CO"/>
        </w:rPr>
      </w:pPr>
    </w:p>
    <w:p w:rsidR="00B75092" w:rsidRPr="007651BC" w:rsidRDefault="00B75092" w:rsidP="00B75092">
      <w:pPr>
        <w:jc w:val="center"/>
        <w:rPr>
          <w:rFonts w:ascii="Tahoma" w:eastAsia="Times New Roman" w:hAnsi="Tahoma" w:cs="Tahoma"/>
          <w:i/>
          <w:lang w:eastAsia="es-CO"/>
        </w:rPr>
      </w:pPr>
      <w:r w:rsidRPr="007651BC">
        <w:rPr>
          <w:rFonts w:ascii="Tahoma" w:eastAsia="Times New Roman" w:hAnsi="Tahoma" w:cs="Tahoma"/>
          <w:bCs/>
          <w:i/>
          <w:color w:val="000000"/>
          <w:lang w:eastAsia="es-CO"/>
        </w:rPr>
        <w:t>RESOLUCIÓN N° 570</w:t>
      </w:r>
    </w:p>
    <w:p w:rsidR="00B75092" w:rsidRPr="007651BC" w:rsidRDefault="00B75092" w:rsidP="00B75092">
      <w:pPr>
        <w:jc w:val="center"/>
        <w:rPr>
          <w:rFonts w:ascii="Tahoma" w:eastAsia="Times New Roman" w:hAnsi="Tahoma" w:cs="Tahoma"/>
          <w:bCs/>
          <w:i/>
          <w:color w:val="000000"/>
          <w:lang w:eastAsia="es-CO"/>
        </w:rPr>
      </w:pPr>
      <w:r w:rsidRPr="007651BC">
        <w:rPr>
          <w:rFonts w:ascii="Tahoma" w:eastAsia="Times New Roman" w:hAnsi="Tahoma" w:cs="Tahoma"/>
          <w:bCs/>
          <w:i/>
          <w:color w:val="000000"/>
          <w:lang w:eastAsia="es-CO"/>
        </w:rPr>
        <w:t>ARMENIA QUINDIO DEL 15 DE ABRIL DE 2020</w:t>
      </w:r>
    </w:p>
    <w:p w:rsidR="00B75092" w:rsidRPr="007651BC" w:rsidRDefault="00B75092" w:rsidP="00B75092">
      <w:pPr>
        <w:jc w:val="center"/>
        <w:rPr>
          <w:rFonts w:ascii="Tahoma" w:eastAsia="Times New Roman" w:hAnsi="Tahoma" w:cs="Tahoma"/>
          <w:bCs/>
          <w:i/>
          <w:color w:val="000000"/>
          <w:lang w:eastAsia="es-CO"/>
        </w:rPr>
      </w:pPr>
    </w:p>
    <w:p w:rsidR="00B75092" w:rsidRPr="007651BC" w:rsidRDefault="00B75092" w:rsidP="00B75092">
      <w:pPr>
        <w:jc w:val="center"/>
        <w:rPr>
          <w:rFonts w:ascii="Tahoma" w:eastAsia="Times New Roman" w:hAnsi="Tahoma" w:cs="Tahoma"/>
          <w:i/>
          <w:lang w:eastAsia="es-CO"/>
        </w:rPr>
      </w:pPr>
      <w:r w:rsidRPr="007651BC">
        <w:rPr>
          <w:rFonts w:ascii="Tahoma" w:eastAsia="Times New Roman" w:hAnsi="Tahoma" w:cs="Tahoma"/>
          <w:bCs/>
          <w:i/>
          <w:color w:val="000000"/>
          <w:lang w:eastAsia="es-CO"/>
        </w:rPr>
        <w:t>RESOLUCIÓN N° 566</w:t>
      </w:r>
    </w:p>
    <w:p w:rsidR="00B75092" w:rsidRPr="007651BC" w:rsidRDefault="00B75092" w:rsidP="00B75092">
      <w:pPr>
        <w:jc w:val="center"/>
        <w:rPr>
          <w:rFonts w:ascii="Tahoma" w:eastAsia="Times New Roman" w:hAnsi="Tahoma" w:cs="Tahoma"/>
          <w:bCs/>
          <w:i/>
          <w:color w:val="000000"/>
          <w:lang w:eastAsia="es-CO"/>
        </w:rPr>
      </w:pPr>
      <w:r w:rsidRPr="007651BC">
        <w:rPr>
          <w:rFonts w:ascii="Tahoma" w:eastAsia="Times New Roman" w:hAnsi="Tahoma" w:cs="Tahoma"/>
          <w:bCs/>
          <w:i/>
          <w:color w:val="000000"/>
          <w:lang w:eastAsia="es-CO"/>
        </w:rPr>
        <w:t>ARMENIA QUINDIO DEL 15 DE ABRIL DE 2020</w:t>
      </w:r>
    </w:p>
    <w:p w:rsidR="00B75092" w:rsidRPr="007651BC" w:rsidRDefault="00B75092" w:rsidP="00B75092">
      <w:pPr>
        <w:jc w:val="center"/>
        <w:rPr>
          <w:rFonts w:ascii="Tahoma" w:eastAsia="Times New Roman" w:hAnsi="Tahoma" w:cs="Tahoma"/>
          <w:bCs/>
          <w:i/>
          <w:color w:val="000000"/>
          <w:lang w:eastAsia="es-CO"/>
        </w:rPr>
      </w:pPr>
    </w:p>
    <w:p w:rsidR="00B75092" w:rsidRPr="007651BC" w:rsidRDefault="00B75092" w:rsidP="00B75092">
      <w:pPr>
        <w:jc w:val="center"/>
        <w:rPr>
          <w:rFonts w:ascii="Tahoma" w:eastAsia="Times New Roman" w:hAnsi="Tahoma" w:cs="Tahoma"/>
          <w:i/>
          <w:lang w:eastAsia="es-CO"/>
        </w:rPr>
      </w:pPr>
      <w:r w:rsidRPr="007651BC">
        <w:rPr>
          <w:rFonts w:ascii="Tahoma" w:eastAsia="Times New Roman" w:hAnsi="Tahoma" w:cs="Tahoma"/>
          <w:bCs/>
          <w:i/>
          <w:color w:val="000000"/>
          <w:lang w:eastAsia="es-CO"/>
        </w:rPr>
        <w:t>RESOLUCIÓN N° 562</w:t>
      </w:r>
    </w:p>
    <w:p w:rsidR="00B75092" w:rsidRPr="007651BC" w:rsidRDefault="00B75092" w:rsidP="00B75092">
      <w:pPr>
        <w:jc w:val="center"/>
        <w:rPr>
          <w:rFonts w:ascii="Tahoma" w:eastAsia="Times New Roman" w:hAnsi="Tahoma" w:cs="Tahoma"/>
          <w:bCs/>
          <w:i/>
          <w:color w:val="000000"/>
          <w:lang w:eastAsia="es-CO"/>
        </w:rPr>
      </w:pPr>
      <w:r w:rsidRPr="007651BC">
        <w:rPr>
          <w:rFonts w:ascii="Tahoma" w:eastAsia="Times New Roman" w:hAnsi="Tahoma" w:cs="Tahoma"/>
          <w:bCs/>
          <w:i/>
          <w:color w:val="000000"/>
          <w:lang w:eastAsia="es-CO"/>
        </w:rPr>
        <w:t>ARMENIA QUINDIO DEL 15 DE ABRIL DE 2020</w:t>
      </w:r>
    </w:p>
    <w:p w:rsidR="000C7FF3" w:rsidRPr="007651BC" w:rsidRDefault="000C7FF3" w:rsidP="00B75092">
      <w:pPr>
        <w:jc w:val="center"/>
        <w:rPr>
          <w:rFonts w:ascii="Tahoma" w:eastAsia="Times New Roman" w:hAnsi="Tahoma" w:cs="Tahoma"/>
          <w:bCs/>
          <w:i/>
          <w:color w:val="000000"/>
          <w:lang w:eastAsia="es-CO"/>
        </w:rPr>
      </w:pPr>
    </w:p>
    <w:p w:rsidR="000C7FF3" w:rsidRPr="007651BC" w:rsidRDefault="000C7FF3" w:rsidP="000C7FF3">
      <w:pPr>
        <w:jc w:val="center"/>
        <w:rPr>
          <w:rFonts w:ascii="Tahoma" w:eastAsia="Times New Roman" w:hAnsi="Tahoma" w:cs="Tahoma"/>
          <w:i/>
          <w:lang w:eastAsia="es-CO"/>
        </w:rPr>
      </w:pPr>
      <w:r w:rsidRPr="007651BC">
        <w:rPr>
          <w:rFonts w:ascii="Tahoma" w:eastAsia="Times New Roman" w:hAnsi="Tahoma" w:cs="Tahoma"/>
          <w:bCs/>
          <w:i/>
          <w:color w:val="000000"/>
          <w:lang w:eastAsia="es-CO"/>
        </w:rPr>
        <w:t>RESOLUCIÓN N° 568</w:t>
      </w:r>
    </w:p>
    <w:p w:rsidR="000C7FF3" w:rsidRPr="007651BC" w:rsidRDefault="000C7FF3" w:rsidP="000C7FF3">
      <w:pPr>
        <w:jc w:val="center"/>
        <w:rPr>
          <w:rFonts w:ascii="Tahoma" w:eastAsia="Times New Roman" w:hAnsi="Tahoma" w:cs="Tahoma"/>
          <w:i/>
          <w:lang w:eastAsia="es-CO"/>
        </w:rPr>
      </w:pPr>
      <w:r w:rsidRPr="007651BC">
        <w:rPr>
          <w:rFonts w:ascii="Tahoma" w:eastAsia="Times New Roman" w:hAnsi="Tahoma" w:cs="Tahoma"/>
          <w:bCs/>
          <w:i/>
          <w:color w:val="000000"/>
          <w:lang w:eastAsia="es-CO"/>
        </w:rPr>
        <w:t>ARMENIA QUINDIO DEL 15 DE ABRIL DE 2020</w:t>
      </w:r>
    </w:p>
    <w:p w:rsidR="000C7FF3" w:rsidRPr="007651BC" w:rsidRDefault="000C7FF3" w:rsidP="00B75092">
      <w:pPr>
        <w:jc w:val="center"/>
        <w:rPr>
          <w:rFonts w:ascii="Tahoma" w:eastAsia="Times New Roman" w:hAnsi="Tahoma" w:cs="Tahoma"/>
          <w:i/>
          <w:lang w:eastAsia="es-CO"/>
        </w:rPr>
      </w:pPr>
    </w:p>
    <w:p w:rsidR="00FC0644" w:rsidRPr="007651BC" w:rsidRDefault="00FC0644" w:rsidP="00FC0644">
      <w:pPr>
        <w:jc w:val="center"/>
        <w:rPr>
          <w:rFonts w:ascii="Tahoma" w:eastAsia="Times New Roman" w:hAnsi="Tahoma" w:cs="Tahoma"/>
          <w:i/>
          <w:lang w:eastAsia="es-CO"/>
        </w:rPr>
      </w:pPr>
      <w:r w:rsidRPr="007651BC">
        <w:rPr>
          <w:rFonts w:ascii="Tahoma" w:eastAsia="Times New Roman" w:hAnsi="Tahoma" w:cs="Tahoma"/>
          <w:bCs/>
          <w:i/>
          <w:color w:val="000000"/>
          <w:lang w:eastAsia="es-CO"/>
        </w:rPr>
        <w:t>RESOLUCIÓN N° 569</w:t>
      </w:r>
    </w:p>
    <w:p w:rsidR="00FC0644" w:rsidRPr="007651BC" w:rsidRDefault="00FC0644" w:rsidP="00FC0644">
      <w:pPr>
        <w:jc w:val="center"/>
        <w:rPr>
          <w:rFonts w:ascii="Tahoma" w:eastAsia="Times New Roman" w:hAnsi="Tahoma" w:cs="Tahoma"/>
          <w:i/>
          <w:lang w:eastAsia="es-CO"/>
        </w:rPr>
      </w:pPr>
      <w:r w:rsidRPr="007651BC">
        <w:rPr>
          <w:rFonts w:ascii="Tahoma" w:eastAsia="Times New Roman" w:hAnsi="Tahoma" w:cs="Tahoma"/>
          <w:bCs/>
          <w:i/>
          <w:color w:val="000000"/>
          <w:lang w:eastAsia="es-CO"/>
        </w:rPr>
        <w:lastRenderedPageBreak/>
        <w:t>ARMENIA QUINDIO DEL 15 DE ABRIL DE 2020</w:t>
      </w:r>
    </w:p>
    <w:p w:rsidR="00FC0644" w:rsidRPr="007651BC" w:rsidRDefault="00FC0644" w:rsidP="00B75092">
      <w:pPr>
        <w:jc w:val="center"/>
        <w:rPr>
          <w:rFonts w:ascii="Tahoma" w:eastAsia="Times New Roman" w:hAnsi="Tahoma" w:cs="Tahoma"/>
          <w:i/>
          <w:lang w:eastAsia="es-CO"/>
        </w:rPr>
      </w:pPr>
    </w:p>
    <w:p w:rsidR="00FC0644" w:rsidRPr="007651BC" w:rsidRDefault="00FC0644" w:rsidP="00FC0644">
      <w:pPr>
        <w:jc w:val="center"/>
        <w:rPr>
          <w:rFonts w:ascii="Tahoma" w:eastAsia="Times New Roman" w:hAnsi="Tahoma" w:cs="Tahoma"/>
          <w:i/>
          <w:lang w:eastAsia="es-CO"/>
        </w:rPr>
      </w:pPr>
      <w:r w:rsidRPr="007651BC">
        <w:rPr>
          <w:rFonts w:ascii="Tahoma" w:eastAsia="Times New Roman" w:hAnsi="Tahoma" w:cs="Tahoma"/>
          <w:bCs/>
          <w:i/>
          <w:color w:val="000000"/>
          <w:lang w:eastAsia="es-CO"/>
        </w:rPr>
        <w:t>RESOLUCIÓN N° 564</w:t>
      </w:r>
    </w:p>
    <w:p w:rsidR="00FC0644" w:rsidRPr="007651BC" w:rsidRDefault="00FC0644" w:rsidP="00FC0644">
      <w:pPr>
        <w:jc w:val="center"/>
        <w:rPr>
          <w:rFonts w:ascii="Tahoma" w:eastAsia="Times New Roman" w:hAnsi="Tahoma" w:cs="Tahoma"/>
          <w:i/>
          <w:lang w:eastAsia="es-CO"/>
        </w:rPr>
      </w:pPr>
      <w:r w:rsidRPr="007651BC">
        <w:rPr>
          <w:rFonts w:ascii="Tahoma" w:eastAsia="Times New Roman" w:hAnsi="Tahoma" w:cs="Tahoma"/>
          <w:bCs/>
          <w:i/>
          <w:color w:val="000000"/>
          <w:lang w:eastAsia="es-CO"/>
        </w:rPr>
        <w:t>ARMENIA QUINDIO DEL 15 DE ABRIL DE 2020</w:t>
      </w:r>
    </w:p>
    <w:p w:rsidR="00FC0644" w:rsidRPr="007651BC" w:rsidRDefault="00FC0644" w:rsidP="00B75092">
      <w:pPr>
        <w:jc w:val="center"/>
        <w:rPr>
          <w:rFonts w:ascii="Tahoma" w:eastAsia="Times New Roman" w:hAnsi="Tahoma" w:cs="Tahoma"/>
          <w:i/>
          <w:lang w:eastAsia="es-CO"/>
        </w:rPr>
      </w:pPr>
    </w:p>
    <w:p w:rsidR="00FC0644" w:rsidRPr="007651BC" w:rsidRDefault="00FC0644" w:rsidP="00FC0644">
      <w:pPr>
        <w:jc w:val="center"/>
        <w:rPr>
          <w:rFonts w:ascii="Tahoma" w:eastAsia="Times New Roman" w:hAnsi="Tahoma" w:cs="Tahoma"/>
          <w:i/>
          <w:lang w:eastAsia="es-CO"/>
        </w:rPr>
      </w:pPr>
      <w:r w:rsidRPr="007651BC">
        <w:rPr>
          <w:rFonts w:ascii="Tahoma" w:eastAsia="Times New Roman" w:hAnsi="Tahoma" w:cs="Tahoma"/>
          <w:bCs/>
          <w:i/>
          <w:color w:val="000000"/>
          <w:lang w:eastAsia="es-CO"/>
        </w:rPr>
        <w:t>RESOLUCIÓN N° 565</w:t>
      </w:r>
    </w:p>
    <w:p w:rsidR="00FC0644" w:rsidRPr="007651BC" w:rsidRDefault="00FC0644" w:rsidP="00FC0644">
      <w:pPr>
        <w:jc w:val="center"/>
        <w:rPr>
          <w:rFonts w:ascii="Tahoma" w:eastAsia="Times New Roman" w:hAnsi="Tahoma" w:cs="Tahoma"/>
          <w:bCs/>
          <w:i/>
          <w:color w:val="000000"/>
          <w:lang w:eastAsia="es-CO"/>
        </w:rPr>
      </w:pPr>
      <w:r w:rsidRPr="007651BC">
        <w:rPr>
          <w:rFonts w:ascii="Tahoma" w:eastAsia="Times New Roman" w:hAnsi="Tahoma" w:cs="Tahoma"/>
          <w:bCs/>
          <w:i/>
          <w:color w:val="000000"/>
          <w:lang w:eastAsia="es-CO"/>
        </w:rPr>
        <w:t>ARMENIA QUINDIO DEL 15 DE ABRIL DE 2020</w:t>
      </w:r>
    </w:p>
    <w:p w:rsidR="00AB3113" w:rsidRPr="007651BC" w:rsidRDefault="00AB3113" w:rsidP="00FC0644">
      <w:pPr>
        <w:jc w:val="center"/>
        <w:rPr>
          <w:rFonts w:ascii="Tahoma" w:eastAsia="Times New Roman" w:hAnsi="Tahoma" w:cs="Tahoma"/>
          <w:bCs/>
          <w:i/>
          <w:color w:val="000000"/>
          <w:lang w:eastAsia="es-CO"/>
        </w:rPr>
      </w:pPr>
    </w:p>
    <w:p w:rsidR="00AF58E7" w:rsidRPr="007651BC" w:rsidRDefault="00AF58E7" w:rsidP="00341725">
      <w:pPr>
        <w:rPr>
          <w:rFonts w:ascii="Tahoma" w:eastAsia="Times New Roman" w:hAnsi="Tahoma" w:cs="Tahoma"/>
          <w:i/>
          <w:lang w:eastAsia="es-CO"/>
        </w:rPr>
      </w:pPr>
    </w:p>
    <w:p w:rsidR="00AF58E7" w:rsidRPr="007651BC" w:rsidRDefault="00AF58E7" w:rsidP="00AF58E7">
      <w:pPr>
        <w:jc w:val="center"/>
        <w:rPr>
          <w:rFonts w:ascii="Tahoma" w:eastAsia="Times New Roman" w:hAnsi="Tahoma" w:cs="Tahoma"/>
          <w:i/>
          <w:lang w:eastAsia="es-CO"/>
        </w:rPr>
      </w:pPr>
      <w:r w:rsidRPr="007651BC">
        <w:rPr>
          <w:rFonts w:ascii="Tahoma" w:eastAsia="Times New Roman" w:hAnsi="Tahoma" w:cs="Tahoma"/>
          <w:bCs/>
          <w:i/>
          <w:color w:val="000000"/>
          <w:lang w:eastAsia="es-CO"/>
        </w:rPr>
        <w:t>RESOLUCIÓN N° 563</w:t>
      </w:r>
    </w:p>
    <w:p w:rsidR="00AF58E7" w:rsidRPr="007651BC" w:rsidRDefault="00AF58E7" w:rsidP="00AF58E7">
      <w:pPr>
        <w:jc w:val="center"/>
        <w:rPr>
          <w:rFonts w:ascii="Tahoma" w:eastAsia="Times New Roman" w:hAnsi="Tahoma" w:cs="Tahoma"/>
          <w:i/>
          <w:lang w:eastAsia="es-CO"/>
        </w:rPr>
      </w:pPr>
      <w:r w:rsidRPr="007651BC">
        <w:rPr>
          <w:rFonts w:ascii="Tahoma" w:eastAsia="Times New Roman" w:hAnsi="Tahoma" w:cs="Tahoma"/>
          <w:bCs/>
          <w:i/>
          <w:color w:val="000000"/>
          <w:lang w:eastAsia="es-CO"/>
        </w:rPr>
        <w:t>ARMENIA QUINDIO DEL 15 DE ABRIL DE 2020</w:t>
      </w:r>
    </w:p>
    <w:p w:rsidR="00AF58E7" w:rsidRPr="007651BC" w:rsidRDefault="00AF58E7" w:rsidP="00B75092">
      <w:pPr>
        <w:jc w:val="center"/>
        <w:rPr>
          <w:rFonts w:ascii="Tahoma" w:eastAsia="Times New Roman" w:hAnsi="Tahoma" w:cs="Tahoma"/>
          <w:i/>
          <w:lang w:eastAsia="es-CO"/>
        </w:rPr>
      </w:pPr>
    </w:p>
    <w:p w:rsidR="00AB3113" w:rsidRPr="007651BC" w:rsidRDefault="00AB3113" w:rsidP="00AB3113">
      <w:pPr>
        <w:jc w:val="center"/>
        <w:rPr>
          <w:rFonts w:ascii="Tahoma" w:eastAsia="Times New Roman" w:hAnsi="Tahoma" w:cs="Tahoma"/>
          <w:i/>
          <w:lang w:eastAsia="es-CO"/>
        </w:rPr>
      </w:pPr>
      <w:r w:rsidRPr="007651BC">
        <w:rPr>
          <w:rFonts w:ascii="Tahoma" w:eastAsia="Times New Roman" w:hAnsi="Tahoma" w:cs="Tahoma"/>
          <w:bCs/>
          <w:i/>
          <w:color w:val="000000"/>
          <w:lang w:eastAsia="es-CO"/>
        </w:rPr>
        <w:t>RESOLUCIÓN N° 560</w:t>
      </w:r>
    </w:p>
    <w:p w:rsidR="00AB3113" w:rsidRPr="007651BC" w:rsidRDefault="00AB3113" w:rsidP="00AB3113">
      <w:pPr>
        <w:jc w:val="center"/>
        <w:rPr>
          <w:rFonts w:ascii="Tahoma" w:eastAsia="Times New Roman" w:hAnsi="Tahoma" w:cs="Tahoma"/>
          <w:bCs/>
          <w:i/>
          <w:color w:val="000000"/>
          <w:lang w:eastAsia="es-CO"/>
        </w:rPr>
      </w:pPr>
      <w:r w:rsidRPr="007651BC">
        <w:rPr>
          <w:rFonts w:ascii="Tahoma" w:eastAsia="Times New Roman" w:hAnsi="Tahoma" w:cs="Tahoma"/>
          <w:bCs/>
          <w:i/>
          <w:color w:val="000000"/>
          <w:lang w:eastAsia="es-CO"/>
        </w:rPr>
        <w:t>ARMENIA QUINDIO DEL 15 DE ABRIL DE 2020</w:t>
      </w:r>
    </w:p>
    <w:p w:rsidR="00495DE6" w:rsidRPr="007651BC" w:rsidRDefault="00495DE6" w:rsidP="00AB3113">
      <w:pPr>
        <w:jc w:val="center"/>
        <w:rPr>
          <w:rFonts w:ascii="Tahoma" w:eastAsia="Times New Roman" w:hAnsi="Tahoma" w:cs="Tahoma"/>
          <w:bCs/>
          <w:i/>
          <w:color w:val="000000"/>
          <w:lang w:eastAsia="es-CO"/>
        </w:rPr>
      </w:pPr>
    </w:p>
    <w:p w:rsidR="00495DE6" w:rsidRPr="007651BC" w:rsidRDefault="00495DE6" w:rsidP="00495DE6">
      <w:pPr>
        <w:jc w:val="center"/>
        <w:rPr>
          <w:rFonts w:ascii="Tahoma" w:eastAsia="Times New Roman" w:hAnsi="Tahoma" w:cs="Tahoma"/>
          <w:bCs/>
          <w:i/>
          <w:color w:val="000000"/>
          <w:lang w:eastAsia="es-CO"/>
        </w:rPr>
      </w:pPr>
      <w:r w:rsidRPr="007651BC">
        <w:rPr>
          <w:rFonts w:ascii="Tahoma" w:eastAsia="Times New Roman" w:hAnsi="Tahoma" w:cs="Tahoma"/>
          <w:bCs/>
          <w:i/>
          <w:color w:val="000000"/>
          <w:lang w:eastAsia="es-CO"/>
        </w:rPr>
        <w:t>RESOLUCIÓN N° 546 ARMENIA QUINDIO DEL 15 DE ABRIL DE 2020</w:t>
      </w:r>
    </w:p>
    <w:p w:rsidR="00495DE6" w:rsidRPr="007651BC" w:rsidRDefault="00495DE6" w:rsidP="00495DE6">
      <w:pPr>
        <w:jc w:val="center"/>
        <w:rPr>
          <w:rFonts w:ascii="Tahoma" w:eastAsia="Times New Roman" w:hAnsi="Tahoma" w:cs="Tahoma"/>
          <w:bCs/>
          <w:i/>
          <w:color w:val="000000"/>
          <w:lang w:eastAsia="es-CO"/>
        </w:rPr>
      </w:pPr>
    </w:p>
    <w:p w:rsidR="009A16B3" w:rsidRPr="007651BC" w:rsidRDefault="009A16B3" w:rsidP="009A16B3">
      <w:pPr>
        <w:jc w:val="center"/>
        <w:rPr>
          <w:rFonts w:ascii="Tahoma" w:eastAsia="Times New Roman" w:hAnsi="Tahoma" w:cs="Tahoma"/>
          <w:i/>
          <w:lang w:eastAsia="es-CO"/>
        </w:rPr>
      </w:pPr>
      <w:r w:rsidRPr="007651BC">
        <w:rPr>
          <w:rFonts w:ascii="Tahoma" w:eastAsia="Times New Roman" w:hAnsi="Tahoma" w:cs="Tahoma"/>
          <w:bCs/>
          <w:i/>
          <w:color w:val="000000"/>
          <w:lang w:eastAsia="es-CO"/>
        </w:rPr>
        <w:t>RESOLUCIÓN N° 550</w:t>
      </w:r>
    </w:p>
    <w:p w:rsidR="009A16B3" w:rsidRPr="007651BC" w:rsidRDefault="009A16B3" w:rsidP="009A16B3">
      <w:pPr>
        <w:jc w:val="center"/>
        <w:rPr>
          <w:rFonts w:ascii="Tahoma" w:eastAsia="Times New Roman" w:hAnsi="Tahoma" w:cs="Tahoma"/>
          <w:i/>
          <w:lang w:eastAsia="es-CO"/>
        </w:rPr>
      </w:pPr>
      <w:r w:rsidRPr="007651BC">
        <w:rPr>
          <w:rFonts w:ascii="Tahoma" w:eastAsia="Times New Roman" w:hAnsi="Tahoma" w:cs="Tahoma"/>
          <w:bCs/>
          <w:i/>
          <w:color w:val="000000"/>
          <w:lang w:eastAsia="es-CO"/>
        </w:rPr>
        <w:t>ARMENIA QUINDIO DEL 15 DE ABRIL DE 2020</w:t>
      </w:r>
    </w:p>
    <w:p w:rsidR="00495DE6" w:rsidRPr="007651BC" w:rsidRDefault="00495DE6" w:rsidP="00495DE6">
      <w:pPr>
        <w:jc w:val="center"/>
        <w:rPr>
          <w:rFonts w:ascii="Tahoma" w:eastAsia="Times New Roman" w:hAnsi="Tahoma" w:cs="Tahoma"/>
          <w:i/>
          <w:lang w:eastAsia="es-CO"/>
        </w:rPr>
      </w:pPr>
    </w:p>
    <w:p w:rsidR="0013187A" w:rsidRPr="007651BC" w:rsidRDefault="0013187A" w:rsidP="0013187A">
      <w:pPr>
        <w:jc w:val="center"/>
        <w:rPr>
          <w:rFonts w:ascii="Tahoma" w:eastAsia="Times New Roman" w:hAnsi="Tahoma" w:cs="Tahoma"/>
          <w:i/>
          <w:lang w:eastAsia="es-CO"/>
        </w:rPr>
      </w:pPr>
      <w:r w:rsidRPr="007651BC">
        <w:rPr>
          <w:rFonts w:ascii="Tahoma" w:eastAsia="Times New Roman" w:hAnsi="Tahoma" w:cs="Tahoma"/>
          <w:bCs/>
          <w:i/>
          <w:color w:val="000000"/>
          <w:lang w:eastAsia="es-CO"/>
        </w:rPr>
        <w:t>RESOLUCIÓN N° 549</w:t>
      </w:r>
    </w:p>
    <w:p w:rsidR="0013187A" w:rsidRPr="007651BC" w:rsidRDefault="0013187A" w:rsidP="0013187A">
      <w:pPr>
        <w:jc w:val="center"/>
        <w:rPr>
          <w:rFonts w:ascii="Tahoma" w:eastAsia="Times New Roman" w:hAnsi="Tahoma" w:cs="Tahoma"/>
          <w:i/>
          <w:lang w:eastAsia="es-CO"/>
        </w:rPr>
      </w:pPr>
      <w:r w:rsidRPr="007651BC">
        <w:rPr>
          <w:rFonts w:ascii="Tahoma" w:eastAsia="Times New Roman" w:hAnsi="Tahoma" w:cs="Tahoma"/>
          <w:bCs/>
          <w:i/>
          <w:color w:val="000000"/>
          <w:lang w:eastAsia="es-CO"/>
        </w:rPr>
        <w:t>ARMENIA QUINDIO DEL 15 DE ABRIL DE 2020</w:t>
      </w:r>
    </w:p>
    <w:p w:rsidR="00495DE6" w:rsidRPr="007651BC" w:rsidRDefault="00495DE6" w:rsidP="00AB3113">
      <w:pPr>
        <w:jc w:val="center"/>
        <w:rPr>
          <w:rFonts w:ascii="Tahoma" w:eastAsia="Times New Roman" w:hAnsi="Tahoma" w:cs="Tahoma"/>
          <w:i/>
          <w:lang w:eastAsia="es-CO"/>
        </w:rPr>
      </w:pPr>
    </w:p>
    <w:p w:rsidR="00341725" w:rsidRPr="007651BC" w:rsidRDefault="00341725" w:rsidP="00341725">
      <w:pPr>
        <w:jc w:val="center"/>
        <w:rPr>
          <w:rFonts w:ascii="Tahoma" w:eastAsia="Times New Roman" w:hAnsi="Tahoma" w:cs="Tahoma"/>
          <w:i/>
          <w:lang w:eastAsia="es-CO"/>
        </w:rPr>
      </w:pPr>
      <w:r w:rsidRPr="007651BC">
        <w:rPr>
          <w:rFonts w:ascii="Tahoma" w:eastAsia="Times New Roman" w:hAnsi="Tahoma" w:cs="Tahoma"/>
          <w:bCs/>
          <w:i/>
          <w:color w:val="000000"/>
          <w:lang w:eastAsia="es-CO"/>
        </w:rPr>
        <w:t>RESOLUCIÓN N° 548</w:t>
      </w:r>
    </w:p>
    <w:p w:rsidR="00341725" w:rsidRPr="007651BC" w:rsidRDefault="00341725" w:rsidP="00341725">
      <w:pPr>
        <w:jc w:val="center"/>
        <w:rPr>
          <w:rFonts w:ascii="Tahoma" w:eastAsia="Times New Roman" w:hAnsi="Tahoma" w:cs="Tahoma"/>
          <w:i/>
          <w:lang w:eastAsia="es-CO"/>
        </w:rPr>
      </w:pPr>
      <w:r w:rsidRPr="007651BC">
        <w:rPr>
          <w:rFonts w:ascii="Tahoma" w:eastAsia="Times New Roman" w:hAnsi="Tahoma" w:cs="Tahoma"/>
          <w:bCs/>
          <w:i/>
          <w:color w:val="000000"/>
          <w:lang w:eastAsia="es-CO"/>
        </w:rPr>
        <w:t>ARMENIA QUINDIO DEL 15 DE ABRIL DE 2020</w:t>
      </w:r>
    </w:p>
    <w:p w:rsidR="00341725" w:rsidRPr="007651BC" w:rsidRDefault="00341725" w:rsidP="00AB3113">
      <w:pPr>
        <w:jc w:val="center"/>
        <w:rPr>
          <w:rFonts w:ascii="Tahoma" w:eastAsia="Times New Roman" w:hAnsi="Tahoma" w:cs="Tahoma"/>
          <w:i/>
          <w:lang w:eastAsia="es-CO"/>
        </w:rPr>
      </w:pPr>
    </w:p>
    <w:p w:rsidR="00341725" w:rsidRPr="007651BC" w:rsidRDefault="00341725" w:rsidP="00341725">
      <w:pPr>
        <w:jc w:val="center"/>
        <w:rPr>
          <w:rFonts w:ascii="Tahoma" w:eastAsia="Times New Roman" w:hAnsi="Tahoma" w:cs="Tahoma"/>
          <w:i/>
          <w:lang w:eastAsia="es-CO"/>
        </w:rPr>
      </w:pPr>
      <w:r w:rsidRPr="007651BC">
        <w:rPr>
          <w:rFonts w:ascii="Tahoma" w:eastAsia="Times New Roman" w:hAnsi="Tahoma" w:cs="Tahoma"/>
          <w:bCs/>
          <w:i/>
          <w:color w:val="000000"/>
          <w:lang w:eastAsia="es-CO"/>
        </w:rPr>
        <w:t>RESOLUCIÓN N° 547</w:t>
      </w:r>
    </w:p>
    <w:p w:rsidR="00341725" w:rsidRPr="007651BC" w:rsidRDefault="00341725" w:rsidP="00341725">
      <w:pPr>
        <w:jc w:val="center"/>
        <w:rPr>
          <w:rFonts w:ascii="Tahoma" w:eastAsia="Times New Roman" w:hAnsi="Tahoma" w:cs="Tahoma"/>
          <w:i/>
          <w:lang w:eastAsia="es-CO"/>
        </w:rPr>
      </w:pPr>
      <w:r w:rsidRPr="007651BC">
        <w:rPr>
          <w:rFonts w:ascii="Tahoma" w:eastAsia="Times New Roman" w:hAnsi="Tahoma" w:cs="Tahoma"/>
          <w:bCs/>
          <w:i/>
          <w:color w:val="000000"/>
          <w:lang w:eastAsia="es-CO"/>
        </w:rPr>
        <w:t>ARMENIA QUINDIO DEL 15 DE ABRIL DE 2020</w:t>
      </w:r>
    </w:p>
    <w:p w:rsidR="00341725" w:rsidRPr="007651BC" w:rsidRDefault="00341725" w:rsidP="00AB3113">
      <w:pPr>
        <w:jc w:val="center"/>
        <w:rPr>
          <w:rFonts w:ascii="Tahoma" w:eastAsia="Times New Roman" w:hAnsi="Tahoma" w:cs="Tahoma"/>
          <w:i/>
          <w:lang w:eastAsia="es-CO"/>
        </w:rPr>
      </w:pPr>
    </w:p>
    <w:p w:rsidR="00D8661C" w:rsidRPr="007651BC" w:rsidRDefault="00D8661C" w:rsidP="00D8661C">
      <w:pPr>
        <w:jc w:val="center"/>
        <w:rPr>
          <w:rFonts w:ascii="Tahoma" w:eastAsia="Times New Roman" w:hAnsi="Tahoma" w:cs="Tahoma"/>
          <w:i/>
          <w:lang w:eastAsia="es-CO"/>
        </w:rPr>
      </w:pPr>
      <w:r w:rsidRPr="007651BC">
        <w:rPr>
          <w:rFonts w:ascii="Tahoma" w:eastAsia="Times New Roman" w:hAnsi="Tahoma" w:cs="Tahoma"/>
          <w:bCs/>
          <w:i/>
          <w:iCs/>
          <w:color w:val="000000"/>
          <w:lang w:eastAsia="es-CO"/>
        </w:rPr>
        <w:t>RESOLUCIÓN No. 1618</w:t>
      </w:r>
    </w:p>
    <w:p w:rsidR="00D8661C" w:rsidRPr="007651BC" w:rsidRDefault="00D8661C" w:rsidP="00D8661C">
      <w:pPr>
        <w:jc w:val="center"/>
        <w:rPr>
          <w:rFonts w:ascii="Tahoma" w:eastAsia="Times New Roman" w:hAnsi="Tahoma" w:cs="Tahoma"/>
          <w:i/>
          <w:lang w:eastAsia="es-CO"/>
        </w:rPr>
      </w:pPr>
      <w:r w:rsidRPr="007651BC">
        <w:rPr>
          <w:rFonts w:ascii="Tahoma" w:eastAsia="Times New Roman" w:hAnsi="Tahoma" w:cs="Tahoma"/>
          <w:bCs/>
          <w:i/>
          <w:iCs/>
          <w:color w:val="000000"/>
          <w:lang w:eastAsia="es-CO"/>
        </w:rPr>
        <w:t>ARMENIA QUINDÍO,12 DE AGOSTO DE 2020</w:t>
      </w:r>
    </w:p>
    <w:p w:rsidR="00AB3113" w:rsidRPr="007651BC" w:rsidRDefault="00AB3113" w:rsidP="00B75092">
      <w:pPr>
        <w:jc w:val="center"/>
        <w:rPr>
          <w:rFonts w:ascii="Tahoma" w:eastAsia="Times New Roman" w:hAnsi="Tahoma" w:cs="Tahoma"/>
          <w:i/>
          <w:lang w:eastAsia="es-CO"/>
        </w:rPr>
      </w:pPr>
    </w:p>
    <w:p w:rsidR="00471FF7" w:rsidRPr="007651BC" w:rsidRDefault="00471FF7" w:rsidP="00471FF7">
      <w:pPr>
        <w:jc w:val="center"/>
        <w:rPr>
          <w:rFonts w:ascii="Tahoma" w:eastAsia="Times New Roman" w:hAnsi="Tahoma" w:cs="Tahoma"/>
          <w:i/>
          <w:color w:val="000000"/>
          <w:lang w:eastAsia="es-CO"/>
        </w:rPr>
      </w:pPr>
    </w:p>
    <w:p w:rsidR="00471FF7" w:rsidRPr="007651BC" w:rsidRDefault="00471FF7" w:rsidP="00471FF7">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lastRenderedPageBreak/>
        <w:t>RESOLUCIÓN N° 1798</w:t>
      </w:r>
    </w:p>
    <w:p w:rsidR="00471FF7" w:rsidRPr="007651BC" w:rsidRDefault="00471FF7" w:rsidP="00471FF7">
      <w:pPr>
        <w:pStyle w:val="Sinespaciado"/>
        <w:jc w:val="center"/>
        <w:rPr>
          <w:rFonts w:ascii="Tahoma" w:eastAsia="Times New Roman" w:hAnsi="Tahoma" w:cs="Tahoma"/>
          <w:i/>
          <w:sz w:val="24"/>
          <w:szCs w:val="24"/>
        </w:rPr>
      </w:pPr>
      <w:r w:rsidRPr="007651BC">
        <w:rPr>
          <w:rFonts w:ascii="Tahoma" w:eastAsia="Times New Roman" w:hAnsi="Tahoma" w:cs="Tahoma"/>
          <w:i/>
          <w:sz w:val="24"/>
          <w:szCs w:val="24"/>
        </w:rPr>
        <w:t>ARMENIA QUINDIO, 04 DE SEPTIEMBRE DE 2020</w:t>
      </w:r>
    </w:p>
    <w:p w:rsidR="00AB3113" w:rsidRPr="007651BC" w:rsidRDefault="00AB3113" w:rsidP="00B75092">
      <w:pPr>
        <w:jc w:val="center"/>
        <w:rPr>
          <w:rFonts w:ascii="Tahoma" w:eastAsia="Times New Roman" w:hAnsi="Tahoma" w:cs="Tahoma"/>
          <w:i/>
          <w:lang w:eastAsia="es-CO"/>
        </w:rPr>
      </w:pPr>
    </w:p>
    <w:p w:rsidR="00B620D2" w:rsidRPr="007651BC" w:rsidRDefault="00B620D2" w:rsidP="00B620D2">
      <w:pPr>
        <w:pStyle w:val="NormalWeb"/>
        <w:spacing w:before="0" w:beforeAutospacing="0" w:after="0" w:afterAutospacing="0"/>
        <w:jc w:val="center"/>
        <w:rPr>
          <w:rFonts w:ascii="Tahoma" w:hAnsi="Tahoma" w:cs="Tahoma"/>
          <w:i/>
        </w:rPr>
      </w:pPr>
      <w:r w:rsidRPr="007651BC">
        <w:rPr>
          <w:rFonts w:ascii="Tahoma" w:hAnsi="Tahoma" w:cs="Tahoma"/>
          <w:bCs/>
          <w:i/>
          <w:color w:val="000000"/>
        </w:rPr>
        <w:t>RESOLUCIÓN N° 1797</w:t>
      </w:r>
    </w:p>
    <w:p w:rsidR="00B620D2" w:rsidRPr="007651BC" w:rsidRDefault="00B620D2" w:rsidP="00B620D2">
      <w:pPr>
        <w:pStyle w:val="NormalWeb"/>
        <w:spacing w:before="34" w:beforeAutospacing="0" w:after="0" w:afterAutospacing="0"/>
        <w:jc w:val="center"/>
        <w:rPr>
          <w:rFonts w:ascii="Tahoma" w:hAnsi="Tahoma" w:cs="Tahoma"/>
          <w:i/>
        </w:rPr>
      </w:pPr>
      <w:r w:rsidRPr="007651BC">
        <w:rPr>
          <w:rFonts w:ascii="Tahoma" w:hAnsi="Tahoma" w:cs="Tahoma"/>
          <w:bCs/>
          <w:i/>
          <w:color w:val="000000"/>
        </w:rPr>
        <w:t>ARMENIA QUINDIO, 04 DE SEPTIEMBRE DE 2020</w:t>
      </w:r>
    </w:p>
    <w:p w:rsidR="00B620D2" w:rsidRPr="007651BC" w:rsidRDefault="00B620D2" w:rsidP="00B75092">
      <w:pPr>
        <w:jc w:val="center"/>
        <w:rPr>
          <w:rFonts w:ascii="Tahoma" w:eastAsia="Times New Roman" w:hAnsi="Tahoma" w:cs="Tahoma"/>
          <w:i/>
          <w:lang w:eastAsia="es-CO"/>
        </w:rPr>
      </w:pPr>
    </w:p>
    <w:p w:rsidR="009C39C5" w:rsidRPr="007651BC" w:rsidRDefault="009C39C5" w:rsidP="009C39C5">
      <w:pPr>
        <w:pStyle w:val="NormalWeb"/>
        <w:spacing w:before="0" w:beforeAutospacing="0" w:after="0" w:afterAutospacing="0"/>
        <w:jc w:val="center"/>
        <w:rPr>
          <w:rFonts w:ascii="Tahoma" w:hAnsi="Tahoma" w:cs="Tahoma"/>
          <w:i/>
        </w:rPr>
      </w:pPr>
      <w:r w:rsidRPr="007651BC">
        <w:rPr>
          <w:rFonts w:ascii="Tahoma" w:hAnsi="Tahoma" w:cs="Tahoma"/>
          <w:bCs/>
          <w:i/>
          <w:color w:val="000000"/>
        </w:rPr>
        <w:t>RESOLUCIÓN N° 1799</w:t>
      </w:r>
    </w:p>
    <w:p w:rsidR="009C39C5" w:rsidRPr="007651BC" w:rsidRDefault="009C39C5" w:rsidP="009C39C5">
      <w:pPr>
        <w:pStyle w:val="NormalWeb"/>
        <w:spacing w:before="34" w:beforeAutospacing="0" w:after="0" w:afterAutospacing="0"/>
        <w:jc w:val="center"/>
        <w:rPr>
          <w:rFonts w:ascii="Tahoma" w:hAnsi="Tahoma" w:cs="Tahoma"/>
          <w:bCs/>
          <w:i/>
          <w:color w:val="000000"/>
        </w:rPr>
      </w:pPr>
      <w:r w:rsidRPr="007651BC">
        <w:rPr>
          <w:rFonts w:ascii="Tahoma" w:hAnsi="Tahoma" w:cs="Tahoma"/>
          <w:bCs/>
          <w:i/>
          <w:color w:val="000000"/>
        </w:rPr>
        <w:t>ARMENIA QUINDIO, 04 DE SEPTIEMBRE DE 2020</w:t>
      </w:r>
    </w:p>
    <w:p w:rsidR="009C39C5" w:rsidRPr="007651BC" w:rsidRDefault="009C39C5" w:rsidP="009C39C5">
      <w:pPr>
        <w:pStyle w:val="NormalWeb"/>
        <w:spacing w:before="0" w:beforeAutospacing="0" w:after="0" w:afterAutospacing="0"/>
        <w:jc w:val="center"/>
        <w:rPr>
          <w:rFonts w:ascii="Tahoma" w:hAnsi="Tahoma" w:cs="Tahoma"/>
          <w:i/>
        </w:rPr>
      </w:pPr>
      <w:r w:rsidRPr="007651BC">
        <w:rPr>
          <w:rFonts w:ascii="Tahoma" w:hAnsi="Tahoma" w:cs="Tahoma"/>
          <w:bCs/>
          <w:i/>
          <w:color w:val="000000"/>
        </w:rPr>
        <w:t>RESOLUCIÓN N° 1796</w:t>
      </w:r>
    </w:p>
    <w:p w:rsidR="009C39C5" w:rsidRPr="007651BC" w:rsidRDefault="009C39C5" w:rsidP="009C39C5">
      <w:pPr>
        <w:pStyle w:val="NormalWeb"/>
        <w:spacing w:before="34" w:beforeAutospacing="0" w:after="0" w:afterAutospacing="0"/>
        <w:jc w:val="center"/>
        <w:rPr>
          <w:rFonts w:ascii="Tahoma" w:hAnsi="Tahoma" w:cs="Tahoma"/>
          <w:i/>
        </w:rPr>
      </w:pPr>
      <w:r w:rsidRPr="007651BC">
        <w:rPr>
          <w:rFonts w:ascii="Tahoma" w:hAnsi="Tahoma" w:cs="Tahoma"/>
          <w:bCs/>
          <w:i/>
          <w:color w:val="000000"/>
        </w:rPr>
        <w:t>ARMENIA QUINDIO, 04 DE SEPTIEMBRE DE 2020</w:t>
      </w:r>
    </w:p>
    <w:p w:rsidR="00AF58E7" w:rsidRPr="007651BC" w:rsidRDefault="00AF58E7" w:rsidP="009C39C5">
      <w:pPr>
        <w:rPr>
          <w:rFonts w:ascii="Tahoma" w:eastAsia="Times New Roman" w:hAnsi="Tahoma" w:cs="Tahoma"/>
          <w:i/>
          <w:lang w:eastAsia="es-CO"/>
        </w:rPr>
      </w:pPr>
    </w:p>
    <w:p w:rsidR="00FC0644" w:rsidRPr="007651BC" w:rsidRDefault="00FC0644" w:rsidP="00B75092">
      <w:pPr>
        <w:jc w:val="center"/>
        <w:rPr>
          <w:rFonts w:ascii="Tahoma" w:eastAsia="Times New Roman" w:hAnsi="Tahoma" w:cs="Tahoma"/>
          <w:i/>
          <w:lang w:eastAsia="es-CO"/>
        </w:rPr>
      </w:pPr>
    </w:p>
    <w:p w:rsidR="009C39C5" w:rsidRPr="007651BC" w:rsidRDefault="009C39C5" w:rsidP="009C39C5">
      <w:pPr>
        <w:pStyle w:val="NormalWeb"/>
        <w:spacing w:before="0" w:beforeAutospacing="0" w:after="0" w:afterAutospacing="0"/>
        <w:jc w:val="center"/>
        <w:rPr>
          <w:rFonts w:ascii="Tahoma" w:hAnsi="Tahoma" w:cs="Tahoma"/>
          <w:i/>
        </w:rPr>
      </w:pPr>
      <w:r w:rsidRPr="007651BC">
        <w:rPr>
          <w:rFonts w:ascii="Tahoma" w:hAnsi="Tahoma" w:cs="Tahoma"/>
          <w:bCs/>
          <w:i/>
          <w:color w:val="000000"/>
        </w:rPr>
        <w:t>RESOLUCIÓN N° 1800</w:t>
      </w:r>
    </w:p>
    <w:p w:rsidR="00F37ED2" w:rsidRPr="007651BC" w:rsidRDefault="009C39C5" w:rsidP="007651BC">
      <w:pPr>
        <w:pStyle w:val="NormalWeb"/>
        <w:spacing w:before="34" w:beforeAutospacing="0" w:after="0" w:afterAutospacing="0"/>
        <w:jc w:val="center"/>
        <w:rPr>
          <w:rFonts w:ascii="Tahoma" w:hAnsi="Tahoma" w:cs="Tahoma"/>
          <w:i/>
        </w:rPr>
      </w:pPr>
      <w:r w:rsidRPr="007651BC">
        <w:rPr>
          <w:rFonts w:ascii="Tahoma" w:hAnsi="Tahoma" w:cs="Tahoma"/>
          <w:bCs/>
          <w:i/>
          <w:color w:val="000000"/>
        </w:rPr>
        <w:t>ARMENIA QUINDIO, 04 DE SEPTIEMBRE DE 2020</w:t>
      </w:r>
      <w:bookmarkStart w:id="0" w:name="_GoBack"/>
      <w:bookmarkEnd w:id="0"/>
    </w:p>
    <w:p w:rsidR="00743D57" w:rsidRPr="007651BC" w:rsidRDefault="00743D57" w:rsidP="0035315D">
      <w:pPr>
        <w:pStyle w:val="Sinespaciado"/>
        <w:jc w:val="center"/>
        <w:rPr>
          <w:rFonts w:ascii="Tahoma" w:eastAsia="Times New Roman" w:hAnsi="Tahoma" w:cs="Tahoma"/>
          <w:b/>
          <w:i/>
          <w:sz w:val="24"/>
          <w:szCs w:val="24"/>
        </w:rPr>
      </w:pPr>
    </w:p>
    <w:p w:rsidR="000E4E5E" w:rsidRPr="007651BC" w:rsidRDefault="000E4E5E" w:rsidP="007651BC">
      <w:pPr>
        <w:spacing w:after="160" w:line="259" w:lineRule="auto"/>
        <w:rPr>
          <w:rFonts w:ascii="Tahoma" w:eastAsiaTheme="minorHAnsi" w:hAnsi="Tahoma" w:cs="Tahoma"/>
          <w:b/>
          <w:lang w:eastAsia="en-US"/>
        </w:rPr>
      </w:pPr>
    </w:p>
    <w:p w:rsidR="00155C7D" w:rsidRPr="007651BC" w:rsidRDefault="00155C7D" w:rsidP="00155C7D">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1645 DE 2020</w:t>
      </w:r>
    </w:p>
    <w:p w:rsidR="00155C7D" w:rsidRPr="007651BC" w:rsidRDefault="00155C7D" w:rsidP="00155C7D">
      <w:pPr>
        <w:ind w:left="708"/>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18 DE AGOSTO DE 2020</w:t>
      </w:r>
    </w:p>
    <w:p w:rsidR="00155C7D" w:rsidRPr="007651BC" w:rsidRDefault="00155C7D" w:rsidP="00155C7D">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155C7D" w:rsidRPr="007651BC" w:rsidRDefault="00155C7D" w:rsidP="00155C7D">
      <w:pPr>
        <w:jc w:val="center"/>
        <w:rPr>
          <w:rFonts w:ascii="Tahoma" w:eastAsia="Times New Roman" w:hAnsi="Tahoma" w:cs="Tahoma"/>
          <w:b/>
          <w:bCs/>
          <w:i/>
          <w:iCs/>
          <w:color w:val="000000"/>
          <w:lang w:eastAsia="es-CO"/>
        </w:rPr>
      </w:pPr>
    </w:p>
    <w:p w:rsidR="00155C7D" w:rsidRPr="007651BC" w:rsidRDefault="00155C7D" w:rsidP="00155C7D">
      <w:pPr>
        <w:jc w:val="center"/>
        <w:rPr>
          <w:rFonts w:ascii="Tahoma" w:eastAsia="Times New Roman" w:hAnsi="Tahoma" w:cs="Tahoma"/>
          <w:b/>
          <w:bCs/>
          <w:i/>
          <w:iCs/>
          <w:color w:val="000000"/>
          <w:lang w:eastAsia="es-CO"/>
        </w:rPr>
      </w:pPr>
    </w:p>
    <w:p w:rsidR="00155C7D" w:rsidRPr="007651BC" w:rsidRDefault="00155C7D" w:rsidP="00155C7D">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155C7D" w:rsidRPr="007651BC" w:rsidRDefault="00155C7D" w:rsidP="00155C7D">
      <w:pPr>
        <w:rPr>
          <w:rFonts w:ascii="Tahoma" w:eastAsia="Times New Roman" w:hAnsi="Tahoma" w:cs="Tahoma"/>
          <w:lang w:eastAsia="es-CO"/>
        </w:rPr>
      </w:pPr>
    </w:p>
    <w:p w:rsidR="00155C7D" w:rsidRPr="007651BC" w:rsidRDefault="00155C7D" w:rsidP="00155C7D">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w:t>
      </w:r>
      <w:r w:rsidRPr="007651BC">
        <w:rPr>
          <w:rFonts w:ascii="Tahoma" w:eastAsia="Times New Roman" w:hAnsi="Tahoma" w:cs="Tahoma"/>
          <w:b/>
          <w:bCs/>
          <w:color w:val="000000"/>
          <w:lang w:eastAsia="es-CO"/>
        </w:rPr>
        <w:lastRenderedPageBreak/>
        <w:t xml:space="preserve">Ordenamiento Territorial) del municipio de CIRCASIA (Q), y demás normas que lo ajusten, con el fin de evitar afectaciones al recurso suelo y aguas subterráneas,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en calidad de propietario del predio denominado </w:t>
      </w:r>
      <w:r w:rsidRPr="007651BC">
        <w:rPr>
          <w:rFonts w:ascii="Tahoma" w:eastAsia="Times New Roman" w:hAnsi="Tahoma" w:cs="Tahoma"/>
          <w:b/>
          <w:bCs/>
          <w:color w:val="000000"/>
          <w:lang w:eastAsia="es-CO"/>
        </w:rPr>
        <w:t xml:space="preserve">1) CONDOMINIO ECOLOGICO SAN MIGUEL PROPIEDAD HORIZONTAL SEGUNDA ETAPA LOTE # 60,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280-214168, </w:t>
      </w:r>
      <w:r w:rsidRPr="007651BC">
        <w:rPr>
          <w:rFonts w:ascii="Tahoma" w:eastAsia="Times New Roman" w:hAnsi="Tahoma" w:cs="Tahoma"/>
          <w:color w:val="000000"/>
          <w:lang w:eastAsia="es-CO"/>
        </w:rPr>
        <w:t>, acorde con la información que presenta el siguiente cuadro:</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ASPECTOS TÉCNICOS Y AMBIENTALES GENERALES</w:t>
      </w:r>
    </w:p>
    <w:p w:rsidR="00155C7D" w:rsidRPr="007651BC" w:rsidRDefault="00155C7D" w:rsidP="00155C7D">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03"/>
        <w:gridCol w:w="1652"/>
      </w:tblGrid>
      <w:tr w:rsidR="00155C7D" w:rsidRPr="007651BC" w:rsidTr="00155C7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155C7D" w:rsidRPr="007651BC" w:rsidTr="00155C7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Condominio Ecológico San Miguel Propiedad Horizontal Segunda Etapa Lote # 60</w:t>
            </w:r>
          </w:p>
        </w:tc>
      </w:tr>
      <w:tr w:rsidR="00155C7D" w:rsidRPr="007651BC" w:rsidTr="00155C7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Vereda Congal del Municipio de Circasia (Q.)</w:t>
            </w:r>
          </w:p>
        </w:tc>
      </w:tr>
      <w:tr w:rsidR="00155C7D" w:rsidRPr="007651BC" w:rsidTr="00155C7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Lat: 4° 35’ 41” N Long: -75° 38’ 51” W</w:t>
            </w:r>
          </w:p>
        </w:tc>
      </w:tr>
      <w:tr w:rsidR="00155C7D" w:rsidRPr="007651BC" w:rsidTr="00155C7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0002 0008 0104 000</w:t>
            </w:r>
          </w:p>
        </w:tc>
      </w:tr>
      <w:tr w:rsidR="00155C7D" w:rsidRPr="007651BC" w:rsidTr="00155C7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lastRenderedPageBreak/>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280 – 214168</w:t>
            </w:r>
          </w:p>
        </w:tc>
      </w:tr>
      <w:tr w:rsidR="00155C7D" w:rsidRPr="007651BC" w:rsidTr="00155C7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155C7D" w:rsidRPr="007651BC" w:rsidTr="00155C7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S.A.  E.S.P.</w:t>
            </w:r>
          </w:p>
        </w:tc>
      </w:tr>
      <w:tr w:rsidR="00155C7D" w:rsidRPr="007651BC" w:rsidTr="00155C7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155C7D" w:rsidRPr="007651BC" w:rsidTr="00155C7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155C7D" w:rsidRPr="007651BC" w:rsidTr="00155C7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155C7D" w:rsidRPr="007651BC" w:rsidTr="00155C7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0,012 Lt/seg.</w:t>
            </w:r>
          </w:p>
        </w:tc>
      </w:tr>
      <w:tr w:rsidR="00155C7D" w:rsidRPr="007651BC" w:rsidTr="00155C7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155C7D" w:rsidRPr="007651BC" w:rsidTr="00155C7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155C7D" w:rsidRPr="007651BC" w:rsidTr="00155C7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155C7D" w:rsidRPr="007651BC" w:rsidTr="00155C7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12.24 m2</w:t>
            </w:r>
          </w:p>
        </w:tc>
      </w:tr>
    </w:tbl>
    <w:p w:rsidR="00155C7D" w:rsidRPr="007651BC" w:rsidRDefault="00155C7D" w:rsidP="00155C7D">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155C7D" w:rsidRPr="007651BC" w:rsidRDefault="00155C7D" w:rsidP="00155C7D">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155C7D" w:rsidRPr="007651BC" w:rsidRDefault="00155C7D" w:rsidP="00155C7D">
      <w:pPr>
        <w:rPr>
          <w:rFonts w:ascii="Tahoma" w:eastAsia="Times New Roman" w:hAnsi="Tahoma" w:cs="Tahoma"/>
          <w:lang w:eastAsia="es-CO"/>
        </w:rPr>
      </w:pPr>
    </w:p>
    <w:p w:rsidR="00155C7D" w:rsidRPr="007651BC" w:rsidRDefault="00155C7D" w:rsidP="00155C7D">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lastRenderedPageBreak/>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155C7D" w:rsidRPr="007651BC" w:rsidRDefault="00155C7D" w:rsidP="00155C7D">
      <w:pPr>
        <w:rPr>
          <w:rFonts w:ascii="Tahoma" w:eastAsia="Times New Roman" w:hAnsi="Tahoma" w:cs="Tahoma"/>
          <w:lang w:eastAsia="es-CO"/>
        </w:rPr>
      </w:pPr>
    </w:p>
    <w:p w:rsidR="00155C7D" w:rsidRPr="007651BC" w:rsidRDefault="00155C7D" w:rsidP="00155C7D">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155C7D" w:rsidRPr="007651BC" w:rsidRDefault="00155C7D" w:rsidP="00155C7D">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sin construir en el predio </w:t>
      </w:r>
      <w:r w:rsidRPr="007651BC">
        <w:rPr>
          <w:rFonts w:ascii="Tahoma" w:eastAsia="Times New Roman" w:hAnsi="Tahoma" w:cs="Tahoma"/>
          <w:b/>
          <w:bCs/>
          <w:color w:val="000000"/>
          <w:lang w:eastAsia="es-CO"/>
        </w:rPr>
        <w:t xml:space="preserve">1) CONDOMINIO ECOLOGICO SAN MIGUEL PROPIEDAD HORIZONTAL SEGUNDA ETAPA LOTE # 60,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 xml:space="preserve">el cual es efectivo para tratar las </w:t>
      </w:r>
      <w:r w:rsidRPr="007651BC">
        <w:rPr>
          <w:rFonts w:ascii="Tahoma" w:eastAsia="Times New Roman" w:hAnsi="Tahoma" w:cs="Tahoma"/>
          <w:color w:val="000000"/>
          <w:lang w:eastAsia="es-CO"/>
        </w:rPr>
        <w:lastRenderedPageBreak/>
        <w:t>aguas residuales con una contribución para ocho (08) contribuyentes permanentes.</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8 habitantes permanentes para una contribución de 100 L/hab/dia.</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según memorias técnicas y planos se tiene:</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u w:val="single"/>
          <w:lang w:eastAsia="es-CO"/>
        </w:rPr>
        <w:t>Trampa de Grasas</w:t>
      </w:r>
      <w:r w:rsidRPr="007651BC">
        <w:rPr>
          <w:rFonts w:ascii="Tahoma" w:eastAsia="Times New Roman" w:hAnsi="Tahoma" w:cs="Tahoma"/>
          <w:color w:val="000000"/>
          <w:lang w:eastAsia="es-CO"/>
        </w:rPr>
        <w:t>: según memorias técnicas y planos La trampa de grasas corresponde a un tanque con volumen de 448 litros, el cual recoge las aguas provenientes de la cocina, con medidas estructurales de 0,7m de altura, 0.8 m de ancho y 0.8 m de largo.</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u w:val="single"/>
          <w:lang w:eastAsia="es-CO"/>
        </w:rPr>
        <w:t>Tanque Séptico</w:t>
      </w:r>
      <w:r w:rsidRPr="007651BC">
        <w:rPr>
          <w:rFonts w:ascii="Tahoma" w:eastAsia="Times New Roman" w:hAnsi="Tahoma" w:cs="Tahoma"/>
          <w:color w:val="000000"/>
          <w:lang w:eastAsia="es-CO"/>
        </w:rPr>
        <w:t>: el agua proveniente del baño y de la trampa de grasas se conduce a un tanque en material de doble compartimiento con capacidad diseñada de 5300 litros, para una profundidad de 1.6m, largo primer compartimiento de 1,2 m, largo de segundo compartimiento 1m y ancho de 1,5m, para una capacidad final de 5280 litros, volumen mayor del requerido por el diseño.</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u w:val="single"/>
          <w:lang w:eastAsia="es-CO"/>
        </w:rPr>
        <w:t>Filtro anaerobio</w:t>
      </w:r>
      <w:r w:rsidRPr="007651BC">
        <w:rPr>
          <w:rFonts w:ascii="Tahoma" w:eastAsia="Times New Roman" w:hAnsi="Tahoma" w:cs="Tahoma"/>
          <w:color w:val="000000"/>
          <w:lang w:eastAsia="es-CO"/>
        </w:rPr>
        <w:t>: El agua proveniente del tanque séptico continúa su trayecto hacia el filtro anaeróbico, el cual tiene como material de soporte piedra para filtro, con un volumen de diseño de 1000 litros con una profundidad de 1.6 metros, ancho de 1.5 m y 1 m de largo, para un volumen final de 2400 litros. volumen mayor del requerido por el diseño</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u w:val="single"/>
          <w:lang w:eastAsia="es-CO"/>
        </w:rPr>
        <w:t>Disposición final del efluente</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Como disposición final de las aguas residuales domésticas tratadas se opta por la infiltración al suelo mediante campo de infiltración, para lo cual se realiza un ensayo de percolación con un resultado de 5.52 min/pug de absorción media, tipo de suelo arena fina o franco arcilloso. Se asume un valor K1= 1.53m2/ persona, para un área de absorción de 12.24 m2, por lo que se plantea 1 ramal de 18 metros de longitud, con tubería de 4”.</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Imagen 1. Sistema de Tratamiento de Aguas Residuales Domésticas</w:t>
      </w: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noProof/>
          <w:color w:val="000000"/>
          <w:bdr w:val="none" w:sz="0" w:space="0" w:color="auto" w:frame="1"/>
          <w:lang w:eastAsia="es-CO"/>
        </w:rPr>
        <w:drawing>
          <wp:inline distT="0" distB="0" distL="0" distR="0">
            <wp:extent cx="5276850" cy="1933575"/>
            <wp:effectExtent l="0" t="0" r="0" b="9525"/>
            <wp:docPr id="3" name="Imagen 3"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squema Convencional Integrado Ma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1933575"/>
                    </a:xfrm>
                    <a:prstGeom prst="rect">
                      <a:avLst/>
                    </a:prstGeom>
                    <a:noFill/>
                    <a:ln>
                      <a:noFill/>
                    </a:ln>
                  </pic:spPr>
                </pic:pic>
              </a:graphicData>
            </a:graphic>
          </wp:inline>
        </w:drawing>
      </w:r>
    </w:p>
    <w:p w:rsidR="00155C7D" w:rsidRPr="007651BC" w:rsidRDefault="00155C7D" w:rsidP="00155C7D">
      <w:pPr>
        <w:rPr>
          <w:rFonts w:ascii="Tahoma" w:eastAsia="Times New Roman" w:hAnsi="Tahoma" w:cs="Tahoma"/>
          <w:lang w:eastAsia="es-CO"/>
        </w:rPr>
      </w:pPr>
    </w:p>
    <w:p w:rsidR="00155C7D" w:rsidRPr="007651BC" w:rsidRDefault="00155C7D" w:rsidP="00155C7D">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155C7D" w:rsidRPr="007651BC" w:rsidRDefault="00155C7D" w:rsidP="00155C7D">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PARAGRAFO 1:</w:t>
      </w:r>
      <w:r w:rsidRPr="007651BC">
        <w:rPr>
          <w:rFonts w:ascii="Tahoma" w:eastAsia="Times New Roman" w:hAnsi="Tahoma" w:cs="Tahoma"/>
          <w:color w:val="000000"/>
          <w:lang w:eastAsia="es-CO"/>
        </w:rPr>
        <w:t xml:space="preserve"> Posterior a la construcción del STARD se le otorgará un (1) mes de plazo después de que </w:t>
      </w:r>
      <w:r w:rsidRPr="007651BC">
        <w:rPr>
          <w:rFonts w:ascii="Tahoma" w:eastAsia="Times New Roman" w:hAnsi="Tahoma" w:cs="Tahoma"/>
          <w:color w:val="000000"/>
          <w:lang w:eastAsia="es-CO"/>
        </w:rPr>
        <w:lastRenderedPageBreak/>
        <w:t>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w:t>
      </w:r>
      <w:r w:rsidRPr="007651BC">
        <w:rPr>
          <w:rFonts w:ascii="Tahoma" w:eastAsia="Times New Roman" w:hAnsi="Tahoma" w:cs="Tahoma"/>
          <w:color w:val="000000"/>
          <w:u w:val="single"/>
          <w:lang w:eastAsia="es-CO"/>
        </w:rPr>
        <w:lastRenderedPageBreak/>
        <w:t>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3:</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para que cumpla con lo siguiente:</w:t>
      </w:r>
    </w:p>
    <w:p w:rsidR="00155C7D" w:rsidRPr="007651BC" w:rsidRDefault="00155C7D" w:rsidP="00155C7D">
      <w:pPr>
        <w:rPr>
          <w:rFonts w:ascii="Tahoma" w:eastAsia="Times New Roman" w:hAnsi="Tahoma" w:cs="Tahoma"/>
          <w:lang w:eastAsia="es-CO"/>
        </w:rPr>
      </w:pPr>
    </w:p>
    <w:p w:rsidR="00155C7D" w:rsidRPr="007651BC" w:rsidRDefault="00155C7D" w:rsidP="004B225C">
      <w:pPr>
        <w:numPr>
          <w:ilvl w:val="0"/>
          <w:numId w:val="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lastRenderedPageBreak/>
        <w:t>Informar a la Corporación Autónoma Regional del Quindío cuando el sistema esté construido y entre en funcionamiento.</w:t>
      </w:r>
    </w:p>
    <w:p w:rsidR="00155C7D" w:rsidRPr="007651BC" w:rsidRDefault="00155C7D" w:rsidP="00155C7D">
      <w:pPr>
        <w:rPr>
          <w:rFonts w:ascii="Tahoma" w:eastAsia="Times New Roman" w:hAnsi="Tahoma" w:cs="Tahoma"/>
          <w:lang w:eastAsia="es-CO"/>
        </w:rPr>
      </w:pPr>
    </w:p>
    <w:p w:rsidR="00155C7D" w:rsidRPr="007651BC" w:rsidRDefault="00155C7D" w:rsidP="004B225C">
      <w:pPr>
        <w:numPr>
          <w:ilvl w:val="0"/>
          <w:numId w:val="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155C7D" w:rsidRPr="007651BC" w:rsidRDefault="00155C7D" w:rsidP="00155C7D">
      <w:pPr>
        <w:rPr>
          <w:rFonts w:ascii="Tahoma" w:eastAsia="Times New Roman" w:hAnsi="Tahoma" w:cs="Tahoma"/>
          <w:lang w:eastAsia="es-CO"/>
        </w:rPr>
      </w:pPr>
    </w:p>
    <w:p w:rsidR="00155C7D" w:rsidRPr="007651BC" w:rsidRDefault="00155C7D" w:rsidP="004B225C">
      <w:pPr>
        <w:numPr>
          <w:ilvl w:val="0"/>
          <w:numId w:val="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155C7D" w:rsidRPr="007651BC" w:rsidRDefault="00155C7D" w:rsidP="00155C7D">
      <w:pPr>
        <w:rPr>
          <w:rFonts w:ascii="Tahoma" w:eastAsia="Times New Roman" w:hAnsi="Tahoma" w:cs="Tahoma"/>
          <w:lang w:eastAsia="es-CO"/>
        </w:rPr>
      </w:pPr>
    </w:p>
    <w:p w:rsidR="00155C7D" w:rsidRPr="007651BC" w:rsidRDefault="00155C7D" w:rsidP="004B225C">
      <w:pPr>
        <w:numPr>
          <w:ilvl w:val="0"/>
          <w:numId w:val="4"/>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w:t>
      </w:r>
      <w:r w:rsidRPr="007651BC">
        <w:rPr>
          <w:rFonts w:ascii="Tahoma" w:eastAsia="Times New Roman" w:hAnsi="Tahoma" w:cs="Tahoma"/>
          <w:color w:val="000000"/>
          <w:lang w:eastAsia="es-CO"/>
        </w:rPr>
        <w:lastRenderedPageBreak/>
        <w:t>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155C7D" w:rsidRPr="007651BC" w:rsidRDefault="00155C7D" w:rsidP="004B225C">
      <w:pPr>
        <w:numPr>
          <w:ilvl w:val="0"/>
          <w:numId w:val="4"/>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155C7D" w:rsidRPr="007651BC" w:rsidRDefault="00155C7D" w:rsidP="004B225C">
      <w:pPr>
        <w:numPr>
          <w:ilvl w:val="0"/>
          <w:numId w:val="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155C7D" w:rsidRPr="007651BC" w:rsidRDefault="00155C7D" w:rsidP="00155C7D">
      <w:pPr>
        <w:rPr>
          <w:rFonts w:ascii="Tahoma" w:eastAsia="Times New Roman" w:hAnsi="Tahoma" w:cs="Tahoma"/>
          <w:lang w:eastAsia="es-CO"/>
        </w:rPr>
      </w:pPr>
    </w:p>
    <w:p w:rsidR="00155C7D" w:rsidRPr="007651BC" w:rsidRDefault="00155C7D" w:rsidP="004B225C">
      <w:pPr>
        <w:numPr>
          <w:ilvl w:val="0"/>
          <w:numId w:val="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155C7D" w:rsidRPr="007651BC" w:rsidRDefault="00155C7D" w:rsidP="00155C7D">
      <w:pPr>
        <w:rPr>
          <w:rFonts w:ascii="Tahoma" w:eastAsia="Times New Roman" w:hAnsi="Tahoma" w:cs="Tahoma"/>
          <w:lang w:eastAsia="es-CO"/>
        </w:rPr>
      </w:pPr>
    </w:p>
    <w:p w:rsidR="00155C7D" w:rsidRPr="007651BC" w:rsidRDefault="00155C7D" w:rsidP="004B225C">
      <w:pPr>
        <w:numPr>
          <w:ilvl w:val="0"/>
          <w:numId w:val="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lastRenderedPageBreak/>
        <w:t>En cualquier caso, el vertimiento de las aguas residuales no se debe realizar sin el tratamiento de las mismas antes de la disposición final.</w:t>
      </w:r>
    </w:p>
    <w:p w:rsidR="00155C7D" w:rsidRPr="007651BC" w:rsidRDefault="00155C7D" w:rsidP="00155C7D">
      <w:pPr>
        <w:rPr>
          <w:rFonts w:ascii="Tahoma" w:eastAsia="Times New Roman" w:hAnsi="Tahoma" w:cs="Tahoma"/>
          <w:lang w:eastAsia="es-CO"/>
        </w:rPr>
      </w:pPr>
    </w:p>
    <w:p w:rsidR="00155C7D" w:rsidRPr="007651BC" w:rsidRDefault="00155C7D" w:rsidP="004B225C">
      <w:pPr>
        <w:numPr>
          <w:ilvl w:val="0"/>
          <w:numId w:val="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2: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quien actúa en calidad de propietario, que de </w:t>
      </w:r>
      <w:r w:rsidRPr="007651BC">
        <w:rPr>
          <w:rFonts w:ascii="Tahoma" w:eastAsia="Times New Roman" w:hAnsi="Tahoma" w:cs="Tahoma"/>
          <w:color w:val="000000"/>
          <w:lang w:eastAsia="es-CO"/>
        </w:rPr>
        <w:lastRenderedPageBreak/>
        <w:t>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correspondecia aportada por el usuario dentro del Formulario Unico de Solicitud de Permiso de Vertimiento, el peticionario deberá actualizar la dirección ante la entidad por medio de un oficio remisorio, asi mismo si hay un cambio de propietario del predio objeto de solicitud, se debera allegar la información de actualización dentro del tramite para el debido proceso.</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 xml:space="preserve">del presente acto administrativo al </w:t>
      </w:r>
      <w:r w:rsidRPr="007651BC">
        <w:rPr>
          <w:rFonts w:ascii="Tahoma" w:eastAsia="Times New Roman" w:hAnsi="Tahoma" w:cs="Tahoma"/>
          <w:color w:val="000000"/>
          <w:lang w:eastAsia="es-CO"/>
        </w:rPr>
        <w:lastRenderedPageBreak/>
        <w:t>Funcionario encargado del control y seguimiento a permisos otorgados de la Subdirección de Regulación y Control Ambiental de la C.R.Q., para su conocimiento e inclusión en el programa de Control y Seguimiento.</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 xml:space="preserve">El incumplimiento de las obligaciones contenidas en la presente resolución </w:t>
      </w:r>
      <w:r w:rsidRPr="007651BC">
        <w:rPr>
          <w:rFonts w:ascii="Tahoma" w:eastAsia="Times New Roman" w:hAnsi="Tahoma" w:cs="Tahoma"/>
          <w:color w:val="000000"/>
          <w:lang w:eastAsia="es-CO"/>
        </w:rPr>
        <w:lastRenderedPageBreak/>
        <w:t>podrá dar lugar a la aplicación de las sanciones que determina la ley 1333 de 2009, sin perjuicio de las penales o civiles a que haya lugar, al igual que la violación de las normas sobre protección ambiental o sobre manejo de los recursos naturales.</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 xml:space="preserve">De conformidad con el artículo 2.2.3.3.5.11 de la sección 5 del decreto 1076 de 2015, (artículo 51 del Decreto 3930 de 2010), la Corporación Autónoma Regional del Quindío, en </w:t>
      </w:r>
      <w:r w:rsidRPr="007651BC">
        <w:rPr>
          <w:rFonts w:ascii="Tahoma" w:eastAsia="Times New Roman" w:hAnsi="Tahoma" w:cs="Tahoma"/>
          <w:color w:val="000000"/>
          <w:lang w:eastAsia="es-CO"/>
        </w:rPr>
        <w:lastRenderedPageBreak/>
        <w:t>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en calidad de propietario o su apoderado debidamente constituido; de no ser posible la notificación personal, se hará en los términos estipulados en el Código de Procedimiento Administrativo y de lo Contencioso Administrativo (Notificación por aviso).</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CUARTO: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 xml:space="preserve">Contra el presente acto administrativo procede únicamente el recurso de </w:t>
      </w:r>
      <w:r w:rsidRPr="007651BC">
        <w:rPr>
          <w:rFonts w:ascii="Tahoma" w:eastAsia="Times New Roman" w:hAnsi="Tahoma" w:cs="Tahoma"/>
          <w:color w:val="000000"/>
          <w:lang w:eastAsia="es-CO"/>
        </w:rPr>
        <w:lastRenderedPageBreak/>
        <w:t>reposición, el cual debe interponerse ante el funcionario que profirió el acto y deberá ser interpuesto por el solicitante o apoderado debidamente constituido, dentro de los diez (10) días siguientes a la notificación, tal como lo dispone la ley 1437 del 2011.</w:t>
      </w:r>
    </w:p>
    <w:p w:rsidR="00155C7D" w:rsidRPr="007651BC" w:rsidRDefault="00155C7D" w:rsidP="00155C7D">
      <w:pPr>
        <w:rPr>
          <w:rFonts w:ascii="Tahoma" w:eastAsia="Times New Roman" w:hAnsi="Tahoma" w:cs="Tahoma"/>
          <w:lang w:eastAsia="es-CO"/>
        </w:rPr>
      </w:pPr>
    </w:p>
    <w:p w:rsidR="00155C7D" w:rsidRPr="007651BC" w:rsidRDefault="00155C7D" w:rsidP="00155C7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155C7D" w:rsidRPr="007651BC" w:rsidRDefault="00155C7D" w:rsidP="00155C7D">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155C7D" w:rsidRPr="007651BC" w:rsidRDefault="00155C7D" w:rsidP="00155C7D">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155C7D" w:rsidRPr="007651BC" w:rsidRDefault="00155C7D" w:rsidP="00155C7D">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BC14ED" w:rsidRPr="007651BC" w:rsidRDefault="00BC14ED" w:rsidP="00155C7D">
      <w:pPr>
        <w:jc w:val="center"/>
        <w:rPr>
          <w:rFonts w:ascii="Tahoma" w:eastAsia="Times New Roman" w:hAnsi="Tahoma" w:cs="Tahoma"/>
          <w:color w:val="000000"/>
          <w:lang w:eastAsia="es-CO"/>
        </w:rPr>
      </w:pPr>
    </w:p>
    <w:p w:rsidR="00BC14ED" w:rsidRPr="007651BC" w:rsidRDefault="00BC14ED" w:rsidP="00155C7D">
      <w:pPr>
        <w:jc w:val="center"/>
        <w:rPr>
          <w:rFonts w:ascii="Tahoma" w:eastAsia="Times New Roman" w:hAnsi="Tahoma" w:cs="Tahoma"/>
          <w:color w:val="000000"/>
          <w:lang w:eastAsia="es-CO"/>
        </w:rPr>
      </w:pPr>
    </w:p>
    <w:p w:rsidR="00D311FD" w:rsidRPr="007651BC" w:rsidRDefault="00D311FD" w:rsidP="00155C7D">
      <w:pPr>
        <w:jc w:val="center"/>
        <w:rPr>
          <w:rFonts w:ascii="Tahoma" w:eastAsia="Times New Roman" w:hAnsi="Tahoma" w:cs="Tahoma"/>
          <w:color w:val="000000"/>
          <w:lang w:eastAsia="es-CO"/>
        </w:rPr>
      </w:pPr>
    </w:p>
    <w:p w:rsidR="00BC14ED" w:rsidRPr="007651BC" w:rsidRDefault="00BC14ED" w:rsidP="00D311FD">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 1646 DE 2020</w:t>
      </w:r>
    </w:p>
    <w:p w:rsidR="00BC14ED" w:rsidRPr="007651BC" w:rsidRDefault="00BC14ED" w:rsidP="00D311FD">
      <w:pPr>
        <w:pStyle w:val="NormalWeb"/>
        <w:spacing w:before="0" w:beforeAutospacing="0" w:after="0" w:afterAutospacing="0"/>
        <w:ind w:left="708" w:firstLine="708"/>
        <w:jc w:val="center"/>
        <w:rPr>
          <w:rFonts w:ascii="Tahoma" w:hAnsi="Tahoma" w:cs="Tahoma"/>
        </w:rPr>
      </w:pPr>
      <w:r w:rsidRPr="007651BC">
        <w:rPr>
          <w:rFonts w:ascii="Tahoma" w:hAnsi="Tahoma" w:cs="Tahoma"/>
          <w:b/>
          <w:bCs/>
          <w:i/>
          <w:iCs/>
          <w:color w:val="000000"/>
        </w:rPr>
        <w:t>ARMENIA QUINDIO, 18 DE AGOSTO DE 2020</w:t>
      </w:r>
    </w:p>
    <w:p w:rsidR="00BC14ED" w:rsidRPr="007651BC" w:rsidRDefault="00BC14ED" w:rsidP="00D311FD">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OTORGA UN PERMISO DE VERTIMIENTO DE AGUAS RESIDUALES DOMÉSTICAS Y SE ADOPTAN OTRAS DISPOSICIONES”</w:t>
      </w:r>
    </w:p>
    <w:p w:rsidR="00D311FD" w:rsidRPr="007651BC" w:rsidRDefault="00D311FD" w:rsidP="00D311FD">
      <w:pPr>
        <w:pStyle w:val="NormalWeb"/>
        <w:spacing w:before="0" w:beforeAutospacing="0" w:after="0" w:afterAutospacing="0"/>
        <w:jc w:val="center"/>
        <w:rPr>
          <w:rFonts w:ascii="Tahoma" w:hAnsi="Tahoma" w:cs="Tahoma"/>
          <w:b/>
          <w:bCs/>
          <w:i/>
          <w:iCs/>
          <w:color w:val="000000"/>
        </w:rPr>
      </w:pPr>
    </w:p>
    <w:p w:rsidR="00D311FD" w:rsidRPr="007651BC" w:rsidRDefault="00D311FD" w:rsidP="00D311FD">
      <w:pPr>
        <w:pStyle w:val="NormalWeb"/>
        <w:spacing w:before="0" w:beforeAutospacing="0" w:after="0" w:afterAutospacing="0"/>
        <w:jc w:val="center"/>
        <w:rPr>
          <w:rFonts w:ascii="Tahoma" w:hAnsi="Tahoma" w:cs="Tahoma"/>
        </w:rPr>
      </w:pPr>
    </w:p>
    <w:p w:rsidR="00BC14ED" w:rsidRPr="007651BC" w:rsidRDefault="00BC14ED" w:rsidP="00D311FD">
      <w:pPr>
        <w:jc w:val="center"/>
        <w:rPr>
          <w:rFonts w:ascii="Tahoma" w:eastAsia="Times New Roman" w:hAnsi="Tahoma" w:cs="Tahoma"/>
          <w:lang w:eastAsia="es-CO"/>
        </w:rPr>
      </w:pPr>
    </w:p>
    <w:p w:rsidR="00D311FD" w:rsidRPr="007651BC" w:rsidRDefault="00D311FD" w:rsidP="00D311FD">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D311FD" w:rsidRPr="007651BC" w:rsidRDefault="00D311FD" w:rsidP="00D311FD">
      <w:pPr>
        <w:rPr>
          <w:rFonts w:ascii="Tahoma" w:eastAsia="Times New Roman" w:hAnsi="Tahoma" w:cs="Tahoma"/>
          <w:lang w:eastAsia="es-CO"/>
        </w:rPr>
      </w:pPr>
    </w:p>
    <w:p w:rsidR="00D311FD" w:rsidRPr="007651BC" w:rsidRDefault="00D311FD" w:rsidP="00D311FD">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w:t>
      </w:r>
      <w:r w:rsidRPr="007651BC">
        <w:rPr>
          <w:rFonts w:ascii="Tahoma" w:eastAsia="Times New Roman" w:hAnsi="Tahoma" w:cs="Tahoma"/>
          <w:b/>
          <w:bCs/>
          <w:color w:val="000000"/>
          <w:lang w:eastAsia="es-CO"/>
        </w:rPr>
        <w:lastRenderedPageBreak/>
        <w:t xml:space="preserve">esquema, Plan Básico, plan de Ordenamiento Territorial) del municipio de CIRCASIA (Q), y demás normas que lo ajusten, con el fin de evitar afectaciones al recurso suelo y aguas subterráneas,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en calidad de propietario del predio denominado </w:t>
      </w:r>
      <w:r w:rsidRPr="007651BC">
        <w:rPr>
          <w:rFonts w:ascii="Tahoma" w:eastAsia="Times New Roman" w:hAnsi="Tahoma" w:cs="Tahoma"/>
          <w:b/>
          <w:bCs/>
          <w:color w:val="000000"/>
          <w:lang w:eastAsia="es-CO"/>
        </w:rPr>
        <w:t xml:space="preserve">1) CONDOMINIO ECOLOGICO SAN MIGUEL PROPIEDAD HORIZONTAL SEGUNDA ETAPA LOTE # 64,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280-214172, </w:t>
      </w:r>
      <w:r w:rsidRPr="007651BC">
        <w:rPr>
          <w:rFonts w:ascii="Tahoma" w:eastAsia="Times New Roman" w:hAnsi="Tahoma" w:cs="Tahoma"/>
          <w:color w:val="000000"/>
          <w:lang w:eastAsia="es-CO"/>
        </w:rPr>
        <w:t>, acorde con la información que presenta el siguiente cuadro:</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ASPECTOS TÉCNICOS Y AMBIENTALES GENERALES</w:t>
      </w:r>
    </w:p>
    <w:p w:rsidR="00D311FD" w:rsidRPr="007651BC" w:rsidRDefault="00D311FD" w:rsidP="00D311FD">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03"/>
        <w:gridCol w:w="1652"/>
      </w:tblGrid>
      <w:tr w:rsidR="00D311FD" w:rsidRPr="007651BC" w:rsidTr="00D311F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D311FD" w:rsidRPr="007651BC" w:rsidTr="00D311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Condominio Ecológico San Miguel Propiedad Horizontal Segunda Etapa Lote #64</w:t>
            </w:r>
          </w:p>
        </w:tc>
      </w:tr>
      <w:tr w:rsidR="00D311FD" w:rsidRPr="007651BC" w:rsidTr="00D311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Vereda Congal del Municipio de Circasia (Q.)</w:t>
            </w:r>
          </w:p>
        </w:tc>
      </w:tr>
      <w:tr w:rsidR="00D311FD" w:rsidRPr="007651BC" w:rsidTr="00D311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Lat: 4° 35’ 37” N Long: -75° 38’ 51” W</w:t>
            </w:r>
          </w:p>
        </w:tc>
      </w:tr>
      <w:tr w:rsidR="00D311FD" w:rsidRPr="007651BC" w:rsidTr="00D311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0002 0008 0104 000</w:t>
            </w:r>
          </w:p>
        </w:tc>
      </w:tr>
      <w:tr w:rsidR="00D311FD" w:rsidRPr="007651BC" w:rsidTr="00D311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lastRenderedPageBreak/>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280 – 214172</w:t>
            </w:r>
          </w:p>
        </w:tc>
      </w:tr>
      <w:tr w:rsidR="00D311FD" w:rsidRPr="007651BC" w:rsidTr="00D311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D311FD" w:rsidRPr="007651BC" w:rsidTr="00D311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S.A.  E.S.P.</w:t>
            </w:r>
          </w:p>
        </w:tc>
      </w:tr>
      <w:tr w:rsidR="00D311FD" w:rsidRPr="007651BC" w:rsidTr="00D311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D311FD" w:rsidRPr="007651BC" w:rsidTr="00D311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D311FD" w:rsidRPr="007651BC" w:rsidTr="00D311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D311FD" w:rsidRPr="007651BC" w:rsidTr="00D311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0,012 Lt/seg.</w:t>
            </w:r>
          </w:p>
        </w:tc>
      </w:tr>
      <w:tr w:rsidR="00D311FD" w:rsidRPr="007651BC" w:rsidTr="00D311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D311FD" w:rsidRPr="007651BC" w:rsidTr="00D311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D311FD" w:rsidRPr="007651BC" w:rsidTr="00D311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D311FD" w:rsidRPr="007651BC" w:rsidTr="00D311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12.4 m2</w:t>
            </w:r>
          </w:p>
        </w:tc>
      </w:tr>
    </w:tbl>
    <w:p w:rsidR="00D311FD" w:rsidRPr="007651BC" w:rsidRDefault="00D311FD" w:rsidP="00D311FD">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D311FD" w:rsidRPr="007651BC" w:rsidRDefault="00D311FD" w:rsidP="00D311FD">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 xml:space="preserve">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w:t>
      </w:r>
      <w:r w:rsidRPr="007651BC">
        <w:rPr>
          <w:rFonts w:ascii="Tahoma" w:eastAsia="Times New Roman" w:hAnsi="Tahoma" w:cs="Tahoma"/>
          <w:color w:val="000000"/>
          <w:lang w:eastAsia="es-CO"/>
        </w:rPr>
        <w:lastRenderedPageBreak/>
        <w:t>preceptuado por el artículo 2.2.3.3.5.7 de la sección 5 del Decreto 1076 de 2015 (art. 47 Decreto 3930 de 2010).</w:t>
      </w:r>
    </w:p>
    <w:p w:rsidR="00D311FD" w:rsidRPr="007651BC" w:rsidRDefault="00D311FD" w:rsidP="00D311FD">
      <w:pPr>
        <w:rPr>
          <w:rFonts w:ascii="Tahoma" w:eastAsia="Times New Roman" w:hAnsi="Tahoma" w:cs="Tahoma"/>
          <w:lang w:eastAsia="es-CO"/>
        </w:rPr>
      </w:pPr>
    </w:p>
    <w:p w:rsidR="00D311FD" w:rsidRPr="007651BC" w:rsidRDefault="00D311FD" w:rsidP="00D311FD">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lastRenderedPageBreak/>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D311FD" w:rsidRPr="007651BC" w:rsidRDefault="00D311FD" w:rsidP="00D311FD">
      <w:pPr>
        <w:rPr>
          <w:rFonts w:ascii="Tahoma" w:eastAsia="Times New Roman" w:hAnsi="Tahoma" w:cs="Tahoma"/>
          <w:lang w:eastAsia="es-CO"/>
        </w:rPr>
      </w:pPr>
    </w:p>
    <w:p w:rsidR="00D311FD" w:rsidRPr="007651BC" w:rsidRDefault="00D311FD" w:rsidP="00D311FD">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D311FD" w:rsidRPr="007651BC" w:rsidRDefault="00D311FD" w:rsidP="00D311FD">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sin construir en el predio </w:t>
      </w:r>
      <w:r w:rsidRPr="007651BC">
        <w:rPr>
          <w:rFonts w:ascii="Tahoma" w:eastAsia="Times New Roman" w:hAnsi="Tahoma" w:cs="Tahoma"/>
          <w:b/>
          <w:bCs/>
          <w:color w:val="000000"/>
          <w:lang w:eastAsia="es-CO"/>
        </w:rPr>
        <w:t xml:space="preserve">1) CONDOMINIO ECOLOGICO SAN MIGUEL PROPIEDAD </w:t>
      </w:r>
      <w:r w:rsidRPr="007651BC">
        <w:rPr>
          <w:rFonts w:ascii="Tahoma" w:eastAsia="Times New Roman" w:hAnsi="Tahoma" w:cs="Tahoma"/>
          <w:b/>
          <w:bCs/>
          <w:color w:val="000000"/>
          <w:lang w:eastAsia="es-CO"/>
        </w:rPr>
        <w:lastRenderedPageBreak/>
        <w:t xml:space="preserve">HORIZONTAL SEGUNDA ETAPA LOTE # 64,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 xml:space="preserve">el cual es efectivo para tratar las </w:t>
      </w:r>
      <w:r w:rsidRPr="007651BC">
        <w:rPr>
          <w:rFonts w:ascii="Tahoma" w:eastAsia="Times New Roman" w:hAnsi="Tahoma" w:cs="Tahoma"/>
          <w:color w:val="000000"/>
          <w:lang w:eastAsia="es-CO"/>
        </w:rPr>
        <w:lastRenderedPageBreak/>
        <w:t>aguas residuales con una contribución para ocho (08) contribuyentes permanentes.</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8 habitantes permanentes para una contribución de 100 L/hab/dia.</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según memorias técnicas y planos se tiene:</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u w:val="single"/>
          <w:lang w:eastAsia="es-CO"/>
        </w:rPr>
        <w:t>Trampa de Grasas</w:t>
      </w:r>
      <w:r w:rsidRPr="007651BC">
        <w:rPr>
          <w:rFonts w:ascii="Tahoma" w:eastAsia="Times New Roman" w:hAnsi="Tahoma" w:cs="Tahoma"/>
          <w:color w:val="000000"/>
          <w:lang w:eastAsia="es-CO"/>
        </w:rPr>
        <w:t>: según memorias técnicas y planos La trampa de grasas corresponde a un tanque con volumen de 448 litros, el cual recoge las aguas provenientes de la cocina, con medidas estructurales de 0,7m de altura, 0.8 m de ancho y 0.8 m de largo.</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u w:val="single"/>
          <w:lang w:eastAsia="es-CO"/>
        </w:rPr>
        <w:t>Tanque Séptico</w:t>
      </w:r>
      <w:r w:rsidRPr="007651BC">
        <w:rPr>
          <w:rFonts w:ascii="Tahoma" w:eastAsia="Times New Roman" w:hAnsi="Tahoma" w:cs="Tahoma"/>
          <w:color w:val="000000"/>
          <w:lang w:eastAsia="es-CO"/>
        </w:rPr>
        <w:t xml:space="preserve">: el agua proveniente del baño y de la trampa de grasas se conduce a un tanque en material de doble compartimiento con capacidad diseñada de 5300 litros, para una profundidad de 1.6m, largo primer compartimiento de 1,2 m, largo de </w:t>
      </w:r>
      <w:r w:rsidRPr="007651BC">
        <w:rPr>
          <w:rFonts w:ascii="Tahoma" w:eastAsia="Times New Roman" w:hAnsi="Tahoma" w:cs="Tahoma"/>
          <w:color w:val="000000"/>
          <w:lang w:eastAsia="es-CO"/>
        </w:rPr>
        <w:lastRenderedPageBreak/>
        <w:t>segundo compartimiento 1m y ancho de 1,5m, para una capacidad final de 5280 litros, volumen mayor del requerido por el diseño.</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u w:val="single"/>
          <w:lang w:eastAsia="es-CO"/>
        </w:rPr>
        <w:t>Filtro anaerobio</w:t>
      </w:r>
      <w:r w:rsidRPr="007651BC">
        <w:rPr>
          <w:rFonts w:ascii="Tahoma" w:eastAsia="Times New Roman" w:hAnsi="Tahoma" w:cs="Tahoma"/>
          <w:color w:val="000000"/>
          <w:lang w:eastAsia="es-CO"/>
        </w:rPr>
        <w:t>: El agua proveniente del tanque séptico continúa su trayecto hacia el filtro anaeróbico, el cual tiene como material de soporte piedra para filtro, con un volumen de diseño de 1000 litros con una profundidad de 1.6 metros, ancho de 1.5 m y 1 m de largo, para un volumen final de 2400 litros. volumen mayor del requerido por el diseño</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u w:val="single"/>
          <w:lang w:eastAsia="es-CO"/>
        </w:rPr>
        <w:t>Disposición final del efluente</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Como disposición final de las aguas residuales domésticas tratadas se opta por la infiltración al suelo mediante campo de infiltración, para lo cual se realiza un ensayo de percolación con un resultado de 5.69min/pug de absorción media, tipo de suelo arena fina o franco arcilloso. Se asume un valor K1= 1.55m2/ persona, para un área de absorción de 12.4 m2, por lo que se plantea 1 ramal de 18 metros de longitud, con tubería de 4”.</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Imagen 1. Sistema de Tratamiento de Aguas Residuales Domésticas</w:t>
      </w: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noProof/>
          <w:color w:val="000000"/>
          <w:bdr w:val="none" w:sz="0" w:space="0" w:color="auto" w:frame="1"/>
          <w:lang w:eastAsia="es-CO"/>
        </w:rPr>
        <w:drawing>
          <wp:inline distT="0" distB="0" distL="0" distR="0">
            <wp:extent cx="5276850" cy="1933575"/>
            <wp:effectExtent l="0" t="0" r="0" b="9525"/>
            <wp:docPr id="4" name="Imagen 4"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Esquema Convencional Integrado Ma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1933575"/>
                    </a:xfrm>
                    <a:prstGeom prst="rect">
                      <a:avLst/>
                    </a:prstGeom>
                    <a:noFill/>
                    <a:ln>
                      <a:noFill/>
                    </a:ln>
                  </pic:spPr>
                </pic:pic>
              </a:graphicData>
            </a:graphic>
          </wp:inline>
        </w:drawing>
      </w:r>
    </w:p>
    <w:p w:rsidR="00D311FD" w:rsidRPr="007651BC" w:rsidRDefault="00D311FD" w:rsidP="00D311FD">
      <w:pPr>
        <w:spacing w:after="240"/>
        <w:rPr>
          <w:rFonts w:ascii="Tahoma" w:eastAsia="Times New Roman" w:hAnsi="Tahoma" w:cs="Tahoma"/>
          <w:lang w:eastAsia="es-CO"/>
        </w:rPr>
      </w:pPr>
    </w:p>
    <w:p w:rsidR="00D311FD" w:rsidRPr="007651BC" w:rsidRDefault="00D311FD" w:rsidP="00D311FD">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lastRenderedPageBreak/>
        <w:t>PARAGRAFO 1:</w:t>
      </w:r>
      <w:r w:rsidRPr="007651BC">
        <w:rPr>
          <w:rFonts w:ascii="Tahoma" w:eastAsia="Times New Roman" w:hAnsi="Tahoma" w:cs="Tahoma"/>
          <w:color w:val="000000"/>
          <w:lang w:eastAsia="es-CO"/>
        </w:rPr>
        <w:t xml:space="preserve"> Posterior a la construcción del STARD se le otorgará un (1) mes de plazo después de que </w:t>
      </w:r>
      <w:r w:rsidRPr="007651BC">
        <w:rPr>
          <w:rFonts w:ascii="Tahoma" w:eastAsia="Times New Roman" w:hAnsi="Tahoma" w:cs="Tahoma"/>
          <w:color w:val="000000"/>
          <w:lang w:eastAsia="es-CO"/>
        </w:rPr>
        <w:lastRenderedPageBreak/>
        <w:t>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w:t>
      </w:r>
      <w:r w:rsidRPr="007651BC">
        <w:rPr>
          <w:rFonts w:ascii="Tahoma" w:eastAsia="Times New Roman" w:hAnsi="Tahoma" w:cs="Tahoma"/>
          <w:color w:val="000000"/>
          <w:u w:val="single"/>
          <w:lang w:eastAsia="es-CO"/>
        </w:rPr>
        <w:lastRenderedPageBreak/>
        <w:t>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3:</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quien actúa en calidad de </w:t>
      </w:r>
      <w:r w:rsidRPr="007651BC">
        <w:rPr>
          <w:rFonts w:ascii="Tahoma" w:eastAsia="Times New Roman" w:hAnsi="Tahoma" w:cs="Tahoma"/>
          <w:color w:val="000000"/>
          <w:lang w:eastAsia="es-CO"/>
        </w:rPr>
        <w:lastRenderedPageBreak/>
        <w:t>propietario para que cumpla con lo siguiente:</w:t>
      </w:r>
    </w:p>
    <w:p w:rsidR="00D311FD" w:rsidRPr="007651BC" w:rsidRDefault="00D311FD" w:rsidP="00D311FD">
      <w:pPr>
        <w:rPr>
          <w:rFonts w:ascii="Tahoma" w:eastAsia="Times New Roman" w:hAnsi="Tahoma" w:cs="Tahoma"/>
          <w:lang w:eastAsia="es-CO"/>
        </w:rPr>
      </w:pPr>
    </w:p>
    <w:p w:rsidR="00D311FD" w:rsidRPr="007651BC" w:rsidRDefault="00D311FD" w:rsidP="004B225C">
      <w:pPr>
        <w:numPr>
          <w:ilvl w:val="0"/>
          <w:numId w:val="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Informar a la Corporación Autónoma Regional del Quindío cuando el sistema esté construido y entre en funcionamiento.</w:t>
      </w:r>
    </w:p>
    <w:p w:rsidR="00D311FD" w:rsidRPr="007651BC" w:rsidRDefault="00D311FD" w:rsidP="00D311FD">
      <w:pPr>
        <w:rPr>
          <w:rFonts w:ascii="Tahoma" w:eastAsia="Times New Roman" w:hAnsi="Tahoma" w:cs="Tahoma"/>
          <w:lang w:eastAsia="es-CO"/>
        </w:rPr>
      </w:pPr>
    </w:p>
    <w:p w:rsidR="00D311FD" w:rsidRPr="007651BC" w:rsidRDefault="00D311FD" w:rsidP="004B225C">
      <w:pPr>
        <w:numPr>
          <w:ilvl w:val="0"/>
          <w:numId w:val="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D311FD" w:rsidRPr="007651BC" w:rsidRDefault="00D311FD" w:rsidP="00D311FD">
      <w:pPr>
        <w:rPr>
          <w:rFonts w:ascii="Tahoma" w:eastAsia="Times New Roman" w:hAnsi="Tahoma" w:cs="Tahoma"/>
          <w:lang w:eastAsia="es-CO"/>
        </w:rPr>
      </w:pPr>
    </w:p>
    <w:p w:rsidR="00D311FD" w:rsidRPr="007651BC" w:rsidRDefault="00D311FD" w:rsidP="004B225C">
      <w:pPr>
        <w:numPr>
          <w:ilvl w:val="0"/>
          <w:numId w:val="1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D311FD" w:rsidRPr="007651BC" w:rsidRDefault="00D311FD" w:rsidP="00D311FD">
      <w:pPr>
        <w:rPr>
          <w:rFonts w:ascii="Tahoma" w:eastAsia="Times New Roman" w:hAnsi="Tahoma" w:cs="Tahoma"/>
          <w:lang w:eastAsia="es-CO"/>
        </w:rPr>
      </w:pPr>
    </w:p>
    <w:p w:rsidR="00D311FD" w:rsidRPr="007651BC" w:rsidRDefault="00D311FD" w:rsidP="004B225C">
      <w:pPr>
        <w:numPr>
          <w:ilvl w:val="0"/>
          <w:numId w:val="1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 xml:space="preserve">Cumplir las disposiciones técnicas y legales relativas a la ubicación del sistema de tratamiento y disposición final de aguas residuales, de acuerdo a lo establecido por el Reglamento Técnico para el Sector de Agua Potable y </w:t>
      </w:r>
      <w:r w:rsidRPr="007651BC">
        <w:rPr>
          <w:rFonts w:ascii="Tahoma" w:eastAsia="Times New Roman" w:hAnsi="Tahoma" w:cs="Tahoma"/>
          <w:color w:val="000000"/>
          <w:lang w:eastAsia="es-CO"/>
        </w:rPr>
        <w:lastRenderedPageBreak/>
        <w:t>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D311FD" w:rsidRPr="007651BC" w:rsidRDefault="00D311FD" w:rsidP="004B225C">
      <w:pPr>
        <w:numPr>
          <w:ilvl w:val="0"/>
          <w:numId w:val="1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D311FD" w:rsidRPr="007651BC" w:rsidRDefault="00D311FD" w:rsidP="004B225C">
      <w:pPr>
        <w:numPr>
          <w:ilvl w:val="0"/>
          <w:numId w:val="1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D311FD" w:rsidRPr="007651BC" w:rsidRDefault="00D311FD" w:rsidP="00D311FD">
      <w:pPr>
        <w:rPr>
          <w:rFonts w:ascii="Tahoma" w:eastAsia="Times New Roman" w:hAnsi="Tahoma" w:cs="Tahoma"/>
          <w:lang w:eastAsia="es-CO"/>
        </w:rPr>
      </w:pPr>
    </w:p>
    <w:p w:rsidR="00D311FD" w:rsidRPr="007651BC" w:rsidRDefault="00D311FD" w:rsidP="004B225C">
      <w:pPr>
        <w:numPr>
          <w:ilvl w:val="0"/>
          <w:numId w:val="1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 xml:space="preserve">El sistema de tratamiento debe corresponder al diseño propuesto y aquí avalado y </w:t>
      </w:r>
      <w:r w:rsidRPr="007651BC">
        <w:rPr>
          <w:rFonts w:ascii="Tahoma" w:eastAsia="Times New Roman" w:hAnsi="Tahoma" w:cs="Tahoma"/>
          <w:color w:val="000000"/>
          <w:lang w:eastAsia="es-CO"/>
        </w:rPr>
        <w:lastRenderedPageBreak/>
        <w:t>cumplir con las indicaciones técnicas correspondientes.</w:t>
      </w:r>
    </w:p>
    <w:p w:rsidR="00D311FD" w:rsidRPr="007651BC" w:rsidRDefault="00D311FD" w:rsidP="00D311FD">
      <w:pPr>
        <w:rPr>
          <w:rFonts w:ascii="Tahoma" w:eastAsia="Times New Roman" w:hAnsi="Tahoma" w:cs="Tahoma"/>
          <w:lang w:eastAsia="es-CO"/>
        </w:rPr>
      </w:pPr>
    </w:p>
    <w:p w:rsidR="00D311FD" w:rsidRPr="007651BC" w:rsidRDefault="00D311FD" w:rsidP="004B225C">
      <w:pPr>
        <w:numPr>
          <w:ilvl w:val="0"/>
          <w:numId w:val="1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D311FD" w:rsidRPr="007651BC" w:rsidRDefault="00D311FD" w:rsidP="00D311FD">
      <w:pPr>
        <w:rPr>
          <w:rFonts w:ascii="Tahoma" w:eastAsia="Times New Roman" w:hAnsi="Tahoma" w:cs="Tahoma"/>
          <w:lang w:eastAsia="es-CO"/>
        </w:rPr>
      </w:pPr>
    </w:p>
    <w:p w:rsidR="00D311FD" w:rsidRPr="007651BC" w:rsidRDefault="00D311FD" w:rsidP="004B225C">
      <w:pPr>
        <w:numPr>
          <w:ilvl w:val="0"/>
          <w:numId w:val="1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2: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lastRenderedPageBreak/>
        <w:t>identificado con cedula de ciudadanía No. 14.970.457 de Cali (V), quien actúa en calidad de propietario,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correspondecia aportada por el usuario dentro del Formulario Unico de Solicitud de Permiso de Vertimiento, el peticionario deberá actualizar la dirección ante la entidad por medio de un oficio remisorio, asi mismo si hay un cambio de propietario del predio objeto de solicitud, se debera allegar la información de actualización dentro del tramite para el debido proceso.</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 xml:space="preserve">Este permiso queda sujeto a la reglamentación que expidan los Ministerios de Ambiente y Desarrollo Sostenible y Ministerio de </w:t>
      </w:r>
      <w:r w:rsidRPr="007651BC">
        <w:rPr>
          <w:rFonts w:ascii="Tahoma" w:eastAsia="Times New Roman" w:hAnsi="Tahoma" w:cs="Tahoma"/>
          <w:color w:val="000000"/>
          <w:lang w:eastAsia="es-CO"/>
        </w:rPr>
        <w:lastRenderedPageBreak/>
        <w:t>Vivienda, Ciudad y Territorio, a los parámetros y los límites máximos permisibles de los vertimientos a las aguas superficiales, marinas, a los sistemas de alcantarillado público y al suelo.</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en calidad de propietario o su apoderado debidamente constituido; de no ser posible la notificación personal, se hará en los términos estipulados en el Código de Procedimiento Administrativo y de lo Contencioso Administrativo (Notificación por aviso).</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 xml:space="preserve">El encabezado y la parte Resolutiva de la presente Resolución, deberá ser publicada en el boletín ambiental de la C.R.Q., a costa del interesado, de </w:t>
      </w:r>
      <w:r w:rsidRPr="007651BC">
        <w:rPr>
          <w:rFonts w:ascii="Tahoma" w:eastAsia="Times New Roman" w:hAnsi="Tahoma" w:cs="Tahoma"/>
          <w:color w:val="000000"/>
          <w:lang w:eastAsia="es-CO"/>
        </w:rPr>
        <w:lastRenderedPageBreak/>
        <w:t>conformidad con los Artículos 70 y 37 de la Ley 99 de 1993. </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CUARTO: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D311FD" w:rsidRPr="007651BC" w:rsidRDefault="00D311FD" w:rsidP="00D311FD">
      <w:pPr>
        <w:rPr>
          <w:rFonts w:ascii="Tahoma" w:eastAsia="Times New Roman" w:hAnsi="Tahoma" w:cs="Tahoma"/>
          <w:lang w:eastAsia="es-CO"/>
        </w:rPr>
      </w:pPr>
    </w:p>
    <w:p w:rsidR="00D311FD" w:rsidRPr="007651BC" w:rsidRDefault="00D311FD" w:rsidP="00D311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D311FD" w:rsidRPr="007651BC" w:rsidRDefault="00D311FD" w:rsidP="00D311FD">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D311FD" w:rsidRPr="007651BC" w:rsidRDefault="00D311FD" w:rsidP="00D311FD">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D311FD" w:rsidRPr="007651BC" w:rsidRDefault="00D311FD" w:rsidP="00D311FD">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675402" w:rsidRPr="007651BC" w:rsidRDefault="00675402" w:rsidP="00155C7D">
      <w:pPr>
        <w:jc w:val="center"/>
        <w:rPr>
          <w:rFonts w:ascii="Tahoma" w:eastAsia="Times New Roman" w:hAnsi="Tahoma" w:cs="Tahoma"/>
          <w:lang w:eastAsia="es-CO"/>
        </w:rPr>
      </w:pPr>
    </w:p>
    <w:p w:rsidR="00675402" w:rsidRPr="007651BC" w:rsidRDefault="00675402" w:rsidP="00155C7D">
      <w:pPr>
        <w:jc w:val="center"/>
        <w:rPr>
          <w:rFonts w:ascii="Tahoma" w:eastAsia="Times New Roman" w:hAnsi="Tahoma" w:cs="Tahoma"/>
          <w:lang w:eastAsia="es-CO"/>
        </w:rPr>
      </w:pPr>
    </w:p>
    <w:p w:rsidR="00675402" w:rsidRPr="007651BC" w:rsidRDefault="00675402" w:rsidP="00675402">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 1647 DE 2020</w:t>
      </w:r>
    </w:p>
    <w:p w:rsidR="00675402" w:rsidRPr="007651BC" w:rsidRDefault="00675402" w:rsidP="00675402">
      <w:pPr>
        <w:pStyle w:val="NormalWeb"/>
        <w:spacing w:before="0" w:beforeAutospacing="0" w:after="0" w:afterAutospacing="0"/>
        <w:ind w:left="708" w:firstLine="708"/>
        <w:jc w:val="center"/>
        <w:rPr>
          <w:rFonts w:ascii="Tahoma" w:hAnsi="Tahoma" w:cs="Tahoma"/>
        </w:rPr>
      </w:pPr>
      <w:r w:rsidRPr="007651BC">
        <w:rPr>
          <w:rFonts w:ascii="Tahoma" w:hAnsi="Tahoma" w:cs="Tahoma"/>
          <w:b/>
          <w:bCs/>
          <w:i/>
          <w:iCs/>
          <w:color w:val="000000"/>
        </w:rPr>
        <w:t>ARMENIA QUINDIO, 18 DE AGOSTO DE 2020</w:t>
      </w:r>
    </w:p>
    <w:p w:rsidR="00675402" w:rsidRPr="007651BC" w:rsidRDefault="00675402" w:rsidP="00675402">
      <w:pPr>
        <w:pStyle w:val="NormalWeb"/>
        <w:spacing w:before="0" w:beforeAutospacing="0" w:after="0" w:afterAutospacing="0"/>
        <w:jc w:val="center"/>
        <w:rPr>
          <w:rFonts w:ascii="Tahoma" w:hAnsi="Tahoma" w:cs="Tahoma"/>
        </w:rPr>
      </w:pPr>
      <w:r w:rsidRPr="007651BC">
        <w:rPr>
          <w:rFonts w:ascii="Tahoma" w:hAnsi="Tahoma" w:cs="Tahoma"/>
          <w:b/>
          <w:bCs/>
          <w:i/>
          <w:iCs/>
          <w:color w:val="000000"/>
        </w:rPr>
        <w:t>“POR MEDIO DEL CUAL SE OTORGA UN PERMISO DE VERTIMIENTO DE AGUAS RESIDUALES DOMÉSTICAS Y SE ADOPTAN OTRAS DISPOSICIONES”</w:t>
      </w:r>
    </w:p>
    <w:p w:rsidR="00675402" w:rsidRPr="007651BC" w:rsidRDefault="00675402" w:rsidP="00155C7D">
      <w:pPr>
        <w:jc w:val="center"/>
        <w:rPr>
          <w:rFonts w:ascii="Tahoma" w:eastAsia="Times New Roman" w:hAnsi="Tahoma" w:cs="Tahoma"/>
          <w:lang w:eastAsia="es-CO"/>
        </w:rPr>
      </w:pPr>
    </w:p>
    <w:p w:rsidR="005F23FD" w:rsidRPr="007651BC" w:rsidRDefault="005F23FD" w:rsidP="00155C7D">
      <w:pPr>
        <w:jc w:val="center"/>
        <w:rPr>
          <w:rFonts w:ascii="Tahoma" w:eastAsia="Times New Roman" w:hAnsi="Tahoma" w:cs="Tahoma"/>
          <w:lang w:eastAsia="es-CO"/>
        </w:rPr>
      </w:pPr>
    </w:p>
    <w:p w:rsidR="005F23FD" w:rsidRPr="007651BC" w:rsidRDefault="005F23FD" w:rsidP="005F23FD">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5F23FD" w:rsidRPr="007651BC" w:rsidRDefault="005F23FD" w:rsidP="005F23FD">
      <w:pPr>
        <w:rPr>
          <w:rFonts w:ascii="Tahoma" w:eastAsia="Times New Roman" w:hAnsi="Tahoma" w:cs="Tahoma"/>
          <w:lang w:eastAsia="es-CO"/>
        </w:rPr>
      </w:pPr>
    </w:p>
    <w:p w:rsidR="005F23FD" w:rsidRPr="007651BC" w:rsidRDefault="005F23FD" w:rsidP="005F23FD">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en calidad de propietario del predio denominado </w:t>
      </w:r>
      <w:r w:rsidRPr="007651BC">
        <w:rPr>
          <w:rFonts w:ascii="Tahoma" w:eastAsia="Times New Roman" w:hAnsi="Tahoma" w:cs="Tahoma"/>
          <w:b/>
          <w:bCs/>
          <w:color w:val="000000"/>
          <w:lang w:eastAsia="es-CO"/>
        </w:rPr>
        <w:t xml:space="preserve">1) CONDOMINIO ECOLOGICO SAN MIGUEL PROPIEDAD HORIZONTAL SEGUNDA ETAPA LOTE # 62,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280-214170, </w:t>
      </w:r>
      <w:r w:rsidRPr="007651BC">
        <w:rPr>
          <w:rFonts w:ascii="Tahoma" w:eastAsia="Times New Roman" w:hAnsi="Tahoma" w:cs="Tahoma"/>
          <w:color w:val="000000"/>
          <w:lang w:eastAsia="es-CO"/>
        </w:rPr>
        <w:t>, acorde con la información que presenta el siguiente cuadro:</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ASPECTOS TÉCNICOS Y AMBIENTALES GENERALES</w:t>
      </w:r>
    </w:p>
    <w:p w:rsidR="005F23FD" w:rsidRPr="007651BC" w:rsidRDefault="005F23FD" w:rsidP="005F23FD">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03"/>
        <w:gridCol w:w="1652"/>
      </w:tblGrid>
      <w:tr w:rsidR="005F23FD" w:rsidRPr="007651BC" w:rsidTr="005F23F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5F23FD" w:rsidRPr="007651BC" w:rsidTr="005F23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 xml:space="preserve">Condominio Ecológico San Miguel Propiedad Horizontal Segunda </w:t>
            </w:r>
            <w:r w:rsidRPr="007651BC">
              <w:rPr>
                <w:rFonts w:ascii="Tahoma" w:eastAsia="Times New Roman" w:hAnsi="Tahoma" w:cs="Tahoma"/>
                <w:color w:val="000000"/>
                <w:lang w:eastAsia="es-CO"/>
              </w:rPr>
              <w:lastRenderedPageBreak/>
              <w:t>Etapa Lote # 62</w:t>
            </w:r>
          </w:p>
        </w:tc>
      </w:tr>
      <w:tr w:rsidR="005F23FD" w:rsidRPr="007651BC" w:rsidTr="005F23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Vereda Congal del Municipio de Circasia (Q.)</w:t>
            </w:r>
          </w:p>
        </w:tc>
      </w:tr>
      <w:tr w:rsidR="005F23FD" w:rsidRPr="007651BC" w:rsidTr="005F23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Lat: 4° 35’ 39” N Long: -75° 38’ 51” W</w:t>
            </w:r>
          </w:p>
        </w:tc>
      </w:tr>
      <w:tr w:rsidR="005F23FD" w:rsidRPr="007651BC" w:rsidTr="005F23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0002 0008 0104 000</w:t>
            </w:r>
          </w:p>
        </w:tc>
      </w:tr>
      <w:tr w:rsidR="005F23FD" w:rsidRPr="007651BC" w:rsidTr="005F23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280 – 214170</w:t>
            </w:r>
          </w:p>
        </w:tc>
      </w:tr>
      <w:tr w:rsidR="005F23FD" w:rsidRPr="007651BC" w:rsidTr="005F23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5F23FD" w:rsidRPr="007651BC" w:rsidTr="005F23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S.A.  E.S.P.</w:t>
            </w:r>
          </w:p>
        </w:tc>
      </w:tr>
      <w:tr w:rsidR="005F23FD" w:rsidRPr="007651BC" w:rsidTr="005F23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5F23FD" w:rsidRPr="007651BC" w:rsidTr="005F23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5F23FD" w:rsidRPr="007651BC" w:rsidTr="005F23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5F23FD" w:rsidRPr="007651BC" w:rsidTr="005F23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0,012 Lt/seg.</w:t>
            </w:r>
          </w:p>
        </w:tc>
      </w:tr>
      <w:tr w:rsidR="005F23FD" w:rsidRPr="007651BC" w:rsidTr="005F23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5F23FD" w:rsidRPr="007651BC" w:rsidTr="005F23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5F23FD" w:rsidRPr="007651BC" w:rsidTr="005F23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5F23FD" w:rsidRPr="007651BC" w:rsidTr="005F23F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12.24 m2</w:t>
            </w:r>
          </w:p>
        </w:tc>
      </w:tr>
    </w:tbl>
    <w:p w:rsidR="005F23FD" w:rsidRPr="007651BC" w:rsidRDefault="005F23FD" w:rsidP="005F23FD">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5F23FD" w:rsidRPr="007651BC" w:rsidRDefault="005F23FD" w:rsidP="005F23FD">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lastRenderedPageBreak/>
        <w:t xml:space="preserve">PARÁGRAFO 1: </w:t>
      </w:r>
      <w:r w:rsidRPr="007651BC">
        <w:rPr>
          <w:rFonts w:ascii="Tahoma" w:eastAsia="Times New Roman" w:hAnsi="Tahoma" w:cs="Tahoma"/>
          <w:color w:val="000000"/>
          <w:lang w:eastAsia="es-CO"/>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5F23FD" w:rsidRPr="007651BC" w:rsidRDefault="005F23FD" w:rsidP="005F23FD">
      <w:pPr>
        <w:rPr>
          <w:rFonts w:ascii="Tahoma" w:eastAsia="Times New Roman" w:hAnsi="Tahoma" w:cs="Tahoma"/>
          <w:lang w:eastAsia="es-CO"/>
        </w:rPr>
      </w:pPr>
    </w:p>
    <w:p w:rsidR="005F23FD" w:rsidRPr="007651BC" w:rsidRDefault="005F23FD" w:rsidP="005F23FD">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5F23FD" w:rsidRPr="007651BC" w:rsidRDefault="005F23FD" w:rsidP="005F23FD">
      <w:pPr>
        <w:rPr>
          <w:rFonts w:ascii="Tahoma" w:eastAsia="Times New Roman" w:hAnsi="Tahoma" w:cs="Tahoma"/>
          <w:lang w:eastAsia="es-CO"/>
        </w:rPr>
      </w:pPr>
    </w:p>
    <w:p w:rsidR="005F23FD" w:rsidRPr="007651BC" w:rsidRDefault="005F23FD" w:rsidP="005F23FD">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5F23FD" w:rsidRPr="007651BC" w:rsidRDefault="005F23FD" w:rsidP="005F23FD">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lastRenderedPageBreak/>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sin construir en el predio </w:t>
      </w:r>
      <w:r w:rsidRPr="007651BC">
        <w:rPr>
          <w:rFonts w:ascii="Tahoma" w:eastAsia="Times New Roman" w:hAnsi="Tahoma" w:cs="Tahoma"/>
          <w:b/>
          <w:bCs/>
          <w:color w:val="000000"/>
          <w:lang w:eastAsia="es-CO"/>
        </w:rPr>
        <w:t xml:space="preserve">1) CONDOMINIO ECOLOGICO SAN MIGUEL PROPIEDAD HORIZONTAL SEGUNDA ETAPA LOTE # 62,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el cual es efectivo para tratar las aguas residuales con una contribución para ocho (08) contribuyentes permanentes.</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8 habitantes permanentes para una contribución de 100 L/hab/dia.</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según memorias técnicas y planos se tiene:</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u w:val="single"/>
          <w:lang w:eastAsia="es-CO"/>
        </w:rPr>
        <w:t>Trampa de Grasas</w:t>
      </w:r>
      <w:r w:rsidRPr="007651BC">
        <w:rPr>
          <w:rFonts w:ascii="Tahoma" w:eastAsia="Times New Roman" w:hAnsi="Tahoma" w:cs="Tahoma"/>
          <w:color w:val="000000"/>
          <w:lang w:eastAsia="es-CO"/>
        </w:rPr>
        <w:t>: según memorias técnicas y planos La trampa de grasas corresponde a un tanque con volumen de 448 litros, el cual recoge las aguas provenientes de la cocina, con medidas estructurales de 0,7m de altura, 0.8 m de ancho y 0.8 m de largo.</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u w:val="single"/>
          <w:lang w:eastAsia="es-CO"/>
        </w:rPr>
        <w:t>Tanque Séptico</w:t>
      </w:r>
      <w:r w:rsidRPr="007651BC">
        <w:rPr>
          <w:rFonts w:ascii="Tahoma" w:eastAsia="Times New Roman" w:hAnsi="Tahoma" w:cs="Tahoma"/>
          <w:color w:val="000000"/>
          <w:lang w:eastAsia="es-CO"/>
        </w:rPr>
        <w:t>: el agua proveniente del baño y de la trampa de grasas se conduce a un tanque en material de doble compartimiento con capacidad diseñada de 5300 litros, para una profundidad de 1.6m, largo primer compartimiento de 1,2 m, largo de segundo compartimiento 1m y ancho de 1,5m, para una capacidad final de 5280 litros, volumen mayor del requerido por el diseño.</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u w:val="single"/>
          <w:lang w:eastAsia="es-CO"/>
        </w:rPr>
        <w:t>Filtro anaerobio</w:t>
      </w:r>
      <w:r w:rsidRPr="007651BC">
        <w:rPr>
          <w:rFonts w:ascii="Tahoma" w:eastAsia="Times New Roman" w:hAnsi="Tahoma" w:cs="Tahoma"/>
          <w:color w:val="000000"/>
          <w:lang w:eastAsia="es-CO"/>
        </w:rPr>
        <w:t>: El agua proveniente del tanque séptico continúa su trayecto hacia el filtro anaeróbico, el cual tiene como material de soporte piedra para filtro, con un volumen de diseño de 1000 litros con una profundidad de 1.6 metros, ancho de 1.5 m y 1 m de largo, para un volumen final de 2400 litros. volumen mayor del requerido por el diseño</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u w:val="single"/>
          <w:lang w:eastAsia="es-CO"/>
        </w:rPr>
        <w:t>Disposición final del efluente</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Como disposición final de las aguas residuales domésticas tratadas se opta por la infiltración al suelo mediante campo de infiltración, para lo cual se realiza un ensayo de percolación con un resultado de 5.46min/pug de absorción media, tipo de suelo arena fina o franco arcilloso. Se asume un valor K1= 1.52m2/ persona, para un área de absorción de 12.2 m2, por lo que se plantea 1 ramal de 18 metros de longitud, con tubería de 4”.</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t>Imagen 1. Sistema de Tratamiento de Aguas Residuales Domésticas</w:t>
      </w: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color w:val="000000"/>
          <w:lang w:eastAsia="es-CO"/>
        </w:rPr>
        <w:lastRenderedPageBreak/>
        <w:t> </w:t>
      </w:r>
      <w:r w:rsidRPr="007651BC">
        <w:rPr>
          <w:rFonts w:ascii="Tahoma" w:eastAsia="Times New Roman" w:hAnsi="Tahoma" w:cs="Tahoma"/>
          <w:noProof/>
          <w:color w:val="000000"/>
          <w:bdr w:val="none" w:sz="0" w:space="0" w:color="auto" w:frame="1"/>
          <w:lang w:eastAsia="es-CO"/>
        </w:rPr>
        <w:drawing>
          <wp:inline distT="0" distB="0" distL="0" distR="0">
            <wp:extent cx="5276850" cy="1933575"/>
            <wp:effectExtent l="0" t="0" r="0" b="9525"/>
            <wp:docPr id="5" name="Imagen 5"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Esquema Convencional Integrado Ma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1933575"/>
                    </a:xfrm>
                    <a:prstGeom prst="rect">
                      <a:avLst/>
                    </a:prstGeom>
                    <a:noFill/>
                    <a:ln>
                      <a:noFill/>
                    </a:ln>
                  </pic:spPr>
                </pic:pic>
              </a:graphicData>
            </a:graphic>
          </wp:inline>
        </w:drawing>
      </w:r>
    </w:p>
    <w:p w:rsidR="005F23FD" w:rsidRPr="007651BC" w:rsidRDefault="005F23FD" w:rsidP="005F23FD">
      <w:pPr>
        <w:rPr>
          <w:rFonts w:ascii="Tahoma" w:eastAsia="Times New Roman" w:hAnsi="Tahoma" w:cs="Tahoma"/>
          <w:lang w:eastAsia="es-CO"/>
        </w:rPr>
      </w:pPr>
    </w:p>
    <w:p w:rsidR="005F23FD" w:rsidRPr="007651BC" w:rsidRDefault="005F23FD" w:rsidP="005F23FD">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PARAGRAFO 1:</w:t>
      </w:r>
      <w:r w:rsidRPr="007651BC">
        <w:rPr>
          <w:rFonts w:ascii="Tahoma" w:eastAsia="Times New Roman" w:hAnsi="Tahoma" w:cs="Tahoma"/>
          <w:color w:val="000000"/>
          <w:lang w:eastAsia="es-CO"/>
        </w:rPr>
        <w:t xml:space="preserve"> Posterior a la construcción del STARD 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w:t>
      </w:r>
      <w:r w:rsidRPr="007651BC">
        <w:rPr>
          <w:rFonts w:ascii="Tahoma" w:eastAsia="Times New Roman" w:hAnsi="Tahoma" w:cs="Tahoma"/>
          <w:color w:val="000000"/>
          <w:u w:val="single"/>
          <w:lang w:eastAsia="es-CO"/>
        </w:rPr>
        <w:lastRenderedPageBreak/>
        <w:t>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3:</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w:t>
      </w:r>
      <w:r w:rsidRPr="007651BC">
        <w:rPr>
          <w:rFonts w:ascii="Tahoma" w:eastAsia="Times New Roman" w:hAnsi="Tahoma" w:cs="Tahoma"/>
          <w:color w:val="000000"/>
          <w:u w:val="single"/>
          <w:lang w:eastAsia="es-CO"/>
        </w:rPr>
        <w:lastRenderedPageBreak/>
        <w:t>sancionatoria ambiental (ley 1333 de 2009). </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para que cumpla con lo siguiente:</w:t>
      </w:r>
    </w:p>
    <w:p w:rsidR="005F23FD" w:rsidRPr="007651BC" w:rsidRDefault="005F23FD" w:rsidP="005F23FD">
      <w:pPr>
        <w:rPr>
          <w:rFonts w:ascii="Tahoma" w:eastAsia="Times New Roman" w:hAnsi="Tahoma" w:cs="Tahoma"/>
          <w:lang w:eastAsia="es-CO"/>
        </w:rPr>
      </w:pPr>
    </w:p>
    <w:p w:rsidR="005F23FD" w:rsidRPr="007651BC" w:rsidRDefault="005F23FD" w:rsidP="004B225C">
      <w:pPr>
        <w:numPr>
          <w:ilvl w:val="0"/>
          <w:numId w:val="1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Informar a la Corporación Autónoma Regional del Quindío cuando el sistema esté construido y entre en funcionamiento.</w:t>
      </w:r>
    </w:p>
    <w:p w:rsidR="005F23FD" w:rsidRPr="007651BC" w:rsidRDefault="005F23FD" w:rsidP="005F23FD">
      <w:pPr>
        <w:rPr>
          <w:rFonts w:ascii="Tahoma" w:eastAsia="Times New Roman" w:hAnsi="Tahoma" w:cs="Tahoma"/>
          <w:lang w:eastAsia="es-CO"/>
        </w:rPr>
      </w:pPr>
    </w:p>
    <w:p w:rsidR="005F23FD" w:rsidRPr="007651BC" w:rsidRDefault="005F23FD" w:rsidP="004B225C">
      <w:pPr>
        <w:numPr>
          <w:ilvl w:val="0"/>
          <w:numId w:val="1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5F23FD" w:rsidRPr="007651BC" w:rsidRDefault="005F23FD" w:rsidP="005F23FD">
      <w:pPr>
        <w:rPr>
          <w:rFonts w:ascii="Tahoma" w:eastAsia="Times New Roman" w:hAnsi="Tahoma" w:cs="Tahoma"/>
          <w:lang w:eastAsia="es-CO"/>
        </w:rPr>
      </w:pPr>
    </w:p>
    <w:p w:rsidR="005F23FD" w:rsidRPr="007651BC" w:rsidRDefault="005F23FD" w:rsidP="004B225C">
      <w:pPr>
        <w:numPr>
          <w:ilvl w:val="0"/>
          <w:numId w:val="1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 xml:space="preserve">Es indispensable tener presente que una ocupación de la vivienda superior a las personas establecidas, así sea temporal, puede implicar ineficiencias en el tratamiento del agua residual que se traducen en remociones de carga contaminante inferiores a las establecidas por </w:t>
      </w:r>
      <w:r w:rsidRPr="007651BC">
        <w:rPr>
          <w:rFonts w:ascii="Tahoma" w:eastAsia="Times New Roman" w:hAnsi="Tahoma" w:cs="Tahoma"/>
          <w:color w:val="000000"/>
          <w:lang w:eastAsia="es-CO"/>
        </w:rPr>
        <w:lastRenderedPageBreak/>
        <w:t>la normativa ambiental vigente (Decreto 50 de 2018).</w:t>
      </w:r>
    </w:p>
    <w:p w:rsidR="005F23FD" w:rsidRPr="007651BC" w:rsidRDefault="005F23FD" w:rsidP="005F23FD">
      <w:pPr>
        <w:rPr>
          <w:rFonts w:ascii="Tahoma" w:eastAsia="Times New Roman" w:hAnsi="Tahoma" w:cs="Tahoma"/>
          <w:lang w:eastAsia="es-CO"/>
        </w:rPr>
      </w:pPr>
    </w:p>
    <w:p w:rsidR="005F23FD" w:rsidRPr="007651BC" w:rsidRDefault="005F23FD" w:rsidP="004B225C">
      <w:pPr>
        <w:numPr>
          <w:ilvl w:val="0"/>
          <w:numId w:val="18"/>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5F23FD" w:rsidRPr="007651BC" w:rsidRDefault="005F23FD" w:rsidP="004B225C">
      <w:pPr>
        <w:numPr>
          <w:ilvl w:val="0"/>
          <w:numId w:val="18"/>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5F23FD" w:rsidRPr="007651BC" w:rsidRDefault="005F23FD" w:rsidP="004B225C">
      <w:pPr>
        <w:numPr>
          <w:ilvl w:val="0"/>
          <w:numId w:val="1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 xml:space="preserve">Si se va a realizar algún tipo de modificación en calidad o cantidad del vertimiento, y/o adición a los sistemas de tratamiento de aguas residuales propuestos en las memorias técnicas, como así mismo la construcción de más sistemas </w:t>
      </w:r>
      <w:r w:rsidRPr="007651BC">
        <w:rPr>
          <w:rFonts w:ascii="Tahoma" w:eastAsia="Times New Roman" w:hAnsi="Tahoma" w:cs="Tahoma"/>
          <w:color w:val="000000"/>
          <w:lang w:eastAsia="es-CO"/>
        </w:rPr>
        <w:lastRenderedPageBreak/>
        <w:t>de tratamiento, se debe informar a la Corporación Autónoma regional del Quindío para realizar las adecuaciones y modificación técnicas y jurídicas al permiso de vertimientos otorgado.</w:t>
      </w:r>
    </w:p>
    <w:p w:rsidR="005F23FD" w:rsidRPr="007651BC" w:rsidRDefault="005F23FD" w:rsidP="005F23FD">
      <w:pPr>
        <w:rPr>
          <w:rFonts w:ascii="Tahoma" w:eastAsia="Times New Roman" w:hAnsi="Tahoma" w:cs="Tahoma"/>
          <w:lang w:eastAsia="es-CO"/>
        </w:rPr>
      </w:pPr>
    </w:p>
    <w:p w:rsidR="005F23FD" w:rsidRPr="007651BC" w:rsidRDefault="005F23FD" w:rsidP="004B225C">
      <w:pPr>
        <w:numPr>
          <w:ilvl w:val="0"/>
          <w:numId w:val="1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5F23FD" w:rsidRPr="007651BC" w:rsidRDefault="005F23FD" w:rsidP="005F23FD">
      <w:pPr>
        <w:rPr>
          <w:rFonts w:ascii="Tahoma" w:eastAsia="Times New Roman" w:hAnsi="Tahoma" w:cs="Tahoma"/>
          <w:lang w:eastAsia="es-CO"/>
        </w:rPr>
      </w:pPr>
    </w:p>
    <w:p w:rsidR="005F23FD" w:rsidRPr="007651BC" w:rsidRDefault="005F23FD" w:rsidP="004B225C">
      <w:pPr>
        <w:numPr>
          <w:ilvl w:val="0"/>
          <w:numId w:val="2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5F23FD" w:rsidRPr="007651BC" w:rsidRDefault="005F23FD" w:rsidP="005F23FD">
      <w:pPr>
        <w:rPr>
          <w:rFonts w:ascii="Tahoma" w:eastAsia="Times New Roman" w:hAnsi="Tahoma" w:cs="Tahoma"/>
          <w:lang w:eastAsia="es-CO"/>
        </w:rPr>
      </w:pPr>
    </w:p>
    <w:p w:rsidR="005F23FD" w:rsidRPr="007651BC" w:rsidRDefault="005F23FD" w:rsidP="004B225C">
      <w:pPr>
        <w:numPr>
          <w:ilvl w:val="0"/>
          <w:numId w:val="2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2: </w:t>
      </w:r>
      <w:r w:rsidRPr="007651BC">
        <w:rPr>
          <w:rFonts w:ascii="Tahoma" w:eastAsia="Times New Roman" w:hAnsi="Tahoma" w:cs="Tahoma"/>
          <w:color w:val="000000"/>
          <w:lang w:eastAsia="es-CO"/>
        </w:rPr>
        <w:t xml:space="preserve">La Instalación del sistema con el que pretende tratar las aguas residuales de tipo domestico deberá ser efectuado bajo las condiciones y recomendaciones </w:t>
      </w:r>
      <w:r w:rsidRPr="007651BC">
        <w:rPr>
          <w:rFonts w:ascii="Tahoma" w:eastAsia="Times New Roman" w:hAnsi="Tahoma" w:cs="Tahoma"/>
          <w:color w:val="000000"/>
          <w:lang w:eastAsia="es-CO"/>
        </w:rPr>
        <w:lastRenderedPageBreak/>
        <w:t>establecidas en los manuales de instalación y será responsabilidad del fabricante y/o constructor, para el caso de la limpieza y los mantenimientos, estos deberán ser realizados por personal capacitado e idóneo y/o empresas debidamente autorizadas.  </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correspondecia aportada por el usuario dentro del Formulario Unico de Solicitud de Permiso de Vertimiento, el peticionario deberá actualizar la dirección ante la entidad por medio de un oficio remisorio, asi mismo si hay un cambio de propietario del predio objeto de solicitud, se debera allegar la información de actualización dentro del tramite para el debido proceso.</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 xml:space="preserve">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w:t>
      </w:r>
      <w:r w:rsidRPr="007651BC">
        <w:rPr>
          <w:rFonts w:ascii="Tahoma" w:eastAsia="Times New Roman" w:hAnsi="Tahoma" w:cs="Tahoma"/>
          <w:color w:val="000000"/>
          <w:lang w:eastAsia="es-CO"/>
        </w:rPr>
        <w:lastRenderedPageBreak/>
        <w:t>Bienes y Servicios vigente de la Entidad.</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w:t>
      </w:r>
      <w:r w:rsidRPr="007651BC">
        <w:rPr>
          <w:rFonts w:ascii="Tahoma" w:eastAsia="Times New Roman" w:hAnsi="Tahoma" w:cs="Tahoma"/>
          <w:color w:val="000000"/>
          <w:lang w:eastAsia="es-CO"/>
        </w:rPr>
        <w:lastRenderedPageBreak/>
        <w:t>deberá dar aviso de inmediato y por escrito a la Corporación Autónoma Regional del Quindío y solicitar la modificación del permiso, indicando en qué consiste la modificación o cambio y anexando la información pertinente.</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en calidad de propietario o su apoderado debidamente constituido; de no ser posible la notificación personal, se hará en los </w:t>
      </w:r>
      <w:r w:rsidRPr="007651BC">
        <w:rPr>
          <w:rFonts w:ascii="Tahoma" w:eastAsia="Times New Roman" w:hAnsi="Tahoma" w:cs="Tahoma"/>
          <w:color w:val="000000"/>
          <w:lang w:eastAsia="es-CO"/>
        </w:rPr>
        <w:lastRenderedPageBreak/>
        <w:t>términos estipulados en el Código de Procedimiento Administrativo y de lo Contencioso Administrativo (Notificación por aviso).</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CUARTO: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5F23FD" w:rsidRPr="007651BC" w:rsidRDefault="005F23FD" w:rsidP="005F23FD">
      <w:pPr>
        <w:rPr>
          <w:rFonts w:ascii="Tahoma" w:eastAsia="Times New Roman" w:hAnsi="Tahoma" w:cs="Tahoma"/>
          <w:lang w:eastAsia="es-CO"/>
        </w:rPr>
      </w:pPr>
    </w:p>
    <w:p w:rsidR="005F23FD" w:rsidRPr="007651BC" w:rsidRDefault="005F23FD" w:rsidP="005F23F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5F23FD" w:rsidRPr="007651BC" w:rsidRDefault="005F23FD" w:rsidP="005F23FD">
      <w:pPr>
        <w:rPr>
          <w:rFonts w:ascii="Tahoma" w:eastAsia="Times New Roman" w:hAnsi="Tahoma" w:cs="Tahoma"/>
          <w:lang w:eastAsia="es-CO"/>
        </w:rPr>
      </w:pPr>
    </w:p>
    <w:p w:rsidR="005F23FD" w:rsidRPr="007651BC" w:rsidRDefault="005F23FD" w:rsidP="005F23FD">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5F23FD" w:rsidRPr="007651BC" w:rsidRDefault="005F23FD" w:rsidP="005F23FD">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5F23FD" w:rsidRPr="007651BC" w:rsidRDefault="005F23FD" w:rsidP="005F23FD">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5F23FD" w:rsidRPr="007651BC" w:rsidRDefault="005F23FD" w:rsidP="00155C7D">
      <w:pPr>
        <w:jc w:val="center"/>
        <w:rPr>
          <w:rFonts w:ascii="Tahoma" w:eastAsia="Times New Roman" w:hAnsi="Tahoma" w:cs="Tahoma"/>
          <w:lang w:eastAsia="es-CO"/>
        </w:rPr>
      </w:pPr>
    </w:p>
    <w:p w:rsidR="009A3D39" w:rsidRPr="007651BC" w:rsidRDefault="009A3D39" w:rsidP="00155C7D">
      <w:pPr>
        <w:jc w:val="center"/>
        <w:rPr>
          <w:rFonts w:ascii="Tahoma" w:eastAsia="Times New Roman" w:hAnsi="Tahoma" w:cs="Tahoma"/>
          <w:lang w:eastAsia="es-CO"/>
        </w:rPr>
      </w:pPr>
    </w:p>
    <w:p w:rsidR="009A3D39" w:rsidRPr="007651BC" w:rsidRDefault="009A3D39" w:rsidP="009A3D39">
      <w:pPr>
        <w:jc w:val="center"/>
        <w:rPr>
          <w:rFonts w:ascii="Tahoma" w:eastAsia="Times New Roman" w:hAnsi="Tahoma" w:cs="Tahoma"/>
          <w:b/>
          <w:i/>
          <w:lang w:eastAsia="es-CO"/>
        </w:rPr>
      </w:pPr>
      <w:r w:rsidRPr="007651BC">
        <w:rPr>
          <w:rFonts w:ascii="Tahoma" w:eastAsia="Times New Roman" w:hAnsi="Tahoma" w:cs="Tahoma"/>
          <w:b/>
          <w:i/>
          <w:lang w:eastAsia="es-CO"/>
        </w:rPr>
        <w:t>RESOLUCIÓN No. 1649 DE 2020</w:t>
      </w:r>
    </w:p>
    <w:p w:rsidR="009A3D39" w:rsidRPr="007651BC" w:rsidRDefault="009A3D39" w:rsidP="009A3D39">
      <w:pPr>
        <w:jc w:val="center"/>
        <w:rPr>
          <w:rFonts w:ascii="Tahoma" w:eastAsia="Times New Roman" w:hAnsi="Tahoma" w:cs="Tahoma"/>
          <w:b/>
          <w:i/>
          <w:lang w:eastAsia="es-CO"/>
        </w:rPr>
      </w:pPr>
      <w:r w:rsidRPr="007651BC">
        <w:rPr>
          <w:rFonts w:ascii="Tahoma" w:eastAsia="Times New Roman" w:hAnsi="Tahoma" w:cs="Tahoma"/>
          <w:b/>
          <w:i/>
          <w:lang w:eastAsia="es-CO"/>
        </w:rPr>
        <w:t>ARMENIA QUINDIO, 18 DE AGOSTO DE 2020</w:t>
      </w:r>
    </w:p>
    <w:p w:rsidR="009A3D39" w:rsidRPr="007651BC" w:rsidRDefault="009A3D39" w:rsidP="009A3D39">
      <w:pPr>
        <w:jc w:val="center"/>
        <w:rPr>
          <w:rFonts w:ascii="Tahoma" w:eastAsia="Times New Roman" w:hAnsi="Tahoma" w:cs="Tahoma"/>
          <w:b/>
          <w:i/>
          <w:lang w:eastAsia="es-CO"/>
        </w:rPr>
      </w:pPr>
      <w:r w:rsidRPr="007651BC">
        <w:rPr>
          <w:rFonts w:ascii="Tahoma" w:eastAsia="Times New Roman" w:hAnsi="Tahoma" w:cs="Tahoma"/>
          <w:b/>
          <w:i/>
          <w:lang w:eastAsia="es-CO"/>
        </w:rPr>
        <w:t>“POR MEDIO DEL CUAL SE OTORGA UN PERMISO DE VERTIMIENTO DE AGUAS</w:t>
      </w:r>
    </w:p>
    <w:p w:rsidR="009A3D39" w:rsidRPr="007651BC" w:rsidRDefault="009A3D39" w:rsidP="009A3D39">
      <w:pPr>
        <w:jc w:val="center"/>
        <w:rPr>
          <w:rFonts w:ascii="Tahoma" w:eastAsia="Times New Roman" w:hAnsi="Tahoma" w:cs="Tahoma"/>
          <w:b/>
          <w:i/>
          <w:lang w:eastAsia="es-CO"/>
        </w:rPr>
      </w:pPr>
      <w:r w:rsidRPr="007651BC">
        <w:rPr>
          <w:rFonts w:ascii="Tahoma" w:eastAsia="Times New Roman" w:hAnsi="Tahoma" w:cs="Tahoma"/>
          <w:b/>
          <w:i/>
          <w:lang w:eastAsia="es-CO"/>
        </w:rPr>
        <w:t>RESIDUALES DOMÉSTICAS Y SE ADOPTAN OTRAS DISPOSICIONES”</w:t>
      </w:r>
    </w:p>
    <w:p w:rsidR="00351F6C" w:rsidRPr="007651BC" w:rsidRDefault="00351F6C" w:rsidP="009A3D39">
      <w:pPr>
        <w:jc w:val="center"/>
        <w:rPr>
          <w:rFonts w:ascii="Tahoma" w:eastAsia="Times New Roman" w:hAnsi="Tahoma" w:cs="Tahoma"/>
          <w:b/>
          <w:i/>
          <w:lang w:eastAsia="es-CO"/>
        </w:rPr>
      </w:pPr>
    </w:p>
    <w:p w:rsidR="00351F6C" w:rsidRPr="007651BC" w:rsidRDefault="00351F6C" w:rsidP="00351F6C">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351F6C" w:rsidRPr="007651BC" w:rsidRDefault="00351F6C" w:rsidP="00351F6C">
      <w:pPr>
        <w:rPr>
          <w:rFonts w:ascii="Tahoma" w:eastAsia="Times New Roman" w:hAnsi="Tahoma" w:cs="Tahoma"/>
          <w:lang w:eastAsia="es-CO"/>
        </w:rPr>
      </w:pPr>
    </w:p>
    <w:p w:rsidR="00351F6C" w:rsidRPr="007651BC" w:rsidRDefault="00351F6C" w:rsidP="00351F6C">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en calidad de propietario del predio denominado </w:t>
      </w:r>
      <w:r w:rsidRPr="007651BC">
        <w:rPr>
          <w:rFonts w:ascii="Tahoma" w:eastAsia="Times New Roman" w:hAnsi="Tahoma" w:cs="Tahoma"/>
          <w:b/>
          <w:bCs/>
          <w:color w:val="000000"/>
          <w:lang w:eastAsia="es-CO"/>
        </w:rPr>
        <w:t xml:space="preserve">1) CONDOMINIO ECOLOGICO SAN MIGUEL PROPIEDAD HORIZONTAL SEGUNDA ETAPA LOTE # 66,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280-214174, </w:t>
      </w:r>
      <w:r w:rsidRPr="007651BC">
        <w:rPr>
          <w:rFonts w:ascii="Tahoma" w:eastAsia="Times New Roman" w:hAnsi="Tahoma" w:cs="Tahoma"/>
          <w:color w:val="000000"/>
          <w:lang w:eastAsia="es-CO"/>
        </w:rPr>
        <w:t>, acorde con la información que presenta el siguiente cuadro:</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lastRenderedPageBreak/>
        <w:t>ASPECTOS TÉCNICOS Y AMBIENTALES GENERALES</w:t>
      </w:r>
    </w:p>
    <w:p w:rsidR="00351F6C" w:rsidRPr="007651BC" w:rsidRDefault="00351F6C" w:rsidP="00351F6C">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03"/>
        <w:gridCol w:w="1652"/>
      </w:tblGrid>
      <w:tr w:rsidR="00351F6C" w:rsidRPr="007651BC" w:rsidTr="00351F6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351F6C" w:rsidRPr="007651BC" w:rsidTr="00351F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Condominio Ecológico San Miguel Propiedad Horizontal Segunda Etapa Lote # 66</w:t>
            </w:r>
          </w:p>
        </w:tc>
      </w:tr>
      <w:tr w:rsidR="00351F6C" w:rsidRPr="007651BC" w:rsidTr="00351F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Vereda Congal del Municipio de Circasia (Q.)</w:t>
            </w:r>
          </w:p>
        </w:tc>
      </w:tr>
      <w:tr w:rsidR="00351F6C" w:rsidRPr="007651BC" w:rsidTr="00351F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Lat: 4° 35’ 38” N Long: -75° 38’ 52” W</w:t>
            </w:r>
          </w:p>
        </w:tc>
      </w:tr>
      <w:tr w:rsidR="00351F6C" w:rsidRPr="007651BC" w:rsidTr="00351F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0002 0008 0104 000</w:t>
            </w:r>
          </w:p>
        </w:tc>
      </w:tr>
      <w:tr w:rsidR="00351F6C" w:rsidRPr="007651BC" w:rsidTr="00351F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280 – 214174</w:t>
            </w:r>
          </w:p>
        </w:tc>
      </w:tr>
      <w:tr w:rsidR="00351F6C" w:rsidRPr="007651BC" w:rsidTr="00351F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351F6C" w:rsidRPr="007651BC" w:rsidTr="00351F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S.A.  E.S.P.</w:t>
            </w:r>
          </w:p>
        </w:tc>
      </w:tr>
      <w:tr w:rsidR="00351F6C" w:rsidRPr="007651BC" w:rsidTr="00351F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351F6C" w:rsidRPr="007651BC" w:rsidTr="00351F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351F6C" w:rsidRPr="007651BC" w:rsidTr="00351F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351F6C" w:rsidRPr="007651BC" w:rsidTr="00351F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lastRenderedPageBreak/>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0,012 Lt/seg.</w:t>
            </w:r>
          </w:p>
        </w:tc>
      </w:tr>
      <w:tr w:rsidR="00351F6C" w:rsidRPr="007651BC" w:rsidTr="00351F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351F6C" w:rsidRPr="007651BC" w:rsidTr="00351F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351F6C" w:rsidRPr="007651BC" w:rsidTr="00351F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351F6C" w:rsidRPr="007651BC" w:rsidTr="00351F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12 m2</w:t>
            </w:r>
          </w:p>
        </w:tc>
      </w:tr>
    </w:tbl>
    <w:p w:rsidR="00351F6C" w:rsidRPr="007651BC" w:rsidRDefault="00351F6C" w:rsidP="00351F6C">
      <w:pPr>
        <w:rPr>
          <w:rFonts w:ascii="Tahoma" w:eastAsia="Times New Roman" w:hAnsi="Tahoma" w:cs="Tahoma"/>
          <w:lang w:eastAsia="es-CO"/>
        </w:rPr>
      </w:pPr>
    </w:p>
    <w:p w:rsidR="00351F6C" w:rsidRPr="007651BC" w:rsidRDefault="00351F6C" w:rsidP="00351F6C">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351F6C" w:rsidRPr="007651BC" w:rsidRDefault="00351F6C" w:rsidP="00351F6C">
      <w:pPr>
        <w:rPr>
          <w:rFonts w:ascii="Tahoma" w:eastAsia="Times New Roman" w:hAnsi="Tahoma" w:cs="Tahoma"/>
          <w:lang w:eastAsia="es-CO"/>
        </w:rPr>
      </w:pPr>
    </w:p>
    <w:p w:rsidR="00351F6C" w:rsidRPr="007651BC" w:rsidRDefault="00351F6C" w:rsidP="00351F6C">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351F6C" w:rsidRPr="007651BC" w:rsidRDefault="00351F6C" w:rsidP="00351F6C">
      <w:pPr>
        <w:rPr>
          <w:rFonts w:ascii="Tahoma" w:eastAsia="Times New Roman" w:hAnsi="Tahoma" w:cs="Tahoma"/>
          <w:lang w:eastAsia="es-CO"/>
        </w:rPr>
      </w:pPr>
    </w:p>
    <w:p w:rsidR="00351F6C" w:rsidRPr="007651BC" w:rsidRDefault="00351F6C" w:rsidP="00351F6C">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w:t>
      </w:r>
      <w:r w:rsidRPr="007651BC">
        <w:rPr>
          <w:rFonts w:ascii="Tahoma" w:eastAsia="Times New Roman" w:hAnsi="Tahoma" w:cs="Tahoma"/>
          <w:color w:val="000000"/>
          <w:lang w:eastAsia="es-CO"/>
        </w:rPr>
        <w:lastRenderedPageBreak/>
        <w:t>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351F6C" w:rsidRPr="007651BC" w:rsidRDefault="00351F6C" w:rsidP="00351F6C">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sin construir en el predio </w:t>
      </w:r>
      <w:r w:rsidRPr="007651BC">
        <w:rPr>
          <w:rFonts w:ascii="Tahoma" w:eastAsia="Times New Roman" w:hAnsi="Tahoma" w:cs="Tahoma"/>
          <w:b/>
          <w:bCs/>
          <w:color w:val="000000"/>
          <w:lang w:eastAsia="es-CO"/>
        </w:rPr>
        <w:t xml:space="preserve">1) CONDOMINIO ECOLOGICO SAN MIGUEL PROPIEDAD HORIZONTAL SEGUNDA ETAPA LOTE # 66,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el cual es efectivo para tratar las aguas residuales con una contribución para ocho (08) contribuyentes permanentes.</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8 habitantes permanentes para una contribución de 100 L/hab/dia.</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lastRenderedPageBreak/>
        <w:t>según memorias técnicas y planos se tiene:</w:t>
      </w:r>
    </w:p>
    <w:p w:rsidR="00351F6C" w:rsidRPr="007651BC" w:rsidRDefault="00351F6C" w:rsidP="00351F6C">
      <w:pPr>
        <w:rPr>
          <w:rFonts w:ascii="Tahoma" w:eastAsia="Times New Roman" w:hAnsi="Tahoma" w:cs="Tahoma"/>
          <w:lang w:eastAsia="es-CO"/>
        </w:rPr>
      </w:pPr>
    </w:p>
    <w:p w:rsidR="00351F6C" w:rsidRPr="007651BC" w:rsidRDefault="00351F6C" w:rsidP="00351F6C">
      <w:pPr>
        <w:pStyle w:val="NormalWeb"/>
        <w:spacing w:before="0" w:beforeAutospacing="0" w:after="0" w:afterAutospacing="0"/>
        <w:jc w:val="both"/>
        <w:rPr>
          <w:rFonts w:ascii="Tahoma" w:hAnsi="Tahoma" w:cs="Tahoma"/>
        </w:rPr>
      </w:pPr>
      <w:r w:rsidRPr="007651BC">
        <w:rPr>
          <w:rFonts w:ascii="Tahoma" w:hAnsi="Tahoma" w:cs="Tahoma"/>
          <w:color w:val="000000"/>
          <w:u w:val="single"/>
        </w:rPr>
        <w:t>Trampa de Grasas</w:t>
      </w:r>
      <w:r w:rsidRPr="007651BC">
        <w:rPr>
          <w:rFonts w:ascii="Tahoma" w:hAnsi="Tahoma" w:cs="Tahoma"/>
          <w:color w:val="000000"/>
        </w:rPr>
        <w:t>: según memorias técnicas y planos La trampa de grasas corresponde a un tanque con volumen de 448 litros, el cual recoge las aguas provenientes de la cocina, con medidas estructurales de 0,7m de altura, 0.8 m de ancho y 0.8 m de largo.</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u w:val="single"/>
          <w:lang w:eastAsia="es-CO"/>
        </w:rPr>
        <w:t>Tanque Séptico</w:t>
      </w:r>
      <w:r w:rsidRPr="007651BC">
        <w:rPr>
          <w:rFonts w:ascii="Tahoma" w:eastAsia="Times New Roman" w:hAnsi="Tahoma" w:cs="Tahoma"/>
          <w:color w:val="000000"/>
          <w:lang w:eastAsia="es-CO"/>
        </w:rPr>
        <w:t>: el agua proveniente del baño y de la trampa de grasas se conduce a un tanque en material de doble compartimiento con capacidad diseñada de 5300 litros, para una profundidad de 1.6m, largo primer compartimiento de 1,2 m, largo de segundo compartimiento 1m y ancho de 1,5m, para una capacidad final de 5280 litros, volumen mayor del requerido por el diseño.</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u w:val="single"/>
          <w:lang w:eastAsia="es-CO"/>
        </w:rPr>
        <w:t>Filtro anaerobio</w:t>
      </w:r>
      <w:r w:rsidRPr="007651BC">
        <w:rPr>
          <w:rFonts w:ascii="Tahoma" w:eastAsia="Times New Roman" w:hAnsi="Tahoma" w:cs="Tahoma"/>
          <w:color w:val="000000"/>
          <w:lang w:eastAsia="es-CO"/>
        </w:rPr>
        <w:t>: El agua proveniente del tanque séptico continúa su trayecto hacia el filtro anaeróbico, el cual tiene como material de soporte piedra para filtro, con un volumen de diseño de 1000 litros con una profundidad de 1.6 metros, ancho de 1.5 m y 1 m de largo, para un volumen final de 2400 litros. volumen mayor del requerido por el diseño</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u w:val="single"/>
          <w:lang w:eastAsia="es-CO"/>
        </w:rPr>
        <w:t>Disposición final del efluente</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Como disposición final de las aguas residuales domésticas tratadas se opta por la infiltración al suelo mediante campo de infiltración, para lo cual se realiza un ensayo de percolación con un resultado de 9.8 min/pug de absorción media, tipo de suelo arena fina o franco arcilloso. Se asume un </w:t>
      </w:r>
      <w:r w:rsidRPr="007651BC">
        <w:rPr>
          <w:rFonts w:ascii="Tahoma" w:eastAsia="Times New Roman" w:hAnsi="Tahoma" w:cs="Tahoma"/>
          <w:color w:val="000000"/>
          <w:lang w:eastAsia="es-CO"/>
        </w:rPr>
        <w:lastRenderedPageBreak/>
        <w:t>valor K1= 1.5m2/ persona, para un área de absorción de 12.4m2, por lo que se plantea 1 ramal de 18 metros de longitud, con tubería de 4”.</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Imagen 1. Sistema de Tratamiento de Aguas Residuales Domésticas</w:t>
      </w: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noProof/>
          <w:color w:val="000000"/>
          <w:bdr w:val="none" w:sz="0" w:space="0" w:color="auto" w:frame="1"/>
          <w:lang w:eastAsia="es-CO"/>
        </w:rPr>
        <w:drawing>
          <wp:inline distT="0" distB="0" distL="0" distR="0">
            <wp:extent cx="5276850" cy="1933575"/>
            <wp:effectExtent l="0" t="0" r="0" b="9525"/>
            <wp:docPr id="7" name="Imagen 7"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Esquema Convencional Integrado Ma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1933575"/>
                    </a:xfrm>
                    <a:prstGeom prst="rect">
                      <a:avLst/>
                    </a:prstGeom>
                    <a:noFill/>
                    <a:ln>
                      <a:noFill/>
                    </a:ln>
                  </pic:spPr>
                </pic:pic>
              </a:graphicData>
            </a:graphic>
          </wp:inline>
        </w:drawing>
      </w:r>
    </w:p>
    <w:p w:rsidR="00351F6C" w:rsidRPr="007651BC" w:rsidRDefault="00351F6C" w:rsidP="00351F6C">
      <w:pPr>
        <w:rPr>
          <w:rFonts w:ascii="Tahoma" w:eastAsia="Times New Roman" w:hAnsi="Tahoma" w:cs="Tahoma"/>
          <w:lang w:eastAsia="es-CO"/>
        </w:rPr>
      </w:pPr>
    </w:p>
    <w:p w:rsidR="00351F6C" w:rsidRPr="007651BC" w:rsidRDefault="00351F6C" w:rsidP="00351F6C">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PARAGRAFO 1:</w:t>
      </w:r>
      <w:r w:rsidRPr="007651BC">
        <w:rPr>
          <w:rFonts w:ascii="Tahoma" w:eastAsia="Times New Roman" w:hAnsi="Tahoma" w:cs="Tahoma"/>
          <w:color w:val="000000"/>
          <w:lang w:eastAsia="es-CO"/>
        </w:rPr>
        <w:t xml:space="preserve"> Posterior a la construcción del STARD 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w:t>
      </w:r>
      <w:r w:rsidRPr="007651BC">
        <w:rPr>
          <w:rFonts w:ascii="Tahoma" w:eastAsia="Times New Roman" w:hAnsi="Tahoma" w:cs="Tahoma"/>
          <w:color w:val="000000"/>
          <w:u w:val="single"/>
          <w:lang w:eastAsia="es-CO"/>
        </w:rPr>
        <w:lastRenderedPageBreak/>
        <w:t>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3:</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w:t>
      </w:r>
      <w:r w:rsidRPr="007651BC">
        <w:rPr>
          <w:rFonts w:ascii="Tahoma" w:eastAsia="Times New Roman" w:hAnsi="Tahoma" w:cs="Tahoma"/>
          <w:color w:val="000000"/>
          <w:u w:val="single"/>
          <w:lang w:eastAsia="es-CO"/>
        </w:rPr>
        <w:lastRenderedPageBreak/>
        <w:t>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para que cumpla con lo siguiente:</w:t>
      </w:r>
    </w:p>
    <w:p w:rsidR="00351F6C" w:rsidRPr="007651BC" w:rsidRDefault="00351F6C" w:rsidP="00351F6C">
      <w:pPr>
        <w:rPr>
          <w:rFonts w:ascii="Tahoma" w:eastAsia="Times New Roman" w:hAnsi="Tahoma" w:cs="Tahoma"/>
          <w:lang w:eastAsia="es-CO"/>
        </w:rPr>
      </w:pPr>
    </w:p>
    <w:p w:rsidR="00351F6C" w:rsidRPr="007651BC" w:rsidRDefault="00351F6C" w:rsidP="004B225C">
      <w:pPr>
        <w:numPr>
          <w:ilvl w:val="0"/>
          <w:numId w:val="2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Informar a la Corporación Autónoma Regional del Quindío cuando el sistema esté construido y entre en funcionamiento.</w:t>
      </w:r>
    </w:p>
    <w:p w:rsidR="00351F6C" w:rsidRPr="007651BC" w:rsidRDefault="00351F6C" w:rsidP="00351F6C">
      <w:pPr>
        <w:rPr>
          <w:rFonts w:ascii="Tahoma" w:eastAsia="Times New Roman" w:hAnsi="Tahoma" w:cs="Tahoma"/>
          <w:lang w:eastAsia="es-CO"/>
        </w:rPr>
      </w:pPr>
    </w:p>
    <w:p w:rsidR="00351F6C" w:rsidRPr="007651BC" w:rsidRDefault="00351F6C" w:rsidP="004B225C">
      <w:pPr>
        <w:numPr>
          <w:ilvl w:val="0"/>
          <w:numId w:val="2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351F6C" w:rsidRPr="007651BC" w:rsidRDefault="00351F6C" w:rsidP="00351F6C">
      <w:pPr>
        <w:rPr>
          <w:rFonts w:ascii="Tahoma" w:eastAsia="Times New Roman" w:hAnsi="Tahoma" w:cs="Tahoma"/>
          <w:lang w:eastAsia="es-CO"/>
        </w:rPr>
      </w:pPr>
    </w:p>
    <w:p w:rsidR="00351F6C" w:rsidRPr="007651BC" w:rsidRDefault="00351F6C" w:rsidP="004B225C">
      <w:pPr>
        <w:numPr>
          <w:ilvl w:val="0"/>
          <w:numId w:val="2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 xml:space="preserve">Es indispensable tener presente que una ocupación de la </w:t>
      </w:r>
      <w:r w:rsidRPr="007651BC">
        <w:rPr>
          <w:rFonts w:ascii="Tahoma" w:eastAsia="Times New Roman" w:hAnsi="Tahoma" w:cs="Tahoma"/>
          <w:color w:val="000000"/>
          <w:lang w:eastAsia="es-CO"/>
        </w:rPr>
        <w:lastRenderedPageBreak/>
        <w:t>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351F6C" w:rsidRPr="007651BC" w:rsidRDefault="00351F6C" w:rsidP="00351F6C">
      <w:pPr>
        <w:rPr>
          <w:rFonts w:ascii="Tahoma" w:eastAsia="Times New Roman" w:hAnsi="Tahoma" w:cs="Tahoma"/>
          <w:lang w:eastAsia="es-CO"/>
        </w:rPr>
      </w:pPr>
    </w:p>
    <w:p w:rsidR="00351F6C" w:rsidRPr="007651BC" w:rsidRDefault="00351F6C" w:rsidP="004B225C">
      <w:pPr>
        <w:numPr>
          <w:ilvl w:val="0"/>
          <w:numId w:val="25"/>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351F6C" w:rsidRPr="007651BC" w:rsidRDefault="00351F6C" w:rsidP="004B225C">
      <w:pPr>
        <w:numPr>
          <w:ilvl w:val="0"/>
          <w:numId w:val="25"/>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351F6C" w:rsidRPr="007651BC" w:rsidRDefault="00351F6C" w:rsidP="004B225C">
      <w:pPr>
        <w:numPr>
          <w:ilvl w:val="0"/>
          <w:numId w:val="2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lastRenderedPageBreak/>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351F6C" w:rsidRPr="007651BC" w:rsidRDefault="00351F6C" w:rsidP="00351F6C">
      <w:pPr>
        <w:rPr>
          <w:rFonts w:ascii="Tahoma" w:eastAsia="Times New Roman" w:hAnsi="Tahoma" w:cs="Tahoma"/>
          <w:lang w:eastAsia="es-CO"/>
        </w:rPr>
      </w:pPr>
    </w:p>
    <w:p w:rsidR="00351F6C" w:rsidRPr="007651BC" w:rsidRDefault="00351F6C" w:rsidP="004B225C">
      <w:pPr>
        <w:numPr>
          <w:ilvl w:val="0"/>
          <w:numId w:val="2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351F6C" w:rsidRPr="007651BC" w:rsidRDefault="00351F6C" w:rsidP="00351F6C">
      <w:pPr>
        <w:rPr>
          <w:rFonts w:ascii="Tahoma" w:eastAsia="Times New Roman" w:hAnsi="Tahoma" w:cs="Tahoma"/>
          <w:lang w:eastAsia="es-CO"/>
        </w:rPr>
      </w:pPr>
    </w:p>
    <w:p w:rsidR="00351F6C" w:rsidRPr="007651BC" w:rsidRDefault="00351F6C" w:rsidP="004B225C">
      <w:pPr>
        <w:numPr>
          <w:ilvl w:val="0"/>
          <w:numId w:val="2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351F6C" w:rsidRPr="007651BC" w:rsidRDefault="00351F6C" w:rsidP="00351F6C">
      <w:pPr>
        <w:rPr>
          <w:rFonts w:ascii="Tahoma" w:eastAsia="Times New Roman" w:hAnsi="Tahoma" w:cs="Tahoma"/>
          <w:lang w:eastAsia="es-CO"/>
        </w:rPr>
      </w:pPr>
    </w:p>
    <w:p w:rsidR="00351F6C" w:rsidRPr="007651BC" w:rsidRDefault="00351F6C" w:rsidP="004B225C">
      <w:pPr>
        <w:numPr>
          <w:ilvl w:val="0"/>
          <w:numId w:val="2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w:t>
      </w:r>
      <w:r w:rsidRPr="007651BC">
        <w:rPr>
          <w:rFonts w:ascii="Tahoma" w:eastAsia="Times New Roman" w:hAnsi="Tahoma" w:cs="Tahoma"/>
          <w:color w:val="000000"/>
          <w:lang w:eastAsia="es-CO"/>
        </w:rPr>
        <w:lastRenderedPageBreak/>
        <w:t>del sistema, realizando las labores necesarias para este fin. </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2: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correspondecia aportada por el usuario dentro del Formulario Unico de Solicitud de Permiso de Vertimiento, el peticionario deberá actualizar la dirección ante la entidad por medio de un oficio remisorio, asi mismo si hay un cambio de propietario del predio objeto de solicitud, se debera allegar la información de actualización dentro del tramite para el debido proceso.</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 xml:space="preserve">El permisionario deberá cancelar en la Tesorería de la CORPORACIÓN </w:t>
      </w:r>
      <w:r w:rsidRPr="007651BC">
        <w:rPr>
          <w:rFonts w:ascii="Tahoma" w:eastAsia="Times New Roman" w:hAnsi="Tahoma" w:cs="Tahoma"/>
          <w:color w:val="000000"/>
          <w:lang w:eastAsia="es-CO"/>
        </w:rPr>
        <w:lastRenderedPageBreak/>
        <w:t>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w:t>
      </w:r>
      <w:r w:rsidRPr="007651BC">
        <w:rPr>
          <w:rFonts w:ascii="Tahoma" w:eastAsia="Times New Roman" w:hAnsi="Tahoma" w:cs="Tahoma"/>
          <w:color w:val="000000"/>
          <w:lang w:eastAsia="es-CO"/>
        </w:rPr>
        <w:lastRenderedPageBreak/>
        <w:t>Corporación Autónoma Regional del Quindío, quién podrá negarla por motivos de utilidad pública.</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lastRenderedPageBreak/>
        <w:t xml:space="preserve">ARTÍCULO DÉCIMO SEGUNDO: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en calidad de propietario o su apoderado debidamente constituido; de no ser posible la notificación personal, se hará en los términos estipulados en el Código de Procedimiento Administrativo y de lo Contencioso Administrativo (Notificación por aviso).</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CUARTO: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351F6C" w:rsidRPr="007651BC" w:rsidRDefault="00351F6C" w:rsidP="00351F6C">
      <w:pP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 xml:space="preserve">El responsable del proyecto deberá dar estricto cumplimiento al permiso </w:t>
      </w:r>
      <w:r w:rsidRPr="007651BC">
        <w:rPr>
          <w:rFonts w:ascii="Tahoma" w:eastAsia="Times New Roman" w:hAnsi="Tahoma" w:cs="Tahoma"/>
          <w:color w:val="000000"/>
          <w:lang w:eastAsia="es-CO"/>
        </w:rPr>
        <w:lastRenderedPageBreak/>
        <w:t>aprobado y cada una de las especificaciones técnicas señaladas en el concepto técnico.</w:t>
      </w:r>
    </w:p>
    <w:p w:rsidR="00351F6C" w:rsidRPr="007651BC" w:rsidRDefault="00351F6C" w:rsidP="00351F6C">
      <w:pPr>
        <w:rPr>
          <w:rFonts w:ascii="Tahoma" w:eastAsia="Times New Roman" w:hAnsi="Tahoma" w:cs="Tahoma"/>
          <w:lang w:eastAsia="es-CO"/>
        </w:rPr>
      </w:pPr>
    </w:p>
    <w:p w:rsidR="00351F6C" w:rsidRPr="007651BC" w:rsidRDefault="00351F6C" w:rsidP="00351F6C">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351F6C" w:rsidRPr="007651BC" w:rsidRDefault="00351F6C" w:rsidP="00351F6C">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351F6C" w:rsidRPr="007651BC" w:rsidRDefault="00351F6C" w:rsidP="00351F6C">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C10C53" w:rsidRPr="007651BC" w:rsidRDefault="00C10C53" w:rsidP="00351F6C">
      <w:pPr>
        <w:jc w:val="center"/>
        <w:rPr>
          <w:rFonts w:ascii="Tahoma" w:eastAsia="Times New Roman" w:hAnsi="Tahoma" w:cs="Tahoma"/>
          <w:color w:val="000000"/>
          <w:lang w:eastAsia="es-CO"/>
        </w:rPr>
      </w:pPr>
    </w:p>
    <w:p w:rsidR="00C10C53" w:rsidRPr="007651BC" w:rsidRDefault="00C10C53" w:rsidP="00351F6C">
      <w:pPr>
        <w:jc w:val="center"/>
        <w:rPr>
          <w:rFonts w:ascii="Tahoma" w:eastAsia="Times New Roman" w:hAnsi="Tahoma" w:cs="Tahoma"/>
          <w:color w:val="000000"/>
          <w:lang w:eastAsia="es-CO"/>
        </w:rPr>
      </w:pPr>
    </w:p>
    <w:p w:rsidR="00C10C53" w:rsidRPr="007651BC" w:rsidRDefault="00C10C53" w:rsidP="00351F6C">
      <w:pPr>
        <w:jc w:val="center"/>
        <w:rPr>
          <w:rFonts w:ascii="Tahoma" w:eastAsia="Times New Roman" w:hAnsi="Tahoma" w:cs="Tahoma"/>
          <w:color w:val="000000"/>
          <w:lang w:eastAsia="es-CO"/>
        </w:rPr>
      </w:pPr>
    </w:p>
    <w:p w:rsidR="00C10C53" w:rsidRPr="007651BC" w:rsidRDefault="00C10C53" w:rsidP="00351F6C">
      <w:pPr>
        <w:jc w:val="center"/>
        <w:rPr>
          <w:rFonts w:ascii="Tahoma" w:eastAsia="Times New Roman" w:hAnsi="Tahoma" w:cs="Tahoma"/>
          <w:color w:val="000000"/>
          <w:lang w:eastAsia="es-CO"/>
        </w:rPr>
      </w:pPr>
    </w:p>
    <w:p w:rsidR="00C10C53" w:rsidRPr="007651BC" w:rsidRDefault="00C10C53" w:rsidP="00351F6C">
      <w:pPr>
        <w:jc w:val="center"/>
        <w:rPr>
          <w:rFonts w:ascii="Tahoma" w:eastAsia="Times New Roman" w:hAnsi="Tahoma" w:cs="Tahoma"/>
          <w:color w:val="000000"/>
          <w:lang w:eastAsia="es-CO"/>
        </w:rPr>
      </w:pPr>
    </w:p>
    <w:p w:rsidR="00C10C53" w:rsidRPr="007651BC" w:rsidRDefault="00C10C53" w:rsidP="00351F6C">
      <w:pPr>
        <w:jc w:val="center"/>
        <w:rPr>
          <w:rFonts w:ascii="Tahoma" w:eastAsia="Times New Roman" w:hAnsi="Tahoma" w:cs="Tahoma"/>
          <w:color w:val="000000"/>
          <w:lang w:eastAsia="es-CO"/>
        </w:rPr>
      </w:pPr>
    </w:p>
    <w:p w:rsidR="00C10C53" w:rsidRPr="007651BC" w:rsidRDefault="00C10C53" w:rsidP="00351F6C">
      <w:pPr>
        <w:jc w:val="center"/>
        <w:rPr>
          <w:rFonts w:ascii="Tahoma" w:eastAsia="Times New Roman" w:hAnsi="Tahoma" w:cs="Tahoma"/>
          <w:color w:val="000000"/>
          <w:lang w:eastAsia="es-CO"/>
        </w:rPr>
      </w:pPr>
    </w:p>
    <w:p w:rsidR="00C10C53" w:rsidRPr="007651BC" w:rsidRDefault="00C10C53" w:rsidP="00351F6C">
      <w:pPr>
        <w:jc w:val="center"/>
        <w:rPr>
          <w:rFonts w:ascii="Tahoma" w:eastAsia="Times New Roman" w:hAnsi="Tahoma" w:cs="Tahoma"/>
          <w:color w:val="000000"/>
          <w:lang w:eastAsia="es-CO"/>
        </w:rPr>
      </w:pPr>
    </w:p>
    <w:p w:rsidR="00C10C53" w:rsidRPr="007651BC" w:rsidRDefault="00C10C53" w:rsidP="00351F6C">
      <w:pPr>
        <w:jc w:val="center"/>
        <w:rPr>
          <w:rFonts w:ascii="Tahoma" w:eastAsia="Times New Roman" w:hAnsi="Tahoma" w:cs="Tahoma"/>
          <w:color w:val="000000"/>
          <w:lang w:eastAsia="es-CO"/>
        </w:rPr>
      </w:pPr>
    </w:p>
    <w:p w:rsidR="00C10C53" w:rsidRPr="007651BC" w:rsidRDefault="00C10C53" w:rsidP="00351F6C">
      <w:pPr>
        <w:jc w:val="center"/>
        <w:rPr>
          <w:rFonts w:ascii="Tahoma" w:eastAsia="Times New Roman" w:hAnsi="Tahoma" w:cs="Tahoma"/>
          <w:color w:val="000000"/>
          <w:lang w:eastAsia="es-CO"/>
        </w:rPr>
      </w:pPr>
    </w:p>
    <w:p w:rsidR="00C10C53" w:rsidRPr="007651BC" w:rsidRDefault="00C10C53" w:rsidP="00C10C53">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1641 DE 2020</w:t>
      </w:r>
    </w:p>
    <w:p w:rsidR="00C10C53" w:rsidRPr="007651BC" w:rsidRDefault="00C10C53" w:rsidP="00C10C53">
      <w:pPr>
        <w:ind w:left="708" w:firstLine="708"/>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18 DE AGOSTO DE 2020</w:t>
      </w:r>
    </w:p>
    <w:p w:rsidR="00C10C53" w:rsidRPr="007651BC" w:rsidRDefault="00C10C53" w:rsidP="00C10C53">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4A7279" w:rsidRPr="007651BC" w:rsidRDefault="004A7279" w:rsidP="00C10C53">
      <w:pPr>
        <w:jc w:val="center"/>
        <w:rPr>
          <w:rFonts w:ascii="Tahoma" w:eastAsia="Times New Roman" w:hAnsi="Tahoma" w:cs="Tahoma"/>
          <w:b/>
          <w:bCs/>
          <w:i/>
          <w:iCs/>
          <w:color w:val="000000"/>
          <w:lang w:eastAsia="es-CO"/>
        </w:rPr>
      </w:pPr>
    </w:p>
    <w:p w:rsidR="004A7279" w:rsidRPr="007651BC" w:rsidRDefault="004A7279" w:rsidP="00C10C53">
      <w:pPr>
        <w:jc w:val="center"/>
        <w:rPr>
          <w:rFonts w:ascii="Tahoma" w:eastAsia="Times New Roman" w:hAnsi="Tahoma" w:cs="Tahoma"/>
          <w:b/>
          <w:bCs/>
          <w:i/>
          <w:iCs/>
          <w:color w:val="000000"/>
          <w:lang w:eastAsia="es-CO"/>
        </w:rPr>
      </w:pPr>
    </w:p>
    <w:p w:rsidR="004A7279" w:rsidRPr="007651BC" w:rsidRDefault="004A7279" w:rsidP="004A7279">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4A7279" w:rsidRPr="007651BC" w:rsidRDefault="004A7279" w:rsidP="004A7279">
      <w:pPr>
        <w:rPr>
          <w:rFonts w:ascii="Tahoma" w:eastAsia="Times New Roman" w:hAnsi="Tahoma" w:cs="Tahoma"/>
          <w:lang w:eastAsia="es-CO"/>
        </w:rPr>
      </w:pPr>
    </w:p>
    <w:p w:rsidR="004A7279" w:rsidRPr="007651BC" w:rsidRDefault="004A7279" w:rsidP="004A7279">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w:t>
      </w:r>
      <w:r w:rsidRPr="007651BC">
        <w:rPr>
          <w:rFonts w:ascii="Tahoma" w:eastAsia="Times New Roman" w:hAnsi="Tahoma" w:cs="Tahoma"/>
          <w:b/>
          <w:bCs/>
          <w:color w:val="000000"/>
          <w:lang w:eastAsia="es-CO"/>
        </w:rPr>
        <w:lastRenderedPageBreak/>
        <w:t xml:space="preserve">el fin de evitar afectaciones al recurso suelo y aguas subterráneas,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en calidad de propietario del predio denominado </w:t>
      </w:r>
      <w:r w:rsidRPr="007651BC">
        <w:rPr>
          <w:rFonts w:ascii="Tahoma" w:eastAsia="Times New Roman" w:hAnsi="Tahoma" w:cs="Tahoma"/>
          <w:b/>
          <w:bCs/>
          <w:color w:val="000000"/>
          <w:lang w:eastAsia="es-CO"/>
        </w:rPr>
        <w:t xml:space="preserve">1) CONDOMINIO ECOLOGICO SAN MIGUEL PROPIEDAD HORIZONTAL SEGUNDA ETAPA LOTE # 61,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280-214169, </w:t>
      </w:r>
      <w:r w:rsidRPr="007651BC">
        <w:rPr>
          <w:rFonts w:ascii="Tahoma" w:eastAsia="Times New Roman" w:hAnsi="Tahoma" w:cs="Tahoma"/>
          <w:color w:val="000000"/>
          <w:lang w:eastAsia="es-CO"/>
        </w:rPr>
        <w:t>, acorde con la información que presenta el siguiente cuadro:</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ASPECTOS TÉCNICOS Y AMBIENTALES GENERALES</w:t>
      </w:r>
    </w:p>
    <w:p w:rsidR="004A7279" w:rsidRPr="007651BC" w:rsidRDefault="004A7279" w:rsidP="004A7279">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03"/>
        <w:gridCol w:w="1652"/>
      </w:tblGrid>
      <w:tr w:rsidR="004A7279" w:rsidRPr="007651BC" w:rsidTr="004A727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4A7279" w:rsidRPr="007651BC" w:rsidTr="004A72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Condominio Ecológico San Miguel Propiedad Horizontal Segunda Etapa Lote # 61</w:t>
            </w:r>
          </w:p>
        </w:tc>
      </w:tr>
      <w:tr w:rsidR="004A7279" w:rsidRPr="007651BC" w:rsidTr="004A72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Vereda Congal del Municipio de Circasia (Q.)</w:t>
            </w:r>
          </w:p>
        </w:tc>
      </w:tr>
      <w:tr w:rsidR="004A7279" w:rsidRPr="007651BC" w:rsidTr="004A72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Lat: 4° 35’ 40” N Long: -75° 38’ 51” W</w:t>
            </w:r>
          </w:p>
        </w:tc>
      </w:tr>
      <w:tr w:rsidR="004A7279" w:rsidRPr="007651BC" w:rsidTr="004A72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0002 0008 0104 000</w:t>
            </w:r>
          </w:p>
        </w:tc>
      </w:tr>
      <w:tr w:rsidR="004A7279" w:rsidRPr="007651BC" w:rsidTr="004A72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280 – 214169</w:t>
            </w:r>
          </w:p>
        </w:tc>
      </w:tr>
      <w:tr w:rsidR="004A7279" w:rsidRPr="007651BC" w:rsidTr="004A72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4A7279" w:rsidRPr="007651BC" w:rsidTr="004A72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lastRenderedPageBreak/>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S.A.  E.S.P.</w:t>
            </w:r>
          </w:p>
        </w:tc>
      </w:tr>
      <w:tr w:rsidR="004A7279" w:rsidRPr="007651BC" w:rsidTr="004A72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4A7279" w:rsidRPr="007651BC" w:rsidTr="004A72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4A7279" w:rsidRPr="007651BC" w:rsidTr="004A72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4A7279" w:rsidRPr="007651BC" w:rsidTr="004A72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0,012 Lt/seg.</w:t>
            </w:r>
          </w:p>
        </w:tc>
      </w:tr>
      <w:tr w:rsidR="004A7279" w:rsidRPr="007651BC" w:rsidTr="004A72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4A7279" w:rsidRPr="007651BC" w:rsidTr="004A72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4A7279" w:rsidRPr="007651BC" w:rsidTr="004A72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4A7279" w:rsidRPr="007651BC" w:rsidTr="004A72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12.4 m2</w:t>
            </w:r>
          </w:p>
        </w:tc>
      </w:tr>
    </w:tbl>
    <w:p w:rsidR="004A7279" w:rsidRPr="007651BC" w:rsidRDefault="004A7279" w:rsidP="004A7279">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4A7279" w:rsidRPr="007651BC" w:rsidRDefault="004A7279" w:rsidP="004A7279">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4A7279" w:rsidRPr="007651BC" w:rsidRDefault="004A7279" w:rsidP="004A7279">
      <w:pPr>
        <w:rPr>
          <w:rFonts w:ascii="Tahoma" w:eastAsia="Times New Roman" w:hAnsi="Tahoma" w:cs="Tahoma"/>
          <w:lang w:eastAsia="es-CO"/>
        </w:rPr>
      </w:pPr>
    </w:p>
    <w:p w:rsidR="004A7279" w:rsidRPr="007651BC" w:rsidRDefault="004A7279" w:rsidP="004A7279">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w:t>
      </w:r>
      <w:r w:rsidRPr="007651BC">
        <w:rPr>
          <w:rFonts w:ascii="Tahoma" w:eastAsia="Times New Roman" w:hAnsi="Tahoma" w:cs="Tahoma"/>
          <w:color w:val="000000"/>
          <w:lang w:eastAsia="es-CO"/>
        </w:rPr>
        <w:lastRenderedPageBreak/>
        <w:t>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4A7279" w:rsidRPr="007651BC" w:rsidRDefault="004A7279" w:rsidP="004A7279">
      <w:pPr>
        <w:rPr>
          <w:rFonts w:ascii="Tahoma" w:eastAsia="Times New Roman" w:hAnsi="Tahoma" w:cs="Tahoma"/>
          <w:lang w:eastAsia="es-CO"/>
        </w:rPr>
      </w:pPr>
    </w:p>
    <w:p w:rsidR="004A7279" w:rsidRPr="007651BC" w:rsidRDefault="004A7279" w:rsidP="004A7279">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4A7279" w:rsidRPr="007651BC" w:rsidRDefault="004A7279" w:rsidP="004A7279">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sin construir en el predio </w:t>
      </w:r>
      <w:r w:rsidRPr="007651BC">
        <w:rPr>
          <w:rFonts w:ascii="Tahoma" w:eastAsia="Times New Roman" w:hAnsi="Tahoma" w:cs="Tahoma"/>
          <w:b/>
          <w:bCs/>
          <w:color w:val="000000"/>
          <w:lang w:eastAsia="es-CO"/>
        </w:rPr>
        <w:t xml:space="preserve">1) CONDOMINIO ECOLOGICO SAN MIGUEL PROPIEDAD HORIZONTAL SEGUNDA ETAPA LOTE # 61,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el cual es efectivo para tratar las aguas residuales con una contribución para ocho (08) contribuyentes permanentes.</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lastRenderedPageBreak/>
        <w:t>El sistema de tratamiento aprobado corresponde con las siguientes características:</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8 habitantes permanentes para una contribución de 100 L/hab/dia.</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según memorias técnicas y planos se tiene:</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u w:val="single"/>
          <w:lang w:eastAsia="es-CO"/>
        </w:rPr>
        <w:t>Trampa de Grasas</w:t>
      </w:r>
      <w:r w:rsidRPr="007651BC">
        <w:rPr>
          <w:rFonts w:ascii="Tahoma" w:eastAsia="Times New Roman" w:hAnsi="Tahoma" w:cs="Tahoma"/>
          <w:color w:val="000000"/>
          <w:lang w:eastAsia="es-CO"/>
        </w:rPr>
        <w:t>: según memorias técnicas y planos La trampa de grasas corresponde a un tanque con volumen de 448 litros, el cual recoge las aguas provenientes de la cocina, con medidas estructurales de 0,7m de altura, 0.8 m de ancho y 0.8 m de largo.</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u w:val="single"/>
          <w:lang w:eastAsia="es-CO"/>
        </w:rPr>
        <w:t>Tanque Séptico</w:t>
      </w:r>
      <w:r w:rsidRPr="007651BC">
        <w:rPr>
          <w:rFonts w:ascii="Tahoma" w:eastAsia="Times New Roman" w:hAnsi="Tahoma" w:cs="Tahoma"/>
          <w:color w:val="000000"/>
          <w:lang w:eastAsia="es-CO"/>
        </w:rPr>
        <w:t>: el agua proveniente del baño y de la trampa de grasas se conduce a un tanque en material de doble compartimiento con capacidad diseñada de 5300 litros, para una profundidad de 1.6m, largo primer compartimiento de 1,2 m, largo de segundo compartimiento 1m y ancho de 1,5m, para una capacidad final de 5280 litros, volumen mayor del requerido por el diseño.</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u w:val="single"/>
          <w:lang w:eastAsia="es-CO"/>
        </w:rPr>
        <w:t>Filtro anaerobio</w:t>
      </w:r>
      <w:r w:rsidRPr="007651BC">
        <w:rPr>
          <w:rFonts w:ascii="Tahoma" w:eastAsia="Times New Roman" w:hAnsi="Tahoma" w:cs="Tahoma"/>
          <w:color w:val="000000"/>
          <w:lang w:eastAsia="es-CO"/>
        </w:rPr>
        <w:t xml:space="preserve">: El agua proveniente del tanque séptico continúa su trayecto hacia el filtro anaeróbico, el </w:t>
      </w:r>
      <w:r w:rsidRPr="007651BC">
        <w:rPr>
          <w:rFonts w:ascii="Tahoma" w:eastAsia="Times New Roman" w:hAnsi="Tahoma" w:cs="Tahoma"/>
          <w:color w:val="000000"/>
          <w:lang w:eastAsia="es-CO"/>
        </w:rPr>
        <w:lastRenderedPageBreak/>
        <w:t>cual tiene como material de soporte piedra para filtro, con un volumen de diseño de 1000 litros con una profundidad de 1.6 metros, ancho de 1.5 m y 1 m de largo, para un volumen final de 2400 litros. volumen mayor del requerido por el diseño</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u w:val="single"/>
          <w:lang w:eastAsia="es-CO"/>
        </w:rPr>
        <w:t>Disposición final del efluente</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Como disposición final de las aguas residuales domésticas tratadas se opta por la infiltración al suelo mediante campo de infiltración, para lo cual se realiza un ensayo de percolación con un resultado de 5.67 min/pug de absorción media, tipo de suelo arena fina o franco arcilloso. Se asume un valor K1= 1.55m2/ persona, para un área de absorción de 12.4m2, por lo que se plantea 1 ramal de 18 metros de longitud, con tubería de 4”.</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Imagen 1. Sistema de Tratamiento de Aguas Residuales Domésticas</w:t>
      </w: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noProof/>
          <w:color w:val="000000"/>
          <w:bdr w:val="none" w:sz="0" w:space="0" w:color="auto" w:frame="1"/>
          <w:lang w:eastAsia="es-CO"/>
        </w:rPr>
        <w:drawing>
          <wp:inline distT="0" distB="0" distL="0" distR="0">
            <wp:extent cx="5276850" cy="1933575"/>
            <wp:effectExtent l="0" t="0" r="0" b="9525"/>
            <wp:docPr id="1" name="Imagen 1"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squema Convencional Integrado Ma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1933575"/>
                    </a:xfrm>
                    <a:prstGeom prst="rect">
                      <a:avLst/>
                    </a:prstGeom>
                    <a:noFill/>
                    <a:ln>
                      <a:noFill/>
                    </a:ln>
                  </pic:spPr>
                </pic:pic>
              </a:graphicData>
            </a:graphic>
          </wp:inline>
        </w:drawing>
      </w:r>
    </w:p>
    <w:p w:rsidR="004A7279" w:rsidRPr="007651BC" w:rsidRDefault="004A7279" w:rsidP="004A7279">
      <w:pPr>
        <w:spacing w:after="240"/>
        <w:rPr>
          <w:rFonts w:ascii="Tahoma" w:eastAsia="Times New Roman" w:hAnsi="Tahoma" w:cs="Tahoma"/>
          <w:lang w:eastAsia="es-CO"/>
        </w:rPr>
      </w:pPr>
      <w:r w:rsidRPr="007651BC">
        <w:rPr>
          <w:rFonts w:ascii="Tahoma" w:eastAsia="Times New Roman" w:hAnsi="Tahoma" w:cs="Tahoma"/>
          <w:lang w:eastAsia="es-CO"/>
        </w:rPr>
        <w:br/>
      </w:r>
    </w:p>
    <w:p w:rsidR="004A7279" w:rsidRPr="007651BC" w:rsidRDefault="004A7279" w:rsidP="004A7279">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PARAGRAFO 1:</w:t>
      </w:r>
      <w:r w:rsidRPr="007651BC">
        <w:rPr>
          <w:rFonts w:ascii="Tahoma" w:eastAsia="Times New Roman" w:hAnsi="Tahoma" w:cs="Tahoma"/>
          <w:color w:val="000000"/>
          <w:lang w:eastAsia="es-CO"/>
        </w:rPr>
        <w:t xml:space="preserve"> Posterior a la construcción del STARD se le otorgará un (1) mes de plazo después de que entre en funcionamiento el sistema, para que se comunique con la Subdirección de Regulación y Control </w:t>
      </w:r>
      <w:r w:rsidRPr="007651BC">
        <w:rPr>
          <w:rFonts w:ascii="Tahoma" w:eastAsia="Times New Roman" w:hAnsi="Tahoma" w:cs="Tahoma"/>
          <w:color w:val="000000"/>
          <w:lang w:eastAsia="es-CO"/>
        </w:rPr>
        <w:lastRenderedPageBreak/>
        <w:t>Ambiental de la C.R.Q., para programar una nueva visita técnica, de verificación de la funcionalidad del sistema de tratamiento, todo lo anterior sujeto a las consideraciones jurídicas correspondientes.</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w:t>
      </w:r>
      <w:r w:rsidRPr="007651BC">
        <w:rPr>
          <w:rFonts w:ascii="Tahoma" w:eastAsia="Times New Roman" w:hAnsi="Tahoma" w:cs="Tahoma"/>
          <w:color w:val="000000"/>
          <w:u w:val="single"/>
          <w:lang w:eastAsia="es-CO"/>
        </w:rPr>
        <w:lastRenderedPageBreak/>
        <w:t>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3:</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para que cumpla con lo siguiente:</w:t>
      </w:r>
    </w:p>
    <w:p w:rsidR="004A7279" w:rsidRPr="007651BC" w:rsidRDefault="004A7279" w:rsidP="004A7279">
      <w:pPr>
        <w:rPr>
          <w:rFonts w:ascii="Tahoma" w:eastAsia="Times New Roman" w:hAnsi="Tahoma" w:cs="Tahoma"/>
          <w:lang w:eastAsia="es-CO"/>
        </w:rPr>
      </w:pPr>
    </w:p>
    <w:p w:rsidR="004A7279" w:rsidRPr="007651BC" w:rsidRDefault="004A7279" w:rsidP="004A7279">
      <w:pPr>
        <w:numPr>
          <w:ilvl w:val="0"/>
          <w:numId w:val="2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 xml:space="preserve">Informar a la Corporación Autónoma Regional del Quindío cuando el sistema esté </w:t>
      </w:r>
      <w:r w:rsidRPr="007651BC">
        <w:rPr>
          <w:rFonts w:ascii="Tahoma" w:eastAsia="Times New Roman" w:hAnsi="Tahoma" w:cs="Tahoma"/>
          <w:color w:val="000000"/>
          <w:lang w:eastAsia="es-CO"/>
        </w:rPr>
        <w:lastRenderedPageBreak/>
        <w:t>construido y entre en funcionamiento.</w:t>
      </w:r>
    </w:p>
    <w:p w:rsidR="004A7279" w:rsidRPr="007651BC" w:rsidRDefault="004A7279" w:rsidP="004A7279">
      <w:pPr>
        <w:rPr>
          <w:rFonts w:ascii="Tahoma" w:eastAsia="Times New Roman" w:hAnsi="Tahoma" w:cs="Tahoma"/>
          <w:lang w:eastAsia="es-CO"/>
        </w:rPr>
      </w:pPr>
    </w:p>
    <w:p w:rsidR="004A7279" w:rsidRPr="007651BC" w:rsidRDefault="004A7279" w:rsidP="004A7279">
      <w:pPr>
        <w:numPr>
          <w:ilvl w:val="0"/>
          <w:numId w:val="3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4A7279" w:rsidRPr="007651BC" w:rsidRDefault="004A7279" w:rsidP="004A7279">
      <w:pPr>
        <w:rPr>
          <w:rFonts w:ascii="Tahoma" w:eastAsia="Times New Roman" w:hAnsi="Tahoma" w:cs="Tahoma"/>
          <w:lang w:eastAsia="es-CO"/>
        </w:rPr>
      </w:pPr>
    </w:p>
    <w:p w:rsidR="004A7279" w:rsidRPr="007651BC" w:rsidRDefault="004A7279" w:rsidP="004A7279">
      <w:pPr>
        <w:numPr>
          <w:ilvl w:val="0"/>
          <w:numId w:val="3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4A7279" w:rsidRPr="007651BC" w:rsidRDefault="004A7279" w:rsidP="004A7279">
      <w:pPr>
        <w:rPr>
          <w:rFonts w:ascii="Tahoma" w:eastAsia="Times New Roman" w:hAnsi="Tahoma" w:cs="Tahoma"/>
          <w:lang w:eastAsia="es-CO"/>
        </w:rPr>
      </w:pPr>
    </w:p>
    <w:p w:rsidR="004A7279" w:rsidRPr="007651BC" w:rsidRDefault="004A7279" w:rsidP="004A7279">
      <w:pPr>
        <w:numPr>
          <w:ilvl w:val="0"/>
          <w:numId w:val="32"/>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w:t>
      </w:r>
      <w:r w:rsidRPr="007651BC">
        <w:rPr>
          <w:rFonts w:ascii="Tahoma" w:eastAsia="Times New Roman" w:hAnsi="Tahoma" w:cs="Tahoma"/>
          <w:color w:val="000000"/>
          <w:lang w:eastAsia="es-CO"/>
        </w:rPr>
        <w:lastRenderedPageBreak/>
        <w:t>2018 y demás normas vigentes aplicables. Localizar en terrenos con pendientes significativas, pueden presentarse eventos de remociones en masa que conllevan problemas de funcionamiento, colapso del sistema y los respectivos riesgos ambientales. </w:t>
      </w:r>
    </w:p>
    <w:p w:rsidR="004A7279" w:rsidRPr="007651BC" w:rsidRDefault="004A7279" w:rsidP="004A7279">
      <w:pPr>
        <w:numPr>
          <w:ilvl w:val="0"/>
          <w:numId w:val="32"/>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4A7279" w:rsidRPr="007651BC" w:rsidRDefault="004A7279" w:rsidP="004A7279">
      <w:pPr>
        <w:numPr>
          <w:ilvl w:val="0"/>
          <w:numId w:val="3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4A7279" w:rsidRPr="007651BC" w:rsidRDefault="004A7279" w:rsidP="004A7279">
      <w:pPr>
        <w:rPr>
          <w:rFonts w:ascii="Tahoma" w:eastAsia="Times New Roman" w:hAnsi="Tahoma" w:cs="Tahoma"/>
          <w:lang w:eastAsia="es-CO"/>
        </w:rPr>
      </w:pPr>
    </w:p>
    <w:p w:rsidR="004A7279" w:rsidRPr="007651BC" w:rsidRDefault="004A7279" w:rsidP="004A7279">
      <w:pPr>
        <w:numPr>
          <w:ilvl w:val="0"/>
          <w:numId w:val="3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4A7279" w:rsidRPr="007651BC" w:rsidRDefault="004A7279" w:rsidP="004A7279">
      <w:pPr>
        <w:rPr>
          <w:rFonts w:ascii="Tahoma" w:eastAsia="Times New Roman" w:hAnsi="Tahoma" w:cs="Tahoma"/>
          <w:lang w:eastAsia="es-CO"/>
        </w:rPr>
      </w:pPr>
    </w:p>
    <w:p w:rsidR="004A7279" w:rsidRPr="007651BC" w:rsidRDefault="004A7279" w:rsidP="004A7279">
      <w:pPr>
        <w:numPr>
          <w:ilvl w:val="0"/>
          <w:numId w:val="3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 xml:space="preserve">En cualquier caso, el vertimiento de las aguas residuales no se debe realizar </w:t>
      </w:r>
      <w:r w:rsidRPr="007651BC">
        <w:rPr>
          <w:rFonts w:ascii="Tahoma" w:eastAsia="Times New Roman" w:hAnsi="Tahoma" w:cs="Tahoma"/>
          <w:color w:val="000000"/>
          <w:lang w:eastAsia="es-CO"/>
        </w:rPr>
        <w:lastRenderedPageBreak/>
        <w:t>sin el tratamiento de las mismas antes de la disposición final.</w:t>
      </w:r>
    </w:p>
    <w:p w:rsidR="004A7279" w:rsidRPr="007651BC" w:rsidRDefault="004A7279" w:rsidP="004A7279">
      <w:pPr>
        <w:rPr>
          <w:rFonts w:ascii="Tahoma" w:eastAsia="Times New Roman" w:hAnsi="Tahoma" w:cs="Tahoma"/>
          <w:lang w:eastAsia="es-CO"/>
        </w:rPr>
      </w:pPr>
    </w:p>
    <w:p w:rsidR="004A7279" w:rsidRPr="007651BC" w:rsidRDefault="004A7279" w:rsidP="004A7279">
      <w:pPr>
        <w:numPr>
          <w:ilvl w:val="0"/>
          <w:numId w:val="3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2: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quien actúa en calidad de propietario, que de requerirse ajustes, modificaciones o cambios al diseño del sistema de tratamiento presentado, deberá </w:t>
      </w:r>
      <w:r w:rsidRPr="007651BC">
        <w:rPr>
          <w:rFonts w:ascii="Tahoma" w:eastAsia="Times New Roman" w:hAnsi="Tahoma" w:cs="Tahoma"/>
          <w:color w:val="000000"/>
          <w:lang w:eastAsia="es-CO"/>
        </w:rPr>
        <w:lastRenderedPageBreak/>
        <w:t>solicitar la modificación del permiso de acuerdo artículo 49 del Decreto 3930 de 2010, de igual manera es importante tener presente que si se llegara a cambiar la dirección de correspondecia aportada por el usuario dentro del Formulario Unico de Solicitud de Permiso de Vertimiento, el peticionario deberá actualizar la dirección ante la entidad por medio de un oficio remisorio, asi mismo si hay un cambio de propietario del predio objeto de solicitud, se debera allegar la información de actualización dentro del tramite para el debido proceso.</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 xml:space="preserve">del presente acto administrativo al Funcionario encargado del control y seguimiento a permisos otorgados de la Subdirección de Regulación y </w:t>
      </w:r>
      <w:r w:rsidRPr="007651BC">
        <w:rPr>
          <w:rFonts w:ascii="Tahoma" w:eastAsia="Times New Roman" w:hAnsi="Tahoma" w:cs="Tahoma"/>
          <w:color w:val="000000"/>
          <w:lang w:eastAsia="es-CO"/>
        </w:rPr>
        <w:lastRenderedPageBreak/>
        <w:t>Control Ambiental de la C.R.Q., para su conocimiento e inclusión en el programa de Control y Seguimiento.</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en calidad de propietario o su apoderado debidamente constituido; de no ser posible la notificación personal, se hará en los términos estipulados en el Código de Procedimiento Administrativo y de lo Contencioso Administrativo (Notificación por aviso).</w:t>
      </w:r>
    </w:p>
    <w:p w:rsidR="004A7279" w:rsidRPr="007651BC" w:rsidRDefault="004A7279" w:rsidP="00C10C53">
      <w:pPr>
        <w:jc w:val="cente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CUARTO: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w:t>
      </w:r>
      <w:r w:rsidRPr="007651BC">
        <w:rPr>
          <w:rFonts w:ascii="Tahoma" w:eastAsia="Times New Roman" w:hAnsi="Tahoma" w:cs="Tahoma"/>
          <w:color w:val="000000"/>
          <w:lang w:eastAsia="es-CO"/>
        </w:rPr>
        <w:lastRenderedPageBreak/>
        <w:t>Procedimiento Administrativo y de lo Contencioso Administrativo, (Ley 1437 de 2011).</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4A7279" w:rsidRPr="007651BC" w:rsidRDefault="004A7279" w:rsidP="004A7279">
      <w:pPr>
        <w:rPr>
          <w:rFonts w:ascii="Tahoma" w:eastAsia="Times New Roman" w:hAnsi="Tahoma" w:cs="Tahoma"/>
          <w:lang w:eastAsia="es-CO"/>
        </w:rPr>
      </w:pPr>
    </w:p>
    <w:p w:rsidR="004A7279" w:rsidRPr="007651BC" w:rsidRDefault="004A7279" w:rsidP="004A727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4A7279" w:rsidRPr="007651BC" w:rsidRDefault="004A7279" w:rsidP="004A7279">
      <w:pPr>
        <w:rPr>
          <w:rFonts w:ascii="Tahoma" w:eastAsia="Times New Roman" w:hAnsi="Tahoma" w:cs="Tahoma"/>
          <w:lang w:eastAsia="es-CO"/>
        </w:rPr>
      </w:pPr>
    </w:p>
    <w:p w:rsidR="004A7279" w:rsidRPr="007651BC" w:rsidRDefault="004A7279" w:rsidP="004A7279">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4A7279" w:rsidRPr="007651BC" w:rsidRDefault="004A7279" w:rsidP="004A7279">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4A7279" w:rsidRPr="007651BC" w:rsidRDefault="004A7279" w:rsidP="004A7279">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4A7279" w:rsidRPr="007651BC" w:rsidRDefault="004A7279" w:rsidP="00C10C53">
      <w:pPr>
        <w:jc w:val="center"/>
        <w:rPr>
          <w:rFonts w:ascii="Tahoma" w:eastAsia="Times New Roman" w:hAnsi="Tahoma" w:cs="Tahoma"/>
          <w:lang w:eastAsia="es-CO"/>
        </w:rPr>
      </w:pPr>
    </w:p>
    <w:p w:rsidR="00C10C53" w:rsidRPr="007651BC" w:rsidRDefault="00C10C53" w:rsidP="00351F6C">
      <w:pPr>
        <w:jc w:val="center"/>
        <w:rPr>
          <w:rFonts w:ascii="Tahoma" w:eastAsia="Times New Roman" w:hAnsi="Tahoma" w:cs="Tahoma"/>
          <w:lang w:eastAsia="es-CO"/>
        </w:rPr>
      </w:pPr>
    </w:p>
    <w:p w:rsidR="00CA5044" w:rsidRPr="007651BC" w:rsidRDefault="00CA5044" w:rsidP="00CA504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1648 DE 2020</w:t>
      </w:r>
    </w:p>
    <w:p w:rsidR="00CA5044" w:rsidRPr="007651BC" w:rsidRDefault="00CA5044" w:rsidP="00CA5044">
      <w:pPr>
        <w:ind w:left="708" w:firstLine="708"/>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18 DE AGOSTO DE 2020</w:t>
      </w:r>
    </w:p>
    <w:p w:rsidR="00CA5044" w:rsidRPr="007651BC" w:rsidRDefault="00CA5044" w:rsidP="00CA5044">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CA5044" w:rsidRPr="007651BC" w:rsidRDefault="00CA5044" w:rsidP="00CA5044">
      <w:pPr>
        <w:jc w:val="center"/>
        <w:rPr>
          <w:rFonts w:ascii="Tahoma" w:eastAsia="Times New Roman" w:hAnsi="Tahoma" w:cs="Tahoma"/>
          <w:b/>
          <w:bCs/>
          <w:i/>
          <w:iCs/>
          <w:color w:val="000000"/>
          <w:lang w:eastAsia="es-CO"/>
        </w:rPr>
      </w:pPr>
    </w:p>
    <w:p w:rsidR="00CA5044" w:rsidRPr="007651BC" w:rsidRDefault="00CA5044" w:rsidP="00CA5044">
      <w:pPr>
        <w:jc w:val="center"/>
        <w:rPr>
          <w:rFonts w:ascii="Tahoma" w:eastAsia="Times New Roman" w:hAnsi="Tahoma" w:cs="Tahoma"/>
          <w:b/>
          <w:bCs/>
          <w:i/>
          <w:iCs/>
          <w:color w:val="000000"/>
          <w:lang w:eastAsia="es-CO"/>
        </w:rPr>
      </w:pPr>
    </w:p>
    <w:p w:rsidR="003626B6" w:rsidRPr="007651BC" w:rsidRDefault="003626B6" w:rsidP="003626B6">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3626B6" w:rsidRPr="007651BC" w:rsidRDefault="003626B6" w:rsidP="003626B6">
      <w:pPr>
        <w:rPr>
          <w:rFonts w:ascii="Tahoma" w:eastAsia="Times New Roman" w:hAnsi="Tahoma" w:cs="Tahoma"/>
          <w:lang w:eastAsia="es-CO"/>
        </w:rPr>
      </w:pPr>
    </w:p>
    <w:p w:rsidR="003626B6" w:rsidRPr="007651BC" w:rsidRDefault="003626B6" w:rsidP="003626B6">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w:t>
      </w:r>
      <w:r w:rsidRPr="007651BC">
        <w:rPr>
          <w:rFonts w:ascii="Tahoma" w:eastAsia="Times New Roman" w:hAnsi="Tahoma" w:cs="Tahoma"/>
          <w:b/>
          <w:bCs/>
          <w:color w:val="000000"/>
          <w:lang w:eastAsia="es-CO"/>
        </w:rPr>
        <w:lastRenderedPageBreak/>
        <w:t xml:space="preserve">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en calidad de propietario del predio denominado </w:t>
      </w:r>
      <w:r w:rsidRPr="007651BC">
        <w:rPr>
          <w:rFonts w:ascii="Tahoma" w:eastAsia="Times New Roman" w:hAnsi="Tahoma" w:cs="Tahoma"/>
          <w:b/>
          <w:bCs/>
          <w:color w:val="000000"/>
          <w:lang w:eastAsia="es-CO"/>
        </w:rPr>
        <w:t xml:space="preserve">1) CONDOMINIO ECOLOGICO SAN MIGUEL PROPIEDAD HORIZONTAL SEGUNDA ETAPA LOTE # 67,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280-214175, </w:t>
      </w:r>
      <w:r w:rsidRPr="007651BC">
        <w:rPr>
          <w:rFonts w:ascii="Tahoma" w:eastAsia="Times New Roman" w:hAnsi="Tahoma" w:cs="Tahoma"/>
          <w:color w:val="000000"/>
          <w:lang w:eastAsia="es-CO"/>
        </w:rPr>
        <w:t>, acorde con la información que presenta el siguiente cuadro:</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ASPECTOS TÉCNICOS Y AMBIENTALES GENERALES</w:t>
      </w:r>
    </w:p>
    <w:p w:rsidR="003626B6" w:rsidRPr="007651BC" w:rsidRDefault="003626B6" w:rsidP="003626B6">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03"/>
        <w:gridCol w:w="1652"/>
      </w:tblGrid>
      <w:tr w:rsidR="003626B6" w:rsidRPr="007651BC" w:rsidTr="003626B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3626B6" w:rsidRPr="007651BC" w:rsidTr="003626B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Condominio Ecológico San Miguel Propiedad Horizontal Segunda Etapa Lote # 67</w:t>
            </w:r>
          </w:p>
        </w:tc>
      </w:tr>
      <w:tr w:rsidR="003626B6" w:rsidRPr="007651BC" w:rsidTr="003626B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Vereda Congal del Municipio de Circasia (Q.)</w:t>
            </w:r>
          </w:p>
        </w:tc>
      </w:tr>
      <w:tr w:rsidR="003626B6" w:rsidRPr="007651BC" w:rsidTr="003626B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lastRenderedPageBreak/>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Lat: 4° 35’ 39” N Long: -75° 38’ 52” W</w:t>
            </w:r>
          </w:p>
        </w:tc>
      </w:tr>
      <w:tr w:rsidR="003626B6" w:rsidRPr="007651BC" w:rsidTr="003626B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0002 0008 0104 000</w:t>
            </w:r>
          </w:p>
        </w:tc>
      </w:tr>
      <w:tr w:rsidR="003626B6" w:rsidRPr="007651BC" w:rsidTr="003626B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280 – 214175</w:t>
            </w:r>
          </w:p>
        </w:tc>
      </w:tr>
      <w:tr w:rsidR="003626B6" w:rsidRPr="007651BC" w:rsidTr="003626B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3626B6" w:rsidRPr="007651BC" w:rsidTr="003626B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S.A.  E.S.P.</w:t>
            </w:r>
          </w:p>
        </w:tc>
      </w:tr>
      <w:tr w:rsidR="003626B6" w:rsidRPr="007651BC" w:rsidTr="003626B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3626B6" w:rsidRPr="007651BC" w:rsidTr="003626B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3626B6" w:rsidRPr="007651BC" w:rsidTr="003626B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3626B6" w:rsidRPr="007651BC" w:rsidTr="003626B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0,012 Lt/seg.</w:t>
            </w:r>
          </w:p>
        </w:tc>
      </w:tr>
      <w:tr w:rsidR="003626B6" w:rsidRPr="007651BC" w:rsidTr="003626B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3626B6" w:rsidRPr="007651BC" w:rsidTr="003626B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3626B6" w:rsidRPr="007651BC" w:rsidTr="003626B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3626B6" w:rsidRPr="007651BC" w:rsidTr="003626B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12.2 m2</w:t>
            </w:r>
          </w:p>
        </w:tc>
      </w:tr>
    </w:tbl>
    <w:p w:rsidR="003626B6" w:rsidRPr="007651BC" w:rsidRDefault="003626B6" w:rsidP="003626B6">
      <w:pPr>
        <w:rPr>
          <w:rFonts w:ascii="Tahoma" w:eastAsia="Times New Roman" w:hAnsi="Tahoma" w:cs="Tahoma"/>
          <w:lang w:eastAsia="es-CO"/>
        </w:rPr>
      </w:pPr>
    </w:p>
    <w:p w:rsidR="003626B6" w:rsidRPr="007651BC" w:rsidRDefault="003626B6" w:rsidP="003626B6">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 xml:space="preserve">Se otorga el permiso de vertimientos de aguas residuales domésticas por un término de cinco (5) años, contados a partir de la ejecutoria de la presente actuación, según lo dispuesto por esta Subdirección en la </w:t>
      </w:r>
      <w:r w:rsidRPr="007651BC">
        <w:rPr>
          <w:rFonts w:ascii="Tahoma" w:eastAsia="Times New Roman" w:hAnsi="Tahoma" w:cs="Tahoma"/>
          <w:color w:val="000000"/>
          <w:lang w:eastAsia="es-CO"/>
        </w:rPr>
        <w:lastRenderedPageBreak/>
        <w:t>Resolución 413 del 24 de marzo del año 2015, término que se fijó según lo preceptuado por el artículo 2.2.3.3.5.7 de la sección 5 del Decreto 1076 de 2015 (art. 47 Decreto 3930 de 2010).</w:t>
      </w:r>
    </w:p>
    <w:p w:rsidR="003626B6" w:rsidRPr="007651BC" w:rsidRDefault="003626B6" w:rsidP="003626B6">
      <w:pPr>
        <w:rPr>
          <w:rFonts w:ascii="Tahoma" w:eastAsia="Times New Roman" w:hAnsi="Tahoma" w:cs="Tahoma"/>
          <w:lang w:eastAsia="es-CO"/>
        </w:rPr>
      </w:pPr>
    </w:p>
    <w:p w:rsidR="003626B6" w:rsidRPr="007651BC" w:rsidRDefault="003626B6" w:rsidP="003626B6">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3626B6" w:rsidRPr="007651BC" w:rsidRDefault="003626B6" w:rsidP="003626B6">
      <w:pPr>
        <w:rPr>
          <w:rFonts w:ascii="Tahoma" w:eastAsia="Times New Roman" w:hAnsi="Tahoma" w:cs="Tahoma"/>
          <w:lang w:eastAsia="es-CO"/>
        </w:rPr>
      </w:pPr>
    </w:p>
    <w:p w:rsidR="003626B6" w:rsidRPr="007651BC" w:rsidRDefault="003626B6" w:rsidP="003626B6">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3626B6" w:rsidRPr="007651BC" w:rsidRDefault="003626B6" w:rsidP="003626B6">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sin construir en el predio </w:t>
      </w:r>
      <w:r w:rsidRPr="007651BC">
        <w:rPr>
          <w:rFonts w:ascii="Tahoma" w:eastAsia="Times New Roman" w:hAnsi="Tahoma" w:cs="Tahoma"/>
          <w:b/>
          <w:bCs/>
          <w:color w:val="000000"/>
          <w:lang w:eastAsia="es-CO"/>
        </w:rPr>
        <w:t xml:space="preserve">1) </w:t>
      </w:r>
      <w:r w:rsidRPr="007651BC">
        <w:rPr>
          <w:rFonts w:ascii="Tahoma" w:eastAsia="Times New Roman" w:hAnsi="Tahoma" w:cs="Tahoma"/>
          <w:b/>
          <w:bCs/>
          <w:color w:val="000000"/>
          <w:lang w:eastAsia="es-CO"/>
        </w:rPr>
        <w:lastRenderedPageBreak/>
        <w:t xml:space="preserve">CONDOMINIO ECOLOGICO SAN MIGUEL PROPIEDAD HORIZONTAL SEGUNDA ETAPA LOTE # 67,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el cual es efectivo para tratar las aguas residuales con una contribución para ocho (08) contribuyentes permanentes.</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8 habitantes permanentes para una contribución de 100 L/hab/dia.</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según memorias técnicas y planos se tiene:</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u w:val="single"/>
          <w:lang w:eastAsia="es-CO"/>
        </w:rPr>
        <w:t>Trampa de Grasas</w:t>
      </w:r>
      <w:r w:rsidRPr="007651BC">
        <w:rPr>
          <w:rFonts w:ascii="Tahoma" w:eastAsia="Times New Roman" w:hAnsi="Tahoma" w:cs="Tahoma"/>
          <w:color w:val="000000"/>
          <w:lang w:eastAsia="es-CO"/>
        </w:rPr>
        <w:t>: según memorias técnicas y planos La trampa de grasas corresponde a un tanque con volumen de 448 litros, el cual recoge las aguas provenientes de la cocina, con medidas estructurales de 0,7m de altura, 0.8 m de ancho y 0.8 m de largo.</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u w:val="single"/>
          <w:lang w:eastAsia="es-CO"/>
        </w:rPr>
        <w:t>Tanque Séptico</w:t>
      </w:r>
      <w:r w:rsidRPr="007651BC">
        <w:rPr>
          <w:rFonts w:ascii="Tahoma" w:eastAsia="Times New Roman" w:hAnsi="Tahoma" w:cs="Tahoma"/>
          <w:color w:val="000000"/>
          <w:lang w:eastAsia="es-CO"/>
        </w:rPr>
        <w:t xml:space="preserve">: el agua proveniente del baño y de la trampa de grasas se conduce a un tanque en material de doble compartimiento con capacidad diseñada de 5300 litros, para una </w:t>
      </w:r>
      <w:r w:rsidRPr="007651BC">
        <w:rPr>
          <w:rFonts w:ascii="Tahoma" w:eastAsia="Times New Roman" w:hAnsi="Tahoma" w:cs="Tahoma"/>
          <w:color w:val="000000"/>
          <w:lang w:eastAsia="es-CO"/>
        </w:rPr>
        <w:lastRenderedPageBreak/>
        <w:t>profundidad de 1.6m, largo primer compartimiento de 1,2 m, largo de segundo compartimiento 1m y ancho de 1,5m, para una capacidad final de 5280 litros, volumen mayor del requerido por el diseño.</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u w:val="single"/>
          <w:lang w:eastAsia="es-CO"/>
        </w:rPr>
        <w:t>Filtro anaerobio</w:t>
      </w:r>
      <w:r w:rsidRPr="007651BC">
        <w:rPr>
          <w:rFonts w:ascii="Tahoma" w:eastAsia="Times New Roman" w:hAnsi="Tahoma" w:cs="Tahoma"/>
          <w:color w:val="000000"/>
          <w:lang w:eastAsia="es-CO"/>
        </w:rPr>
        <w:t>: El agua proveniente del tanque séptico continúa su trayecto hacia el filtro anaeróbico, el cual tiene como material de soporte piedra para filtro, con un volumen de diseño de 1000 litros con una profundidad de 1.6 metros, ancho de 1.5 m y 1 m de largo, para un volumen final de 2400 litros. volumen mayor del requerido por el diseño</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u w:val="single"/>
          <w:lang w:eastAsia="es-CO"/>
        </w:rPr>
        <w:t>Disposición final del efluente</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Como disposición final de las aguas residuales domésticas tratadas se opta por la infiltración al suelo mediante campo de infiltración, para lo cual se realiza un ensayo de percolación con un resultado de 5.50 min/pug de absorción media, tipo de suelo arena fina o franco arcilloso. Se asume un valor K1= 1.52m2/ persona, para un área de absorción de 12.2m2, por lo que se plantea 1 ramal de 18 metros de longitud, con tubería de 4”.</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t>Imagen 1. Sistema de Tratamiento de Aguas Residuales Domésticas</w:t>
      </w: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color w:val="000000"/>
          <w:lang w:eastAsia="es-CO"/>
        </w:rPr>
        <w:lastRenderedPageBreak/>
        <w:t> </w:t>
      </w:r>
      <w:r w:rsidRPr="007651BC">
        <w:rPr>
          <w:rFonts w:ascii="Tahoma" w:eastAsia="Times New Roman" w:hAnsi="Tahoma" w:cs="Tahoma"/>
          <w:noProof/>
          <w:color w:val="000000"/>
          <w:bdr w:val="none" w:sz="0" w:space="0" w:color="auto" w:frame="1"/>
          <w:lang w:eastAsia="es-CO"/>
        </w:rPr>
        <w:drawing>
          <wp:inline distT="0" distB="0" distL="0" distR="0">
            <wp:extent cx="5276850" cy="1933575"/>
            <wp:effectExtent l="0" t="0" r="0" b="9525"/>
            <wp:docPr id="2" name="Imagen 2"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Esquema Convencional Integrado Ma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1933575"/>
                    </a:xfrm>
                    <a:prstGeom prst="rect">
                      <a:avLst/>
                    </a:prstGeom>
                    <a:noFill/>
                    <a:ln>
                      <a:noFill/>
                    </a:ln>
                  </pic:spPr>
                </pic:pic>
              </a:graphicData>
            </a:graphic>
          </wp:inline>
        </w:drawing>
      </w:r>
    </w:p>
    <w:p w:rsidR="003626B6" w:rsidRPr="007651BC" w:rsidRDefault="003626B6" w:rsidP="003626B6">
      <w:pPr>
        <w:rPr>
          <w:rFonts w:ascii="Tahoma" w:eastAsia="Times New Roman" w:hAnsi="Tahoma" w:cs="Tahoma"/>
          <w:lang w:eastAsia="es-CO"/>
        </w:rPr>
      </w:pPr>
    </w:p>
    <w:p w:rsidR="003626B6" w:rsidRPr="007651BC" w:rsidRDefault="003626B6" w:rsidP="003626B6">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PARAGRAFO 1:</w:t>
      </w:r>
      <w:r w:rsidRPr="007651BC">
        <w:rPr>
          <w:rFonts w:ascii="Tahoma" w:eastAsia="Times New Roman" w:hAnsi="Tahoma" w:cs="Tahoma"/>
          <w:color w:val="000000"/>
          <w:lang w:eastAsia="es-CO"/>
        </w:rPr>
        <w:t xml:space="preserve"> Posterior a la construcción del STARD 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w:t>
      </w:r>
      <w:r w:rsidRPr="007651BC">
        <w:rPr>
          <w:rFonts w:ascii="Tahoma" w:eastAsia="Times New Roman" w:hAnsi="Tahoma" w:cs="Tahoma"/>
          <w:color w:val="000000"/>
          <w:u w:val="single"/>
          <w:lang w:eastAsia="es-CO"/>
        </w:rPr>
        <w:lastRenderedPageBreak/>
        <w:t>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3:</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w:t>
      </w:r>
      <w:r w:rsidRPr="007651BC">
        <w:rPr>
          <w:rFonts w:ascii="Tahoma" w:eastAsia="Times New Roman" w:hAnsi="Tahoma" w:cs="Tahoma"/>
          <w:color w:val="000000"/>
          <w:u w:val="single"/>
          <w:lang w:eastAsia="es-CO"/>
        </w:rPr>
        <w:lastRenderedPageBreak/>
        <w:t>sancionatoria ambiental (ley 1333 de 2009). </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para que cumpla con lo siguiente:</w:t>
      </w:r>
    </w:p>
    <w:p w:rsidR="003626B6" w:rsidRPr="007651BC" w:rsidRDefault="003626B6" w:rsidP="003626B6">
      <w:pPr>
        <w:rPr>
          <w:rFonts w:ascii="Tahoma" w:eastAsia="Times New Roman" w:hAnsi="Tahoma" w:cs="Tahoma"/>
          <w:lang w:eastAsia="es-CO"/>
        </w:rPr>
      </w:pPr>
    </w:p>
    <w:p w:rsidR="003626B6" w:rsidRPr="007651BC" w:rsidRDefault="003626B6" w:rsidP="003626B6">
      <w:pPr>
        <w:numPr>
          <w:ilvl w:val="0"/>
          <w:numId w:val="3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Informar a la Corporación Autónoma Regional del Quindío cuando el sistema esté construido y entre en funcionamiento.</w:t>
      </w:r>
    </w:p>
    <w:p w:rsidR="003626B6" w:rsidRPr="007651BC" w:rsidRDefault="003626B6" w:rsidP="003626B6">
      <w:pPr>
        <w:rPr>
          <w:rFonts w:ascii="Tahoma" w:eastAsia="Times New Roman" w:hAnsi="Tahoma" w:cs="Tahoma"/>
          <w:lang w:eastAsia="es-CO"/>
        </w:rPr>
      </w:pPr>
    </w:p>
    <w:p w:rsidR="003626B6" w:rsidRPr="007651BC" w:rsidRDefault="003626B6" w:rsidP="003626B6">
      <w:pPr>
        <w:numPr>
          <w:ilvl w:val="0"/>
          <w:numId w:val="3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3626B6" w:rsidRPr="007651BC" w:rsidRDefault="003626B6" w:rsidP="003626B6">
      <w:pPr>
        <w:rPr>
          <w:rFonts w:ascii="Tahoma" w:eastAsia="Times New Roman" w:hAnsi="Tahoma" w:cs="Tahoma"/>
          <w:lang w:eastAsia="es-CO"/>
        </w:rPr>
      </w:pPr>
    </w:p>
    <w:p w:rsidR="003626B6" w:rsidRPr="007651BC" w:rsidRDefault="003626B6" w:rsidP="003626B6">
      <w:pPr>
        <w:numPr>
          <w:ilvl w:val="0"/>
          <w:numId w:val="3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 xml:space="preserve">Es indispensable tener presente que una ocupación de la vivienda superior a las personas establecidas, así sea temporal, puede implicar ineficiencias en el tratamiento del agua residual que se traducen en remociones de carga contaminante inferiores a las establecidas por </w:t>
      </w:r>
      <w:r w:rsidRPr="007651BC">
        <w:rPr>
          <w:rFonts w:ascii="Tahoma" w:eastAsia="Times New Roman" w:hAnsi="Tahoma" w:cs="Tahoma"/>
          <w:color w:val="000000"/>
          <w:lang w:eastAsia="es-CO"/>
        </w:rPr>
        <w:lastRenderedPageBreak/>
        <w:t>la normativa ambiental vigente (Decreto 50 de 2018).</w:t>
      </w:r>
    </w:p>
    <w:p w:rsidR="003626B6" w:rsidRPr="007651BC" w:rsidRDefault="003626B6" w:rsidP="003626B6">
      <w:pPr>
        <w:rPr>
          <w:rFonts w:ascii="Tahoma" w:eastAsia="Times New Roman" w:hAnsi="Tahoma" w:cs="Tahoma"/>
          <w:lang w:eastAsia="es-CO"/>
        </w:rPr>
      </w:pPr>
    </w:p>
    <w:p w:rsidR="003626B6" w:rsidRPr="007651BC" w:rsidRDefault="003626B6" w:rsidP="003626B6">
      <w:pPr>
        <w:numPr>
          <w:ilvl w:val="0"/>
          <w:numId w:val="3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3626B6" w:rsidRPr="007651BC" w:rsidRDefault="003626B6" w:rsidP="003626B6">
      <w:pPr>
        <w:numPr>
          <w:ilvl w:val="0"/>
          <w:numId w:val="3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3626B6" w:rsidRPr="007651BC" w:rsidRDefault="003626B6" w:rsidP="003626B6">
      <w:pPr>
        <w:numPr>
          <w:ilvl w:val="0"/>
          <w:numId w:val="3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 xml:space="preserve">Si se va a realizar algún tipo de modificación en calidad o cantidad del vertimiento, y/o adición a los sistemas de tratamiento de aguas residuales propuestos en las memorias técnicas, como así mismo la construcción de más sistemas </w:t>
      </w:r>
      <w:r w:rsidRPr="007651BC">
        <w:rPr>
          <w:rFonts w:ascii="Tahoma" w:eastAsia="Times New Roman" w:hAnsi="Tahoma" w:cs="Tahoma"/>
          <w:color w:val="000000"/>
          <w:lang w:eastAsia="es-CO"/>
        </w:rPr>
        <w:lastRenderedPageBreak/>
        <w:t>de tratamiento, se debe informar a la Corporación Autónoma regional del Quindío para realizar las adecuaciones y modificación técnicas y jurídicas al permiso de vertimientos otorgado.</w:t>
      </w:r>
    </w:p>
    <w:p w:rsidR="003626B6" w:rsidRPr="007651BC" w:rsidRDefault="003626B6" w:rsidP="003626B6">
      <w:pPr>
        <w:rPr>
          <w:rFonts w:ascii="Tahoma" w:eastAsia="Times New Roman" w:hAnsi="Tahoma" w:cs="Tahoma"/>
          <w:lang w:eastAsia="es-CO"/>
        </w:rPr>
      </w:pPr>
    </w:p>
    <w:p w:rsidR="003626B6" w:rsidRPr="007651BC" w:rsidRDefault="003626B6" w:rsidP="003626B6">
      <w:pPr>
        <w:numPr>
          <w:ilvl w:val="0"/>
          <w:numId w:val="4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3626B6" w:rsidRPr="007651BC" w:rsidRDefault="003626B6" w:rsidP="003626B6">
      <w:pPr>
        <w:rPr>
          <w:rFonts w:ascii="Tahoma" w:eastAsia="Times New Roman" w:hAnsi="Tahoma" w:cs="Tahoma"/>
          <w:lang w:eastAsia="es-CO"/>
        </w:rPr>
      </w:pPr>
    </w:p>
    <w:p w:rsidR="003626B6" w:rsidRPr="007651BC" w:rsidRDefault="003626B6" w:rsidP="003626B6">
      <w:pPr>
        <w:numPr>
          <w:ilvl w:val="0"/>
          <w:numId w:val="4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3626B6" w:rsidRPr="007651BC" w:rsidRDefault="003626B6" w:rsidP="003626B6">
      <w:pPr>
        <w:rPr>
          <w:rFonts w:ascii="Tahoma" w:eastAsia="Times New Roman" w:hAnsi="Tahoma" w:cs="Tahoma"/>
          <w:lang w:eastAsia="es-CO"/>
        </w:rPr>
      </w:pPr>
    </w:p>
    <w:p w:rsidR="003626B6" w:rsidRPr="007651BC" w:rsidRDefault="003626B6" w:rsidP="003626B6">
      <w:pPr>
        <w:numPr>
          <w:ilvl w:val="0"/>
          <w:numId w:val="4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2: </w:t>
      </w:r>
      <w:r w:rsidRPr="007651BC">
        <w:rPr>
          <w:rFonts w:ascii="Tahoma" w:eastAsia="Times New Roman" w:hAnsi="Tahoma" w:cs="Tahoma"/>
          <w:color w:val="000000"/>
          <w:lang w:eastAsia="es-CO"/>
        </w:rPr>
        <w:t xml:space="preserve">La Instalación del sistema con el que pretende tratar las aguas residuales de tipo domestico deberá ser efectuado bajo las condiciones y recomendaciones </w:t>
      </w:r>
      <w:r w:rsidRPr="007651BC">
        <w:rPr>
          <w:rFonts w:ascii="Tahoma" w:eastAsia="Times New Roman" w:hAnsi="Tahoma" w:cs="Tahoma"/>
          <w:color w:val="000000"/>
          <w:lang w:eastAsia="es-CO"/>
        </w:rPr>
        <w:lastRenderedPageBreak/>
        <w:t>establecidas en los manuales de instalación y será responsabilidad del fabricante y/o constructor, para el caso de la limpieza y los mantenimientos, estos deberán ser realizados por personal capacitado e idóneo y/o empresas debidamente autorizadas.  </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correspondecia aportada por el usuario dentro del Formulario Unico de Solicitud de Permiso de Vertimiento, el peticionario deberá actualizar la dirección ante la entidad por medio de un oficio remisorio, asi mismo si hay un cambio de propietario del predio objeto de solicitud, se debera allegar la información de actualización dentro del tramite para el debido proceso.</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 xml:space="preserve">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w:t>
      </w:r>
      <w:r w:rsidRPr="007651BC">
        <w:rPr>
          <w:rFonts w:ascii="Tahoma" w:eastAsia="Times New Roman" w:hAnsi="Tahoma" w:cs="Tahoma"/>
          <w:color w:val="000000"/>
          <w:lang w:eastAsia="es-CO"/>
        </w:rPr>
        <w:lastRenderedPageBreak/>
        <w:t>Bienes y Servicios vigente de la Entidad.</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w:t>
      </w:r>
      <w:r w:rsidRPr="007651BC">
        <w:rPr>
          <w:rFonts w:ascii="Tahoma" w:eastAsia="Times New Roman" w:hAnsi="Tahoma" w:cs="Tahoma"/>
          <w:color w:val="000000"/>
          <w:lang w:eastAsia="es-CO"/>
        </w:rPr>
        <w:lastRenderedPageBreak/>
        <w:t>deberá dar aviso de inmediato y por escrito a la Corporación Autónoma Regional del Quindío y solicitar la modificación del permiso, indicando en qué consiste la modificación o cambio y anexando la información pertinente.</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en calidad de propietario o su apoderado debidamente constituido; de no ser posible la notificación personal, se hará en los </w:t>
      </w:r>
      <w:r w:rsidRPr="007651BC">
        <w:rPr>
          <w:rFonts w:ascii="Tahoma" w:eastAsia="Times New Roman" w:hAnsi="Tahoma" w:cs="Tahoma"/>
          <w:color w:val="000000"/>
          <w:lang w:eastAsia="es-CO"/>
        </w:rPr>
        <w:lastRenderedPageBreak/>
        <w:t>términos estipulados en el Código de Procedimiento Administrativo y de lo Contencioso Administrativo (Notificación por aviso).</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CUARTO: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3626B6" w:rsidRPr="007651BC" w:rsidRDefault="003626B6" w:rsidP="003626B6">
      <w:pPr>
        <w:rPr>
          <w:rFonts w:ascii="Tahoma" w:eastAsia="Times New Roman" w:hAnsi="Tahoma" w:cs="Tahoma"/>
          <w:lang w:eastAsia="es-CO"/>
        </w:rPr>
      </w:pPr>
    </w:p>
    <w:p w:rsidR="003626B6" w:rsidRPr="007651BC" w:rsidRDefault="003626B6" w:rsidP="003626B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3626B6" w:rsidRPr="007651BC" w:rsidRDefault="003626B6" w:rsidP="003626B6">
      <w:pPr>
        <w:rPr>
          <w:rFonts w:ascii="Tahoma" w:eastAsia="Times New Roman" w:hAnsi="Tahoma" w:cs="Tahoma"/>
          <w:lang w:eastAsia="es-CO"/>
        </w:rPr>
      </w:pPr>
    </w:p>
    <w:p w:rsidR="003626B6" w:rsidRPr="007651BC" w:rsidRDefault="003626B6" w:rsidP="003626B6">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3626B6" w:rsidRPr="007651BC" w:rsidRDefault="003626B6" w:rsidP="003626B6">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3626B6" w:rsidRPr="007651BC" w:rsidRDefault="003626B6" w:rsidP="003626B6">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3626B6" w:rsidRPr="007651BC" w:rsidRDefault="003626B6" w:rsidP="00CA5044">
      <w:pPr>
        <w:jc w:val="center"/>
        <w:rPr>
          <w:rFonts w:ascii="Tahoma" w:eastAsia="Times New Roman" w:hAnsi="Tahoma" w:cs="Tahoma"/>
          <w:b/>
          <w:bCs/>
          <w:i/>
          <w:iCs/>
          <w:color w:val="000000"/>
          <w:lang w:eastAsia="es-CO"/>
        </w:rPr>
      </w:pPr>
    </w:p>
    <w:p w:rsidR="00BC7B1D" w:rsidRPr="007651BC" w:rsidRDefault="00BC7B1D" w:rsidP="00CA5044">
      <w:pPr>
        <w:jc w:val="center"/>
        <w:rPr>
          <w:rFonts w:ascii="Tahoma" w:eastAsia="Times New Roman" w:hAnsi="Tahoma" w:cs="Tahoma"/>
          <w:b/>
          <w:bCs/>
          <w:i/>
          <w:iCs/>
          <w:color w:val="000000"/>
          <w:lang w:eastAsia="es-CO"/>
        </w:rPr>
      </w:pPr>
    </w:p>
    <w:p w:rsidR="00BC7B1D" w:rsidRPr="007651BC" w:rsidRDefault="00BC7B1D" w:rsidP="00CA5044">
      <w:pPr>
        <w:jc w:val="center"/>
        <w:rPr>
          <w:rFonts w:ascii="Tahoma" w:eastAsia="Times New Roman" w:hAnsi="Tahoma" w:cs="Tahoma"/>
          <w:b/>
          <w:bCs/>
          <w:i/>
          <w:iCs/>
          <w:color w:val="000000"/>
          <w:lang w:eastAsia="es-CO"/>
        </w:rPr>
      </w:pPr>
    </w:p>
    <w:p w:rsidR="00BC7B1D" w:rsidRPr="007651BC" w:rsidRDefault="00BC7B1D" w:rsidP="00CA5044">
      <w:pPr>
        <w:jc w:val="center"/>
        <w:rPr>
          <w:rFonts w:ascii="Tahoma" w:eastAsia="Times New Roman" w:hAnsi="Tahoma" w:cs="Tahoma"/>
          <w:b/>
          <w:bCs/>
          <w:i/>
          <w:iCs/>
          <w:color w:val="000000"/>
          <w:lang w:eastAsia="es-CO"/>
        </w:rPr>
      </w:pPr>
    </w:p>
    <w:p w:rsidR="00BC7B1D" w:rsidRPr="007651BC" w:rsidRDefault="00BC7B1D" w:rsidP="00BC7B1D">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1642 DE 2020</w:t>
      </w:r>
    </w:p>
    <w:p w:rsidR="00BC7B1D" w:rsidRPr="007651BC" w:rsidRDefault="00BC7B1D" w:rsidP="00BC7B1D">
      <w:pPr>
        <w:ind w:left="708" w:firstLine="708"/>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18 DE AGOSTO DE 2020</w:t>
      </w:r>
    </w:p>
    <w:p w:rsidR="00BC7B1D" w:rsidRPr="007651BC" w:rsidRDefault="00BC7B1D" w:rsidP="00BC7B1D">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BC7B1D" w:rsidRPr="007651BC" w:rsidRDefault="00BC7B1D" w:rsidP="00CA5044">
      <w:pPr>
        <w:jc w:val="center"/>
        <w:rPr>
          <w:rFonts w:ascii="Tahoma" w:eastAsia="Times New Roman" w:hAnsi="Tahoma" w:cs="Tahoma"/>
          <w:b/>
          <w:bCs/>
          <w:i/>
          <w:iCs/>
          <w:color w:val="000000"/>
          <w:lang w:eastAsia="es-CO"/>
        </w:rPr>
      </w:pPr>
    </w:p>
    <w:p w:rsidR="00BC7B1D" w:rsidRPr="007651BC" w:rsidRDefault="00BC7B1D" w:rsidP="00CA5044">
      <w:pPr>
        <w:jc w:val="center"/>
        <w:rPr>
          <w:rFonts w:ascii="Tahoma" w:eastAsia="Times New Roman" w:hAnsi="Tahoma" w:cs="Tahoma"/>
          <w:b/>
          <w:bCs/>
          <w:i/>
          <w:iCs/>
          <w:color w:val="000000"/>
          <w:lang w:eastAsia="es-CO"/>
        </w:rPr>
      </w:pPr>
    </w:p>
    <w:p w:rsidR="00BC7B1D" w:rsidRPr="007651BC" w:rsidRDefault="00BC7B1D" w:rsidP="00BC7B1D">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BC7B1D" w:rsidRPr="007651BC" w:rsidRDefault="00BC7B1D" w:rsidP="00BC7B1D">
      <w:pPr>
        <w:rPr>
          <w:rFonts w:ascii="Tahoma" w:eastAsia="Times New Roman" w:hAnsi="Tahoma" w:cs="Tahoma"/>
          <w:lang w:eastAsia="es-CO"/>
        </w:rPr>
      </w:pPr>
    </w:p>
    <w:p w:rsidR="00BC7B1D" w:rsidRPr="007651BC" w:rsidRDefault="00BC7B1D" w:rsidP="00BC7B1D">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en calidad de propietario del predio denominado </w:t>
      </w:r>
      <w:r w:rsidRPr="007651BC">
        <w:rPr>
          <w:rFonts w:ascii="Tahoma" w:eastAsia="Times New Roman" w:hAnsi="Tahoma" w:cs="Tahoma"/>
          <w:b/>
          <w:bCs/>
          <w:color w:val="000000"/>
          <w:lang w:eastAsia="es-CO"/>
        </w:rPr>
        <w:t xml:space="preserve">1) CONDOMINIO ECOLOGICO SAN MIGUEL PROPIEDAD HORIZONTAL SEGUNDA ETAPA LOTE # 69,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280-214177, </w:t>
      </w:r>
      <w:r w:rsidRPr="007651BC">
        <w:rPr>
          <w:rFonts w:ascii="Tahoma" w:eastAsia="Times New Roman" w:hAnsi="Tahoma" w:cs="Tahoma"/>
          <w:color w:val="000000"/>
          <w:lang w:eastAsia="es-CO"/>
        </w:rPr>
        <w:t xml:space="preserve">, </w:t>
      </w:r>
      <w:r w:rsidRPr="007651BC">
        <w:rPr>
          <w:rFonts w:ascii="Tahoma" w:eastAsia="Times New Roman" w:hAnsi="Tahoma" w:cs="Tahoma"/>
          <w:color w:val="000000"/>
          <w:lang w:eastAsia="es-CO"/>
        </w:rPr>
        <w:lastRenderedPageBreak/>
        <w:t>acorde con la información que presenta el siguiente cuadro:</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ASPECTOS TÉCNICOS Y AMBIENTALES GENERALES</w:t>
      </w:r>
    </w:p>
    <w:p w:rsidR="00BC7B1D" w:rsidRPr="007651BC" w:rsidRDefault="00BC7B1D" w:rsidP="00BC7B1D">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391"/>
        <w:gridCol w:w="1664"/>
      </w:tblGrid>
      <w:tr w:rsidR="00BC7B1D" w:rsidRPr="007651BC" w:rsidTr="00BC7B1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BC7B1D" w:rsidRPr="007651BC" w:rsidTr="00BC7B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Condominio Ecológico San Miguel Propiedad Horizontal Segunda Etapa Lote # 69</w:t>
            </w:r>
          </w:p>
        </w:tc>
      </w:tr>
      <w:tr w:rsidR="00BC7B1D" w:rsidRPr="007651BC" w:rsidTr="00BC7B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Vereda Congal del Municipio de Circasia (Q.)</w:t>
            </w:r>
          </w:p>
        </w:tc>
      </w:tr>
      <w:tr w:rsidR="00BC7B1D" w:rsidRPr="007651BC" w:rsidTr="00BC7B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Lat: 4° 35’ 36” N Long: -75° 38’ 52” W</w:t>
            </w:r>
          </w:p>
        </w:tc>
      </w:tr>
      <w:tr w:rsidR="00BC7B1D" w:rsidRPr="007651BC" w:rsidTr="00BC7B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0002 0008 0104 000</w:t>
            </w:r>
          </w:p>
        </w:tc>
      </w:tr>
      <w:tr w:rsidR="00BC7B1D" w:rsidRPr="007651BC" w:rsidTr="00BC7B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280 – 214177</w:t>
            </w:r>
          </w:p>
        </w:tc>
      </w:tr>
      <w:tr w:rsidR="00BC7B1D" w:rsidRPr="007651BC" w:rsidTr="00BC7B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BC7B1D" w:rsidRPr="007651BC" w:rsidTr="00BC7B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S.A.  E.S.P.</w:t>
            </w:r>
          </w:p>
        </w:tc>
      </w:tr>
      <w:tr w:rsidR="00BC7B1D" w:rsidRPr="007651BC" w:rsidTr="00BC7B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BC7B1D" w:rsidRPr="007651BC" w:rsidTr="00BC7B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BC7B1D" w:rsidRPr="007651BC" w:rsidTr="00BC7B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BC7B1D" w:rsidRPr="007651BC" w:rsidTr="00BC7B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0,012 Lt/seg.</w:t>
            </w:r>
          </w:p>
        </w:tc>
      </w:tr>
      <w:tr w:rsidR="00BC7B1D" w:rsidRPr="007651BC" w:rsidTr="00BC7B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BC7B1D" w:rsidRPr="007651BC" w:rsidTr="00BC7B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BC7B1D" w:rsidRPr="007651BC" w:rsidTr="00BC7B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BC7B1D" w:rsidRPr="007651BC" w:rsidTr="00BC7B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12.2 m2</w:t>
            </w:r>
          </w:p>
        </w:tc>
      </w:tr>
    </w:tbl>
    <w:p w:rsidR="00BC7B1D" w:rsidRPr="007651BC" w:rsidRDefault="00BC7B1D" w:rsidP="00BC7B1D">
      <w:pPr>
        <w:rPr>
          <w:rFonts w:ascii="Tahoma" w:eastAsia="Times New Roman" w:hAnsi="Tahoma" w:cs="Tahoma"/>
          <w:lang w:eastAsia="es-CO"/>
        </w:rPr>
      </w:pPr>
    </w:p>
    <w:p w:rsidR="00BC7B1D" w:rsidRPr="007651BC" w:rsidRDefault="00BC7B1D" w:rsidP="00BC7B1D">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C7B1D" w:rsidRPr="007651BC" w:rsidRDefault="00BC7B1D" w:rsidP="00BC7B1D">
      <w:pPr>
        <w:rPr>
          <w:rFonts w:ascii="Tahoma" w:eastAsia="Times New Roman" w:hAnsi="Tahoma" w:cs="Tahoma"/>
          <w:lang w:eastAsia="es-CO"/>
        </w:rPr>
      </w:pPr>
    </w:p>
    <w:p w:rsidR="00BC7B1D" w:rsidRPr="007651BC" w:rsidRDefault="00BC7B1D" w:rsidP="00BC7B1D">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BC7B1D" w:rsidRPr="007651BC" w:rsidRDefault="00BC7B1D" w:rsidP="00BC7B1D">
      <w:pPr>
        <w:rPr>
          <w:rFonts w:ascii="Tahoma" w:eastAsia="Times New Roman" w:hAnsi="Tahoma" w:cs="Tahoma"/>
          <w:lang w:eastAsia="es-CO"/>
        </w:rPr>
      </w:pPr>
    </w:p>
    <w:p w:rsidR="00BC7B1D" w:rsidRPr="007651BC" w:rsidRDefault="00BC7B1D" w:rsidP="00BC7B1D">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BC7B1D" w:rsidRPr="007651BC" w:rsidRDefault="00BC7B1D" w:rsidP="00BC7B1D">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sin construir en el predio </w:t>
      </w:r>
      <w:r w:rsidRPr="007651BC">
        <w:rPr>
          <w:rFonts w:ascii="Tahoma" w:eastAsia="Times New Roman" w:hAnsi="Tahoma" w:cs="Tahoma"/>
          <w:b/>
          <w:bCs/>
          <w:color w:val="000000"/>
          <w:lang w:eastAsia="es-CO"/>
        </w:rPr>
        <w:t xml:space="preserve">1) CONDOMINIO ECOLOGICO SAN MIGUEL PROPIEDAD HORIZONTAL SEGUNDA ETAPA LOTE # 69,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el cual es efectivo para tratar las aguas residuales con una contribución para ocho (08) contribuyentes permanentes.</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8 habitantes permanentes para una contribución de 100 L/hab/dia.</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según memorias técnicas y planos se tiene:</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u w:val="single"/>
          <w:lang w:eastAsia="es-CO"/>
        </w:rPr>
        <w:t>Trampa de Grasas</w:t>
      </w:r>
      <w:r w:rsidRPr="007651BC">
        <w:rPr>
          <w:rFonts w:ascii="Tahoma" w:eastAsia="Times New Roman" w:hAnsi="Tahoma" w:cs="Tahoma"/>
          <w:color w:val="000000"/>
          <w:lang w:eastAsia="es-CO"/>
        </w:rPr>
        <w:t>: según memorias técnicas y planos La trampa de grasas corresponde a un tanque con volumen de 448 litros, el cual recoge las aguas provenientes de la cocina, con medidas estructurales de 0,7m de altura, 0.8 m de ancho y 0.8 m de largo.</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u w:val="single"/>
          <w:lang w:eastAsia="es-CO"/>
        </w:rPr>
        <w:t>Tanque Séptico</w:t>
      </w:r>
      <w:r w:rsidRPr="007651BC">
        <w:rPr>
          <w:rFonts w:ascii="Tahoma" w:eastAsia="Times New Roman" w:hAnsi="Tahoma" w:cs="Tahoma"/>
          <w:color w:val="000000"/>
          <w:lang w:eastAsia="es-CO"/>
        </w:rPr>
        <w:t>: el agua proveniente del baño y de la trampa de grasas se conduce a un tanque en material de doble compartimiento con capacidad diseñada de 5300 litros, para una profundidad de 1.6m, largo primer compartimiento de 1,2 m, largo de segundo compartimiento 1m y ancho de 1,5m, para una capacidad final de 5280 litros, volumen mayor del requerido por el diseño.</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u w:val="single"/>
          <w:lang w:eastAsia="es-CO"/>
        </w:rPr>
        <w:t>Filtro anaerobio</w:t>
      </w:r>
      <w:r w:rsidRPr="007651BC">
        <w:rPr>
          <w:rFonts w:ascii="Tahoma" w:eastAsia="Times New Roman" w:hAnsi="Tahoma" w:cs="Tahoma"/>
          <w:color w:val="000000"/>
          <w:lang w:eastAsia="es-CO"/>
        </w:rPr>
        <w:t>: El agua proveniente del tanque séptico continúa su trayecto hacia el filtro anaeróbico, el cual tiene como material de soporte piedra para filtro, con un volumen de diseño de 1000 litros con una profundidad de 1.6 metros, ancho de 1.5 m y 1 m de largo, para un volumen final de 2400 litros. volumen mayor del requerido por el diseño</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u w:val="single"/>
          <w:lang w:eastAsia="es-CO"/>
        </w:rPr>
        <w:t>Disposición final del efluente</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Como disposición final de las aguas residuales domésticas tratadas se opta por la infiltración al suelo mediante campo de infiltración, para lo cual se realiza un ensayo de percolación con un resultado de 5.46 min/pug de absorción media, tipo de suelo arena fina o franco arcilloso. Se asume un valor K1= 1.52m2/ persona, para un área de absorción de 12.2m2, por lo que se plantea 1 ramal de 18 metros de longitud, con tubería de 4”.</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Imagen 1. Sistema de Tratamiento de Aguas Residuales Domésticas</w:t>
      </w: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noProof/>
          <w:color w:val="000000"/>
          <w:bdr w:val="none" w:sz="0" w:space="0" w:color="auto" w:frame="1"/>
          <w:lang w:eastAsia="es-CO"/>
        </w:rPr>
        <w:drawing>
          <wp:inline distT="0" distB="0" distL="0" distR="0">
            <wp:extent cx="5276850" cy="1933575"/>
            <wp:effectExtent l="0" t="0" r="0" b="9525"/>
            <wp:docPr id="6" name="Imagen 6"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Esquema Convencional Integrado Ma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1933575"/>
                    </a:xfrm>
                    <a:prstGeom prst="rect">
                      <a:avLst/>
                    </a:prstGeom>
                    <a:noFill/>
                    <a:ln>
                      <a:noFill/>
                    </a:ln>
                  </pic:spPr>
                </pic:pic>
              </a:graphicData>
            </a:graphic>
          </wp:inline>
        </w:drawing>
      </w:r>
    </w:p>
    <w:p w:rsidR="00BC7B1D" w:rsidRPr="007651BC" w:rsidRDefault="00BC7B1D" w:rsidP="00BC7B1D">
      <w:pPr>
        <w:rPr>
          <w:rFonts w:ascii="Tahoma" w:eastAsia="Times New Roman" w:hAnsi="Tahoma" w:cs="Tahoma"/>
          <w:lang w:eastAsia="es-CO"/>
        </w:rPr>
      </w:pPr>
    </w:p>
    <w:p w:rsidR="00BC7B1D" w:rsidRPr="007651BC" w:rsidRDefault="00BC7B1D" w:rsidP="00BC7B1D">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PARAGRAFO 1:</w:t>
      </w:r>
      <w:r w:rsidRPr="007651BC">
        <w:rPr>
          <w:rFonts w:ascii="Tahoma" w:eastAsia="Times New Roman" w:hAnsi="Tahoma" w:cs="Tahoma"/>
          <w:color w:val="000000"/>
          <w:lang w:eastAsia="es-CO"/>
        </w:rPr>
        <w:t xml:space="preserve"> Posterior a la construcción del STARD 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3:</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para que cumpla con lo siguiente:</w:t>
      </w:r>
    </w:p>
    <w:p w:rsidR="00BC7B1D" w:rsidRPr="007651BC" w:rsidRDefault="00BC7B1D" w:rsidP="00BC7B1D">
      <w:pPr>
        <w:rPr>
          <w:rFonts w:ascii="Tahoma" w:eastAsia="Times New Roman" w:hAnsi="Tahoma" w:cs="Tahoma"/>
          <w:lang w:eastAsia="es-CO"/>
        </w:rPr>
      </w:pPr>
    </w:p>
    <w:p w:rsidR="00BC7B1D" w:rsidRPr="007651BC" w:rsidRDefault="00BC7B1D" w:rsidP="00BC7B1D">
      <w:pPr>
        <w:numPr>
          <w:ilvl w:val="0"/>
          <w:numId w:val="4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Informar a la Corporación Autónoma Regional del Quindío cuando el sistema esté construido y entre en funcionamiento.</w:t>
      </w:r>
    </w:p>
    <w:p w:rsidR="00BC7B1D" w:rsidRPr="007651BC" w:rsidRDefault="00BC7B1D" w:rsidP="00BC7B1D">
      <w:pPr>
        <w:rPr>
          <w:rFonts w:ascii="Tahoma" w:eastAsia="Times New Roman" w:hAnsi="Tahoma" w:cs="Tahoma"/>
          <w:lang w:eastAsia="es-CO"/>
        </w:rPr>
      </w:pPr>
    </w:p>
    <w:p w:rsidR="00BC7B1D" w:rsidRPr="007651BC" w:rsidRDefault="00BC7B1D" w:rsidP="00BC7B1D">
      <w:pPr>
        <w:numPr>
          <w:ilvl w:val="0"/>
          <w:numId w:val="4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C7B1D" w:rsidRPr="007651BC" w:rsidRDefault="00BC7B1D" w:rsidP="00BC7B1D">
      <w:pPr>
        <w:rPr>
          <w:rFonts w:ascii="Tahoma" w:eastAsia="Times New Roman" w:hAnsi="Tahoma" w:cs="Tahoma"/>
          <w:lang w:eastAsia="es-CO"/>
        </w:rPr>
      </w:pPr>
    </w:p>
    <w:p w:rsidR="00BC7B1D" w:rsidRPr="007651BC" w:rsidRDefault="00BC7B1D" w:rsidP="00BC7B1D">
      <w:pPr>
        <w:numPr>
          <w:ilvl w:val="0"/>
          <w:numId w:val="4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BC7B1D" w:rsidRPr="007651BC" w:rsidRDefault="00BC7B1D" w:rsidP="00BC7B1D">
      <w:pPr>
        <w:rPr>
          <w:rFonts w:ascii="Tahoma" w:eastAsia="Times New Roman" w:hAnsi="Tahoma" w:cs="Tahoma"/>
          <w:lang w:eastAsia="es-CO"/>
        </w:rPr>
      </w:pPr>
    </w:p>
    <w:p w:rsidR="00BC7B1D" w:rsidRPr="007651BC" w:rsidRDefault="00BC7B1D" w:rsidP="00BC7B1D">
      <w:pPr>
        <w:numPr>
          <w:ilvl w:val="0"/>
          <w:numId w:val="46"/>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C7B1D" w:rsidRPr="007651BC" w:rsidRDefault="00BC7B1D" w:rsidP="00BC7B1D">
      <w:pPr>
        <w:numPr>
          <w:ilvl w:val="0"/>
          <w:numId w:val="46"/>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BC7B1D" w:rsidRPr="007651BC" w:rsidRDefault="00BC7B1D" w:rsidP="00BC7B1D">
      <w:pPr>
        <w:numPr>
          <w:ilvl w:val="0"/>
          <w:numId w:val="4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C7B1D" w:rsidRPr="007651BC" w:rsidRDefault="00BC7B1D" w:rsidP="00BC7B1D">
      <w:pPr>
        <w:rPr>
          <w:rFonts w:ascii="Tahoma" w:eastAsia="Times New Roman" w:hAnsi="Tahoma" w:cs="Tahoma"/>
          <w:lang w:eastAsia="es-CO"/>
        </w:rPr>
      </w:pPr>
    </w:p>
    <w:p w:rsidR="00BC7B1D" w:rsidRPr="007651BC" w:rsidRDefault="00BC7B1D" w:rsidP="00BC7B1D">
      <w:pPr>
        <w:numPr>
          <w:ilvl w:val="0"/>
          <w:numId w:val="4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BC7B1D" w:rsidRPr="007651BC" w:rsidRDefault="00BC7B1D" w:rsidP="00BC7B1D">
      <w:pPr>
        <w:rPr>
          <w:rFonts w:ascii="Tahoma" w:eastAsia="Times New Roman" w:hAnsi="Tahoma" w:cs="Tahoma"/>
          <w:lang w:eastAsia="es-CO"/>
        </w:rPr>
      </w:pPr>
    </w:p>
    <w:p w:rsidR="00BC7B1D" w:rsidRPr="007651BC" w:rsidRDefault="00BC7B1D" w:rsidP="00BC7B1D">
      <w:pPr>
        <w:numPr>
          <w:ilvl w:val="0"/>
          <w:numId w:val="4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BC7B1D" w:rsidRPr="007651BC" w:rsidRDefault="00BC7B1D" w:rsidP="00BC7B1D">
      <w:pPr>
        <w:rPr>
          <w:rFonts w:ascii="Tahoma" w:eastAsia="Times New Roman" w:hAnsi="Tahoma" w:cs="Tahoma"/>
          <w:lang w:eastAsia="es-CO"/>
        </w:rPr>
      </w:pPr>
    </w:p>
    <w:p w:rsidR="00BC7B1D" w:rsidRPr="007651BC" w:rsidRDefault="00BC7B1D" w:rsidP="00BC7B1D">
      <w:pPr>
        <w:numPr>
          <w:ilvl w:val="0"/>
          <w:numId w:val="4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2: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correspondecia aportada por el usuario dentro del Formulario Unico de Solicitud de Permiso de Vertimiento, el peticionario deberá actualizar la dirección ante la entidad por medio de un oficio remisorio, asi mismo si hay un cambio de propietario del predio objeto de solicitud, se debera allegar la información de actualización dentro del tramite para el debido proceso.</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en calidad de propietario o su apoderado debidamente constituido; de no ser posible la notificación personal, se hará en los términos estipulados en el Código de Procedimiento Administrativo y de lo Contencioso Administrativo (Notificación por aviso).</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CUARTO: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BC7B1D" w:rsidRPr="007651BC" w:rsidRDefault="00BC7B1D" w:rsidP="00BC7B1D">
      <w:pPr>
        <w:rPr>
          <w:rFonts w:ascii="Tahoma" w:eastAsia="Times New Roman" w:hAnsi="Tahoma" w:cs="Tahoma"/>
          <w:lang w:eastAsia="es-CO"/>
        </w:rPr>
      </w:pPr>
    </w:p>
    <w:p w:rsidR="00BC7B1D" w:rsidRPr="007651BC" w:rsidRDefault="00BC7B1D" w:rsidP="00BC7B1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BC7B1D" w:rsidRPr="007651BC" w:rsidRDefault="00BC7B1D" w:rsidP="00BC7B1D">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BC7B1D" w:rsidRPr="007651BC" w:rsidRDefault="00BC7B1D" w:rsidP="00BC7B1D">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BC7B1D" w:rsidRPr="007651BC" w:rsidRDefault="00BC7B1D" w:rsidP="00BC7B1D">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BC7B1D" w:rsidRPr="007651BC" w:rsidRDefault="00BC7B1D" w:rsidP="00CA5044">
      <w:pPr>
        <w:jc w:val="center"/>
        <w:rPr>
          <w:rFonts w:ascii="Tahoma" w:eastAsia="Times New Roman" w:hAnsi="Tahoma" w:cs="Tahoma"/>
          <w:b/>
          <w:bCs/>
          <w:i/>
          <w:iCs/>
          <w:color w:val="000000"/>
          <w:lang w:eastAsia="es-CO"/>
        </w:rPr>
      </w:pPr>
    </w:p>
    <w:p w:rsidR="009746A6" w:rsidRPr="007651BC" w:rsidRDefault="009746A6" w:rsidP="00CA5044">
      <w:pPr>
        <w:jc w:val="center"/>
        <w:rPr>
          <w:rFonts w:ascii="Tahoma" w:eastAsia="Times New Roman" w:hAnsi="Tahoma" w:cs="Tahoma"/>
          <w:b/>
          <w:bCs/>
          <w:i/>
          <w:iCs/>
          <w:color w:val="000000"/>
          <w:lang w:eastAsia="es-CO"/>
        </w:rPr>
      </w:pPr>
    </w:p>
    <w:p w:rsidR="009746A6" w:rsidRPr="007651BC" w:rsidRDefault="009746A6" w:rsidP="009746A6">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1695 DE 2020</w:t>
      </w:r>
    </w:p>
    <w:p w:rsidR="009746A6" w:rsidRPr="007651BC" w:rsidRDefault="009746A6" w:rsidP="009746A6">
      <w:pPr>
        <w:ind w:left="708" w:firstLine="708"/>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26 DE AGOSTO DE 2020</w:t>
      </w:r>
    </w:p>
    <w:p w:rsidR="009746A6" w:rsidRPr="007651BC" w:rsidRDefault="009746A6" w:rsidP="009746A6">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25028E" w:rsidRPr="007651BC" w:rsidRDefault="0025028E" w:rsidP="009746A6">
      <w:pPr>
        <w:jc w:val="center"/>
        <w:rPr>
          <w:rFonts w:ascii="Tahoma" w:eastAsia="Times New Roman" w:hAnsi="Tahoma" w:cs="Tahoma"/>
          <w:b/>
          <w:bCs/>
          <w:i/>
          <w:iCs/>
          <w:color w:val="000000"/>
          <w:lang w:eastAsia="es-CO"/>
        </w:rPr>
      </w:pPr>
    </w:p>
    <w:p w:rsidR="0025028E" w:rsidRPr="007651BC" w:rsidRDefault="0025028E" w:rsidP="009746A6">
      <w:pPr>
        <w:jc w:val="center"/>
        <w:rPr>
          <w:rFonts w:ascii="Tahoma" w:eastAsia="Times New Roman" w:hAnsi="Tahoma" w:cs="Tahoma"/>
          <w:b/>
          <w:bCs/>
          <w:i/>
          <w:iCs/>
          <w:color w:val="000000"/>
          <w:lang w:eastAsia="es-CO"/>
        </w:rPr>
      </w:pPr>
    </w:p>
    <w:p w:rsidR="00C14A3E" w:rsidRPr="007651BC" w:rsidRDefault="00C14A3E" w:rsidP="00C14A3E">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C14A3E" w:rsidRPr="007651BC" w:rsidRDefault="00C14A3E" w:rsidP="00C14A3E">
      <w:pPr>
        <w:rPr>
          <w:rFonts w:ascii="Tahoma" w:eastAsia="Times New Roman" w:hAnsi="Tahoma" w:cs="Tahoma"/>
          <w:lang w:eastAsia="es-CO"/>
        </w:rPr>
      </w:pPr>
    </w:p>
    <w:p w:rsidR="00C14A3E" w:rsidRPr="007651BC" w:rsidRDefault="00C14A3E" w:rsidP="00C14A3E">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en calidad de propietario del predio denominado </w:t>
      </w:r>
      <w:r w:rsidRPr="007651BC">
        <w:rPr>
          <w:rFonts w:ascii="Tahoma" w:eastAsia="Times New Roman" w:hAnsi="Tahoma" w:cs="Tahoma"/>
          <w:b/>
          <w:bCs/>
          <w:color w:val="000000"/>
          <w:lang w:eastAsia="es-CO"/>
        </w:rPr>
        <w:t xml:space="preserve">1) CONDOMINIO ECOLOGICO SAN MIGUEL PROPIEDAD HORIZONTAL SEGUNDA ETAPA LOTE # 65,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280-214173, </w:t>
      </w:r>
      <w:r w:rsidRPr="007651BC">
        <w:rPr>
          <w:rFonts w:ascii="Tahoma" w:eastAsia="Times New Roman" w:hAnsi="Tahoma" w:cs="Tahoma"/>
          <w:color w:val="000000"/>
          <w:lang w:eastAsia="es-CO"/>
        </w:rPr>
        <w:t>, acorde con la información que presenta el siguiente cuadro:</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ASPECTOS TÉCNICOS Y AMBIENTALES GENERALES</w:t>
      </w:r>
    </w:p>
    <w:p w:rsidR="00C14A3E" w:rsidRPr="007651BC" w:rsidRDefault="00C14A3E" w:rsidP="00C14A3E">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392"/>
        <w:gridCol w:w="1663"/>
      </w:tblGrid>
      <w:tr w:rsidR="00C14A3E" w:rsidRPr="007651BC" w:rsidTr="00C14A3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C14A3E" w:rsidRPr="007651BC" w:rsidTr="00C14A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Condominio Ecológico San Miguel Propiedad Horizontal Segunda Etapa Lote #65</w:t>
            </w:r>
          </w:p>
        </w:tc>
      </w:tr>
      <w:tr w:rsidR="00C14A3E" w:rsidRPr="007651BC" w:rsidTr="00C14A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Vereda Congal del Municipio de Circasia (Q.)</w:t>
            </w:r>
          </w:p>
        </w:tc>
      </w:tr>
      <w:tr w:rsidR="00C14A3E" w:rsidRPr="007651BC" w:rsidTr="00C14A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Lat: 4° 35’ 37.9” N Long: -75° 38’ 51.1” W</w:t>
            </w:r>
          </w:p>
        </w:tc>
      </w:tr>
      <w:tr w:rsidR="00C14A3E" w:rsidRPr="007651BC" w:rsidTr="00C14A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0002 0008 0104 000</w:t>
            </w:r>
          </w:p>
        </w:tc>
      </w:tr>
      <w:tr w:rsidR="00C14A3E" w:rsidRPr="007651BC" w:rsidTr="00C14A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280 – 214173</w:t>
            </w:r>
          </w:p>
        </w:tc>
      </w:tr>
      <w:tr w:rsidR="00C14A3E" w:rsidRPr="007651BC" w:rsidTr="00C14A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C14A3E" w:rsidRPr="007651BC" w:rsidTr="00C14A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S.A.  E.S.P.</w:t>
            </w:r>
          </w:p>
        </w:tc>
      </w:tr>
      <w:tr w:rsidR="00C14A3E" w:rsidRPr="007651BC" w:rsidTr="00C14A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C14A3E" w:rsidRPr="007651BC" w:rsidTr="00C14A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C14A3E" w:rsidRPr="007651BC" w:rsidTr="00C14A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C14A3E" w:rsidRPr="007651BC" w:rsidTr="00C14A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0,012 Lt/seg.</w:t>
            </w:r>
          </w:p>
        </w:tc>
      </w:tr>
      <w:tr w:rsidR="00C14A3E" w:rsidRPr="007651BC" w:rsidTr="00C14A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C14A3E" w:rsidRPr="007651BC" w:rsidTr="00C14A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C14A3E" w:rsidRPr="007651BC" w:rsidTr="00C14A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C14A3E" w:rsidRPr="007651BC" w:rsidTr="00C14A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12.24 m2</w:t>
            </w:r>
          </w:p>
        </w:tc>
      </w:tr>
    </w:tbl>
    <w:p w:rsidR="00C14A3E" w:rsidRPr="007651BC" w:rsidRDefault="00C14A3E" w:rsidP="00C14A3E">
      <w:pPr>
        <w:rPr>
          <w:rFonts w:ascii="Tahoma" w:eastAsia="Times New Roman" w:hAnsi="Tahoma" w:cs="Tahoma"/>
          <w:lang w:eastAsia="es-CO"/>
        </w:rPr>
      </w:pPr>
    </w:p>
    <w:p w:rsidR="00C14A3E" w:rsidRPr="007651BC" w:rsidRDefault="00C14A3E" w:rsidP="00C14A3E">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C14A3E" w:rsidRPr="007651BC" w:rsidRDefault="00C14A3E" w:rsidP="00C14A3E">
      <w:pPr>
        <w:rPr>
          <w:rFonts w:ascii="Tahoma" w:eastAsia="Times New Roman" w:hAnsi="Tahoma" w:cs="Tahoma"/>
          <w:lang w:eastAsia="es-CO"/>
        </w:rPr>
      </w:pPr>
    </w:p>
    <w:p w:rsidR="00C14A3E" w:rsidRPr="007651BC" w:rsidRDefault="00C14A3E" w:rsidP="00C14A3E">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C14A3E" w:rsidRPr="007651BC" w:rsidRDefault="00C14A3E" w:rsidP="00C14A3E">
      <w:pPr>
        <w:rPr>
          <w:rFonts w:ascii="Tahoma" w:eastAsia="Times New Roman" w:hAnsi="Tahoma" w:cs="Tahoma"/>
          <w:lang w:eastAsia="es-CO"/>
        </w:rPr>
      </w:pPr>
    </w:p>
    <w:p w:rsidR="00C14A3E" w:rsidRPr="007651BC" w:rsidRDefault="00C14A3E" w:rsidP="00C14A3E">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C14A3E" w:rsidRPr="007651BC" w:rsidRDefault="00C14A3E" w:rsidP="00C14A3E">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sin construir en el predio </w:t>
      </w:r>
      <w:r w:rsidRPr="007651BC">
        <w:rPr>
          <w:rFonts w:ascii="Tahoma" w:eastAsia="Times New Roman" w:hAnsi="Tahoma" w:cs="Tahoma"/>
          <w:b/>
          <w:bCs/>
          <w:color w:val="000000"/>
          <w:lang w:eastAsia="es-CO"/>
        </w:rPr>
        <w:t xml:space="preserve">1) CONDOMINIO ECOLOGICO SAN MIGUEL PROPIEDAD HORIZONTAL SEGUNDA ETAPA LOTE # 65,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el cual es efectivo para tratar las aguas residuales con una contribución para ocho (08) contribuyentes permanentes.</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8 habitantes permanentes para una contribución de 100 L/hab/dia.</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según memorias técnicas y planos se tiene:</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u w:val="single"/>
          <w:lang w:eastAsia="es-CO"/>
        </w:rPr>
        <w:t>Trampa de Grasas</w:t>
      </w:r>
      <w:r w:rsidRPr="007651BC">
        <w:rPr>
          <w:rFonts w:ascii="Tahoma" w:eastAsia="Times New Roman" w:hAnsi="Tahoma" w:cs="Tahoma"/>
          <w:color w:val="000000"/>
          <w:lang w:eastAsia="es-CO"/>
        </w:rPr>
        <w:t>: según memorias técnicas y planos La trampa de grasas corresponde a un tanque con volumen de 448 litros, el cual recoge las aguas provenientes de la cocina, con medidas estructurales de 0,7m de altura, 0.8 m de ancho y 0.8 m de largo.</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u w:val="single"/>
          <w:lang w:eastAsia="es-CO"/>
        </w:rPr>
        <w:t>Tanque Séptico</w:t>
      </w:r>
      <w:r w:rsidRPr="007651BC">
        <w:rPr>
          <w:rFonts w:ascii="Tahoma" w:eastAsia="Times New Roman" w:hAnsi="Tahoma" w:cs="Tahoma"/>
          <w:color w:val="000000"/>
          <w:lang w:eastAsia="es-CO"/>
        </w:rPr>
        <w:t>: el agua proveniente del baño y de la trampa de grasas se conduce a un tanque en material de doble compartimiento con capacidad diseñada de 5300 litros, para una profundidad de 1.6m, largo primer compartimiento de 1,2 m, largo de segundo compartimiento 1m y ancho de 1,5m, para una capacidad final de 5280 litros, volumen mayor del requerido por el diseño.</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u w:val="single"/>
          <w:lang w:eastAsia="es-CO"/>
        </w:rPr>
        <w:t>Filtro anaerobio</w:t>
      </w:r>
      <w:r w:rsidRPr="007651BC">
        <w:rPr>
          <w:rFonts w:ascii="Tahoma" w:eastAsia="Times New Roman" w:hAnsi="Tahoma" w:cs="Tahoma"/>
          <w:color w:val="000000"/>
          <w:lang w:eastAsia="es-CO"/>
        </w:rPr>
        <w:t>: El agua proveniente del tanque séptico continúa su trayecto hacia el filtro anaeróbico, el cual tiene como material de soporte piedra para filtro, con un volumen de diseño de 1000 litros con una profundidad de 1.6 metros, ancho de 1.5 m y 1 m de largo, para un volumen final de 2400 litros. volumen mayor del requerido por el diseño</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u w:val="single"/>
          <w:lang w:eastAsia="es-CO"/>
        </w:rPr>
        <w:t>Disposición final del efluente</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Como disposición final de las aguas residuales domésticas tratadas se opta por la infiltración al suelo mediante campo de infiltración, para lo cual se realiza un ensayo de percolación con un resultado de 5.52 min/pug de absorción media, tipo de suelo arena fina o franco arcilloso. Se asume un valor K1= 1.53m2/ persona, para un área de absorción de 12.24m2, por lo que se plantea 1 ramal de 18 metros de longitud, con tubería de 4”.</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Imagen 1. Sistema de Tratamiento de Aguas Residuales Domésticas</w:t>
      </w: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noProof/>
          <w:color w:val="000000"/>
          <w:bdr w:val="none" w:sz="0" w:space="0" w:color="auto" w:frame="1"/>
          <w:lang w:eastAsia="es-CO"/>
        </w:rPr>
        <w:drawing>
          <wp:inline distT="0" distB="0" distL="0" distR="0">
            <wp:extent cx="5276850" cy="1933575"/>
            <wp:effectExtent l="0" t="0" r="0" b="9525"/>
            <wp:docPr id="8" name="Imagen 8"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squema Convencional Integrado Ma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1933575"/>
                    </a:xfrm>
                    <a:prstGeom prst="rect">
                      <a:avLst/>
                    </a:prstGeom>
                    <a:noFill/>
                    <a:ln>
                      <a:noFill/>
                    </a:ln>
                  </pic:spPr>
                </pic:pic>
              </a:graphicData>
            </a:graphic>
          </wp:inline>
        </w:drawing>
      </w:r>
    </w:p>
    <w:p w:rsidR="00C14A3E" w:rsidRPr="007651BC" w:rsidRDefault="00C14A3E" w:rsidP="00C14A3E">
      <w:pPr>
        <w:rPr>
          <w:rFonts w:ascii="Tahoma" w:eastAsia="Times New Roman" w:hAnsi="Tahoma" w:cs="Tahoma"/>
          <w:lang w:eastAsia="es-CO"/>
        </w:rPr>
      </w:pPr>
    </w:p>
    <w:p w:rsidR="00C14A3E" w:rsidRPr="007651BC" w:rsidRDefault="00C14A3E" w:rsidP="00C14A3E">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C14A3E" w:rsidRPr="007651BC" w:rsidRDefault="00C14A3E" w:rsidP="00C14A3E">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PARAGRAFO 1:</w:t>
      </w:r>
      <w:r w:rsidRPr="007651BC">
        <w:rPr>
          <w:rFonts w:ascii="Tahoma" w:eastAsia="Times New Roman" w:hAnsi="Tahoma" w:cs="Tahoma"/>
          <w:color w:val="000000"/>
          <w:lang w:eastAsia="es-CO"/>
        </w:rPr>
        <w:t xml:space="preserve"> Posterior a la construcción del STARD 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3:</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para que cumpla con lo siguiente:</w:t>
      </w:r>
    </w:p>
    <w:p w:rsidR="00C14A3E" w:rsidRPr="007651BC" w:rsidRDefault="00C14A3E" w:rsidP="00C14A3E">
      <w:pPr>
        <w:rPr>
          <w:rFonts w:ascii="Tahoma" w:eastAsia="Times New Roman" w:hAnsi="Tahoma" w:cs="Tahoma"/>
          <w:lang w:eastAsia="es-CO"/>
        </w:rPr>
      </w:pPr>
    </w:p>
    <w:p w:rsidR="00C14A3E" w:rsidRPr="007651BC" w:rsidRDefault="00C14A3E" w:rsidP="00C14A3E">
      <w:pPr>
        <w:numPr>
          <w:ilvl w:val="0"/>
          <w:numId w:val="5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Informar a la Corporación Autónoma Regional del Quindío cuando el sistema esté construido y entre en funcionamiento.</w:t>
      </w:r>
    </w:p>
    <w:p w:rsidR="00C14A3E" w:rsidRPr="007651BC" w:rsidRDefault="00C14A3E" w:rsidP="00C14A3E">
      <w:pPr>
        <w:rPr>
          <w:rFonts w:ascii="Tahoma" w:eastAsia="Times New Roman" w:hAnsi="Tahoma" w:cs="Tahoma"/>
          <w:lang w:eastAsia="es-CO"/>
        </w:rPr>
      </w:pPr>
    </w:p>
    <w:p w:rsidR="00C14A3E" w:rsidRPr="007651BC" w:rsidRDefault="00C14A3E" w:rsidP="00C14A3E">
      <w:pPr>
        <w:numPr>
          <w:ilvl w:val="0"/>
          <w:numId w:val="5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C14A3E" w:rsidRPr="007651BC" w:rsidRDefault="00C14A3E" w:rsidP="00C14A3E">
      <w:pPr>
        <w:rPr>
          <w:rFonts w:ascii="Tahoma" w:eastAsia="Times New Roman" w:hAnsi="Tahoma" w:cs="Tahoma"/>
          <w:lang w:eastAsia="es-CO"/>
        </w:rPr>
      </w:pPr>
    </w:p>
    <w:p w:rsidR="00C14A3E" w:rsidRPr="007651BC" w:rsidRDefault="00C14A3E" w:rsidP="00C14A3E">
      <w:pPr>
        <w:numPr>
          <w:ilvl w:val="0"/>
          <w:numId w:val="5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C14A3E" w:rsidRPr="007651BC" w:rsidRDefault="00C14A3E" w:rsidP="00C14A3E">
      <w:pPr>
        <w:rPr>
          <w:rFonts w:ascii="Tahoma" w:eastAsia="Times New Roman" w:hAnsi="Tahoma" w:cs="Tahoma"/>
          <w:lang w:eastAsia="es-CO"/>
        </w:rPr>
      </w:pPr>
    </w:p>
    <w:p w:rsidR="00C14A3E" w:rsidRPr="007651BC" w:rsidRDefault="00C14A3E" w:rsidP="00C14A3E">
      <w:pPr>
        <w:numPr>
          <w:ilvl w:val="0"/>
          <w:numId w:val="5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C14A3E" w:rsidRPr="007651BC" w:rsidRDefault="00C14A3E" w:rsidP="00C14A3E">
      <w:pPr>
        <w:numPr>
          <w:ilvl w:val="0"/>
          <w:numId w:val="5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C14A3E" w:rsidRPr="007651BC" w:rsidRDefault="00C14A3E" w:rsidP="00C14A3E">
      <w:pPr>
        <w:numPr>
          <w:ilvl w:val="0"/>
          <w:numId w:val="5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C14A3E" w:rsidRPr="007651BC" w:rsidRDefault="00C14A3E" w:rsidP="00C14A3E">
      <w:pPr>
        <w:rPr>
          <w:rFonts w:ascii="Tahoma" w:eastAsia="Times New Roman" w:hAnsi="Tahoma" w:cs="Tahoma"/>
          <w:lang w:eastAsia="es-CO"/>
        </w:rPr>
      </w:pPr>
    </w:p>
    <w:p w:rsidR="00C14A3E" w:rsidRPr="007651BC" w:rsidRDefault="00C14A3E" w:rsidP="00C14A3E">
      <w:pPr>
        <w:numPr>
          <w:ilvl w:val="0"/>
          <w:numId w:val="5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C14A3E" w:rsidRPr="007651BC" w:rsidRDefault="00C14A3E" w:rsidP="00C14A3E">
      <w:pPr>
        <w:rPr>
          <w:rFonts w:ascii="Tahoma" w:eastAsia="Times New Roman" w:hAnsi="Tahoma" w:cs="Tahoma"/>
          <w:lang w:eastAsia="es-CO"/>
        </w:rPr>
      </w:pPr>
    </w:p>
    <w:p w:rsidR="00C14A3E" w:rsidRPr="007651BC" w:rsidRDefault="00C14A3E" w:rsidP="00C14A3E">
      <w:pPr>
        <w:numPr>
          <w:ilvl w:val="0"/>
          <w:numId w:val="5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C14A3E" w:rsidRPr="007651BC" w:rsidRDefault="00C14A3E" w:rsidP="00C14A3E">
      <w:pPr>
        <w:rPr>
          <w:rFonts w:ascii="Tahoma" w:eastAsia="Times New Roman" w:hAnsi="Tahoma" w:cs="Tahoma"/>
          <w:lang w:eastAsia="es-CO"/>
        </w:rPr>
      </w:pPr>
    </w:p>
    <w:p w:rsidR="00C14A3E" w:rsidRPr="007651BC" w:rsidRDefault="00C14A3E" w:rsidP="00C14A3E">
      <w:pPr>
        <w:numPr>
          <w:ilvl w:val="0"/>
          <w:numId w:val="5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2: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correspondecia aportada por el usuario dentro del Formulario Unico de Solicitud de Permiso de Vertimiento, el peticionario deberá actualizar la dirección ante la entidad por medio de un oficio remisorio, asi mismo si hay un cambio de propietario del predio objeto de solicitud, se debera allegar la información de actualización dentro del tramite para el debido proceso.</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en calidad de propietario o su apoderado debidamente constituido; de no ser posible la notificación personal, se hará en los términos estipulados en el Código de Procedimiento Administrativo y de lo Contencioso Administrativo (Notificación por aviso).</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CUARTO: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C14A3E" w:rsidRPr="007651BC" w:rsidRDefault="00C14A3E" w:rsidP="00C14A3E">
      <w:pPr>
        <w:rPr>
          <w:rFonts w:ascii="Tahoma" w:eastAsia="Times New Roman" w:hAnsi="Tahoma" w:cs="Tahoma"/>
          <w:lang w:eastAsia="es-CO"/>
        </w:rPr>
      </w:pPr>
    </w:p>
    <w:p w:rsidR="00C14A3E" w:rsidRPr="007651BC" w:rsidRDefault="00C14A3E" w:rsidP="00C14A3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C14A3E" w:rsidRPr="007651BC" w:rsidRDefault="00C14A3E" w:rsidP="00C14A3E">
      <w:pPr>
        <w:rPr>
          <w:rFonts w:ascii="Tahoma" w:eastAsia="Times New Roman" w:hAnsi="Tahoma" w:cs="Tahoma"/>
          <w:lang w:eastAsia="es-CO"/>
        </w:rPr>
      </w:pPr>
    </w:p>
    <w:p w:rsidR="00C14A3E" w:rsidRPr="007651BC" w:rsidRDefault="00C14A3E" w:rsidP="00C14A3E">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C14A3E" w:rsidRPr="007651BC" w:rsidRDefault="00C14A3E" w:rsidP="00C14A3E">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C14A3E" w:rsidRPr="007651BC" w:rsidRDefault="00C14A3E" w:rsidP="00C14A3E">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6D1456" w:rsidRPr="007651BC">
        <w:rPr>
          <w:rFonts w:ascii="Tahoma" w:eastAsia="Times New Roman" w:hAnsi="Tahoma" w:cs="Tahoma"/>
          <w:color w:val="000000"/>
          <w:lang w:eastAsia="es-CO"/>
        </w:rPr>
        <w:t>.</w:t>
      </w:r>
    </w:p>
    <w:p w:rsidR="006D1456" w:rsidRPr="007651BC" w:rsidRDefault="006D1456" w:rsidP="00C14A3E">
      <w:pPr>
        <w:jc w:val="center"/>
        <w:rPr>
          <w:rFonts w:ascii="Tahoma" w:eastAsia="Times New Roman" w:hAnsi="Tahoma" w:cs="Tahoma"/>
          <w:color w:val="000000"/>
          <w:lang w:eastAsia="es-CO"/>
        </w:rPr>
      </w:pPr>
    </w:p>
    <w:p w:rsidR="006D1456" w:rsidRPr="007651BC" w:rsidRDefault="006D1456" w:rsidP="00C14A3E">
      <w:pPr>
        <w:jc w:val="center"/>
        <w:rPr>
          <w:rFonts w:ascii="Tahoma" w:eastAsia="Times New Roman" w:hAnsi="Tahoma" w:cs="Tahoma"/>
          <w:color w:val="000000"/>
          <w:lang w:eastAsia="es-CO"/>
        </w:rPr>
      </w:pPr>
    </w:p>
    <w:p w:rsidR="006D1456" w:rsidRPr="007651BC" w:rsidRDefault="006D1456" w:rsidP="00D803A6">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1640 DE 2020</w:t>
      </w:r>
    </w:p>
    <w:p w:rsidR="006D1456" w:rsidRPr="007651BC" w:rsidRDefault="006D1456" w:rsidP="00D803A6">
      <w:pPr>
        <w:ind w:left="708" w:firstLine="708"/>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18 DE AGOSTO DE 2020</w:t>
      </w:r>
    </w:p>
    <w:p w:rsidR="006D1456" w:rsidRPr="007651BC" w:rsidRDefault="006D1456" w:rsidP="00D803A6">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D803A6" w:rsidRPr="007651BC" w:rsidRDefault="00D803A6" w:rsidP="00D803A6">
      <w:pPr>
        <w:jc w:val="center"/>
        <w:rPr>
          <w:rFonts w:ascii="Tahoma" w:eastAsia="Times New Roman" w:hAnsi="Tahoma" w:cs="Tahoma"/>
          <w:b/>
          <w:bCs/>
          <w:i/>
          <w:iCs/>
          <w:color w:val="000000"/>
          <w:lang w:eastAsia="es-CO"/>
        </w:rPr>
      </w:pPr>
    </w:p>
    <w:p w:rsidR="008334D7" w:rsidRPr="007651BC" w:rsidRDefault="008334D7" w:rsidP="00D803A6">
      <w:pPr>
        <w:jc w:val="center"/>
        <w:rPr>
          <w:rFonts w:ascii="Tahoma" w:eastAsia="Times New Roman" w:hAnsi="Tahoma" w:cs="Tahoma"/>
          <w:b/>
          <w:bCs/>
          <w:i/>
          <w:iCs/>
          <w:color w:val="000000"/>
          <w:lang w:eastAsia="es-CO"/>
        </w:rPr>
      </w:pPr>
    </w:p>
    <w:p w:rsidR="00DF3F69" w:rsidRPr="007651BC" w:rsidRDefault="00DF3F69" w:rsidP="00DF3F69">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DF3F69" w:rsidRPr="007651BC" w:rsidRDefault="00DF3F69" w:rsidP="00DF3F69">
      <w:pPr>
        <w:rPr>
          <w:rFonts w:ascii="Tahoma" w:eastAsia="Times New Roman" w:hAnsi="Tahoma" w:cs="Tahoma"/>
          <w:lang w:eastAsia="es-CO"/>
        </w:rPr>
      </w:pPr>
    </w:p>
    <w:p w:rsidR="00DF3F69" w:rsidRPr="007651BC" w:rsidRDefault="00DF3F69" w:rsidP="00DF3F69">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en calidad de propietario del predio denominado </w:t>
      </w:r>
      <w:r w:rsidRPr="007651BC">
        <w:rPr>
          <w:rFonts w:ascii="Tahoma" w:eastAsia="Times New Roman" w:hAnsi="Tahoma" w:cs="Tahoma"/>
          <w:b/>
          <w:bCs/>
          <w:color w:val="000000"/>
          <w:lang w:eastAsia="es-CO"/>
        </w:rPr>
        <w:t xml:space="preserve">1) CONDOMINIO ECOLOGICO SAN MIGUEL PROPIEDAD HORIZONTAL SEGUNDA ETAPA LOTE # 63,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280-214171, </w:t>
      </w:r>
      <w:r w:rsidRPr="007651BC">
        <w:rPr>
          <w:rFonts w:ascii="Tahoma" w:eastAsia="Times New Roman" w:hAnsi="Tahoma" w:cs="Tahoma"/>
          <w:color w:val="000000"/>
          <w:lang w:eastAsia="es-CO"/>
        </w:rPr>
        <w:t>, acorde con la información que presenta el siguiente cuadro:</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ASPECTOS TÉCNICOS Y AMBIENTALES GENERALES</w:t>
      </w:r>
    </w:p>
    <w:p w:rsidR="00DF3F69" w:rsidRPr="007651BC" w:rsidRDefault="00DF3F69" w:rsidP="00DF3F69">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392"/>
        <w:gridCol w:w="1663"/>
      </w:tblGrid>
      <w:tr w:rsidR="00DF3F69" w:rsidRPr="007651BC" w:rsidTr="00DF3F6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DF3F69" w:rsidRPr="007651BC" w:rsidTr="00DF3F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Condominio Ecológico San Miguel Propiedad Horizontal Segunda Etapa Lote #63</w:t>
            </w:r>
          </w:p>
        </w:tc>
      </w:tr>
      <w:tr w:rsidR="00DF3F69" w:rsidRPr="007651BC" w:rsidTr="00DF3F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Vereda Congal del Municipio de Circasia (Q.)</w:t>
            </w:r>
          </w:p>
        </w:tc>
      </w:tr>
      <w:tr w:rsidR="00DF3F69" w:rsidRPr="007651BC" w:rsidTr="00DF3F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Lat: 4° 35’ 38” N Long: -75° 38’ 52” W</w:t>
            </w:r>
          </w:p>
        </w:tc>
      </w:tr>
      <w:tr w:rsidR="00DF3F69" w:rsidRPr="007651BC" w:rsidTr="00DF3F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0002 0008 0104 000</w:t>
            </w:r>
          </w:p>
        </w:tc>
      </w:tr>
      <w:tr w:rsidR="00DF3F69" w:rsidRPr="007651BC" w:rsidTr="00DF3F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280 – 214171</w:t>
            </w:r>
          </w:p>
        </w:tc>
      </w:tr>
      <w:tr w:rsidR="00DF3F69" w:rsidRPr="007651BC" w:rsidTr="00DF3F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DF3F69" w:rsidRPr="007651BC" w:rsidTr="00DF3F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S.A.  E.S.P.</w:t>
            </w:r>
          </w:p>
        </w:tc>
      </w:tr>
      <w:tr w:rsidR="00DF3F69" w:rsidRPr="007651BC" w:rsidTr="00DF3F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DF3F69" w:rsidRPr="007651BC" w:rsidTr="00DF3F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DF3F69" w:rsidRPr="007651BC" w:rsidTr="00DF3F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DF3F69" w:rsidRPr="007651BC" w:rsidTr="00DF3F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0,012 Lt/seg.</w:t>
            </w:r>
          </w:p>
        </w:tc>
      </w:tr>
      <w:tr w:rsidR="00DF3F69" w:rsidRPr="007651BC" w:rsidTr="00DF3F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DF3F69" w:rsidRPr="007651BC" w:rsidTr="00DF3F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DF3F69" w:rsidRPr="007651BC" w:rsidTr="00DF3F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DF3F69" w:rsidRPr="007651BC" w:rsidTr="00DF3F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12 m2</w:t>
            </w:r>
          </w:p>
        </w:tc>
      </w:tr>
    </w:tbl>
    <w:p w:rsidR="00DF3F69" w:rsidRPr="007651BC" w:rsidRDefault="00DF3F69" w:rsidP="00DF3F69">
      <w:pPr>
        <w:rPr>
          <w:rFonts w:ascii="Tahoma" w:eastAsia="Times New Roman" w:hAnsi="Tahoma" w:cs="Tahoma"/>
          <w:lang w:eastAsia="es-CO"/>
        </w:rPr>
      </w:pPr>
    </w:p>
    <w:p w:rsidR="00DF3F69" w:rsidRPr="007651BC" w:rsidRDefault="00DF3F69" w:rsidP="00DF3F69">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F3F69" w:rsidRPr="007651BC" w:rsidRDefault="00DF3F69" w:rsidP="00DF3F69">
      <w:pPr>
        <w:rPr>
          <w:rFonts w:ascii="Tahoma" w:eastAsia="Times New Roman" w:hAnsi="Tahoma" w:cs="Tahoma"/>
          <w:lang w:eastAsia="es-CO"/>
        </w:rPr>
      </w:pPr>
    </w:p>
    <w:p w:rsidR="00DF3F69" w:rsidRPr="007651BC" w:rsidRDefault="00DF3F69" w:rsidP="00DF3F69">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DF3F69" w:rsidRPr="007651BC" w:rsidRDefault="00DF3F69" w:rsidP="00DF3F69">
      <w:pPr>
        <w:rPr>
          <w:rFonts w:ascii="Tahoma" w:eastAsia="Times New Roman" w:hAnsi="Tahoma" w:cs="Tahoma"/>
          <w:lang w:eastAsia="es-CO"/>
        </w:rPr>
      </w:pPr>
    </w:p>
    <w:p w:rsidR="00DF3F69" w:rsidRPr="007651BC" w:rsidRDefault="00DF3F69" w:rsidP="00DF3F69">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DF3F69" w:rsidRPr="007651BC" w:rsidRDefault="00DF3F69" w:rsidP="00DF3F69">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sin construir en el predio </w:t>
      </w:r>
      <w:r w:rsidRPr="007651BC">
        <w:rPr>
          <w:rFonts w:ascii="Tahoma" w:eastAsia="Times New Roman" w:hAnsi="Tahoma" w:cs="Tahoma"/>
          <w:b/>
          <w:bCs/>
          <w:color w:val="000000"/>
          <w:lang w:eastAsia="es-CO"/>
        </w:rPr>
        <w:t xml:space="preserve">1) CONDOMINIO ECOLOGICO SAN MIGUEL PROPIEDAD HORIZONTAL SEGUNDA ETAPA LOTE # 63,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el cual es efectivo para tratar las aguas residuales con una contribución para ocho (08) contribuyentes permanentes.</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8 habitantes permanentes para una contribución de 100 L/hab/dia.</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según memorias técnicas y planos se tiene:</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u w:val="single"/>
          <w:lang w:eastAsia="es-CO"/>
        </w:rPr>
        <w:t>Trampa de Grasas</w:t>
      </w:r>
      <w:r w:rsidRPr="007651BC">
        <w:rPr>
          <w:rFonts w:ascii="Tahoma" w:eastAsia="Times New Roman" w:hAnsi="Tahoma" w:cs="Tahoma"/>
          <w:color w:val="000000"/>
          <w:lang w:eastAsia="es-CO"/>
        </w:rPr>
        <w:t>: según memorias técnicas y planos La trampa de grasas corresponde a un tanque con volumen de 448 litros, el cual recoge las aguas provenientes de la cocina, con medidas estructurales de 0,7m de altura, 0.8 m de ancho y 0.8 m de largo.</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u w:val="single"/>
          <w:lang w:eastAsia="es-CO"/>
        </w:rPr>
        <w:t>Tanque Séptico</w:t>
      </w:r>
      <w:r w:rsidRPr="007651BC">
        <w:rPr>
          <w:rFonts w:ascii="Tahoma" w:eastAsia="Times New Roman" w:hAnsi="Tahoma" w:cs="Tahoma"/>
          <w:color w:val="000000"/>
          <w:lang w:eastAsia="es-CO"/>
        </w:rPr>
        <w:t>: el agua proveniente del baño y de la trampa de grasas se conduce a un tanque en material de doble compartimiento con capacidad diseñada de 5300 litros, para una profundidad de 1.6m, largo primer compartimiento de 1,2 m, largo de segundo compartimiento 1m y ancho de 1,5m, para una capacidad final de 5280 litros, volumen mayor del requerido por el diseño.</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u w:val="single"/>
          <w:lang w:eastAsia="es-CO"/>
        </w:rPr>
        <w:t>Filtro anaerobio</w:t>
      </w:r>
      <w:r w:rsidRPr="007651BC">
        <w:rPr>
          <w:rFonts w:ascii="Tahoma" w:eastAsia="Times New Roman" w:hAnsi="Tahoma" w:cs="Tahoma"/>
          <w:color w:val="000000"/>
          <w:lang w:eastAsia="es-CO"/>
        </w:rPr>
        <w:t>: El agua proveniente del tanque séptico continúa su trayecto hacia el filtro anaeróbico, el cual tiene como material de soporte piedra para filtro, con un volumen de diseño de 1000 litros con una profundidad de 1.6 metros, ancho de 1.5 m y 1 m de largo, para un volumen final de 2400 litros. volumen mayor del requerido por el diseño</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u w:val="single"/>
          <w:lang w:eastAsia="es-CO"/>
        </w:rPr>
        <w:t>Disposición final del efluente</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Como disposición final de las aguas residuales domésticas tratadas se opta por la infiltración al suelo mediante campo de infiltración, para lo cual se realiza un ensayo de percolación con un resultado de 9.8 min/pug de absorción media, tipo de suelo arena fina o franco arcilloso. Se asume un valor K1= 1.5m2/ persona, para un área de absorción de 12.4m2, por lo que se plantea 1 ramal de 18 metros de longitud, con tubería de 4”.</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Imagen 1. Sistema de Tratamiento de Aguas Residuales Domésticas</w:t>
      </w: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noProof/>
          <w:color w:val="000000"/>
          <w:bdr w:val="none" w:sz="0" w:space="0" w:color="auto" w:frame="1"/>
          <w:lang w:eastAsia="es-CO"/>
        </w:rPr>
        <w:drawing>
          <wp:inline distT="0" distB="0" distL="0" distR="0">
            <wp:extent cx="5276850" cy="1933575"/>
            <wp:effectExtent l="0" t="0" r="0" b="9525"/>
            <wp:docPr id="9" name="Imagen 9"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Esquema Convencional Integrado Ma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1933575"/>
                    </a:xfrm>
                    <a:prstGeom prst="rect">
                      <a:avLst/>
                    </a:prstGeom>
                    <a:noFill/>
                    <a:ln>
                      <a:noFill/>
                    </a:ln>
                  </pic:spPr>
                </pic:pic>
              </a:graphicData>
            </a:graphic>
          </wp:inline>
        </w:drawing>
      </w:r>
    </w:p>
    <w:p w:rsidR="00DF3F69" w:rsidRPr="007651BC" w:rsidRDefault="00DF3F69" w:rsidP="00DF3F69">
      <w:pPr>
        <w:rPr>
          <w:rFonts w:ascii="Tahoma" w:eastAsia="Times New Roman" w:hAnsi="Tahoma" w:cs="Tahoma"/>
          <w:lang w:eastAsia="es-CO"/>
        </w:rPr>
      </w:pPr>
    </w:p>
    <w:p w:rsidR="00DF3F69" w:rsidRPr="007651BC" w:rsidRDefault="00DF3F69" w:rsidP="00DF3F69">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PARAGRAFO 1:</w:t>
      </w:r>
      <w:r w:rsidRPr="007651BC">
        <w:rPr>
          <w:rFonts w:ascii="Tahoma" w:eastAsia="Times New Roman" w:hAnsi="Tahoma" w:cs="Tahoma"/>
          <w:color w:val="000000"/>
          <w:lang w:eastAsia="es-CO"/>
        </w:rPr>
        <w:t xml:space="preserve"> Posterior a la construcción del STARD 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3:</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para que cumpla con lo siguiente:</w:t>
      </w:r>
    </w:p>
    <w:p w:rsidR="00DF3F69" w:rsidRPr="007651BC" w:rsidRDefault="00DF3F69" w:rsidP="00DF3F69">
      <w:pPr>
        <w:rPr>
          <w:rFonts w:ascii="Tahoma" w:eastAsia="Times New Roman" w:hAnsi="Tahoma" w:cs="Tahoma"/>
          <w:lang w:eastAsia="es-CO"/>
        </w:rPr>
      </w:pPr>
    </w:p>
    <w:p w:rsidR="00DF3F69" w:rsidRPr="007651BC" w:rsidRDefault="00DF3F69" w:rsidP="00DF3F69">
      <w:pPr>
        <w:numPr>
          <w:ilvl w:val="0"/>
          <w:numId w:val="5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Informar a la Corporación Autónoma Regional del Quindío cuando el sistema esté construido y entre en funcionamiento.</w:t>
      </w:r>
    </w:p>
    <w:p w:rsidR="00DF3F69" w:rsidRPr="007651BC" w:rsidRDefault="00DF3F69" w:rsidP="00DF3F69">
      <w:pPr>
        <w:rPr>
          <w:rFonts w:ascii="Tahoma" w:eastAsia="Times New Roman" w:hAnsi="Tahoma" w:cs="Tahoma"/>
          <w:lang w:eastAsia="es-CO"/>
        </w:rPr>
      </w:pPr>
    </w:p>
    <w:p w:rsidR="00DF3F69" w:rsidRPr="007651BC" w:rsidRDefault="00DF3F69" w:rsidP="00DF3F69">
      <w:pPr>
        <w:numPr>
          <w:ilvl w:val="0"/>
          <w:numId w:val="5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DF3F69" w:rsidRPr="007651BC" w:rsidRDefault="00DF3F69" w:rsidP="00DF3F69">
      <w:pPr>
        <w:rPr>
          <w:rFonts w:ascii="Tahoma" w:eastAsia="Times New Roman" w:hAnsi="Tahoma" w:cs="Tahoma"/>
          <w:lang w:eastAsia="es-CO"/>
        </w:rPr>
      </w:pPr>
    </w:p>
    <w:p w:rsidR="00DF3F69" w:rsidRPr="007651BC" w:rsidRDefault="00DF3F69" w:rsidP="00DF3F69">
      <w:pPr>
        <w:numPr>
          <w:ilvl w:val="0"/>
          <w:numId w:val="5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DF3F69" w:rsidRPr="007651BC" w:rsidRDefault="00DF3F69" w:rsidP="00DF3F69">
      <w:pPr>
        <w:rPr>
          <w:rFonts w:ascii="Tahoma" w:eastAsia="Times New Roman" w:hAnsi="Tahoma" w:cs="Tahoma"/>
          <w:lang w:eastAsia="es-CO"/>
        </w:rPr>
      </w:pPr>
    </w:p>
    <w:p w:rsidR="00DF3F69" w:rsidRPr="007651BC" w:rsidRDefault="00DF3F69" w:rsidP="00DF3F69">
      <w:pPr>
        <w:numPr>
          <w:ilvl w:val="0"/>
          <w:numId w:val="60"/>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DF3F69" w:rsidRPr="007651BC" w:rsidRDefault="00DF3F69" w:rsidP="00DF3F69">
      <w:pPr>
        <w:numPr>
          <w:ilvl w:val="0"/>
          <w:numId w:val="60"/>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DF3F69" w:rsidRPr="007651BC" w:rsidRDefault="00DF3F69" w:rsidP="00DF3F69">
      <w:pPr>
        <w:numPr>
          <w:ilvl w:val="0"/>
          <w:numId w:val="6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DF3F69" w:rsidRPr="007651BC" w:rsidRDefault="00DF3F69" w:rsidP="00DF3F69">
      <w:pPr>
        <w:rPr>
          <w:rFonts w:ascii="Tahoma" w:eastAsia="Times New Roman" w:hAnsi="Tahoma" w:cs="Tahoma"/>
          <w:lang w:eastAsia="es-CO"/>
        </w:rPr>
      </w:pPr>
    </w:p>
    <w:p w:rsidR="00DF3F69" w:rsidRPr="007651BC" w:rsidRDefault="00DF3F69" w:rsidP="00DF3F69">
      <w:pPr>
        <w:numPr>
          <w:ilvl w:val="0"/>
          <w:numId w:val="6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DF3F69" w:rsidRPr="007651BC" w:rsidRDefault="00DF3F69" w:rsidP="00DF3F69">
      <w:pPr>
        <w:rPr>
          <w:rFonts w:ascii="Tahoma" w:eastAsia="Times New Roman" w:hAnsi="Tahoma" w:cs="Tahoma"/>
          <w:lang w:eastAsia="es-CO"/>
        </w:rPr>
      </w:pPr>
    </w:p>
    <w:p w:rsidR="00DF3F69" w:rsidRPr="007651BC" w:rsidRDefault="00DF3F69" w:rsidP="00DF3F69">
      <w:pPr>
        <w:numPr>
          <w:ilvl w:val="0"/>
          <w:numId w:val="6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8334D7" w:rsidRPr="007651BC" w:rsidRDefault="008334D7" w:rsidP="00D803A6">
      <w:pPr>
        <w:jc w:val="center"/>
        <w:rPr>
          <w:rFonts w:ascii="Tahoma" w:eastAsia="Times New Roman" w:hAnsi="Tahoma" w:cs="Tahoma"/>
          <w:b/>
          <w:bCs/>
          <w:i/>
          <w:iCs/>
          <w:color w:val="000000"/>
          <w:lang w:eastAsia="es-CO"/>
        </w:rPr>
      </w:pPr>
    </w:p>
    <w:p w:rsidR="00DF3F69" w:rsidRPr="007651BC" w:rsidRDefault="00DF3F69" w:rsidP="00DF3F69">
      <w:pPr>
        <w:numPr>
          <w:ilvl w:val="0"/>
          <w:numId w:val="6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2: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correspondecia aportada por el usuario dentro del Formulario Unico de Solicitud de Permiso de Vertimiento, el peticionario deberá actualizar la dirección ante la entidad por medio de un oficio remisorio, asi mismo si hay un cambio de propietario del predio objeto de solicitud, se debera allegar la información de actualización dentro del tramite para el debido proceso.</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en calidad de propietario o su apoderado debidamente constituido; de no ser posible la notificación personal, se hará en los términos estipulados en el Código de Procedimiento Administrativo y de lo Contencioso Administrativo (Notificación por aviso).</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CUARTO: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DF3F69" w:rsidRPr="007651BC" w:rsidRDefault="00DF3F69" w:rsidP="00DF3F69">
      <w:pPr>
        <w:rPr>
          <w:rFonts w:ascii="Tahoma" w:eastAsia="Times New Roman" w:hAnsi="Tahoma" w:cs="Tahoma"/>
          <w:lang w:eastAsia="es-CO"/>
        </w:rPr>
      </w:pPr>
    </w:p>
    <w:p w:rsidR="00DF3F69" w:rsidRPr="007651BC" w:rsidRDefault="00DF3F69" w:rsidP="00DF3F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DF3F69" w:rsidRPr="007651BC" w:rsidRDefault="00DF3F69" w:rsidP="00DF3F69">
      <w:pPr>
        <w:rPr>
          <w:rFonts w:ascii="Tahoma" w:eastAsia="Times New Roman" w:hAnsi="Tahoma" w:cs="Tahoma"/>
          <w:lang w:eastAsia="es-CO"/>
        </w:rPr>
      </w:pPr>
    </w:p>
    <w:p w:rsidR="00DF3F69" w:rsidRPr="007651BC" w:rsidRDefault="00DF3F69" w:rsidP="00DF3F69">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DF3F69" w:rsidRPr="007651BC" w:rsidRDefault="00DF3F69" w:rsidP="00DF3F69">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DF3F69" w:rsidRPr="007651BC" w:rsidRDefault="00DF3F69" w:rsidP="00DF3F69">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B455BF" w:rsidRPr="007651BC">
        <w:rPr>
          <w:rFonts w:ascii="Tahoma" w:eastAsia="Times New Roman" w:hAnsi="Tahoma" w:cs="Tahoma"/>
          <w:color w:val="000000"/>
          <w:lang w:eastAsia="es-CO"/>
        </w:rPr>
        <w:t>.</w:t>
      </w:r>
    </w:p>
    <w:p w:rsidR="00E95EEE" w:rsidRPr="007651BC" w:rsidRDefault="00E95EEE" w:rsidP="00DF3F69">
      <w:pPr>
        <w:jc w:val="center"/>
        <w:rPr>
          <w:rFonts w:ascii="Tahoma" w:eastAsia="Times New Roman" w:hAnsi="Tahoma" w:cs="Tahoma"/>
          <w:color w:val="000000"/>
          <w:lang w:eastAsia="es-CO"/>
        </w:rPr>
      </w:pPr>
    </w:p>
    <w:p w:rsidR="00E95EEE" w:rsidRPr="007651BC" w:rsidRDefault="00E95EEE" w:rsidP="00DF3F69">
      <w:pPr>
        <w:jc w:val="center"/>
        <w:rPr>
          <w:rFonts w:ascii="Tahoma" w:eastAsia="Times New Roman" w:hAnsi="Tahoma" w:cs="Tahoma"/>
          <w:color w:val="000000"/>
          <w:lang w:eastAsia="es-CO"/>
        </w:rPr>
      </w:pPr>
    </w:p>
    <w:p w:rsidR="00FE0F75" w:rsidRPr="007651BC" w:rsidRDefault="00FE0F75" w:rsidP="00DF3F69">
      <w:pPr>
        <w:jc w:val="center"/>
        <w:rPr>
          <w:rFonts w:ascii="Tahoma" w:eastAsia="Times New Roman" w:hAnsi="Tahoma" w:cs="Tahoma"/>
          <w:color w:val="000000"/>
          <w:lang w:eastAsia="es-CO"/>
        </w:rPr>
      </w:pPr>
    </w:p>
    <w:p w:rsidR="00FE0F75" w:rsidRPr="007651BC" w:rsidRDefault="00FE0F75" w:rsidP="00DF3F69">
      <w:pPr>
        <w:jc w:val="center"/>
        <w:rPr>
          <w:rFonts w:ascii="Tahoma" w:eastAsia="Times New Roman" w:hAnsi="Tahoma" w:cs="Tahoma"/>
          <w:color w:val="000000"/>
          <w:lang w:eastAsia="es-CO"/>
        </w:rPr>
      </w:pPr>
    </w:p>
    <w:p w:rsidR="00FE0F75" w:rsidRPr="007651BC" w:rsidRDefault="00FE0F75" w:rsidP="00DF3F69">
      <w:pPr>
        <w:jc w:val="center"/>
        <w:rPr>
          <w:rFonts w:ascii="Tahoma" w:eastAsia="Times New Roman" w:hAnsi="Tahoma" w:cs="Tahoma"/>
          <w:color w:val="000000"/>
          <w:lang w:eastAsia="es-CO"/>
        </w:rPr>
      </w:pPr>
    </w:p>
    <w:p w:rsidR="00FE0F75" w:rsidRPr="007651BC" w:rsidRDefault="00FE0F75" w:rsidP="00DF3F69">
      <w:pPr>
        <w:jc w:val="center"/>
        <w:rPr>
          <w:rFonts w:ascii="Tahoma" w:eastAsia="Times New Roman" w:hAnsi="Tahoma" w:cs="Tahoma"/>
          <w:color w:val="000000"/>
          <w:lang w:eastAsia="es-CO"/>
        </w:rPr>
      </w:pPr>
    </w:p>
    <w:p w:rsidR="00E95EEE" w:rsidRPr="007651BC" w:rsidRDefault="00E95EEE" w:rsidP="00E95EE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1651 DE 2020</w:t>
      </w:r>
    </w:p>
    <w:p w:rsidR="00E95EEE" w:rsidRPr="007651BC" w:rsidRDefault="00E95EEE" w:rsidP="00E95EEE">
      <w:pPr>
        <w:ind w:left="708" w:firstLine="708"/>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18 DE AGOSTO DE 2020</w:t>
      </w:r>
    </w:p>
    <w:p w:rsidR="00E95EEE" w:rsidRPr="007651BC" w:rsidRDefault="00E95EEE" w:rsidP="00E95EEE">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26580C" w:rsidRPr="007651BC" w:rsidRDefault="0026580C" w:rsidP="00E95EEE">
      <w:pPr>
        <w:jc w:val="center"/>
        <w:rPr>
          <w:rFonts w:ascii="Tahoma" w:eastAsia="Times New Roman" w:hAnsi="Tahoma" w:cs="Tahoma"/>
          <w:b/>
          <w:bCs/>
          <w:i/>
          <w:iCs/>
          <w:color w:val="000000"/>
          <w:lang w:eastAsia="es-CO"/>
        </w:rPr>
      </w:pPr>
    </w:p>
    <w:p w:rsidR="0026580C" w:rsidRPr="007651BC" w:rsidRDefault="0026580C" w:rsidP="00E95EEE">
      <w:pPr>
        <w:jc w:val="center"/>
        <w:rPr>
          <w:rFonts w:ascii="Tahoma" w:eastAsia="Times New Roman" w:hAnsi="Tahoma" w:cs="Tahoma"/>
          <w:b/>
          <w:bCs/>
          <w:i/>
          <w:iCs/>
          <w:color w:val="000000"/>
          <w:lang w:eastAsia="es-CO"/>
        </w:rPr>
      </w:pPr>
    </w:p>
    <w:p w:rsidR="009663B7" w:rsidRPr="007651BC" w:rsidRDefault="009663B7" w:rsidP="009663B7">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9663B7" w:rsidRPr="007651BC" w:rsidRDefault="009663B7" w:rsidP="009663B7">
      <w:pPr>
        <w:rPr>
          <w:rFonts w:ascii="Tahoma" w:eastAsia="Times New Roman" w:hAnsi="Tahoma" w:cs="Tahoma"/>
          <w:lang w:eastAsia="es-CO"/>
        </w:rPr>
      </w:pPr>
    </w:p>
    <w:p w:rsidR="009663B7" w:rsidRPr="007651BC" w:rsidRDefault="009663B7" w:rsidP="009663B7">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en calidad de propietario del predio denominado </w:t>
      </w:r>
      <w:r w:rsidRPr="007651BC">
        <w:rPr>
          <w:rFonts w:ascii="Tahoma" w:eastAsia="Times New Roman" w:hAnsi="Tahoma" w:cs="Tahoma"/>
          <w:b/>
          <w:bCs/>
          <w:color w:val="000000"/>
          <w:lang w:eastAsia="es-CO"/>
        </w:rPr>
        <w:t xml:space="preserve">1) CONDOMINIO ECOLOGICO SAN MIGUEL PROPIEDAD HORIZONTAL SEGUNDA ETAPA LOTE # 68,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280-214176, </w:t>
      </w:r>
      <w:r w:rsidRPr="007651BC">
        <w:rPr>
          <w:rFonts w:ascii="Tahoma" w:eastAsia="Times New Roman" w:hAnsi="Tahoma" w:cs="Tahoma"/>
          <w:color w:val="000000"/>
          <w:lang w:eastAsia="es-CO"/>
        </w:rPr>
        <w:t>, acorde con la información que presenta el siguiente cuadro:</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ASPECTOS TÉCNICOS Y AMBIENTALES GENERALES</w:t>
      </w:r>
    </w:p>
    <w:p w:rsidR="009663B7" w:rsidRPr="007651BC" w:rsidRDefault="009663B7" w:rsidP="009663B7">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392"/>
        <w:gridCol w:w="1663"/>
      </w:tblGrid>
      <w:tr w:rsidR="009663B7" w:rsidRPr="007651BC" w:rsidTr="009663B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9663B7" w:rsidRPr="007651BC" w:rsidTr="009663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Condominio Ecológico San Miguel Propiedad Horizontal Segunda Etapa Lote #68</w:t>
            </w:r>
          </w:p>
        </w:tc>
      </w:tr>
      <w:tr w:rsidR="009663B7" w:rsidRPr="007651BC" w:rsidTr="009663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Vereda Congal del Municipio de Circasia (Q.)</w:t>
            </w:r>
          </w:p>
        </w:tc>
      </w:tr>
      <w:tr w:rsidR="009663B7" w:rsidRPr="007651BC" w:rsidTr="009663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Lat: 4° 35’ 38” N Long: -75° 38’ 52” W</w:t>
            </w:r>
          </w:p>
        </w:tc>
      </w:tr>
      <w:tr w:rsidR="009663B7" w:rsidRPr="007651BC" w:rsidTr="009663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0002 0008 0104 000</w:t>
            </w:r>
          </w:p>
        </w:tc>
      </w:tr>
      <w:tr w:rsidR="009663B7" w:rsidRPr="007651BC" w:rsidTr="009663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280 – 214176</w:t>
            </w:r>
          </w:p>
        </w:tc>
      </w:tr>
      <w:tr w:rsidR="009663B7" w:rsidRPr="007651BC" w:rsidTr="009663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9663B7" w:rsidRPr="007651BC" w:rsidTr="009663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S.A.  E.S.P.</w:t>
            </w:r>
          </w:p>
        </w:tc>
      </w:tr>
      <w:tr w:rsidR="009663B7" w:rsidRPr="007651BC" w:rsidTr="009663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9663B7" w:rsidRPr="007651BC" w:rsidTr="009663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9663B7" w:rsidRPr="007651BC" w:rsidTr="009663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9663B7" w:rsidRPr="007651BC" w:rsidTr="009663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0,012 Lt/seg.</w:t>
            </w:r>
          </w:p>
        </w:tc>
      </w:tr>
      <w:tr w:rsidR="009663B7" w:rsidRPr="007651BC" w:rsidTr="009663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9663B7" w:rsidRPr="007651BC" w:rsidTr="009663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9663B7" w:rsidRPr="007651BC" w:rsidTr="009663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9663B7" w:rsidRPr="007651BC" w:rsidTr="009663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12.24 m2</w:t>
            </w:r>
          </w:p>
        </w:tc>
      </w:tr>
    </w:tbl>
    <w:p w:rsidR="009663B7" w:rsidRPr="007651BC" w:rsidRDefault="009663B7" w:rsidP="009663B7">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9663B7" w:rsidRPr="007651BC" w:rsidRDefault="009663B7" w:rsidP="009663B7">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9663B7" w:rsidRPr="007651BC" w:rsidRDefault="009663B7" w:rsidP="009663B7">
      <w:pPr>
        <w:rPr>
          <w:rFonts w:ascii="Tahoma" w:eastAsia="Times New Roman" w:hAnsi="Tahoma" w:cs="Tahoma"/>
          <w:lang w:eastAsia="es-CO"/>
        </w:rPr>
      </w:pPr>
    </w:p>
    <w:p w:rsidR="009663B7" w:rsidRPr="007651BC" w:rsidRDefault="009663B7" w:rsidP="009663B7">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9663B7" w:rsidRPr="007651BC" w:rsidRDefault="009663B7" w:rsidP="009663B7">
      <w:pPr>
        <w:rPr>
          <w:rFonts w:ascii="Tahoma" w:eastAsia="Times New Roman" w:hAnsi="Tahoma" w:cs="Tahoma"/>
          <w:lang w:eastAsia="es-CO"/>
        </w:rPr>
      </w:pPr>
    </w:p>
    <w:p w:rsidR="009663B7" w:rsidRPr="007651BC" w:rsidRDefault="009663B7" w:rsidP="009663B7">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9663B7" w:rsidRPr="007651BC" w:rsidRDefault="009663B7" w:rsidP="009663B7">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sin construir en el predio </w:t>
      </w:r>
      <w:r w:rsidRPr="007651BC">
        <w:rPr>
          <w:rFonts w:ascii="Tahoma" w:eastAsia="Times New Roman" w:hAnsi="Tahoma" w:cs="Tahoma"/>
          <w:b/>
          <w:bCs/>
          <w:color w:val="000000"/>
          <w:lang w:eastAsia="es-CO"/>
        </w:rPr>
        <w:t xml:space="preserve">1) CONDOMINIO ECOLOGICO SAN MIGUEL PROPIEDAD HORIZONTAL SEGUNDA ETAPA LOTE # 68,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el cual es efectivo para tratar las aguas residuales con una contribución para ocho (08) contribuyentes permanentes.</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8 habitantes permanentes para una contribución de 100 L/hab/dia.</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según memorias técnicas y planos se tiene:</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u w:val="single"/>
          <w:lang w:eastAsia="es-CO"/>
        </w:rPr>
        <w:t>Trampa de Grasas</w:t>
      </w:r>
      <w:r w:rsidRPr="007651BC">
        <w:rPr>
          <w:rFonts w:ascii="Tahoma" w:eastAsia="Times New Roman" w:hAnsi="Tahoma" w:cs="Tahoma"/>
          <w:color w:val="000000"/>
          <w:lang w:eastAsia="es-CO"/>
        </w:rPr>
        <w:t>: según memorias técnicas y planos La trampa de grasas corresponde a un tanque con volumen de 448 litros, el cual recoge las aguas provenientes de la cocina, con medidas estructurales de 0,7m de altura, 0.8 m de ancho y 0.8 m de largo.</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u w:val="single"/>
          <w:lang w:eastAsia="es-CO"/>
        </w:rPr>
        <w:t>Tanque Séptico</w:t>
      </w:r>
      <w:r w:rsidRPr="007651BC">
        <w:rPr>
          <w:rFonts w:ascii="Tahoma" w:eastAsia="Times New Roman" w:hAnsi="Tahoma" w:cs="Tahoma"/>
          <w:color w:val="000000"/>
          <w:lang w:eastAsia="es-CO"/>
        </w:rPr>
        <w:t>: el agua proveniente del baño y de la trampa de grasas se conduce a un tanque en material de doble compartimiento con capacidad diseñada de 5300 litros, para una profundidad de 1.6m, largo primer compartimiento de 1,2 m, largo de segundo compartimiento 1m y ancho de 1,5m, para una capacidad final de 5280 litros, volumen mayor del requerido por el diseño.</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u w:val="single"/>
          <w:lang w:eastAsia="es-CO"/>
        </w:rPr>
        <w:t>Filtro anaerobio</w:t>
      </w:r>
      <w:r w:rsidRPr="007651BC">
        <w:rPr>
          <w:rFonts w:ascii="Tahoma" w:eastAsia="Times New Roman" w:hAnsi="Tahoma" w:cs="Tahoma"/>
          <w:color w:val="000000"/>
          <w:lang w:eastAsia="es-CO"/>
        </w:rPr>
        <w:t>: El agua proveniente del tanque séptico continúa su trayecto hacia el filtro anaeróbico, el cual tiene como material de soporte piedra para filtro, con un volumen de diseño de 1000 litros con una profundidad de 1.6 metros, ancho de 1.5 m y 1 m de largo, para un volumen final de 2400 litros. volumen mayor del requerido por el diseño</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u w:val="single"/>
          <w:lang w:eastAsia="es-CO"/>
        </w:rPr>
        <w:t>Disposición final del efluente</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Como disposición final de las aguas residuales domésticas tratadas se opta por la infiltración al suelo mediante campo de infiltración, para lo cual se realiza un ensayo de percolación con un resultado de 5.58 min/pug de absorción media, tipo de suelo arena fina o franco arcilloso. Se asume un valor K1= 1.53m2/ persona, para un área de absorción de 12.24m2, por lo que se plantea 1 ramal de 18 metros de longitud, con tubería de 4”.</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Imagen 1. Sistema de Tratamiento de Aguas Residuales Domésticas</w:t>
      </w: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noProof/>
          <w:color w:val="000000"/>
          <w:bdr w:val="none" w:sz="0" w:space="0" w:color="auto" w:frame="1"/>
          <w:lang w:eastAsia="es-CO"/>
        </w:rPr>
        <w:drawing>
          <wp:inline distT="0" distB="0" distL="0" distR="0">
            <wp:extent cx="5276850" cy="1933575"/>
            <wp:effectExtent l="0" t="0" r="0" b="9525"/>
            <wp:docPr id="10" name="Imagen 10"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Esquema Convencional Integrado Ma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1933575"/>
                    </a:xfrm>
                    <a:prstGeom prst="rect">
                      <a:avLst/>
                    </a:prstGeom>
                    <a:noFill/>
                    <a:ln>
                      <a:noFill/>
                    </a:ln>
                  </pic:spPr>
                </pic:pic>
              </a:graphicData>
            </a:graphic>
          </wp:inline>
        </w:drawing>
      </w:r>
    </w:p>
    <w:p w:rsidR="009663B7" w:rsidRPr="007651BC" w:rsidRDefault="009663B7" w:rsidP="009663B7">
      <w:pPr>
        <w:rPr>
          <w:rFonts w:ascii="Tahoma" w:eastAsia="Times New Roman" w:hAnsi="Tahoma" w:cs="Tahoma"/>
          <w:lang w:eastAsia="es-CO"/>
        </w:rPr>
      </w:pPr>
    </w:p>
    <w:p w:rsidR="009663B7" w:rsidRPr="007651BC" w:rsidRDefault="009663B7" w:rsidP="009663B7">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PARAGRAFO 1:</w:t>
      </w:r>
      <w:r w:rsidRPr="007651BC">
        <w:rPr>
          <w:rFonts w:ascii="Tahoma" w:eastAsia="Times New Roman" w:hAnsi="Tahoma" w:cs="Tahoma"/>
          <w:color w:val="000000"/>
          <w:lang w:eastAsia="es-CO"/>
        </w:rPr>
        <w:t xml:space="preserve"> Posterior a la construcción del STARD 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3:</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para que cumpla con lo siguiente:</w:t>
      </w:r>
    </w:p>
    <w:p w:rsidR="009663B7" w:rsidRPr="007651BC" w:rsidRDefault="009663B7" w:rsidP="009663B7">
      <w:pPr>
        <w:rPr>
          <w:rFonts w:ascii="Tahoma" w:eastAsia="Times New Roman" w:hAnsi="Tahoma" w:cs="Tahoma"/>
          <w:lang w:eastAsia="es-CO"/>
        </w:rPr>
      </w:pPr>
    </w:p>
    <w:p w:rsidR="009663B7" w:rsidRPr="007651BC" w:rsidRDefault="009663B7" w:rsidP="009663B7">
      <w:pPr>
        <w:numPr>
          <w:ilvl w:val="0"/>
          <w:numId w:val="6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Informar a la Corporación Autónoma Regional del Quindío cuando el sistema esté construido y entre en funcionamiento.</w:t>
      </w:r>
    </w:p>
    <w:p w:rsidR="009663B7" w:rsidRPr="007651BC" w:rsidRDefault="009663B7" w:rsidP="009663B7">
      <w:pPr>
        <w:rPr>
          <w:rFonts w:ascii="Tahoma" w:eastAsia="Times New Roman" w:hAnsi="Tahoma" w:cs="Tahoma"/>
          <w:lang w:eastAsia="es-CO"/>
        </w:rPr>
      </w:pPr>
    </w:p>
    <w:p w:rsidR="009663B7" w:rsidRPr="007651BC" w:rsidRDefault="009663B7" w:rsidP="009663B7">
      <w:pPr>
        <w:numPr>
          <w:ilvl w:val="0"/>
          <w:numId w:val="6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9663B7" w:rsidRPr="007651BC" w:rsidRDefault="009663B7" w:rsidP="009663B7">
      <w:pPr>
        <w:rPr>
          <w:rFonts w:ascii="Tahoma" w:eastAsia="Times New Roman" w:hAnsi="Tahoma" w:cs="Tahoma"/>
          <w:lang w:eastAsia="es-CO"/>
        </w:rPr>
      </w:pPr>
    </w:p>
    <w:p w:rsidR="009663B7" w:rsidRPr="007651BC" w:rsidRDefault="009663B7" w:rsidP="009663B7">
      <w:pPr>
        <w:numPr>
          <w:ilvl w:val="0"/>
          <w:numId w:val="6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9663B7" w:rsidRPr="007651BC" w:rsidRDefault="009663B7" w:rsidP="009663B7">
      <w:pPr>
        <w:rPr>
          <w:rFonts w:ascii="Tahoma" w:eastAsia="Times New Roman" w:hAnsi="Tahoma" w:cs="Tahoma"/>
          <w:lang w:eastAsia="es-CO"/>
        </w:rPr>
      </w:pPr>
    </w:p>
    <w:p w:rsidR="009663B7" w:rsidRPr="007651BC" w:rsidRDefault="009663B7" w:rsidP="009663B7">
      <w:pPr>
        <w:numPr>
          <w:ilvl w:val="0"/>
          <w:numId w:val="6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9663B7" w:rsidRPr="007651BC" w:rsidRDefault="009663B7" w:rsidP="009663B7">
      <w:pPr>
        <w:numPr>
          <w:ilvl w:val="0"/>
          <w:numId w:val="6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9663B7" w:rsidRPr="007651BC" w:rsidRDefault="009663B7" w:rsidP="009663B7">
      <w:pPr>
        <w:numPr>
          <w:ilvl w:val="0"/>
          <w:numId w:val="6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9663B7" w:rsidRPr="007651BC" w:rsidRDefault="009663B7" w:rsidP="009663B7">
      <w:pPr>
        <w:rPr>
          <w:rFonts w:ascii="Tahoma" w:eastAsia="Times New Roman" w:hAnsi="Tahoma" w:cs="Tahoma"/>
          <w:lang w:eastAsia="es-CO"/>
        </w:rPr>
      </w:pPr>
    </w:p>
    <w:p w:rsidR="009663B7" w:rsidRPr="007651BC" w:rsidRDefault="009663B7" w:rsidP="009663B7">
      <w:pPr>
        <w:numPr>
          <w:ilvl w:val="0"/>
          <w:numId w:val="6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9663B7" w:rsidRPr="007651BC" w:rsidRDefault="009663B7" w:rsidP="009663B7">
      <w:pPr>
        <w:rPr>
          <w:rFonts w:ascii="Tahoma" w:eastAsia="Times New Roman" w:hAnsi="Tahoma" w:cs="Tahoma"/>
          <w:lang w:eastAsia="es-CO"/>
        </w:rPr>
      </w:pPr>
    </w:p>
    <w:p w:rsidR="009663B7" w:rsidRPr="007651BC" w:rsidRDefault="009663B7" w:rsidP="009663B7">
      <w:pPr>
        <w:numPr>
          <w:ilvl w:val="0"/>
          <w:numId w:val="6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9663B7" w:rsidRPr="007651BC" w:rsidRDefault="009663B7" w:rsidP="009663B7">
      <w:pPr>
        <w:rPr>
          <w:rFonts w:ascii="Tahoma" w:eastAsia="Times New Roman" w:hAnsi="Tahoma" w:cs="Tahoma"/>
          <w:lang w:eastAsia="es-CO"/>
        </w:rPr>
      </w:pPr>
    </w:p>
    <w:p w:rsidR="009663B7" w:rsidRPr="007651BC" w:rsidRDefault="009663B7" w:rsidP="009663B7">
      <w:pPr>
        <w:numPr>
          <w:ilvl w:val="0"/>
          <w:numId w:val="7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2: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correspondecia aportada por el usuario dentro del Formulario Unico de Solicitud de Permiso de Vertimiento, el peticionario deberá actualizar la dirección ante la entidad por medio de un oficio remisorio, asi mismo si hay un cambio de propietario del predio objeto de solicitud, se debera allegar la información de actualización dentro del tramite para el debido proceso.</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en calidad de propietario o su apoderado debidamente constituido; de no ser posible la notificación personal, se hará en los términos estipulados en el Código de Procedimiento Administrativo y de lo Contencioso Administrativo (Notificación por aviso).</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CUARTO: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9663B7" w:rsidRPr="007651BC" w:rsidRDefault="009663B7" w:rsidP="009663B7">
      <w:pPr>
        <w:rPr>
          <w:rFonts w:ascii="Tahoma" w:eastAsia="Times New Roman" w:hAnsi="Tahoma" w:cs="Tahoma"/>
          <w:lang w:eastAsia="es-CO"/>
        </w:rPr>
      </w:pPr>
    </w:p>
    <w:p w:rsidR="009663B7" w:rsidRPr="007651BC" w:rsidRDefault="009663B7" w:rsidP="009663B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9663B7" w:rsidRPr="007651BC" w:rsidRDefault="009663B7" w:rsidP="009663B7">
      <w:pPr>
        <w:rPr>
          <w:rFonts w:ascii="Tahoma" w:eastAsia="Times New Roman" w:hAnsi="Tahoma" w:cs="Tahoma"/>
          <w:lang w:eastAsia="es-CO"/>
        </w:rPr>
      </w:pPr>
    </w:p>
    <w:p w:rsidR="009663B7" w:rsidRPr="007651BC" w:rsidRDefault="009663B7" w:rsidP="009663B7">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9663B7" w:rsidRPr="007651BC" w:rsidRDefault="009663B7" w:rsidP="009663B7">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9663B7" w:rsidRPr="007651BC" w:rsidRDefault="009663B7" w:rsidP="009663B7">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856449" w:rsidRPr="007651BC" w:rsidRDefault="00856449" w:rsidP="009663B7">
      <w:pPr>
        <w:jc w:val="center"/>
        <w:rPr>
          <w:rFonts w:ascii="Tahoma" w:eastAsia="Times New Roman" w:hAnsi="Tahoma" w:cs="Tahoma"/>
          <w:color w:val="000000"/>
          <w:lang w:eastAsia="es-CO"/>
        </w:rPr>
      </w:pPr>
    </w:p>
    <w:p w:rsidR="00856449" w:rsidRPr="007651BC" w:rsidRDefault="00856449" w:rsidP="009663B7">
      <w:pPr>
        <w:jc w:val="center"/>
        <w:rPr>
          <w:rFonts w:ascii="Tahoma" w:eastAsia="Times New Roman" w:hAnsi="Tahoma" w:cs="Tahoma"/>
          <w:color w:val="000000"/>
          <w:lang w:eastAsia="es-CO"/>
        </w:rPr>
      </w:pPr>
    </w:p>
    <w:p w:rsidR="00856449" w:rsidRPr="007651BC" w:rsidRDefault="00856449" w:rsidP="009663B7">
      <w:pPr>
        <w:jc w:val="center"/>
        <w:rPr>
          <w:rFonts w:ascii="Tahoma" w:eastAsia="Times New Roman" w:hAnsi="Tahoma" w:cs="Tahoma"/>
          <w:color w:val="000000"/>
          <w:lang w:eastAsia="es-CO"/>
        </w:rPr>
      </w:pPr>
    </w:p>
    <w:p w:rsidR="00856449" w:rsidRPr="007651BC" w:rsidRDefault="00856449" w:rsidP="0085644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1644 DE 2020</w:t>
      </w:r>
    </w:p>
    <w:p w:rsidR="00856449" w:rsidRPr="007651BC" w:rsidRDefault="00856449" w:rsidP="00856449">
      <w:pPr>
        <w:ind w:left="708" w:firstLine="708"/>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18 DE AGOSTO DE 2020</w:t>
      </w:r>
    </w:p>
    <w:p w:rsidR="00856449" w:rsidRPr="007651BC" w:rsidRDefault="00856449" w:rsidP="00856449">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856449" w:rsidRPr="007651BC" w:rsidRDefault="00856449" w:rsidP="00856449">
      <w:pPr>
        <w:jc w:val="center"/>
        <w:rPr>
          <w:rFonts w:ascii="Tahoma" w:eastAsia="Times New Roman" w:hAnsi="Tahoma" w:cs="Tahoma"/>
          <w:b/>
          <w:bCs/>
          <w:i/>
          <w:iCs/>
          <w:color w:val="000000"/>
          <w:lang w:eastAsia="es-CO"/>
        </w:rPr>
      </w:pPr>
    </w:p>
    <w:p w:rsidR="005E0871" w:rsidRPr="007651BC" w:rsidRDefault="005E0871" w:rsidP="005E0871">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5E0871" w:rsidRPr="007651BC" w:rsidRDefault="005E0871" w:rsidP="005E0871">
      <w:pPr>
        <w:rPr>
          <w:rFonts w:ascii="Tahoma" w:eastAsia="Times New Roman" w:hAnsi="Tahoma" w:cs="Tahoma"/>
          <w:lang w:eastAsia="es-CO"/>
        </w:rPr>
      </w:pPr>
    </w:p>
    <w:p w:rsidR="005E0871" w:rsidRPr="007651BC" w:rsidRDefault="005E0871" w:rsidP="005E0871">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en calidad de propietario del predio denominado </w:t>
      </w:r>
      <w:r w:rsidRPr="007651BC">
        <w:rPr>
          <w:rFonts w:ascii="Tahoma" w:eastAsia="Times New Roman" w:hAnsi="Tahoma" w:cs="Tahoma"/>
          <w:b/>
          <w:bCs/>
          <w:color w:val="000000"/>
          <w:lang w:eastAsia="es-CO"/>
        </w:rPr>
        <w:t xml:space="preserve">1) CONDOMINIO ECOLOGICO SAN MIGUEL PROPIEDAD HORIZONTAL SEGUNDA ETAPA LOTE # 58,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280-214166, </w:t>
      </w:r>
      <w:r w:rsidRPr="007651BC">
        <w:rPr>
          <w:rFonts w:ascii="Tahoma" w:eastAsia="Times New Roman" w:hAnsi="Tahoma" w:cs="Tahoma"/>
          <w:color w:val="000000"/>
          <w:lang w:eastAsia="es-CO"/>
        </w:rPr>
        <w:t>, acorde con la información que presenta el siguiente cuadro:</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ASPECTOS TÉCNICOS Y AMBIENTALES GENERALES</w:t>
      </w:r>
    </w:p>
    <w:p w:rsidR="005E0871" w:rsidRPr="007651BC" w:rsidRDefault="005E0871" w:rsidP="005E0871">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391"/>
        <w:gridCol w:w="1664"/>
      </w:tblGrid>
      <w:tr w:rsidR="005E0871" w:rsidRPr="007651BC" w:rsidTr="005E08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5E0871" w:rsidRPr="007651BC" w:rsidTr="005E08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Condominio Ecológico San Miguel Propiedad Horizontal Segunda Etapa Lote # 58</w:t>
            </w:r>
          </w:p>
        </w:tc>
      </w:tr>
      <w:tr w:rsidR="005E0871" w:rsidRPr="007651BC" w:rsidTr="005E08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Vereda Congal del Municipio de Circasia (Q.)</w:t>
            </w:r>
          </w:p>
        </w:tc>
      </w:tr>
      <w:tr w:rsidR="005E0871" w:rsidRPr="007651BC" w:rsidTr="005E08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Lat: 4° 35’ 41” N Long: -75° 38’ 52” W</w:t>
            </w:r>
          </w:p>
        </w:tc>
      </w:tr>
      <w:tr w:rsidR="005E0871" w:rsidRPr="007651BC" w:rsidTr="005E08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0002 0008 0104 000</w:t>
            </w:r>
          </w:p>
        </w:tc>
      </w:tr>
      <w:tr w:rsidR="005E0871" w:rsidRPr="007651BC" w:rsidTr="005E08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280 – 214166</w:t>
            </w:r>
          </w:p>
        </w:tc>
      </w:tr>
      <w:tr w:rsidR="005E0871" w:rsidRPr="007651BC" w:rsidTr="005E08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5E0871" w:rsidRPr="007651BC" w:rsidTr="005E08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S.A.  E.S.P.</w:t>
            </w:r>
          </w:p>
        </w:tc>
      </w:tr>
      <w:tr w:rsidR="005E0871" w:rsidRPr="007651BC" w:rsidTr="005E08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5E0871" w:rsidRPr="007651BC" w:rsidTr="005E08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5E0871" w:rsidRPr="007651BC" w:rsidTr="005E08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5E0871" w:rsidRPr="007651BC" w:rsidTr="005E08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0,012 Lt/seg.</w:t>
            </w:r>
          </w:p>
        </w:tc>
      </w:tr>
      <w:tr w:rsidR="005E0871" w:rsidRPr="007651BC" w:rsidTr="005E08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5E0871" w:rsidRPr="007651BC" w:rsidTr="005E08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5E0871" w:rsidRPr="007651BC" w:rsidTr="005E08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5E0871" w:rsidRPr="007651BC" w:rsidTr="005E08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12 m2</w:t>
            </w:r>
          </w:p>
        </w:tc>
      </w:tr>
    </w:tbl>
    <w:p w:rsidR="005E0871" w:rsidRPr="007651BC" w:rsidRDefault="005E0871" w:rsidP="005E0871">
      <w:pPr>
        <w:rPr>
          <w:rFonts w:ascii="Tahoma" w:eastAsia="Times New Roman" w:hAnsi="Tahoma" w:cs="Tahoma"/>
          <w:lang w:eastAsia="es-CO"/>
        </w:rPr>
      </w:pPr>
    </w:p>
    <w:p w:rsidR="005E0871" w:rsidRPr="007651BC" w:rsidRDefault="005E0871" w:rsidP="005E0871">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5E0871" w:rsidRPr="007651BC" w:rsidRDefault="005E0871" w:rsidP="005E0871">
      <w:pPr>
        <w:rPr>
          <w:rFonts w:ascii="Tahoma" w:eastAsia="Times New Roman" w:hAnsi="Tahoma" w:cs="Tahoma"/>
          <w:lang w:eastAsia="es-CO"/>
        </w:rPr>
      </w:pPr>
    </w:p>
    <w:p w:rsidR="005E0871" w:rsidRPr="007651BC" w:rsidRDefault="005E0871" w:rsidP="005E0871">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5E0871" w:rsidRPr="007651BC" w:rsidRDefault="005E0871" w:rsidP="005E0871">
      <w:pPr>
        <w:rPr>
          <w:rFonts w:ascii="Tahoma" w:eastAsia="Times New Roman" w:hAnsi="Tahoma" w:cs="Tahoma"/>
          <w:lang w:eastAsia="es-CO"/>
        </w:rPr>
      </w:pPr>
    </w:p>
    <w:p w:rsidR="005E0871" w:rsidRPr="007651BC" w:rsidRDefault="005E0871" w:rsidP="005E0871">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5E0871" w:rsidRPr="007651BC" w:rsidRDefault="005E0871" w:rsidP="005E0871">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sin construir en el predio </w:t>
      </w:r>
      <w:r w:rsidRPr="007651BC">
        <w:rPr>
          <w:rFonts w:ascii="Tahoma" w:eastAsia="Times New Roman" w:hAnsi="Tahoma" w:cs="Tahoma"/>
          <w:b/>
          <w:bCs/>
          <w:color w:val="000000"/>
          <w:lang w:eastAsia="es-CO"/>
        </w:rPr>
        <w:t xml:space="preserve">1) CONDOMINIO ECOLOGICO SAN MIGUEL PROPIEDAD HORIZONTAL SEGUNDA ETAPA LOTE # 58,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el cual es efectivo para tratar las aguas residuales con una contribución para ocho (08) contribuyentes permanentes.</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8 habitantes permanentes para una contribución de 100 L/hab/dia.</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según memorias técnicas y planos se tiene:</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u w:val="single"/>
          <w:lang w:eastAsia="es-CO"/>
        </w:rPr>
        <w:t>Trampa de Grasas</w:t>
      </w:r>
      <w:r w:rsidRPr="007651BC">
        <w:rPr>
          <w:rFonts w:ascii="Tahoma" w:eastAsia="Times New Roman" w:hAnsi="Tahoma" w:cs="Tahoma"/>
          <w:color w:val="000000"/>
          <w:lang w:eastAsia="es-CO"/>
        </w:rPr>
        <w:t>: según memorias técnicas y planos La trampa de grasas corresponde a un tanque con volumen de 448 litros, el cual recoge las aguas provenientes de la cocina, con medidas estructurales de 0,7m de altura, 0.8 m de ancho y 0.8 m de largo.</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u w:val="single"/>
          <w:lang w:eastAsia="es-CO"/>
        </w:rPr>
        <w:t>Tanque Séptico</w:t>
      </w:r>
      <w:r w:rsidRPr="007651BC">
        <w:rPr>
          <w:rFonts w:ascii="Tahoma" w:eastAsia="Times New Roman" w:hAnsi="Tahoma" w:cs="Tahoma"/>
          <w:color w:val="000000"/>
          <w:lang w:eastAsia="es-CO"/>
        </w:rPr>
        <w:t>: el agua proveniente del baño y de la trampa de grasas se conduce a un tanque en material de doble compartimiento con capacidad diseñada de 5300 litros, para una profundidad de 1.6m, largo primer compartimiento de 1,2 m, largo de segundo compartimiento 1m y ancho de 1,5m, para una capacidad final de 5280 litros, volumen mayor del requerido por el diseño.</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u w:val="single"/>
          <w:lang w:eastAsia="es-CO"/>
        </w:rPr>
        <w:t>Filtro anaerobio</w:t>
      </w:r>
      <w:r w:rsidRPr="007651BC">
        <w:rPr>
          <w:rFonts w:ascii="Tahoma" w:eastAsia="Times New Roman" w:hAnsi="Tahoma" w:cs="Tahoma"/>
          <w:color w:val="000000"/>
          <w:lang w:eastAsia="es-CO"/>
        </w:rPr>
        <w:t>: El agua proveniente del tanque séptico continúa su trayecto hacia el filtro anaeróbico, el cual tiene como material de soporte piedra para filtro, con un volumen de diseño de 1000 litros con una profundidad de 1.6 metros, ancho de 1.5 m y 1 m de largo, para un volumen final de 2400 litros. volumen mayor del requerido por el diseño</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u w:val="single"/>
          <w:lang w:eastAsia="es-CO"/>
        </w:rPr>
        <w:t>Disposición final del efluente</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Como disposición final de las aguas residuales domésticas tratadas se opta por la infiltración al suelo mediante campo de infiltración, para lo cual se realiza un ensayo de percolación con un resultado de 5.29 min/pug de absorción media, tipo de suelo arena fina o franco arcilloso. Se asume un valor K1= 1.29m2/ persona, para un área de absorción de 12m2, por lo que se plantea 1 ramal de 18 metros de longitud, con tubería de 4”.</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color w:val="000000"/>
          <w:lang w:eastAsia="es-CO"/>
        </w:rPr>
        <w:t>Imagen 1. Sistema de Tratamiento de Aguas Residuales Domésticas</w:t>
      </w:r>
    </w:p>
    <w:p w:rsidR="005E0871" w:rsidRPr="007651BC" w:rsidRDefault="005E0871" w:rsidP="005E0871">
      <w:pPr>
        <w:jc w:val="center"/>
        <w:rPr>
          <w:rFonts w:ascii="Tahoma" w:eastAsia="Times New Roman" w:hAnsi="Tahoma" w:cs="Tahoma"/>
          <w:lang w:eastAsia="es-CO"/>
        </w:rPr>
      </w:pPr>
      <w:r w:rsidRPr="007651BC">
        <w:rPr>
          <w:rFonts w:ascii="Tahoma" w:eastAsia="Times New Roman" w:hAnsi="Tahoma" w:cs="Tahoma"/>
          <w:noProof/>
          <w:color w:val="000000"/>
          <w:bdr w:val="none" w:sz="0" w:space="0" w:color="auto" w:frame="1"/>
          <w:lang w:eastAsia="es-CO"/>
        </w:rPr>
        <w:drawing>
          <wp:inline distT="0" distB="0" distL="0" distR="0">
            <wp:extent cx="4667250" cy="1704975"/>
            <wp:effectExtent l="0" t="0" r="0" b="9525"/>
            <wp:docPr id="11" name="Imagen 11"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Esquema Convencional Integrado Ma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1704975"/>
                    </a:xfrm>
                    <a:prstGeom prst="rect">
                      <a:avLst/>
                    </a:prstGeom>
                    <a:noFill/>
                    <a:ln>
                      <a:noFill/>
                    </a:ln>
                  </pic:spPr>
                </pic:pic>
              </a:graphicData>
            </a:graphic>
          </wp:inline>
        </w:drawing>
      </w:r>
    </w:p>
    <w:p w:rsidR="005E0871" w:rsidRPr="007651BC" w:rsidRDefault="005E0871" w:rsidP="005E0871">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5E0871" w:rsidRPr="007651BC" w:rsidRDefault="005E0871" w:rsidP="005E0871">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PARAGRAFO 1:</w:t>
      </w:r>
      <w:r w:rsidRPr="007651BC">
        <w:rPr>
          <w:rFonts w:ascii="Tahoma" w:eastAsia="Times New Roman" w:hAnsi="Tahoma" w:cs="Tahoma"/>
          <w:color w:val="000000"/>
          <w:lang w:eastAsia="es-CO"/>
        </w:rPr>
        <w:t xml:space="preserve"> Posterior a la construcción del STARD 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3:</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para que cumpla con lo siguiente:</w:t>
      </w:r>
    </w:p>
    <w:p w:rsidR="005E0871" w:rsidRPr="007651BC" w:rsidRDefault="005E0871" w:rsidP="005E0871">
      <w:pPr>
        <w:rPr>
          <w:rFonts w:ascii="Tahoma" w:eastAsia="Times New Roman" w:hAnsi="Tahoma" w:cs="Tahoma"/>
          <w:lang w:eastAsia="es-CO"/>
        </w:rPr>
      </w:pPr>
    </w:p>
    <w:p w:rsidR="005E0871" w:rsidRPr="007651BC" w:rsidRDefault="005E0871" w:rsidP="005E0871">
      <w:pPr>
        <w:numPr>
          <w:ilvl w:val="0"/>
          <w:numId w:val="7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Informar a la Corporación Autónoma Regional del Quindío cuando el sistema esté construido y entre en funcionamiento.</w:t>
      </w:r>
    </w:p>
    <w:p w:rsidR="005E0871" w:rsidRPr="007651BC" w:rsidRDefault="005E0871" w:rsidP="005E0871">
      <w:pPr>
        <w:rPr>
          <w:rFonts w:ascii="Tahoma" w:eastAsia="Times New Roman" w:hAnsi="Tahoma" w:cs="Tahoma"/>
          <w:lang w:eastAsia="es-CO"/>
        </w:rPr>
      </w:pPr>
    </w:p>
    <w:p w:rsidR="005E0871" w:rsidRPr="007651BC" w:rsidRDefault="005E0871" w:rsidP="005E0871">
      <w:pPr>
        <w:numPr>
          <w:ilvl w:val="0"/>
          <w:numId w:val="7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5E0871" w:rsidRPr="007651BC" w:rsidRDefault="005E0871" w:rsidP="005E0871">
      <w:pPr>
        <w:rPr>
          <w:rFonts w:ascii="Tahoma" w:eastAsia="Times New Roman" w:hAnsi="Tahoma" w:cs="Tahoma"/>
          <w:lang w:eastAsia="es-CO"/>
        </w:rPr>
      </w:pPr>
    </w:p>
    <w:p w:rsidR="005E0871" w:rsidRPr="007651BC" w:rsidRDefault="005E0871" w:rsidP="005E0871">
      <w:pPr>
        <w:numPr>
          <w:ilvl w:val="0"/>
          <w:numId w:val="7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5E0871" w:rsidRPr="007651BC" w:rsidRDefault="005E0871" w:rsidP="005E0871">
      <w:pPr>
        <w:rPr>
          <w:rFonts w:ascii="Tahoma" w:eastAsia="Times New Roman" w:hAnsi="Tahoma" w:cs="Tahoma"/>
          <w:lang w:eastAsia="es-CO"/>
        </w:rPr>
      </w:pPr>
    </w:p>
    <w:p w:rsidR="005E0871" w:rsidRPr="007651BC" w:rsidRDefault="005E0871" w:rsidP="005E0871">
      <w:pPr>
        <w:numPr>
          <w:ilvl w:val="0"/>
          <w:numId w:val="74"/>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5E0871" w:rsidRPr="007651BC" w:rsidRDefault="005E0871" w:rsidP="005E0871">
      <w:pPr>
        <w:numPr>
          <w:ilvl w:val="0"/>
          <w:numId w:val="74"/>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5E0871" w:rsidRPr="007651BC" w:rsidRDefault="005E0871" w:rsidP="005E0871">
      <w:pPr>
        <w:numPr>
          <w:ilvl w:val="0"/>
          <w:numId w:val="7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5E0871" w:rsidRPr="007651BC" w:rsidRDefault="005E0871" w:rsidP="005E0871">
      <w:pPr>
        <w:rPr>
          <w:rFonts w:ascii="Tahoma" w:eastAsia="Times New Roman" w:hAnsi="Tahoma" w:cs="Tahoma"/>
          <w:lang w:eastAsia="es-CO"/>
        </w:rPr>
      </w:pPr>
    </w:p>
    <w:p w:rsidR="005E0871" w:rsidRPr="007651BC" w:rsidRDefault="005E0871" w:rsidP="005E0871">
      <w:pPr>
        <w:numPr>
          <w:ilvl w:val="0"/>
          <w:numId w:val="7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5E0871" w:rsidRPr="007651BC" w:rsidRDefault="005E0871" w:rsidP="005E0871">
      <w:pPr>
        <w:rPr>
          <w:rFonts w:ascii="Tahoma" w:eastAsia="Times New Roman" w:hAnsi="Tahoma" w:cs="Tahoma"/>
          <w:lang w:eastAsia="es-CO"/>
        </w:rPr>
      </w:pPr>
    </w:p>
    <w:p w:rsidR="005E0871" w:rsidRPr="007651BC" w:rsidRDefault="005E0871" w:rsidP="005E0871">
      <w:pPr>
        <w:numPr>
          <w:ilvl w:val="0"/>
          <w:numId w:val="7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5E0871" w:rsidRPr="007651BC" w:rsidRDefault="005E0871" w:rsidP="005E0871">
      <w:pPr>
        <w:rPr>
          <w:rFonts w:ascii="Tahoma" w:eastAsia="Times New Roman" w:hAnsi="Tahoma" w:cs="Tahoma"/>
          <w:lang w:eastAsia="es-CO"/>
        </w:rPr>
      </w:pPr>
    </w:p>
    <w:p w:rsidR="005E0871" w:rsidRPr="007651BC" w:rsidRDefault="005E0871" w:rsidP="005E0871">
      <w:pPr>
        <w:numPr>
          <w:ilvl w:val="0"/>
          <w:numId w:val="7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2: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quien actúa en calidad de propietario,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correspondecia aportada por el usuario dentro del Formulario Unico de Solicitud de Permiso de Vertimiento, el peticionario deberá actualizar la dirección ante la entidad por medio de un oficio remisorio, asi mismo si hay un cambio de propietario del predio objeto de solicitud, se debera allegar la información de actualización dentro del tramite para el debido proceso.</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identificado con cedula de ciudadanía No. 14.970.457 de Cali (V), en calidad de propietario o su apoderado debidamente constituido; de no ser posible la notificación personal, se hará en los términos estipulados en el Código de Procedimiento Administrativo y de lo Contencioso Administrativo (Notificación por aviso).</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CUARTO: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5E0871" w:rsidRPr="007651BC" w:rsidRDefault="005E0871" w:rsidP="005E0871">
      <w:pPr>
        <w:rPr>
          <w:rFonts w:ascii="Tahoma" w:eastAsia="Times New Roman" w:hAnsi="Tahoma" w:cs="Tahoma"/>
          <w:lang w:eastAsia="es-CO"/>
        </w:rPr>
      </w:pPr>
    </w:p>
    <w:p w:rsidR="005E0871" w:rsidRPr="007651BC" w:rsidRDefault="005E0871" w:rsidP="005E087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5E0871" w:rsidRPr="007651BC" w:rsidRDefault="005E0871" w:rsidP="005E0871">
      <w:pPr>
        <w:rPr>
          <w:rFonts w:ascii="Tahoma" w:eastAsia="Times New Roman" w:hAnsi="Tahoma" w:cs="Tahoma"/>
          <w:lang w:eastAsia="es-CO"/>
        </w:rPr>
      </w:pPr>
    </w:p>
    <w:p w:rsidR="005E0871" w:rsidRPr="007651BC" w:rsidRDefault="005E0871" w:rsidP="005E0871">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5E0871" w:rsidRPr="007651BC" w:rsidRDefault="005E0871" w:rsidP="005E0871">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5E0871" w:rsidRPr="007651BC" w:rsidRDefault="005E0871" w:rsidP="005E0871">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785AC2" w:rsidRPr="007651BC">
        <w:rPr>
          <w:rFonts w:ascii="Tahoma" w:eastAsia="Times New Roman" w:hAnsi="Tahoma" w:cs="Tahoma"/>
          <w:color w:val="000000"/>
          <w:lang w:eastAsia="es-CO"/>
        </w:rPr>
        <w:t>.</w:t>
      </w:r>
    </w:p>
    <w:p w:rsidR="00785AC2" w:rsidRPr="007651BC" w:rsidRDefault="00785AC2" w:rsidP="005E0871">
      <w:pPr>
        <w:jc w:val="center"/>
        <w:rPr>
          <w:rFonts w:ascii="Tahoma" w:eastAsia="Times New Roman" w:hAnsi="Tahoma" w:cs="Tahoma"/>
          <w:color w:val="000000"/>
          <w:lang w:eastAsia="es-CO"/>
        </w:rPr>
      </w:pPr>
    </w:p>
    <w:p w:rsidR="00785AC2" w:rsidRPr="007651BC" w:rsidRDefault="00785AC2" w:rsidP="005E0871">
      <w:pPr>
        <w:jc w:val="center"/>
        <w:rPr>
          <w:rFonts w:ascii="Tahoma" w:eastAsia="Times New Roman" w:hAnsi="Tahoma" w:cs="Tahoma"/>
          <w:color w:val="000000"/>
          <w:lang w:eastAsia="es-CO"/>
        </w:rPr>
      </w:pPr>
    </w:p>
    <w:p w:rsidR="00785AC2" w:rsidRPr="007651BC" w:rsidRDefault="00785AC2" w:rsidP="00785AC2">
      <w:pPr>
        <w:ind w:left="708" w:firstLine="708"/>
        <w:jc w:val="center"/>
        <w:rPr>
          <w:rFonts w:ascii="Tahoma" w:eastAsia="Times New Roman" w:hAnsi="Tahoma" w:cs="Tahoma"/>
          <w:lang w:eastAsia="es-CO"/>
        </w:rPr>
      </w:pPr>
    </w:p>
    <w:p w:rsidR="00785AC2" w:rsidRPr="007651BC" w:rsidRDefault="00785AC2" w:rsidP="00785AC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SUBDIRECCIÓN DE REGULACIÓN Y CONTROL AMBIENTAL</w:t>
      </w:r>
    </w:p>
    <w:p w:rsidR="00785AC2" w:rsidRPr="007651BC" w:rsidRDefault="00785AC2" w:rsidP="00785AC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AUTO DE TRAMITE PERMISO DE VERTIMIENTO</w:t>
      </w:r>
    </w:p>
    <w:p w:rsidR="00785AC2" w:rsidRPr="007651BC" w:rsidRDefault="00785AC2" w:rsidP="00785AC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SRCA-ATV-437-08-2020</w:t>
      </w:r>
      <w:r w:rsidRPr="007651BC">
        <w:rPr>
          <w:rFonts w:ascii="Tahoma" w:eastAsia="Times New Roman" w:hAnsi="Tahoma" w:cs="Tahoma"/>
          <w:b/>
          <w:bCs/>
          <w:i/>
          <w:iCs/>
          <w:color w:val="FF0000"/>
          <w:lang w:eastAsia="es-CO"/>
        </w:rPr>
        <w:t> </w:t>
      </w:r>
    </w:p>
    <w:p w:rsidR="00785AC2" w:rsidRPr="007651BC" w:rsidRDefault="00785AC2" w:rsidP="00785AC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TRECE (13) DE AGOSTO DEL AÑO DOS MIL VEINTE (2020)</w:t>
      </w:r>
    </w:p>
    <w:p w:rsidR="00785AC2" w:rsidRPr="007651BC" w:rsidRDefault="00785AC2" w:rsidP="005E0871">
      <w:pPr>
        <w:jc w:val="center"/>
        <w:rPr>
          <w:rFonts w:ascii="Tahoma" w:eastAsia="Times New Roman" w:hAnsi="Tahoma" w:cs="Tahoma"/>
          <w:lang w:eastAsia="es-CO"/>
        </w:rPr>
      </w:pPr>
    </w:p>
    <w:p w:rsidR="00EC0589" w:rsidRPr="007651BC" w:rsidRDefault="00EC0589" w:rsidP="005E0871">
      <w:pPr>
        <w:jc w:val="center"/>
        <w:rPr>
          <w:rFonts w:ascii="Tahoma" w:eastAsia="Times New Roman" w:hAnsi="Tahoma" w:cs="Tahoma"/>
          <w:lang w:eastAsia="es-CO"/>
        </w:rPr>
      </w:pPr>
    </w:p>
    <w:p w:rsidR="00EC0589" w:rsidRPr="007651BC" w:rsidRDefault="00EC0589" w:rsidP="005E0871">
      <w:pPr>
        <w:jc w:val="center"/>
        <w:rPr>
          <w:rFonts w:ascii="Tahoma" w:eastAsia="Times New Roman" w:hAnsi="Tahoma" w:cs="Tahoma"/>
          <w:lang w:eastAsia="es-CO"/>
        </w:rPr>
      </w:pPr>
    </w:p>
    <w:p w:rsidR="00EC0589" w:rsidRPr="007651BC" w:rsidRDefault="00EC0589" w:rsidP="00EC0589">
      <w:pPr>
        <w:jc w:val="center"/>
        <w:rPr>
          <w:rFonts w:ascii="Tahoma" w:eastAsia="Times New Roman" w:hAnsi="Tahoma" w:cs="Tahoma"/>
          <w:lang w:eastAsia="es-CO"/>
        </w:rPr>
      </w:pPr>
      <w:r w:rsidRPr="007651BC">
        <w:rPr>
          <w:rFonts w:ascii="Tahoma" w:eastAsia="Times New Roman" w:hAnsi="Tahoma" w:cs="Tahoma"/>
          <w:b/>
          <w:bCs/>
          <w:color w:val="000000"/>
          <w:lang w:eastAsia="es-CO"/>
        </w:rPr>
        <w:t>DISPONE:</w:t>
      </w:r>
    </w:p>
    <w:p w:rsidR="00EC0589" w:rsidRPr="007651BC" w:rsidRDefault="00EC0589" w:rsidP="00EC0589">
      <w:pPr>
        <w:rPr>
          <w:rFonts w:ascii="Tahoma" w:eastAsia="Times New Roman" w:hAnsi="Tahoma" w:cs="Tahoma"/>
          <w:lang w:eastAsia="es-CO"/>
        </w:rPr>
      </w:pPr>
    </w:p>
    <w:p w:rsidR="00EC0589" w:rsidRPr="007651BC" w:rsidRDefault="00EC0589" w:rsidP="00EC058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PRIMERO.</w:t>
      </w:r>
      <w:r w:rsidRPr="007651BC">
        <w:rPr>
          <w:rFonts w:ascii="Tahoma" w:eastAsia="Times New Roman" w:hAnsi="Tahoma" w:cs="Tahoma"/>
          <w:color w:val="000000"/>
          <w:lang w:eastAsia="es-CO"/>
        </w:rPr>
        <w:t xml:space="preserve"> Declárese reunida toda la documentación e información requerida para decidir el otorgamiento o negación del Permiso de Vertimiento radicado con número </w:t>
      </w:r>
      <w:r w:rsidRPr="007651BC">
        <w:rPr>
          <w:rFonts w:ascii="Tahoma" w:eastAsia="Times New Roman" w:hAnsi="Tahoma" w:cs="Tahoma"/>
          <w:b/>
          <w:bCs/>
          <w:color w:val="000000"/>
          <w:lang w:eastAsia="es-CO"/>
        </w:rPr>
        <w:t xml:space="preserve">12789-2019, </w:t>
      </w:r>
      <w:r w:rsidRPr="007651BC">
        <w:rPr>
          <w:rFonts w:ascii="Tahoma" w:eastAsia="Times New Roman" w:hAnsi="Tahoma" w:cs="Tahoma"/>
          <w:color w:val="000000"/>
          <w:lang w:eastAsia="es-CO"/>
        </w:rPr>
        <w:t xml:space="preserve">presentado por el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actuando en calidad de propietario del predio denominado: </w:t>
      </w:r>
      <w:r w:rsidRPr="007651BC">
        <w:rPr>
          <w:rFonts w:ascii="Tahoma" w:eastAsia="Times New Roman" w:hAnsi="Tahoma" w:cs="Tahoma"/>
          <w:b/>
          <w:bCs/>
          <w:color w:val="000000"/>
          <w:lang w:eastAsia="es-CO"/>
        </w:rPr>
        <w:t xml:space="preserve">1) CONDOMINIO ECOLOGICO SAN MIGUEL PROPIEDAD HORIZONTAL SEGUNDA ETAPA LOTE # 58,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280-214166; </w:t>
      </w:r>
      <w:r w:rsidRPr="007651BC">
        <w:rPr>
          <w:rFonts w:ascii="Tahoma" w:eastAsia="Times New Roman" w:hAnsi="Tahoma" w:cs="Tahoma"/>
          <w:color w:val="000000"/>
          <w:lang w:eastAsia="es-CO"/>
        </w:rPr>
        <w:t>tal como lo establece en el numeral 5 del artículo 2.2.3.3.5.5. De la sección 5 del Decreto 1076 de 2015, el cual compilo el Decreto 3930 de 2010 hoy modificado parcialmente por el Decreto 50 de 2018.</w:t>
      </w:r>
    </w:p>
    <w:p w:rsidR="00EC0589" w:rsidRPr="007651BC" w:rsidRDefault="00EC0589" w:rsidP="00EC0589">
      <w:pPr>
        <w:rPr>
          <w:rFonts w:ascii="Tahoma" w:eastAsia="Times New Roman" w:hAnsi="Tahoma" w:cs="Tahoma"/>
          <w:lang w:eastAsia="es-CO"/>
        </w:rPr>
      </w:pPr>
    </w:p>
    <w:p w:rsidR="00EC0589" w:rsidRPr="007651BC" w:rsidRDefault="00EC0589" w:rsidP="00EC058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SEGUNDO.</w:t>
      </w:r>
      <w:r w:rsidRPr="007651BC">
        <w:rPr>
          <w:rFonts w:ascii="Tahoma" w:eastAsia="Times New Roman" w:hAnsi="Tahoma" w:cs="Tahoma"/>
          <w:color w:val="000000"/>
          <w:lang w:eastAsia="es-CO"/>
        </w:rPr>
        <w:t xml:space="preserve"> Comunicar a el señor </w:t>
      </w:r>
      <w:r w:rsidRPr="007651BC">
        <w:rPr>
          <w:rFonts w:ascii="Tahoma" w:eastAsia="Times New Roman" w:hAnsi="Tahoma" w:cs="Tahoma"/>
          <w:b/>
          <w:bCs/>
          <w:color w:val="000000"/>
          <w:lang w:eastAsia="es-CO"/>
        </w:rPr>
        <w:t xml:space="preserve">EDGAR SOTO BUITRAGO, </w:t>
      </w:r>
      <w:r w:rsidRPr="007651BC">
        <w:rPr>
          <w:rFonts w:ascii="Tahoma" w:eastAsia="Times New Roman" w:hAnsi="Tahoma" w:cs="Tahoma"/>
          <w:color w:val="000000"/>
          <w:lang w:eastAsia="es-CO"/>
        </w:rPr>
        <w:t xml:space="preserve">identificado con cedula de ciudadanía No. 14.970.457 de Cali (V), actuando en calidad de propietario del predio denominado: </w:t>
      </w:r>
      <w:r w:rsidRPr="007651BC">
        <w:rPr>
          <w:rFonts w:ascii="Tahoma" w:eastAsia="Times New Roman" w:hAnsi="Tahoma" w:cs="Tahoma"/>
          <w:b/>
          <w:bCs/>
          <w:color w:val="000000"/>
          <w:lang w:eastAsia="es-CO"/>
        </w:rPr>
        <w:t xml:space="preserve">1) CONDOMINIO ECOLOGICO SAN MIGUEL PROPIEDAD HORIZONTAL SEGUNDA ETAPA LOTE # 58,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o a su apoderado debidamente constituido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en los términos de ley; que la documentación presentada ha sido evaluada y aceptada, por lo tanto, se procede a dar continuidad al trámite de permiso de vertimiento respectivo.</w:t>
      </w:r>
    </w:p>
    <w:p w:rsidR="00EC0589" w:rsidRPr="007651BC" w:rsidRDefault="00EC0589" w:rsidP="00EC0589">
      <w:pPr>
        <w:rPr>
          <w:rFonts w:ascii="Tahoma" w:eastAsia="Times New Roman" w:hAnsi="Tahoma" w:cs="Tahoma"/>
          <w:lang w:eastAsia="es-CO"/>
        </w:rPr>
      </w:pPr>
    </w:p>
    <w:p w:rsidR="00EC0589" w:rsidRPr="007651BC" w:rsidRDefault="00EC0589" w:rsidP="00EC058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Contra el presente Auto no procede recurso alguno, conforme al artículo 75 de la ley 1437 del 2011 </w:t>
      </w:r>
      <w:r w:rsidRPr="007651BC">
        <w:rPr>
          <w:rFonts w:ascii="Tahoma" w:eastAsia="Times New Roman" w:hAnsi="Tahoma" w:cs="Tahoma"/>
          <w:i/>
          <w:iCs/>
          <w:color w:val="000000"/>
          <w:lang w:eastAsia="es-CO"/>
        </w:rPr>
        <w:t>“No habrá recurso contra los actos generales ni contra los de trámite, preparatorios o de ejecución de excepto en casos previstos en norma expresa”.</w:t>
      </w:r>
    </w:p>
    <w:p w:rsidR="00EC0589" w:rsidRPr="007651BC" w:rsidRDefault="00EC0589" w:rsidP="00EC0589">
      <w:pPr>
        <w:jc w:val="center"/>
        <w:rPr>
          <w:rFonts w:ascii="Tahoma" w:eastAsia="Times New Roman" w:hAnsi="Tahoma" w:cs="Tahoma"/>
          <w:lang w:eastAsia="es-CO"/>
        </w:rPr>
      </w:pPr>
      <w:r w:rsidRPr="007651BC">
        <w:rPr>
          <w:rFonts w:ascii="Tahoma" w:eastAsia="Times New Roman" w:hAnsi="Tahoma" w:cs="Tahoma"/>
          <w:b/>
          <w:bCs/>
          <w:color w:val="000000"/>
          <w:lang w:eastAsia="es-CO"/>
        </w:rPr>
        <w:t>COMUNÍQUESE Y CÚMPLASE</w:t>
      </w:r>
    </w:p>
    <w:p w:rsidR="00EC0589" w:rsidRPr="007651BC" w:rsidRDefault="00EC0589" w:rsidP="00EC0589">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EC0589" w:rsidRPr="007651BC" w:rsidRDefault="00EC0589" w:rsidP="00EC0589">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FF1667" w:rsidRPr="007651BC">
        <w:rPr>
          <w:rFonts w:ascii="Tahoma" w:eastAsia="Times New Roman" w:hAnsi="Tahoma" w:cs="Tahoma"/>
          <w:color w:val="000000"/>
          <w:lang w:eastAsia="es-CO"/>
        </w:rPr>
        <w:t>.</w:t>
      </w:r>
    </w:p>
    <w:p w:rsidR="00FF1667" w:rsidRPr="007651BC" w:rsidRDefault="00FF1667" w:rsidP="00EC0589">
      <w:pPr>
        <w:jc w:val="center"/>
        <w:rPr>
          <w:rFonts w:ascii="Tahoma" w:eastAsia="Times New Roman" w:hAnsi="Tahoma" w:cs="Tahoma"/>
          <w:color w:val="000000"/>
          <w:lang w:eastAsia="es-CO"/>
        </w:rPr>
      </w:pPr>
    </w:p>
    <w:p w:rsidR="008608DE" w:rsidRPr="007651BC" w:rsidRDefault="008608DE" w:rsidP="00EC0589">
      <w:pPr>
        <w:jc w:val="center"/>
        <w:rPr>
          <w:rFonts w:ascii="Tahoma" w:eastAsia="Times New Roman" w:hAnsi="Tahoma" w:cs="Tahoma"/>
          <w:color w:val="000000"/>
          <w:lang w:eastAsia="es-CO"/>
        </w:rPr>
      </w:pPr>
    </w:p>
    <w:p w:rsidR="008608DE" w:rsidRPr="007651BC" w:rsidRDefault="008608DE" w:rsidP="00EC0589">
      <w:pPr>
        <w:jc w:val="center"/>
        <w:rPr>
          <w:rFonts w:ascii="Tahoma" w:eastAsia="Times New Roman" w:hAnsi="Tahoma" w:cs="Tahoma"/>
          <w:color w:val="000000"/>
          <w:lang w:eastAsia="es-CO"/>
        </w:rPr>
      </w:pPr>
    </w:p>
    <w:p w:rsidR="008608DE" w:rsidRPr="007651BC" w:rsidRDefault="008608DE" w:rsidP="00EC0589">
      <w:pPr>
        <w:jc w:val="center"/>
        <w:rPr>
          <w:rFonts w:ascii="Tahoma" w:eastAsia="Times New Roman" w:hAnsi="Tahoma" w:cs="Tahoma"/>
          <w:color w:val="000000"/>
          <w:lang w:eastAsia="es-CO"/>
        </w:rPr>
      </w:pPr>
    </w:p>
    <w:p w:rsidR="008608DE" w:rsidRPr="007651BC" w:rsidRDefault="008608DE" w:rsidP="00EC0589">
      <w:pPr>
        <w:jc w:val="center"/>
        <w:rPr>
          <w:rFonts w:ascii="Tahoma" w:eastAsia="Times New Roman" w:hAnsi="Tahoma" w:cs="Tahoma"/>
          <w:color w:val="000000"/>
          <w:lang w:eastAsia="es-CO"/>
        </w:rPr>
      </w:pPr>
    </w:p>
    <w:p w:rsidR="008608DE" w:rsidRPr="007651BC" w:rsidRDefault="008608DE" w:rsidP="00EC0589">
      <w:pPr>
        <w:jc w:val="center"/>
        <w:rPr>
          <w:rFonts w:ascii="Tahoma" w:eastAsia="Times New Roman" w:hAnsi="Tahoma" w:cs="Tahoma"/>
          <w:color w:val="000000"/>
          <w:lang w:eastAsia="es-CO"/>
        </w:rPr>
      </w:pPr>
    </w:p>
    <w:p w:rsidR="008608DE" w:rsidRPr="007651BC" w:rsidRDefault="008608DE" w:rsidP="00EC0589">
      <w:pPr>
        <w:jc w:val="center"/>
        <w:rPr>
          <w:rFonts w:ascii="Tahoma" w:eastAsia="Times New Roman" w:hAnsi="Tahoma" w:cs="Tahoma"/>
          <w:color w:val="000000"/>
          <w:lang w:eastAsia="es-CO"/>
        </w:rPr>
      </w:pPr>
    </w:p>
    <w:p w:rsidR="008608DE" w:rsidRPr="007651BC" w:rsidRDefault="008608DE" w:rsidP="00EC0589">
      <w:pPr>
        <w:jc w:val="center"/>
        <w:rPr>
          <w:rFonts w:ascii="Tahoma" w:eastAsia="Times New Roman" w:hAnsi="Tahoma" w:cs="Tahoma"/>
          <w:color w:val="000000"/>
          <w:lang w:eastAsia="es-CO"/>
        </w:rPr>
      </w:pPr>
    </w:p>
    <w:p w:rsidR="008608DE" w:rsidRPr="007651BC" w:rsidRDefault="008608DE" w:rsidP="00EC0589">
      <w:pPr>
        <w:jc w:val="center"/>
        <w:rPr>
          <w:rFonts w:ascii="Tahoma" w:eastAsia="Times New Roman" w:hAnsi="Tahoma" w:cs="Tahoma"/>
          <w:color w:val="000000"/>
          <w:lang w:eastAsia="es-CO"/>
        </w:rPr>
      </w:pPr>
    </w:p>
    <w:p w:rsidR="008608DE" w:rsidRPr="007651BC" w:rsidRDefault="008608DE" w:rsidP="008608DE">
      <w:pPr>
        <w:jc w:val="center"/>
        <w:rPr>
          <w:rFonts w:ascii="Tahoma" w:eastAsia="Times New Roman" w:hAnsi="Tahoma" w:cs="Tahoma"/>
          <w:b/>
          <w:lang w:eastAsia="es-CO"/>
        </w:rPr>
      </w:pPr>
      <w:r w:rsidRPr="007651BC">
        <w:rPr>
          <w:rFonts w:ascii="Tahoma" w:eastAsia="Times New Roman" w:hAnsi="Tahoma" w:cs="Tahoma"/>
          <w:b/>
          <w:bCs/>
          <w:i/>
          <w:iCs/>
          <w:color w:val="000000"/>
          <w:lang w:eastAsia="es-CO"/>
        </w:rPr>
        <w:t>RESOLUCIÓN No.1790 DE 2020</w:t>
      </w:r>
    </w:p>
    <w:p w:rsidR="008608DE" w:rsidRPr="007651BC" w:rsidRDefault="008608DE" w:rsidP="008608DE">
      <w:pPr>
        <w:jc w:val="center"/>
        <w:rPr>
          <w:rFonts w:ascii="Tahoma" w:eastAsia="Times New Roman" w:hAnsi="Tahoma" w:cs="Tahoma"/>
          <w:b/>
          <w:lang w:eastAsia="es-CO"/>
        </w:rPr>
      </w:pPr>
      <w:r w:rsidRPr="007651BC">
        <w:rPr>
          <w:rFonts w:ascii="Tahoma" w:eastAsia="Times New Roman" w:hAnsi="Tahoma" w:cs="Tahoma"/>
          <w:b/>
          <w:bCs/>
          <w:i/>
          <w:iCs/>
          <w:color w:val="000000"/>
          <w:lang w:eastAsia="es-CO"/>
        </w:rPr>
        <w:t>ARMENIA  QUINDÍO, 04 DE SEPTIEMBRE DE 2020</w:t>
      </w:r>
    </w:p>
    <w:p w:rsidR="008608DE" w:rsidRPr="007651BC" w:rsidRDefault="008608DE" w:rsidP="008608DE">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8608DE" w:rsidRPr="007651BC" w:rsidRDefault="008608DE" w:rsidP="008608DE">
      <w:pPr>
        <w:jc w:val="center"/>
        <w:rPr>
          <w:rFonts w:ascii="Tahoma" w:eastAsia="Times New Roman" w:hAnsi="Tahoma" w:cs="Tahoma"/>
          <w:b/>
          <w:bCs/>
          <w:i/>
          <w:iCs/>
          <w:color w:val="000000"/>
          <w:lang w:eastAsia="es-CO"/>
        </w:rPr>
      </w:pPr>
    </w:p>
    <w:p w:rsidR="008608DE" w:rsidRPr="007651BC" w:rsidRDefault="008608DE" w:rsidP="008608DE">
      <w:pPr>
        <w:jc w:val="center"/>
        <w:rPr>
          <w:rFonts w:ascii="Tahoma" w:eastAsia="Times New Roman" w:hAnsi="Tahoma" w:cs="Tahoma"/>
          <w:b/>
          <w:bCs/>
          <w:i/>
          <w:iCs/>
          <w:color w:val="000000"/>
          <w:lang w:eastAsia="es-CO"/>
        </w:rPr>
      </w:pPr>
    </w:p>
    <w:p w:rsidR="0018169E" w:rsidRPr="007651BC" w:rsidRDefault="0018169E" w:rsidP="0018169E">
      <w:pPr>
        <w:rPr>
          <w:rFonts w:ascii="Tahoma" w:eastAsia="Times New Roman" w:hAnsi="Tahoma" w:cs="Tahoma"/>
          <w:lang w:eastAsia="es-CO"/>
        </w:rPr>
      </w:pPr>
    </w:p>
    <w:p w:rsidR="0018169E" w:rsidRPr="007651BC" w:rsidRDefault="0018169E" w:rsidP="0018169E">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18169E" w:rsidRPr="007651BC" w:rsidRDefault="0018169E" w:rsidP="0018169E">
      <w:pPr>
        <w:rPr>
          <w:rFonts w:ascii="Tahoma" w:eastAsia="Times New Roman" w:hAnsi="Tahoma" w:cs="Tahoma"/>
          <w:lang w:eastAsia="es-CO"/>
        </w:rPr>
      </w:pPr>
    </w:p>
    <w:p w:rsidR="0018169E" w:rsidRPr="007651BC" w:rsidRDefault="0018169E" w:rsidP="0018169E">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13992-2019,</w:t>
      </w:r>
      <w:r w:rsidRPr="007651BC">
        <w:rPr>
          <w:rFonts w:ascii="Tahoma" w:eastAsia="Times New Roman" w:hAnsi="Tahoma" w:cs="Tahoma"/>
          <w:color w:val="000000"/>
          <w:lang w:eastAsia="es-CO"/>
        </w:rPr>
        <w:t xml:space="preserve"> presentado por el señor </w:t>
      </w:r>
      <w:r w:rsidRPr="007651BC">
        <w:rPr>
          <w:rFonts w:ascii="Tahoma" w:eastAsia="Times New Roman" w:hAnsi="Tahoma" w:cs="Tahoma"/>
          <w:b/>
          <w:bCs/>
          <w:color w:val="000000"/>
          <w:lang w:eastAsia="es-CO"/>
        </w:rPr>
        <w:t xml:space="preserve">JORGE ALBERTO QUINTERO PUENTES </w:t>
      </w:r>
      <w:r w:rsidRPr="007651BC">
        <w:rPr>
          <w:rFonts w:ascii="Tahoma" w:eastAsia="Times New Roman" w:hAnsi="Tahoma" w:cs="Tahoma"/>
          <w:color w:val="000000"/>
          <w:lang w:eastAsia="es-CO"/>
        </w:rPr>
        <w:t xml:space="preserve">identificado con la cedula de ciudadania No. 17.033.049 quien actua en calidad de propietario del predio denominado </w:t>
      </w:r>
      <w:r w:rsidRPr="007651BC">
        <w:rPr>
          <w:rFonts w:ascii="Tahoma" w:eastAsia="Times New Roman" w:hAnsi="Tahoma" w:cs="Tahoma"/>
          <w:b/>
          <w:bCs/>
          <w:color w:val="000000"/>
          <w:lang w:eastAsia="es-CO"/>
        </w:rPr>
        <w:t xml:space="preserve">1) LOTE UNIDAD PRIVADA DE VIVIENDA #25 CONDOMINIO “SANTA MARIA DEL PINAR”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TITINA </w:t>
      </w:r>
      <w:r w:rsidRPr="007651BC">
        <w:rPr>
          <w:rFonts w:ascii="Tahoma" w:eastAsia="Times New Roman" w:hAnsi="Tahoma" w:cs="Tahoma"/>
          <w:color w:val="000000"/>
          <w:lang w:eastAsia="es-CO"/>
        </w:rPr>
        <w:t>del municipio de</w:t>
      </w:r>
      <w:r w:rsidRPr="007651BC">
        <w:rPr>
          <w:rFonts w:ascii="Tahoma" w:eastAsia="Times New Roman" w:hAnsi="Tahoma" w:cs="Tahoma"/>
          <w:b/>
          <w:bCs/>
          <w:color w:val="000000"/>
          <w:lang w:eastAsia="es-CO"/>
        </w:rPr>
        <w:t xml:space="preserve"> ARMENIA (Q).</w:t>
      </w:r>
    </w:p>
    <w:p w:rsidR="0018169E" w:rsidRPr="007651BC" w:rsidRDefault="0018169E" w:rsidP="0018169E">
      <w:pPr>
        <w:rPr>
          <w:rFonts w:ascii="Tahoma" w:eastAsia="Times New Roman" w:hAnsi="Tahoma" w:cs="Tahoma"/>
          <w:lang w:eastAsia="es-CO"/>
        </w:rPr>
      </w:pPr>
    </w:p>
    <w:p w:rsidR="0018169E" w:rsidRPr="007651BC" w:rsidRDefault="0018169E" w:rsidP="0018169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w:t>
      </w:r>
      <w:r w:rsidRPr="007651BC">
        <w:rPr>
          <w:rFonts w:ascii="Tahoma" w:eastAsia="Times New Roman" w:hAnsi="Tahoma" w:cs="Tahoma"/>
          <w:color w:val="000000"/>
          <w:lang w:eastAsia="es-CO"/>
        </w:rPr>
        <w:t xml:space="preserve">La declaratoria de desistimiento tácito de la solicitud de trámite del permiso de vertimiento presentado para el predio </w:t>
      </w:r>
      <w:r w:rsidRPr="007651BC">
        <w:rPr>
          <w:rFonts w:ascii="Tahoma" w:eastAsia="Times New Roman" w:hAnsi="Tahoma" w:cs="Tahoma"/>
          <w:b/>
          <w:bCs/>
          <w:color w:val="000000"/>
          <w:lang w:eastAsia="es-CO"/>
        </w:rPr>
        <w:t xml:space="preserve">1) LOTE UNIDAD PRIVADA DE VIVIENDA #25 CONDOMINIO “SANTA MARIA DEL PINAR”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TITINA </w:t>
      </w:r>
      <w:r w:rsidRPr="007651BC">
        <w:rPr>
          <w:rFonts w:ascii="Tahoma" w:eastAsia="Times New Roman" w:hAnsi="Tahoma" w:cs="Tahoma"/>
          <w:color w:val="000000"/>
          <w:lang w:eastAsia="es-CO"/>
        </w:rPr>
        <w:t>del municipio de</w:t>
      </w:r>
      <w:r w:rsidRPr="007651BC">
        <w:rPr>
          <w:rFonts w:ascii="Tahoma" w:eastAsia="Times New Roman" w:hAnsi="Tahoma" w:cs="Tahoma"/>
          <w:b/>
          <w:bCs/>
          <w:color w:val="000000"/>
          <w:lang w:eastAsia="es-CO"/>
        </w:rPr>
        <w:t xml:space="preserve"> ARMENIA (Q)</w:t>
      </w:r>
      <w:r w:rsidRPr="007651BC">
        <w:rPr>
          <w:rFonts w:ascii="Tahoma" w:eastAsia="Times New Roman" w:hAnsi="Tahoma" w:cs="Tahoma"/>
          <w:color w:val="000000"/>
          <w:lang w:eastAsia="es-CO"/>
        </w:rPr>
        <w:t>, se efectúa por los argumentos expuestos en la parte motiva del presente proveído, en todo caso se deja claro que la petición fue allegada de manera incompleta y no fueron allegados por el solicitante los requisitos e información necesaria para poder continuar con la solicitud del permiso de vertimiento, pese a ser requerida por la Autoridad Ambiental. </w:t>
      </w:r>
    </w:p>
    <w:p w:rsidR="0018169E" w:rsidRPr="007651BC" w:rsidRDefault="0018169E" w:rsidP="0018169E">
      <w:pPr>
        <w:rPr>
          <w:rFonts w:ascii="Tahoma" w:eastAsia="Times New Roman" w:hAnsi="Tahoma" w:cs="Tahoma"/>
          <w:lang w:eastAsia="es-CO"/>
        </w:rPr>
      </w:pPr>
    </w:p>
    <w:p w:rsidR="0018169E" w:rsidRPr="007651BC" w:rsidRDefault="0018169E" w:rsidP="0018169E">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13992-2019 del 16 de diciembre del año 2019, relacionado con el predio </w:t>
      </w:r>
      <w:r w:rsidRPr="007651BC">
        <w:rPr>
          <w:rFonts w:ascii="Tahoma" w:eastAsia="Times New Roman" w:hAnsi="Tahoma" w:cs="Tahoma"/>
          <w:b/>
          <w:bCs/>
          <w:color w:val="000000"/>
          <w:lang w:eastAsia="es-CO"/>
        </w:rPr>
        <w:t xml:space="preserve">1) LOTE UNIDAD PRIVADA DE VIVIENDA #25 CONDOMINIO “SANTA MARIA DEL PINAR”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TITINA </w:t>
      </w:r>
      <w:r w:rsidRPr="007651BC">
        <w:rPr>
          <w:rFonts w:ascii="Tahoma" w:eastAsia="Times New Roman" w:hAnsi="Tahoma" w:cs="Tahoma"/>
          <w:color w:val="000000"/>
          <w:lang w:eastAsia="es-CO"/>
        </w:rPr>
        <w:t>del municipio de</w:t>
      </w:r>
      <w:r w:rsidRPr="007651BC">
        <w:rPr>
          <w:rFonts w:ascii="Tahoma" w:eastAsia="Times New Roman" w:hAnsi="Tahoma" w:cs="Tahoma"/>
          <w:b/>
          <w:bCs/>
          <w:color w:val="000000"/>
          <w:lang w:eastAsia="es-CO"/>
        </w:rPr>
        <w:t xml:space="preserve"> ARMENIA (Q).</w:t>
      </w:r>
    </w:p>
    <w:p w:rsidR="0018169E" w:rsidRPr="007651BC" w:rsidRDefault="0018169E" w:rsidP="0018169E">
      <w:pPr>
        <w:rPr>
          <w:rFonts w:ascii="Tahoma" w:eastAsia="Times New Roman" w:hAnsi="Tahoma" w:cs="Tahoma"/>
          <w:lang w:eastAsia="es-CO"/>
        </w:rPr>
      </w:pPr>
    </w:p>
    <w:p w:rsidR="0018169E" w:rsidRPr="007651BC" w:rsidRDefault="0018169E" w:rsidP="0018169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 de permiso de vertimiento ante la autoridad ambiental C.R.Q.</w:t>
      </w:r>
    </w:p>
    <w:p w:rsidR="0018169E" w:rsidRPr="007651BC" w:rsidRDefault="0018169E" w:rsidP="0018169E">
      <w:pPr>
        <w:rPr>
          <w:rFonts w:ascii="Tahoma" w:eastAsia="Times New Roman" w:hAnsi="Tahoma" w:cs="Tahoma"/>
          <w:lang w:eastAsia="es-CO"/>
        </w:rPr>
      </w:pPr>
    </w:p>
    <w:p w:rsidR="0018169E" w:rsidRPr="007651BC" w:rsidRDefault="0018169E" w:rsidP="0018169E">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18169E" w:rsidRPr="007651BC" w:rsidRDefault="0018169E" w:rsidP="0018169E">
      <w:pPr>
        <w:rPr>
          <w:rFonts w:ascii="Tahoma" w:eastAsia="Times New Roman" w:hAnsi="Tahoma" w:cs="Tahoma"/>
          <w:lang w:eastAsia="es-CO"/>
        </w:rPr>
      </w:pPr>
    </w:p>
    <w:p w:rsidR="0018169E" w:rsidRPr="007651BC" w:rsidRDefault="0018169E" w:rsidP="0018169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JORGE ALBERTO QUINTERO PUENTES </w:t>
      </w:r>
      <w:r w:rsidRPr="007651BC">
        <w:rPr>
          <w:rFonts w:ascii="Tahoma" w:eastAsia="Times New Roman" w:hAnsi="Tahoma" w:cs="Tahoma"/>
          <w:color w:val="000000"/>
          <w:lang w:eastAsia="es-CO"/>
        </w:rPr>
        <w:t>identificado con la cedula de ciudadania No. 17.033.049, o a su apoderado o autorizado debidamente constituido; de no ser posible la notificación personal, se hará en los términos estipulados en el Código de Procedimiento Administrativo y de lo Contencioso Administrativo (Notificación por aviso).</w:t>
      </w:r>
    </w:p>
    <w:p w:rsidR="0018169E" w:rsidRPr="007651BC" w:rsidRDefault="0018169E" w:rsidP="0018169E">
      <w:pPr>
        <w:rPr>
          <w:rFonts w:ascii="Tahoma" w:eastAsia="Times New Roman" w:hAnsi="Tahoma" w:cs="Tahoma"/>
          <w:lang w:eastAsia="es-CO"/>
        </w:rPr>
      </w:pPr>
    </w:p>
    <w:p w:rsidR="0018169E" w:rsidRPr="007651BC" w:rsidRDefault="0018169E" w:rsidP="0018169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18169E" w:rsidRPr="007651BC" w:rsidRDefault="0018169E" w:rsidP="0018169E">
      <w:pPr>
        <w:rPr>
          <w:rFonts w:ascii="Tahoma" w:eastAsia="Times New Roman" w:hAnsi="Tahoma" w:cs="Tahoma"/>
          <w:lang w:eastAsia="es-CO"/>
        </w:rPr>
      </w:pPr>
    </w:p>
    <w:p w:rsidR="0018169E" w:rsidRPr="007651BC" w:rsidRDefault="0018169E" w:rsidP="0018169E">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18169E" w:rsidRPr="007651BC" w:rsidRDefault="0018169E" w:rsidP="0018169E">
      <w:pPr>
        <w:rPr>
          <w:rFonts w:ascii="Tahoma" w:eastAsia="Times New Roman" w:hAnsi="Tahoma" w:cs="Tahoma"/>
          <w:lang w:eastAsia="es-CO"/>
        </w:rPr>
      </w:pPr>
    </w:p>
    <w:p w:rsidR="0018169E" w:rsidRPr="007651BC" w:rsidRDefault="0018169E" w:rsidP="0018169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87 del Código de Procedimiento Administrativo y de lo Contencioso Administrativo, (Ley 1437 de 2011).</w:t>
      </w:r>
    </w:p>
    <w:p w:rsidR="0018169E" w:rsidRPr="007651BC" w:rsidRDefault="0018169E" w:rsidP="0018169E">
      <w:pPr>
        <w:rPr>
          <w:rFonts w:ascii="Tahoma" w:eastAsia="Times New Roman" w:hAnsi="Tahoma" w:cs="Tahoma"/>
          <w:lang w:eastAsia="es-CO"/>
        </w:rPr>
      </w:pPr>
    </w:p>
    <w:p w:rsidR="0018169E" w:rsidRPr="007651BC" w:rsidRDefault="0018169E" w:rsidP="0018169E">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18169E" w:rsidRPr="007651BC" w:rsidRDefault="0018169E" w:rsidP="0018169E">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412EEC" w:rsidRPr="007651BC" w:rsidRDefault="00412EEC" w:rsidP="0018169E">
      <w:pPr>
        <w:jc w:val="center"/>
        <w:rPr>
          <w:rFonts w:ascii="Tahoma" w:eastAsia="Times New Roman" w:hAnsi="Tahoma" w:cs="Tahoma"/>
          <w:color w:val="000000"/>
          <w:lang w:eastAsia="es-CO"/>
        </w:rPr>
      </w:pPr>
    </w:p>
    <w:p w:rsidR="0018169E" w:rsidRPr="007651BC" w:rsidRDefault="0018169E" w:rsidP="0018169E">
      <w:pPr>
        <w:rPr>
          <w:rFonts w:ascii="Tahoma" w:eastAsia="Times New Roman" w:hAnsi="Tahoma" w:cs="Tahoma"/>
          <w:color w:val="000000"/>
          <w:lang w:eastAsia="es-CO"/>
        </w:rPr>
      </w:pPr>
    </w:p>
    <w:p w:rsidR="0018169E" w:rsidRPr="007651BC" w:rsidRDefault="0018169E" w:rsidP="0018169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1789 DE 2020</w:t>
      </w:r>
    </w:p>
    <w:p w:rsidR="0018169E" w:rsidRPr="007651BC" w:rsidRDefault="0018169E" w:rsidP="0018169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 04 DE SEPTIEMBRE DEL 2020</w:t>
      </w:r>
    </w:p>
    <w:p w:rsidR="0018169E" w:rsidRPr="007651BC" w:rsidRDefault="0018169E" w:rsidP="0018169E">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412EEC" w:rsidRPr="007651BC" w:rsidRDefault="00412EEC" w:rsidP="0018169E">
      <w:pPr>
        <w:jc w:val="center"/>
        <w:rPr>
          <w:rFonts w:ascii="Tahoma" w:eastAsia="Times New Roman" w:hAnsi="Tahoma" w:cs="Tahoma"/>
          <w:b/>
          <w:bCs/>
          <w:i/>
          <w:iCs/>
          <w:color w:val="000000"/>
          <w:lang w:eastAsia="es-CO"/>
        </w:rPr>
      </w:pPr>
    </w:p>
    <w:p w:rsidR="00412EEC" w:rsidRPr="007651BC" w:rsidRDefault="00412EEC" w:rsidP="00412EEC">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412EEC" w:rsidRPr="007651BC" w:rsidRDefault="00412EEC" w:rsidP="00412EEC">
      <w:pPr>
        <w:rPr>
          <w:rFonts w:ascii="Tahoma" w:eastAsia="Times New Roman" w:hAnsi="Tahoma" w:cs="Tahoma"/>
          <w:lang w:eastAsia="es-CO"/>
        </w:rPr>
      </w:pPr>
    </w:p>
    <w:p w:rsidR="00412EEC" w:rsidRPr="007651BC" w:rsidRDefault="00412EEC" w:rsidP="00412EE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13018-2019,</w:t>
      </w:r>
      <w:r w:rsidRPr="007651BC">
        <w:rPr>
          <w:rFonts w:ascii="Tahoma" w:eastAsia="Times New Roman" w:hAnsi="Tahoma" w:cs="Tahoma"/>
          <w:color w:val="000000"/>
          <w:lang w:eastAsia="es-CO"/>
        </w:rPr>
        <w:t xml:space="preserve"> presentado por la señora </w:t>
      </w:r>
      <w:r w:rsidRPr="007651BC">
        <w:rPr>
          <w:rFonts w:ascii="Tahoma" w:eastAsia="Times New Roman" w:hAnsi="Tahoma" w:cs="Tahoma"/>
          <w:b/>
          <w:bCs/>
          <w:color w:val="000000"/>
          <w:lang w:eastAsia="es-CO"/>
        </w:rPr>
        <w:t xml:space="preserve">ISABEL VALLEJO QUINTERO </w:t>
      </w:r>
      <w:r w:rsidRPr="007651BC">
        <w:rPr>
          <w:rFonts w:ascii="Tahoma" w:eastAsia="Times New Roman" w:hAnsi="Tahoma" w:cs="Tahoma"/>
          <w:color w:val="000000"/>
          <w:lang w:eastAsia="es-CO"/>
        </w:rPr>
        <w:t xml:space="preserve">identificado con la cedula de ciudadania No. 17.033.049 quien actúa en calidad de copropietaria del predio denominado </w:t>
      </w:r>
      <w:r w:rsidRPr="007651BC">
        <w:rPr>
          <w:rFonts w:ascii="Tahoma" w:eastAsia="Times New Roman" w:hAnsi="Tahoma" w:cs="Tahoma"/>
          <w:b/>
          <w:bCs/>
          <w:color w:val="000000"/>
          <w:lang w:eastAsia="es-CO"/>
        </w:rPr>
        <w:t xml:space="preserve">1) LOTE 1 CONDOMINIO URBANIZACIÓN EL PARAISO LOTE 2 (SIC)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CIRCASIA </w:t>
      </w:r>
      <w:r w:rsidRPr="007651BC">
        <w:rPr>
          <w:rFonts w:ascii="Tahoma" w:eastAsia="Times New Roman" w:hAnsi="Tahoma" w:cs="Tahoma"/>
          <w:color w:val="000000"/>
          <w:lang w:eastAsia="es-CO"/>
        </w:rPr>
        <w:t>del municipio de</w:t>
      </w:r>
      <w:r w:rsidRPr="007651BC">
        <w:rPr>
          <w:rFonts w:ascii="Tahoma" w:eastAsia="Times New Roman" w:hAnsi="Tahoma" w:cs="Tahoma"/>
          <w:b/>
          <w:bCs/>
          <w:color w:val="000000"/>
          <w:lang w:eastAsia="es-CO"/>
        </w:rPr>
        <w:t xml:space="preserve"> CIRCASIA (Q).</w:t>
      </w:r>
    </w:p>
    <w:p w:rsidR="00412EEC" w:rsidRPr="007651BC" w:rsidRDefault="00412EEC" w:rsidP="00412EEC">
      <w:pPr>
        <w:rPr>
          <w:rFonts w:ascii="Tahoma" w:eastAsia="Times New Roman" w:hAnsi="Tahoma" w:cs="Tahoma"/>
          <w:lang w:eastAsia="es-CO"/>
        </w:rPr>
      </w:pPr>
    </w:p>
    <w:p w:rsidR="00412EEC" w:rsidRPr="007651BC" w:rsidRDefault="00412EEC" w:rsidP="00412EE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w:t>
      </w:r>
      <w:r w:rsidRPr="007651BC">
        <w:rPr>
          <w:rFonts w:ascii="Tahoma" w:eastAsia="Times New Roman" w:hAnsi="Tahoma" w:cs="Tahoma"/>
          <w:color w:val="000000"/>
          <w:lang w:eastAsia="es-CO"/>
        </w:rPr>
        <w:t xml:space="preserve">La declaratoria de desistimiento tácito de la solicitud de trámite del permiso de vertimiento presentado para el predio </w:t>
      </w:r>
      <w:r w:rsidRPr="007651BC">
        <w:rPr>
          <w:rFonts w:ascii="Tahoma" w:eastAsia="Times New Roman" w:hAnsi="Tahoma" w:cs="Tahoma"/>
          <w:b/>
          <w:bCs/>
          <w:color w:val="000000"/>
          <w:lang w:eastAsia="es-CO"/>
        </w:rPr>
        <w:t xml:space="preserve">1) LOTE 1 CONDOMINIO URBANIZACIÓN EL PARAISO LOTE 2 (SIC)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CIRCASIA </w:t>
      </w:r>
      <w:r w:rsidRPr="007651BC">
        <w:rPr>
          <w:rFonts w:ascii="Tahoma" w:eastAsia="Times New Roman" w:hAnsi="Tahoma" w:cs="Tahoma"/>
          <w:color w:val="000000"/>
          <w:lang w:eastAsia="es-CO"/>
        </w:rPr>
        <w:t>del municipio de</w:t>
      </w:r>
      <w:r w:rsidRPr="007651BC">
        <w:rPr>
          <w:rFonts w:ascii="Tahoma" w:eastAsia="Times New Roman" w:hAnsi="Tahoma" w:cs="Tahoma"/>
          <w:b/>
          <w:bCs/>
          <w:color w:val="000000"/>
          <w:lang w:eastAsia="es-CO"/>
        </w:rPr>
        <w:t xml:space="preserve"> CIRCASIA (Q)</w:t>
      </w:r>
      <w:r w:rsidRPr="007651BC">
        <w:rPr>
          <w:rFonts w:ascii="Tahoma" w:eastAsia="Times New Roman" w:hAnsi="Tahoma" w:cs="Tahoma"/>
          <w:color w:val="000000"/>
          <w:lang w:eastAsia="es-CO"/>
        </w:rPr>
        <w:t>, se efectúa por los argumentos expuestos en la parte motiva del presente proveído, en todo caso se deja claro que la petición fue allegada de manera incompleta y no fueron allegados por el solicitante los requisitos e información necesaria para poder continuar con la solicitud del permiso de vertimiento, pese a ser requerida por la Autoridad Ambiental. </w:t>
      </w:r>
    </w:p>
    <w:p w:rsidR="00412EEC" w:rsidRPr="007651BC" w:rsidRDefault="00412EEC" w:rsidP="00412EEC">
      <w:pPr>
        <w:rPr>
          <w:rFonts w:ascii="Tahoma" w:eastAsia="Times New Roman" w:hAnsi="Tahoma" w:cs="Tahoma"/>
          <w:lang w:eastAsia="es-CO"/>
        </w:rPr>
      </w:pPr>
    </w:p>
    <w:p w:rsidR="00412EEC" w:rsidRPr="007651BC" w:rsidRDefault="00412EEC" w:rsidP="00412EE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13018-2019 del 22 de noviembre del año 2019, relacionado con el predio </w:t>
      </w:r>
      <w:r w:rsidRPr="007651BC">
        <w:rPr>
          <w:rFonts w:ascii="Tahoma" w:eastAsia="Times New Roman" w:hAnsi="Tahoma" w:cs="Tahoma"/>
          <w:b/>
          <w:bCs/>
          <w:color w:val="000000"/>
          <w:lang w:eastAsia="es-CO"/>
        </w:rPr>
        <w:t xml:space="preserve">1) LOTE 1 CONDOMINIO URBANIZACIÓN EL PARAISO LOTE 2 (SIC)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CIRCASIA </w:t>
      </w:r>
      <w:r w:rsidRPr="007651BC">
        <w:rPr>
          <w:rFonts w:ascii="Tahoma" w:eastAsia="Times New Roman" w:hAnsi="Tahoma" w:cs="Tahoma"/>
          <w:color w:val="000000"/>
          <w:lang w:eastAsia="es-CO"/>
        </w:rPr>
        <w:t>del municipio de</w:t>
      </w:r>
      <w:r w:rsidRPr="007651BC">
        <w:rPr>
          <w:rFonts w:ascii="Tahoma" w:eastAsia="Times New Roman" w:hAnsi="Tahoma" w:cs="Tahoma"/>
          <w:b/>
          <w:bCs/>
          <w:color w:val="000000"/>
          <w:lang w:eastAsia="es-CO"/>
        </w:rPr>
        <w:t xml:space="preserve"> CIRCASIA (Q).</w:t>
      </w:r>
    </w:p>
    <w:p w:rsidR="00412EEC" w:rsidRPr="007651BC" w:rsidRDefault="00412EEC" w:rsidP="00412EEC">
      <w:pPr>
        <w:rPr>
          <w:rFonts w:ascii="Tahoma" w:eastAsia="Times New Roman" w:hAnsi="Tahoma" w:cs="Tahoma"/>
          <w:lang w:eastAsia="es-CO"/>
        </w:rPr>
      </w:pPr>
    </w:p>
    <w:p w:rsidR="00412EEC" w:rsidRPr="007651BC" w:rsidRDefault="00412EEC" w:rsidP="00412EE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 de permiso de vertimiento ante la autoridad ambiental C.R.Q.</w:t>
      </w:r>
    </w:p>
    <w:p w:rsidR="00412EEC" w:rsidRPr="007651BC" w:rsidRDefault="00412EEC" w:rsidP="00412EEC">
      <w:pPr>
        <w:rPr>
          <w:rFonts w:ascii="Tahoma" w:eastAsia="Times New Roman" w:hAnsi="Tahoma" w:cs="Tahoma"/>
          <w:lang w:eastAsia="es-CO"/>
        </w:rPr>
      </w:pPr>
    </w:p>
    <w:p w:rsidR="00412EEC" w:rsidRPr="007651BC" w:rsidRDefault="00412EEC" w:rsidP="00412EEC">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412EEC" w:rsidRPr="007651BC" w:rsidRDefault="00412EEC" w:rsidP="00412EEC">
      <w:pPr>
        <w:rPr>
          <w:rFonts w:ascii="Tahoma" w:eastAsia="Times New Roman" w:hAnsi="Tahoma" w:cs="Tahoma"/>
          <w:lang w:eastAsia="es-CO"/>
        </w:rPr>
      </w:pPr>
    </w:p>
    <w:p w:rsidR="00412EEC" w:rsidRPr="007651BC" w:rsidRDefault="00412EEC" w:rsidP="00412EE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 xml:space="preserve">ISABEL VALLEJO QUINTERO </w:t>
      </w:r>
      <w:r w:rsidRPr="007651BC">
        <w:rPr>
          <w:rFonts w:ascii="Tahoma" w:eastAsia="Times New Roman" w:hAnsi="Tahoma" w:cs="Tahoma"/>
          <w:color w:val="000000"/>
          <w:lang w:eastAsia="es-CO"/>
        </w:rPr>
        <w:t xml:space="preserve">identificada con la cedula de ciudadania No. 17.033.049 en calidad de copropietaria y Representante Legal de su menor hijo </w:t>
      </w:r>
      <w:r w:rsidRPr="007651BC">
        <w:rPr>
          <w:rFonts w:ascii="Tahoma" w:eastAsia="Times New Roman" w:hAnsi="Tahoma" w:cs="Tahoma"/>
          <w:b/>
          <w:bCs/>
          <w:color w:val="000000"/>
          <w:lang w:eastAsia="es-CO"/>
        </w:rPr>
        <w:t xml:space="preserve">LUIS MIGUEL ROJAS VALLEJO </w:t>
      </w:r>
      <w:r w:rsidRPr="007651BC">
        <w:rPr>
          <w:rFonts w:ascii="Tahoma" w:eastAsia="Times New Roman" w:hAnsi="Tahoma" w:cs="Tahoma"/>
          <w:color w:val="000000"/>
          <w:lang w:eastAsia="es-CO"/>
        </w:rPr>
        <w:t>quien tambien es copropietario del predio objeto de solicitud, o a su apoderado o autorizado debidamente constituido; de no ser posible la notificación personal, se hará en los términos estipulados en el Código de Procedimiento Administrativo y de lo Contencioso Administrativo (Notificación por aviso).</w:t>
      </w:r>
    </w:p>
    <w:p w:rsidR="00412EEC" w:rsidRPr="007651BC" w:rsidRDefault="00412EEC" w:rsidP="00412EEC">
      <w:pPr>
        <w:rPr>
          <w:rFonts w:ascii="Tahoma" w:eastAsia="Times New Roman" w:hAnsi="Tahoma" w:cs="Tahoma"/>
          <w:lang w:eastAsia="es-CO"/>
        </w:rPr>
      </w:pPr>
    </w:p>
    <w:p w:rsidR="00412EEC" w:rsidRPr="007651BC" w:rsidRDefault="00412EEC" w:rsidP="00412EE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412EEC" w:rsidRPr="007651BC" w:rsidRDefault="00412EEC" w:rsidP="00412EEC">
      <w:pPr>
        <w:rPr>
          <w:rFonts w:ascii="Tahoma" w:eastAsia="Times New Roman" w:hAnsi="Tahoma" w:cs="Tahoma"/>
          <w:lang w:eastAsia="es-CO"/>
        </w:rPr>
      </w:pPr>
    </w:p>
    <w:p w:rsidR="00412EEC" w:rsidRPr="007651BC" w:rsidRDefault="00412EEC" w:rsidP="00412EE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412EEC" w:rsidRPr="007651BC" w:rsidRDefault="00412EEC" w:rsidP="00412EEC">
      <w:pPr>
        <w:rPr>
          <w:rFonts w:ascii="Tahoma" w:eastAsia="Times New Roman" w:hAnsi="Tahoma" w:cs="Tahoma"/>
          <w:lang w:eastAsia="es-CO"/>
        </w:rPr>
      </w:pPr>
    </w:p>
    <w:p w:rsidR="00412EEC" w:rsidRPr="007651BC" w:rsidRDefault="00412EEC"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87 del Código de Procedimiento Administrativo y de lo Contencioso Administrativo, (Ley 1437 de 2011).</w:t>
      </w:r>
    </w:p>
    <w:p w:rsidR="00412EEC" w:rsidRPr="007651BC" w:rsidRDefault="00412EEC" w:rsidP="00412EEC">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AB3595" w:rsidRPr="007651BC" w:rsidRDefault="00412EEC" w:rsidP="00AB3595">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AB3595" w:rsidRPr="007651BC" w:rsidRDefault="00AB3595" w:rsidP="00AB3595">
      <w:pPr>
        <w:jc w:val="center"/>
        <w:rPr>
          <w:rFonts w:ascii="Tahoma" w:eastAsia="Times New Roman" w:hAnsi="Tahoma" w:cs="Tahoma"/>
          <w:lang w:eastAsia="es-CO"/>
        </w:rPr>
      </w:pPr>
    </w:p>
    <w:p w:rsidR="00563B7B" w:rsidRPr="007651BC" w:rsidRDefault="00563B7B" w:rsidP="00AB3595">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1643 DE 2020</w:t>
      </w:r>
    </w:p>
    <w:p w:rsidR="00563B7B" w:rsidRPr="007651BC" w:rsidRDefault="00563B7B" w:rsidP="00AB3595">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18 DE AGOSTO DE 2020</w:t>
      </w:r>
    </w:p>
    <w:p w:rsidR="00563B7B" w:rsidRPr="007651BC" w:rsidRDefault="00563B7B" w:rsidP="00AB3595">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AB3595" w:rsidRPr="007651BC" w:rsidRDefault="00AB3595" w:rsidP="00AB3595">
      <w:pPr>
        <w:jc w:val="center"/>
        <w:rPr>
          <w:rFonts w:ascii="Tahoma" w:eastAsia="Times New Roman" w:hAnsi="Tahoma" w:cs="Tahoma"/>
          <w:b/>
          <w:bCs/>
          <w:i/>
          <w:iCs/>
          <w:color w:val="000000"/>
          <w:lang w:eastAsia="es-CO"/>
        </w:rPr>
      </w:pPr>
    </w:p>
    <w:p w:rsidR="00AB3595" w:rsidRPr="007651BC" w:rsidRDefault="00AB3595" w:rsidP="00AB3595">
      <w:pPr>
        <w:jc w:val="center"/>
        <w:rPr>
          <w:rFonts w:ascii="Tahoma" w:eastAsia="Times New Roman" w:hAnsi="Tahoma" w:cs="Tahoma"/>
          <w:b/>
          <w:bCs/>
          <w:i/>
          <w:iCs/>
          <w:color w:val="000000"/>
          <w:lang w:eastAsia="es-CO"/>
        </w:rPr>
      </w:pPr>
    </w:p>
    <w:p w:rsidR="00AB3595" w:rsidRPr="007651BC" w:rsidRDefault="00AB3595" w:rsidP="00AB3595">
      <w:pPr>
        <w:jc w:val="center"/>
        <w:rPr>
          <w:rFonts w:ascii="Tahoma" w:eastAsia="Times New Roman" w:hAnsi="Tahoma" w:cs="Tahoma"/>
          <w:b/>
          <w:bCs/>
          <w:i/>
          <w:iCs/>
          <w:color w:val="000000"/>
          <w:lang w:eastAsia="es-CO"/>
        </w:rPr>
      </w:pPr>
    </w:p>
    <w:p w:rsidR="00AB3595" w:rsidRPr="007651BC" w:rsidRDefault="00AB3595" w:rsidP="00AB3595">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AB3595" w:rsidRPr="007651BC" w:rsidRDefault="00AB3595" w:rsidP="00AB3595">
      <w:pPr>
        <w:rPr>
          <w:rFonts w:ascii="Tahoma" w:eastAsia="Times New Roman" w:hAnsi="Tahoma" w:cs="Tahoma"/>
          <w:lang w:eastAsia="es-CO"/>
        </w:rPr>
      </w:pPr>
    </w:p>
    <w:p w:rsidR="00AB3595" w:rsidRPr="007651BC" w:rsidRDefault="00AB3595" w:rsidP="00AB359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7651BC">
        <w:rPr>
          <w:rFonts w:ascii="Tahoma" w:eastAsia="Times New Roman" w:hAnsi="Tahoma" w:cs="Tahoma"/>
          <w:color w:val="000000"/>
          <w:lang w:eastAsia="es-CO"/>
        </w:rPr>
        <w:t xml:space="preserve">a la señora </w:t>
      </w:r>
      <w:r w:rsidRPr="007651BC">
        <w:rPr>
          <w:rFonts w:ascii="Tahoma" w:eastAsia="Times New Roman" w:hAnsi="Tahoma" w:cs="Tahoma"/>
          <w:b/>
          <w:bCs/>
          <w:color w:val="000000"/>
          <w:lang w:eastAsia="es-CO"/>
        </w:rPr>
        <w:t xml:space="preserve">LINA MARCELA CAICEDO OROZCO, </w:t>
      </w:r>
      <w:r w:rsidRPr="007651BC">
        <w:rPr>
          <w:rFonts w:ascii="Tahoma" w:eastAsia="Times New Roman" w:hAnsi="Tahoma" w:cs="Tahoma"/>
          <w:color w:val="000000"/>
          <w:lang w:eastAsia="es-CO"/>
        </w:rPr>
        <w:t xml:space="preserve">identificada con cedula de ciudadanía No. 41.491.001 de Armenia (Q), en calidad de propietaria del predio denominado </w:t>
      </w:r>
      <w:r w:rsidRPr="007651BC">
        <w:rPr>
          <w:rFonts w:ascii="Tahoma" w:eastAsia="Times New Roman" w:hAnsi="Tahoma" w:cs="Tahoma"/>
          <w:b/>
          <w:bCs/>
          <w:color w:val="000000"/>
          <w:lang w:eastAsia="es-CO"/>
        </w:rPr>
        <w:t xml:space="preserve">1) LOTE 73 CONDOMINIO ECOLOGICO SAN MIGUEL,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280-136445, </w:t>
      </w:r>
      <w:r w:rsidRPr="007651BC">
        <w:rPr>
          <w:rFonts w:ascii="Tahoma" w:eastAsia="Times New Roman" w:hAnsi="Tahoma" w:cs="Tahoma"/>
          <w:color w:val="000000"/>
          <w:lang w:eastAsia="es-CO"/>
        </w:rPr>
        <w:t>, acorde con la información que presenta el siguiente cuadro:</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ASPECTOS TÉCNICOS Y AMBIENTALES GENERALES</w:t>
      </w:r>
    </w:p>
    <w:p w:rsidR="00AB3595" w:rsidRPr="007651BC" w:rsidRDefault="00AB3595" w:rsidP="00AB3595">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44"/>
        <w:gridCol w:w="1611"/>
      </w:tblGrid>
      <w:tr w:rsidR="00AB3595" w:rsidRPr="007651BC" w:rsidTr="00AB359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AB3595" w:rsidRPr="007651BC" w:rsidTr="00AB359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Lote # 73 Condominio Ecológico San Miguel</w:t>
            </w:r>
          </w:p>
        </w:tc>
      </w:tr>
      <w:tr w:rsidR="00AB3595" w:rsidRPr="007651BC" w:rsidTr="00AB359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Vereda Congal del Municipio de Circasia (Q.)</w:t>
            </w:r>
          </w:p>
        </w:tc>
      </w:tr>
      <w:tr w:rsidR="00AB3595" w:rsidRPr="007651BC" w:rsidTr="00AB359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Lat: 4° 35’ 45.99” N Long: -75° 38’ 51.03” W</w:t>
            </w:r>
          </w:p>
        </w:tc>
      </w:tr>
      <w:tr w:rsidR="00AB3595" w:rsidRPr="007651BC" w:rsidTr="00AB359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63190 0002 0008 0709 807</w:t>
            </w:r>
          </w:p>
        </w:tc>
      </w:tr>
      <w:tr w:rsidR="00AB3595" w:rsidRPr="007651BC" w:rsidTr="00AB359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280 – 136445</w:t>
            </w:r>
          </w:p>
        </w:tc>
      </w:tr>
      <w:tr w:rsidR="00AB3595" w:rsidRPr="007651BC" w:rsidTr="00AB359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AB3595" w:rsidRPr="007651BC" w:rsidTr="00AB359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S.A.  E.S.P.</w:t>
            </w:r>
          </w:p>
        </w:tc>
      </w:tr>
      <w:tr w:rsidR="00AB3595" w:rsidRPr="007651BC" w:rsidTr="00AB359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AB3595" w:rsidRPr="007651BC" w:rsidTr="00AB359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AB3595" w:rsidRPr="007651BC" w:rsidTr="00AB359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AB3595" w:rsidRPr="007651BC" w:rsidTr="00AB359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0,012 Lt/seg.</w:t>
            </w:r>
          </w:p>
        </w:tc>
      </w:tr>
      <w:tr w:rsidR="00AB3595" w:rsidRPr="007651BC" w:rsidTr="00AB359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AB3595" w:rsidRPr="007651BC" w:rsidTr="00AB359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AB3595" w:rsidRPr="007651BC" w:rsidTr="00AB359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AB3595" w:rsidRPr="007651BC" w:rsidTr="00AB359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11.25 m2</w:t>
            </w:r>
          </w:p>
        </w:tc>
      </w:tr>
    </w:tbl>
    <w:p w:rsidR="00AB3595" w:rsidRPr="007651BC" w:rsidRDefault="00AB3595" w:rsidP="00AB3595">
      <w:pPr>
        <w:rPr>
          <w:rFonts w:ascii="Tahoma" w:eastAsia="Times New Roman" w:hAnsi="Tahoma" w:cs="Tahoma"/>
          <w:lang w:eastAsia="es-CO"/>
        </w:rPr>
      </w:pPr>
    </w:p>
    <w:p w:rsidR="00AB3595" w:rsidRPr="007651BC" w:rsidRDefault="00AB3595" w:rsidP="00AB3595">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AB3595" w:rsidRPr="007651BC" w:rsidRDefault="00AB3595" w:rsidP="00AB3595">
      <w:pPr>
        <w:rPr>
          <w:rFonts w:ascii="Tahoma" w:eastAsia="Times New Roman" w:hAnsi="Tahoma" w:cs="Tahoma"/>
          <w:lang w:eastAsia="es-CO"/>
        </w:rPr>
      </w:pPr>
    </w:p>
    <w:p w:rsidR="00AB3595" w:rsidRPr="007651BC" w:rsidRDefault="00AB3595" w:rsidP="00AB3595">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AB3595" w:rsidRPr="007651BC" w:rsidRDefault="00AB3595" w:rsidP="00AB3595">
      <w:pPr>
        <w:rPr>
          <w:rFonts w:ascii="Tahoma" w:eastAsia="Times New Roman" w:hAnsi="Tahoma" w:cs="Tahoma"/>
          <w:lang w:eastAsia="es-CO"/>
        </w:rPr>
      </w:pPr>
    </w:p>
    <w:p w:rsidR="00AB3595" w:rsidRPr="007651BC" w:rsidRDefault="00AB3595" w:rsidP="00AB3595">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AB3595" w:rsidRPr="007651BC" w:rsidRDefault="00AB3595" w:rsidP="00AB3595">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1) LOTE 73 CONDOMINIO ECOLOGICO SAN MIGUEL,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el cual es efectivo para tratar las aguas residuales con una contribución para cinco (05) contribuyentes permanentes.</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Las aguas residuales domésticas (ARD), generadas en el predio se conducen a un Sistema de Tratamiento de Aguas Residuales Domésticas (STARD) prefabricado de tipo  convencional, compuesto por trampa de grasas de 105 litros, tanque séptico de 1000 litros y filtro anaeróbico de 1000 litros de capacidad cada uno prefabricados, que garantiza el tratamiento de la carga generada hasta por 5 contribuyentes. El diseño de cada una de las unidades que componen el sistema, es estándar y sus especificaciones están contenidas en el catálogo de instalación del proveedor.</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Imagen 1. Diagrama del sistema de tratamiento de aguas residuales domésticas.</w:t>
      </w: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b/>
          <w:bCs/>
          <w:color w:val="000000"/>
          <w:lang w:eastAsia="es-CO"/>
        </w:rPr>
        <w:t>Trampa de grasas</w:t>
      </w:r>
      <w:r w:rsidRPr="007651BC">
        <w:rPr>
          <w:rFonts w:ascii="Tahoma" w:eastAsia="Times New Roman" w:hAnsi="Tahoma" w:cs="Tahoma"/>
          <w:color w:val="000000"/>
          <w:lang w:eastAsia="es-CO"/>
        </w:rPr>
        <w:t>            P</w:t>
      </w:r>
      <w:r w:rsidRPr="007651BC">
        <w:rPr>
          <w:rFonts w:ascii="Tahoma" w:eastAsia="Times New Roman" w:hAnsi="Tahoma" w:cs="Tahoma"/>
          <w:b/>
          <w:bCs/>
          <w:color w:val="000000"/>
          <w:lang w:eastAsia="es-CO"/>
        </w:rPr>
        <w:t>ozo séptico                   Filtro anaeróbico</w:t>
      </w: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noProof/>
          <w:color w:val="000000"/>
          <w:bdr w:val="none" w:sz="0" w:space="0" w:color="auto" w:frame="1"/>
          <w:lang w:eastAsia="es-CO"/>
        </w:rPr>
        <w:drawing>
          <wp:inline distT="0" distB="0" distL="0" distR="0">
            <wp:extent cx="5448300" cy="1990725"/>
            <wp:effectExtent l="0" t="0" r="0" b="9525"/>
            <wp:docPr id="12" name="Imagen 12" descr="https://lh6.googleusercontent.com/M8b1inK3oCAXr1NzgUaDkG6pxSvXq2t0xbpaXzd8oG_bVcWzw6IvinTvJ8Qb0YG_6HlvBaLM3mhDenKOkXKK8bDlEJAY2ZbNxpQdoLv_jZMy8LIl_VyJVpdNyn0Fp4Zi4Auya_agjxjLoOu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8b1inK3oCAXr1NzgUaDkG6pxSvXq2t0xbpaXzd8oG_bVcWzw6IvinTvJ8Qb0YG_6HlvBaLM3mhDenKOkXKK8bDlEJAY2ZbNxpQdoLv_jZMy8LIl_VyJVpdNyn0Fp4Zi4Auya_agjxjLoOuy-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1990725"/>
                    </a:xfrm>
                    <a:prstGeom prst="rect">
                      <a:avLst/>
                    </a:prstGeom>
                    <a:noFill/>
                    <a:ln>
                      <a:noFill/>
                    </a:ln>
                  </pic:spPr>
                </pic:pic>
              </a:graphicData>
            </a:graphic>
          </wp:inline>
        </w:drawing>
      </w: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color w:val="000000"/>
          <w:u w:val="single"/>
          <w:lang w:eastAsia="es-CO"/>
        </w:rPr>
        <w:t>Disposición final del efluente</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Como disposición final de las aguas residuales domésticas tratadas se opta por la infiltración al suelo mediante pozo de absorción diseñado según contribución de 5 personas. Dadas las características del terreno se obtiene una infiltración de 10 min/pulg para una clase textural arcilloso de absorción lenta, coeficiente de absorción de 2.25m2/personas, para un Área requerida de 11.25 m2. Dadas las características del terreno, se tiene un pozo de absorción con dimensiones de 1.5m de diámetro y profundidad de 2.5m.</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3:</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 la señora </w:t>
      </w:r>
      <w:r w:rsidRPr="007651BC">
        <w:rPr>
          <w:rFonts w:ascii="Tahoma" w:eastAsia="Times New Roman" w:hAnsi="Tahoma" w:cs="Tahoma"/>
          <w:b/>
          <w:bCs/>
          <w:color w:val="000000"/>
          <w:lang w:eastAsia="es-CO"/>
        </w:rPr>
        <w:t xml:space="preserve">LINA MARCELA CAICEDO OROZCO, </w:t>
      </w:r>
      <w:r w:rsidRPr="007651BC">
        <w:rPr>
          <w:rFonts w:ascii="Tahoma" w:eastAsia="Times New Roman" w:hAnsi="Tahoma" w:cs="Tahoma"/>
          <w:color w:val="000000"/>
          <w:lang w:eastAsia="es-CO"/>
        </w:rPr>
        <w:t>identificada con cedula de ciudadanía No. 41.491.001 de Armenia (Q), quien actúa en calidad de propietaria para que cumpla con lo siguiente:</w:t>
      </w:r>
    </w:p>
    <w:p w:rsidR="00AB3595" w:rsidRPr="007651BC" w:rsidRDefault="00AB3595" w:rsidP="00AB3595">
      <w:pPr>
        <w:rPr>
          <w:rFonts w:ascii="Tahoma" w:eastAsia="Times New Roman" w:hAnsi="Tahoma" w:cs="Tahoma"/>
          <w:lang w:eastAsia="es-CO"/>
        </w:rPr>
      </w:pPr>
    </w:p>
    <w:p w:rsidR="00AB3595" w:rsidRPr="007651BC" w:rsidRDefault="00AB3595" w:rsidP="00AB3595">
      <w:pPr>
        <w:numPr>
          <w:ilvl w:val="0"/>
          <w:numId w:val="7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Informar a la Corporación Autónoma Regional del Quindío cuando el sistema entre en funcionamiento.</w:t>
      </w:r>
    </w:p>
    <w:p w:rsidR="00AB3595" w:rsidRPr="007651BC" w:rsidRDefault="00AB3595" w:rsidP="00AB3595">
      <w:pPr>
        <w:rPr>
          <w:rFonts w:ascii="Tahoma" w:eastAsia="Times New Roman" w:hAnsi="Tahoma" w:cs="Tahoma"/>
          <w:lang w:eastAsia="es-CO"/>
        </w:rPr>
      </w:pPr>
    </w:p>
    <w:p w:rsidR="00AB3595" w:rsidRPr="007651BC" w:rsidRDefault="00AB3595" w:rsidP="00AB3595">
      <w:pPr>
        <w:numPr>
          <w:ilvl w:val="0"/>
          <w:numId w:val="7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AB3595" w:rsidRPr="007651BC" w:rsidRDefault="00AB3595" w:rsidP="00AB3595">
      <w:pPr>
        <w:rPr>
          <w:rFonts w:ascii="Tahoma" w:eastAsia="Times New Roman" w:hAnsi="Tahoma" w:cs="Tahoma"/>
          <w:lang w:eastAsia="es-CO"/>
        </w:rPr>
      </w:pPr>
    </w:p>
    <w:p w:rsidR="00AB3595" w:rsidRPr="007651BC" w:rsidRDefault="00AB3595" w:rsidP="00AB3595">
      <w:pPr>
        <w:numPr>
          <w:ilvl w:val="0"/>
          <w:numId w:val="8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AB3595" w:rsidRPr="007651BC" w:rsidRDefault="00AB3595" w:rsidP="00AB3595">
      <w:pPr>
        <w:rPr>
          <w:rFonts w:ascii="Tahoma" w:eastAsia="Times New Roman" w:hAnsi="Tahoma" w:cs="Tahoma"/>
          <w:lang w:eastAsia="es-CO"/>
        </w:rPr>
      </w:pPr>
    </w:p>
    <w:p w:rsidR="00AB3595" w:rsidRPr="007651BC" w:rsidRDefault="00AB3595" w:rsidP="00AB3595">
      <w:pPr>
        <w:numPr>
          <w:ilvl w:val="0"/>
          <w:numId w:val="8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AB3595" w:rsidRPr="007651BC" w:rsidRDefault="00AB3595" w:rsidP="00AB3595">
      <w:pPr>
        <w:numPr>
          <w:ilvl w:val="0"/>
          <w:numId w:val="8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AB3595" w:rsidRPr="007651BC" w:rsidRDefault="00AB3595" w:rsidP="00AB3595">
      <w:pPr>
        <w:numPr>
          <w:ilvl w:val="0"/>
          <w:numId w:val="8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AB3595" w:rsidRPr="007651BC" w:rsidRDefault="00AB3595" w:rsidP="00AB3595">
      <w:pPr>
        <w:rPr>
          <w:rFonts w:ascii="Tahoma" w:eastAsia="Times New Roman" w:hAnsi="Tahoma" w:cs="Tahoma"/>
          <w:lang w:eastAsia="es-CO"/>
        </w:rPr>
      </w:pPr>
    </w:p>
    <w:p w:rsidR="00AB3595" w:rsidRPr="007651BC" w:rsidRDefault="00AB3595" w:rsidP="00AB3595">
      <w:pPr>
        <w:numPr>
          <w:ilvl w:val="0"/>
          <w:numId w:val="8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AB3595" w:rsidRPr="007651BC" w:rsidRDefault="00AB3595" w:rsidP="00AB3595">
      <w:pPr>
        <w:rPr>
          <w:rFonts w:ascii="Tahoma" w:eastAsia="Times New Roman" w:hAnsi="Tahoma" w:cs="Tahoma"/>
          <w:lang w:eastAsia="es-CO"/>
        </w:rPr>
      </w:pPr>
    </w:p>
    <w:p w:rsidR="00AB3595" w:rsidRPr="007651BC" w:rsidRDefault="00AB3595" w:rsidP="00AB3595">
      <w:pPr>
        <w:numPr>
          <w:ilvl w:val="0"/>
          <w:numId w:val="8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AB3595" w:rsidRPr="007651BC" w:rsidRDefault="00AB3595" w:rsidP="00AB3595">
      <w:pPr>
        <w:rPr>
          <w:rFonts w:ascii="Tahoma" w:eastAsia="Times New Roman" w:hAnsi="Tahoma" w:cs="Tahoma"/>
          <w:lang w:eastAsia="es-CO"/>
        </w:rPr>
      </w:pPr>
    </w:p>
    <w:p w:rsidR="00AB3595" w:rsidRPr="007651BC" w:rsidRDefault="00AB3595" w:rsidP="00AB3595">
      <w:pPr>
        <w:numPr>
          <w:ilvl w:val="0"/>
          <w:numId w:val="8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2: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 INFORMAR</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 xml:space="preserve">LINA MARCELA CAICEDO OROZCO, </w:t>
      </w:r>
      <w:r w:rsidRPr="007651BC">
        <w:rPr>
          <w:rFonts w:ascii="Tahoma" w:eastAsia="Times New Roman" w:hAnsi="Tahoma" w:cs="Tahoma"/>
          <w:color w:val="000000"/>
          <w:lang w:eastAsia="es-CO"/>
        </w:rPr>
        <w:t>identificada con cedula de ciudadanía No. 41.491.001 de Armenia (Q), quien actúa en calidad de propietaria,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correspondecia aportada por el usuario dentro del Formulario Unico de Solicitud de Permiso de Vertimiento, el peticionario deberá actualizar la dirección ante la entidad por medio de un oficio remisorio, asi mismo si hay un cambio de propietario del predio objeto de solicitud, se debera allegar la información de actualización dentro del tramite para el debido proceso.</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 la señora </w:t>
      </w:r>
      <w:r w:rsidRPr="007651BC">
        <w:rPr>
          <w:rFonts w:ascii="Tahoma" w:eastAsia="Times New Roman" w:hAnsi="Tahoma" w:cs="Tahoma"/>
          <w:b/>
          <w:bCs/>
          <w:color w:val="000000"/>
          <w:lang w:eastAsia="es-CO"/>
        </w:rPr>
        <w:t xml:space="preserve">LINA MARCELA CAICEDO OROZCO, </w:t>
      </w:r>
      <w:r w:rsidRPr="007651BC">
        <w:rPr>
          <w:rFonts w:ascii="Tahoma" w:eastAsia="Times New Roman" w:hAnsi="Tahoma" w:cs="Tahoma"/>
          <w:color w:val="000000"/>
          <w:lang w:eastAsia="es-CO"/>
        </w:rPr>
        <w:t xml:space="preserve">identificada con cedula de ciudadanía No. 41.491.001 de Armenia (Q), en calidad de propietaria o su apoderado el señor </w:t>
      </w:r>
      <w:r w:rsidRPr="007651BC">
        <w:rPr>
          <w:rFonts w:ascii="Tahoma" w:eastAsia="Times New Roman" w:hAnsi="Tahoma" w:cs="Tahoma"/>
          <w:b/>
          <w:bCs/>
          <w:color w:val="000000"/>
          <w:lang w:eastAsia="es-CO"/>
        </w:rPr>
        <w:t>CESAR OVIDIO RODRÍGUEZ GIL</w:t>
      </w:r>
      <w:r w:rsidRPr="007651BC">
        <w:rPr>
          <w:rFonts w:ascii="Tahoma" w:eastAsia="Times New Roman" w:hAnsi="Tahoma" w:cs="Tahoma"/>
          <w:color w:val="000000"/>
          <w:lang w:eastAsia="es-CO"/>
        </w:rPr>
        <w:t xml:space="preserve"> identificado con la cedula de ciudadanía No. 19.471.382 debidamente constituido; de no ser posible la notificación personal, se hará en los términos estipulados en el Código de Procedimiento Administrativo y de lo Contencioso Administrativo (Notificación por aviso).</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CUARTO: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AB3595" w:rsidRPr="007651BC" w:rsidRDefault="00AB3595" w:rsidP="00AB3595">
      <w:pPr>
        <w:rPr>
          <w:rFonts w:ascii="Tahoma" w:eastAsia="Times New Roman" w:hAnsi="Tahoma" w:cs="Tahoma"/>
          <w:lang w:eastAsia="es-CO"/>
        </w:rPr>
      </w:pPr>
    </w:p>
    <w:p w:rsidR="00AB3595" w:rsidRPr="007651BC" w:rsidRDefault="00AB3595" w:rsidP="00AB359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AB3595" w:rsidRPr="007651BC" w:rsidRDefault="00AB3595" w:rsidP="00AB3595">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AB3595" w:rsidRPr="007651BC" w:rsidRDefault="00AB3595" w:rsidP="00AB3595">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AB3595" w:rsidRPr="007651BC" w:rsidRDefault="00AB3595" w:rsidP="00AB3595">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9323BE" w:rsidRPr="007651BC" w:rsidRDefault="009323BE" w:rsidP="00AB3595">
      <w:pPr>
        <w:jc w:val="center"/>
        <w:rPr>
          <w:rFonts w:ascii="Tahoma" w:eastAsia="Times New Roman" w:hAnsi="Tahoma" w:cs="Tahoma"/>
          <w:color w:val="000000"/>
          <w:lang w:eastAsia="es-CO"/>
        </w:rPr>
      </w:pPr>
    </w:p>
    <w:p w:rsidR="00AB3595" w:rsidRPr="007651BC" w:rsidRDefault="00AB3595" w:rsidP="00AB3595">
      <w:pPr>
        <w:jc w:val="center"/>
        <w:rPr>
          <w:rFonts w:ascii="Tahoma" w:eastAsia="Times New Roman" w:hAnsi="Tahoma" w:cs="Tahoma"/>
          <w:color w:val="000000"/>
          <w:lang w:eastAsia="es-CO"/>
        </w:rPr>
      </w:pPr>
    </w:p>
    <w:p w:rsidR="009323BE" w:rsidRPr="007651BC" w:rsidRDefault="009323BE" w:rsidP="009323BE">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 1696 DE 2020ARMENIA QUINDIO, 26 DE AGOSTO DE 2020</w:t>
      </w:r>
    </w:p>
    <w:p w:rsidR="009323BE" w:rsidRPr="007651BC" w:rsidRDefault="009323BE" w:rsidP="009323BE">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 LA CUAL SE RESUELVE UN RECURSO DE REPOSICIÓN INTERPUESTO CONTRA LA RESOLUCIÓN No. 1397 DE FECHA 07 DE JULIO DEL AÑO 2020”</w:t>
      </w:r>
    </w:p>
    <w:p w:rsidR="00A52EBF" w:rsidRPr="007651BC" w:rsidRDefault="00A52EBF" w:rsidP="009323BE">
      <w:pPr>
        <w:pStyle w:val="Sinespaciado"/>
        <w:jc w:val="center"/>
        <w:rPr>
          <w:rFonts w:ascii="Tahoma" w:eastAsia="Times New Roman" w:hAnsi="Tahoma" w:cs="Tahoma"/>
          <w:b/>
          <w:i/>
          <w:sz w:val="24"/>
          <w:szCs w:val="24"/>
        </w:rPr>
      </w:pPr>
    </w:p>
    <w:p w:rsidR="00A52EBF" w:rsidRPr="007651BC" w:rsidRDefault="00A52EBF" w:rsidP="00A52EBF">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A52EBF" w:rsidRPr="007651BC" w:rsidRDefault="00A52EBF" w:rsidP="00A52EB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REPONER </w:t>
      </w:r>
      <w:r w:rsidRPr="007651BC">
        <w:rPr>
          <w:rFonts w:ascii="Tahoma" w:eastAsia="Times New Roman" w:hAnsi="Tahoma" w:cs="Tahoma"/>
          <w:color w:val="000000"/>
          <w:lang w:eastAsia="es-CO"/>
        </w:rPr>
        <w:t xml:space="preserve">el contenido de la Resolución No. 1397 del 07 de julio del año 2020, </w:t>
      </w:r>
      <w:r w:rsidRPr="007651BC">
        <w:rPr>
          <w:rFonts w:ascii="Tahoma" w:eastAsia="Times New Roman" w:hAnsi="Tahoma" w:cs="Tahoma"/>
          <w:i/>
          <w:iCs/>
          <w:color w:val="000000"/>
          <w:lang w:eastAsia="es-CO"/>
        </w:rPr>
        <w:t>“POR LA CUAL SE DECLARA EL DESISTIMIENTO Y SE ORDENA EL ARCHVO DEL LA SOLICITUD DE PERMISO DE VERTIMIENTO”,</w:t>
      </w:r>
      <w:r w:rsidRPr="007651BC">
        <w:rPr>
          <w:rFonts w:ascii="Tahoma" w:eastAsia="Times New Roman" w:hAnsi="Tahoma" w:cs="Tahoma"/>
          <w:color w:val="000000"/>
          <w:lang w:eastAsia="es-CO"/>
        </w:rPr>
        <w:t xml:space="preserve"> del trámite de permiso de vertimiento con radicado número 7027 del 2010 del 04 de agosto de 2010, a nombre del señor </w:t>
      </w:r>
      <w:r w:rsidRPr="007651BC">
        <w:rPr>
          <w:rFonts w:ascii="Tahoma" w:eastAsia="Times New Roman" w:hAnsi="Tahoma" w:cs="Tahoma"/>
          <w:b/>
          <w:bCs/>
          <w:color w:val="000000"/>
          <w:lang w:eastAsia="es-CO"/>
        </w:rPr>
        <w:t xml:space="preserve">GUILLERMO ARÉVALO SOLORZA </w:t>
      </w:r>
      <w:r w:rsidRPr="007651BC">
        <w:rPr>
          <w:rFonts w:ascii="Tahoma" w:eastAsia="Times New Roman" w:hAnsi="Tahoma" w:cs="Tahoma"/>
          <w:color w:val="000000"/>
          <w:lang w:eastAsia="es-CO"/>
        </w:rPr>
        <w:t xml:space="preserve">identificado con la cédula de ciudadanía No. 16.481.370, actuando en calidad de copropietario del predio </w:t>
      </w:r>
      <w:r w:rsidRPr="007651BC">
        <w:rPr>
          <w:rFonts w:ascii="Tahoma" w:eastAsia="Times New Roman" w:hAnsi="Tahoma" w:cs="Tahoma"/>
          <w:b/>
          <w:bCs/>
          <w:color w:val="000000"/>
          <w:lang w:eastAsia="es-CO"/>
        </w:rPr>
        <w:t xml:space="preserve">1) LOTE 01 CONDOMINIO CAMPESTRE LA CABAÑA (2),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ARMENIA </w:t>
      </w:r>
      <w:r w:rsidRPr="007651BC">
        <w:rPr>
          <w:rFonts w:ascii="Tahoma" w:eastAsia="Times New Roman" w:hAnsi="Tahoma" w:cs="Tahoma"/>
          <w:color w:val="000000"/>
          <w:lang w:eastAsia="es-CO"/>
        </w:rPr>
        <w:t>del municipio de</w:t>
      </w:r>
      <w:r w:rsidRPr="007651BC">
        <w:rPr>
          <w:rFonts w:ascii="Tahoma" w:eastAsia="Times New Roman" w:hAnsi="Tahoma" w:cs="Tahoma"/>
          <w:b/>
          <w:bCs/>
          <w:color w:val="000000"/>
          <w:lang w:eastAsia="es-CO"/>
        </w:rPr>
        <w:t xml:space="preserve"> ARMENIA (Q)</w:t>
      </w:r>
      <w:r w:rsidRPr="007651BC">
        <w:rPr>
          <w:rFonts w:ascii="Tahoma" w:eastAsia="Times New Roman" w:hAnsi="Tahoma" w:cs="Tahoma"/>
          <w:color w:val="000000"/>
          <w:lang w:eastAsia="es-CO"/>
        </w:rPr>
        <w:t>, con fundamento en lo expuesto en la parte considerativa del presente acto administrativo.</w:t>
      </w:r>
    </w:p>
    <w:p w:rsidR="00A52EBF" w:rsidRPr="007651BC" w:rsidRDefault="00A52EBF" w:rsidP="00A52EBF">
      <w:pPr>
        <w:rPr>
          <w:rFonts w:ascii="Tahoma" w:eastAsia="Times New Roman" w:hAnsi="Tahoma" w:cs="Tahoma"/>
          <w:lang w:eastAsia="es-CO"/>
        </w:rPr>
      </w:pPr>
    </w:p>
    <w:p w:rsidR="00A52EBF" w:rsidRPr="007651BC" w:rsidRDefault="00A52EBF" w:rsidP="00A52EB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SEGUNDO: </w:t>
      </w:r>
      <w:r w:rsidRPr="007651BC">
        <w:rPr>
          <w:rFonts w:ascii="Tahoma" w:eastAsia="Times New Roman" w:hAnsi="Tahoma" w:cs="Tahoma"/>
          <w:color w:val="000000"/>
          <w:lang w:eastAsia="es-CO"/>
        </w:rPr>
        <w:t>Como consecuencia de lo anterior, devolver el expediente a la etapa procesal de revisión tecnica y juridica de los documentos anexados al expediente 7027 de 2010, y proceder a expedir el acto administrativo correspondiente para el tramite de permiso de vertimientos.</w:t>
      </w:r>
    </w:p>
    <w:p w:rsidR="00A52EBF" w:rsidRPr="007651BC" w:rsidRDefault="00A52EBF" w:rsidP="00A52EBF">
      <w:pPr>
        <w:rPr>
          <w:rFonts w:ascii="Tahoma" w:eastAsia="Times New Roman" w:hAnsi="Tahoma" w:cs="Tahoma"/>
          <w:lang w:eastAsia="es-CO"/>
        </w:rPr>
      </w:pPr>
    </w:p>
    <w:p w:rsidR="00A52EBF" w:rsidRPr="007651BC" w:rsidRDefault="00A52EBF" w:rsidP="00A52EB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NOTIFICAR </w:t>
      </w:r>
      <w:r w:rsidRPr="007651BC">
        <w:rPr>
          <w:rFonts w:ascii="Tahoma" w:eastAsia="Times New Roman" w:hAnsi="Tahoma" w:cs="Tahoma"/>
          <w:color w:val="000000"/>
          <w:lang w:eastAsia="es-CO"/>
        </w:rPr>
        <w:t xml:space="preserve">la presente decisión al señor </w:t>
      </w:r>
      <w:r w:rsidRPr="007651BC">
        <w:rPr>
          <w:rFonts w:ascii="Tahoma" w:eastAsia="Times New Roman" w:hAnsi="Tahoma" w:cs="Tahoma"/>
          <w:b/>
          <w:bCs/>
          <w:color w:val="000000"/>
          <w:lang w:eastAsia="es-CO"/>
        </w:rPr>
        <w:t xml:space="preserve">GUILLERMO ARÉVALO SOLORZA </w:t>
      </w:r>
      <w:r w:rsidRPr="007651BC">
        <w:rPr>
          <w:rFonts w:ascii="Tahoma" w:eastAsia="Times New Roman" w:hAnsi="Tahoma" w:cs="Tahoma"/>
          <w:color w:val="000000"/>
          <w:lang w:eastAsia="es-CO"/>
        </w:rPr>
        <w:t>identificado con la cédula de ciudadanía No. 16.481.370, actuando en calidad de copropietario, en los términos del artículo 44 y 45 del Decreto 01 de 1984, Código de Procedimiento Administrativo.</w:t>
      </w:r>
    </w:p>
    <w:p w:rsidR="00A52EBF" w:rsidRPr="007651BC" w:rsidRDefault="00A52EBF" w:rsidP="00A52EBF">
      <w:pPr>
        <w:rPr>
          <w:rFonts w:ascii="Tahoma" w:eastAsia="Times New Roman" w:hAnsi="Tahoma" w:cs="Tahoma"/>
          <w:lang w:eastAsia="es-CO"/>
        </w:rPr>
      </w:pPr>
    </w:p>
    <w:p w:rsidR="00A52EBF" w:rsidRPr="007651BC" w:rsidRDefault="00A52EBF" w:rsidP="00A52EB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CUARTO: </w:t>
      </w:r>
      <w:r w:rsidRPr="007651BC">
        <w:rPr>
          <w:rFonts w:ascii="Tahoma" w:eastAsia="Times New Roman" w:hAnsi="Tahoma" w:cs="Tahoma"/>
          <w:color w:val="000000"/>
          <w:lang w:eastAsia="es-CO"/>
        </w:rPr>
        <w:t>Contra la presente Resolución no procede recurso alguno.</w:t>
      </w:r>
    </w:p>
    <w:p w:rsidR="00A52EBF" w:rsidRPr="007651BC" w:rsidRDefault="00A52EBF" w:rsidP="00A52EBF">
      <w:pPr>
        <w:rPr>
          <w:rFonts w:ascii="Tahoma" w:eastAsia="Times New Roman" w:hAnsi="Tahoma" w:cs="Tahoma"/>
          <w:lang w:eastAsia="es-CO"/>
        </w:rPr>
      </w:pPr>
    </w:p>
    <w:p w:rsidR="00A52EBF" w:rsidRPr="007651BC" w:rsidRDefault="00A52EBF" w:rsidP="00A52EB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La presente Resolución rige a partir de la fecha de ejecutoría, de conformidad con el artículo 64 del Decreto 01 de 1984, Código de Procedimiento Administrativo.</w:t>
      </w:r>
    </w:p>
    <w:p w:rsidR="00A52EBF" w:rsidRPr="007651BC" w:rsidRDefault="00A52EBF" w:rsidP="00A52EBF">
      <w:pPr>
        <w:rPr>
          <w:rFonts w:ascii="Tahoma" w:eastAsia="Times New Roman" w:hAnsi="Tahoma" w:cs="Tahoma"/>
          <w:lang w:eastAsia="es-CO"/>
        </w:rPr>
      </w:pPr>
    </w:p>
    <w:p w:rsidR="00A52EBF" w:rsidRPr="007651BC" w:rsidRDefault="00A52EBF" w:rsidP="0073304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PUBLÍQUESE </w:t>
      </w:r>
      <w:r w:rsidRPr="007651BC">
        <w:rPr>
          <w:rFonts w:ascii="Tahoma" w:eastAsia="Times New Roman" w:hAnsi="Tahoma" w:cs="Tahoma"/>
          <w:color w:val="000000"/>
          <w:lang w:eastAsia="es-CO"/>
        </w:rPr>
        <w:t>de conformidad con el artículo 71 de la Ley 99 de 1993, el presente acto administrativo en el boletín ambiental de la C.R.Q.</w:t>
      </w:r>
    </w:p>
    <w:p w:rsidR="00A52EBF" w:rsidRPr="007651BC" w:rsidRDefault="00A52EBF" w:rsidP="0073304D">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A52EBF" w:rsidRPr="007651BC" w:rsidRDefault="00A52EBF" w:rsidP="00A52EBF">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A52EBF" w:rsidRPr="007651BC" w:rsidRDefault="00A52EBF" w:rsidP="00A52EBF">
      <w:pPr>
        <w:jc w:val="center"/>
        <w:rPr>
          <w:rFonts w:ascii="Tahoma" w:eastAsia="Times New Roman" w:hAnsi="Tahoma" w:cs="Tahoma"/>
          <w:lang w:eastAsia="es-CO"/>
        </w:rPr>
      </w:pPr>
      <w:r w:rsidRPr="007651BC">
        <w:rPr>
          <w:rFonts w:ascii="Tahoma" w:eastAsia="Times New Roman" w:hAnsi="Tahoma" w:cs="Tahoma"/>
          <w:color w:val="000000"/>
          <w:lang w:eastAsia="es-CO"/>
        </w:rPr>
        <w:t>   Subdirector de Regulación y Control Ambiental</w:t>
      </w:r>
    </w:p>
    <w:p w:rsidR="00A52EBF" w:rsidRPr="007651BC" w:rsidRDefault="00A52EBF" w:rsidP="009323BE">
      <w:pPr>
        <w:pStyle w:val="Sinespaciado"/>
        <w:jc w:val="center"/>
        <w:rPr>
          <w:rFonts w:ascii="Tahoma" w:eastAsia="Times New Roman" w:hAnsi="Tahoma" w:cs="Tahoma"/>
          <w:b/>
          <w:i/>
          <w:sz w:val="24"/>
          <w:szCs w:val="24"/>
        </w:rPr>
      </w:pPr>
    </w:p>
    <w:p w:rsidR="00E33C83" w:rsidRPr="007651BC" w:rsidRDefault="00E33C83" w:rsidP="009323BE">
      <w:pPr>
        <w:pStyle w:val="Sinespaciado"/>
        <w:jc w:val="center"/>
        <w:rPr>
          <w:rFonts w:ascii="Tahoma" w:eastAsia="Times New Roman" w:hAnsi="Tahoma" w:cs="Tahoma"/>
          <w:b/>
          <w:i/>
          <w:sz w:val="24"/>
          <w:szCs w:val="24"/>
        </w:rPr>
      </w:pPr>
    </w:p>
    <w:p w:rsidR="00FB7658" w:rsidRPr="007651BC" w:rsidRDefault="00FB7658" w:rsidP="00FB7658">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 1697 DE 2020</w:t>
      </w:r>
    </w:p>
    <w:p w:rsidR="00FB7658" w:rsidRPr="007651BC" w:rsidRDefault="00FB7658" w:rsidP="00FB7658">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26 DE AGOSTO DE 2020</w:t>
      </w:r>
    </w:p>
    <w:p w:rsidR="00FB7658" w:rsidRPr="007651BC" w:rsidRDefault="00FB7658" w:rsidP="00FB7658">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 LA CUAL SE RESUELVE UN RECURSO DE REPOSICIÓN INTERPUESTO CONTRA LA RESOLUCIÓN No. 1449 DE FECHA 13 DE JULIO DEL AÑO 2020”</w:t>
      </w:r>
    </w:p>
    <w:p w:rsidR="00E33C83" w:rsidRPr="007651BC" w:rsidRDefault="00E33C83" w:rsidP="009323BE">
      <w:pPr>
        <w:pStyle w:val="Sinespaciado"/>
        <w:jc w:val="center"/>
        <w:rPr>
          <w:rFonts w:ascii="Tahoma" w:eastAsia="Times New Roman" w:hAnsi="Tahoma" w:cs="Tahoma"/>
          <w:b/>
          <w:i/>
          <w:sz w:val="24"/>
          <w:szCs w:val="24"/>
        </w:rPr>
      </w:pPr>
    </w:p>
    <w:p w:rsidR="006523DE" w:rsidRPr="007651BC" w:rsidRDefault="006523DE" w:rsidP="006523DE">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6523DE" w:rsidRPr="007651BC" w:rsidRDefault="006523DE" w:rsidP="006523D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REPONER </w:t>
      </w:r>
      <w:r w:rsidRPr="007651BC">
        <w:rPr>
          <w:rFonts w:ascii="Tahoma" w:eastAsia="Times New Roman" w:hAnsi="Tahoma" w:cs="Tahoma"/>
          <w:color w:val="000000"/>
          <w:lang w:eastAsia="es-CO"/>
        </w:rPr>
        <w:t xml:space="preserve">el contenido de la Resolución No. 1449 del 13 de julio del año 2020, </w:t>
      </w:r>
      <w:r w:rsidRPr="007651BC">
        <w:rPr>
          <w:rFonts w:ascii="Tahoma" w:eastAsia="Times New Roman" w:hAnsi="Tahoma" w:cs="Tahoma"/>
          <w:i/>
          <w:iCs/>
          <w:color w:val="000000"/>
          <w:lang w:eastAsia="es-CO"/>
        </w:rPr>
        <w:t>“POR LA CUAL SE DECLARA EL DESISTIMIENTO Y SE ORDENA EL ARCHVO DEL LA SOLICITUD DE PERMISO DE VERTIMIENTO”,</w:t>
      </w:r>
      <w:r w:rsidRPr="007651BC">
        <w:rPr>
          <w:rFonts w:ascii="Tahoma" w:eastAsia="Times New Roman" w:hAnsi="Tahoma" w:cs="Tahoma"/>
          <w:color w:val="000000"/>
          <w:lang w:eastAsia="es-CO"/>
        </w:rPr>
        <w:t xml:space="preserve"> del trámite de permiso de vertimiento con radicado número 1023 del 2010 del 16 de febrero de 2010, a nombre de las señoras </w:t>
      </w:r>
      <w:r w:rsidRPr="007651BC">
        <w:rPr>
          <w:rFonts w:ascii="Tahoma" w:eastAsia="Times New Roman" w:hAnsi="Tahoma" w:cs="Tahoma"/>
          <w:b/>
          <w:bCs/>
          <w:color w:val="000000"/>
          <w:lang w:eastAsia="es-CO"/>
        </w:rPr>
        <w:t xml:space="preserve">OLGA LUCIA NOREÑA SERNA </w:t>
      </w:r>
      <w:r w:rsidRPr="007651BC">
        <w:rPr>
          <w:rFonts w:ascii="Tahoma" w:eastAsia="Times New Roman" w:hAnsi="Tahoma" w:cs="Tahoma"/>
          <w:color w:val="000000"/>
          <w:lang w:eastAsia="es-CO"/>
        </w:rPr>
        <w:t>identificada con la cédula de ciudadanía No. 24.805.862 de Montenegro (Q) en calidad de copropietaria y</w:t>
      </w:r>
      <w:r w:rsidRPr="007651BC">
        <w:rPr>
          <w:rFonts w:ascii="Tahoma" w:eastAsia="Times New Roman" w:hAnsi="Tahoma" w:cs="Tahoma"/>
          <w:b/>
          <w:bCs/>
          <w:color w:val="000000"/>
          <w:lang w:eastAsia="es-CO"/>
        </w:rPr>
        <w:t xml:space="preserve"> AMANDA NOREÑA SERNA </w:t>
      </w:r>
      <w:r w:rsidRPr="007651BC">
        <w:rPr>
          <w:rFonts w:ascii="Tahoma" w:eastAsia="Times New Roman" w:hAnsi="Tahoma" w:cs="Tahoma"/>
          <w:color w:val="000000"/>
          <w:lang w:eastAsia="es-CO"/>
        </w:rPr>
        <w:t xml:space="preserve">identificada con la cédula de ciudadanía No. 24.804.105, actuando en calidad de solicitante del predio </w:t>
      </w:r>
      <w:r w:rsidRPr="007651BC">
        <w:rPr>
          <w:rFonts w:ascii="Tahoma" w:eastAsia="Times New Roman" w:hAnsi="Tahoma" w:cs="Tahoma"/>
          <w:b/>
          <w:bCs/>
          <w:color w:val="000000"/>
          <w:lang w:eastAsia="es-CO"/>
        </w:rPr>
        <w:t xml:space="preserve">1) MI RANCHITO,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EL CASTILLO </w:t>
      </w:r>
      <w:r w:rsidRPr="007651BC">
        <w:rPr>
          <w:rFonts w:ascii="Tahoma" w:eastAsia="Times New Roman" w:hAnsi="Tahoma" w:cs="Tahoma"/>
          <w:color w:val="000000"/>
          <w:lang w:eastAsia="es-CO"/>
        </w:rPr>
        <w:t>del municipio de</w:t>
      </w:r>
      <w:r w:rsidRPr="007651BC">
        <w:rPr>
          <w:rFonts w:ascii="Tahoma" w:eastAsia="Times New Roman" w:hAnsi="Tahoma" w:cs="Tahoma"/>
          <w:b/>
          <w:bCs/>
          <w:color w:val="000000"/>
          <w:lang w:eastAsia="es-CO"/>
        </w:rPr>
        <w:t xml:space="preserve"> MONTENEGRO (Q)</w:t>
      </w:r>
      <w:r w:rsidRPr="007651BC">
        <w:rPr>
          <w:rFonts w:ascii="Tahoma" w:eastAsia="Times New Roman" w:hAnsi="Tahoma" w:cs="Tahoma"/>
          <w:color w:val="000000"/>
          <w:lang w:eastAsia="es-CO"/>
        </w:rPr>
        <w:t>, con fundamento en lo expuesto en la parte considerativa del presente acto administrativo.</w:t>
      </w:r>
    </w:p>
    <w:p w:rsidR="006523DE" w:rsidRPr="007651BC" w:rsidRDefault="006523DE" w:rsidP="006523DE">
      <w:pPr>
        <w:rPr>
          <w:rFonts w:ascii="Tahoma" w:eastAsia="Times New Roman" w:hAnsi="Tahoma" w:cs="Tahoma"/>
          <w:lang w:eastAsia="es-CO"/>
        </w:rPr>
      </w:pPr>
    </w:p>
    <w:p w:rsidR="006523DE" w:rsidRPr="007651BC" w:rsidRDefault="006523DE" w:rsidP="006523D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SEGUNDO: </w:t>
      </w:r>
      <w:r w:rsidRPr="007651BC">
        <w:rPr>
          <w:rFonts w:ascii="Tahoma" w:eastAsia="Times New Roman" w:hAnsi="Tahoma" w:cs="Tahoma"/>
          <w:color w:val="000000"/>
          <w:lang w:eastAsia="es-CO"/>
        </w:rPr>
        <w:t>Como consecuencia de lo anterior, devolver el expediente a la etapa procesal de revisión tecnica y juridica de los documentos anexados al expediente 1023 de 2010, y proceder a expedir el acto administrativo correspondiente para el tramite de permiso de vertimientos.</w:t>
      </w:r>
    </w:p>
    <w:p w:rsidR="006523DE" w:rsidRPr="007651BC" w:rsidRDefault="006523DE" w:rsidP="006523DE">
      <w:pPr>
        <w:rPr>
          <w:rFonts w:ascii="Tahoma" w:eastAsia="Times New Roman" w:hAnsi="Tahoma" w:cs="Tahoma"/>
          <w:lang w:eastAsia="es-CO"/>
        </w:rPr>
      </w:pPr>
    </w:p>
    <w:p w:rsidR="006523DE" w:rsidRPr="007651BC" w:rsidRDefault="006523DE" w:rsidP="006523D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NOTIFICAR </w:t>
      </w:r>
      <w:r w:rsidRPr="007651BC">
        <w:rPr>
          <w:rFonts w:ascii="Tahoma" w:eastAsia="Times New Roman" w:hAnsi="Tahoma" w:cs="Tahoma"/>
          <w:color w:val="000000"/>
          <w:lang w:eastAsia="es-CO"/>
        </w:rPr>
        <w:t xml:space="preserve">la presente decisión a las señoras </w:t>
      </w:r>
      <w:r w:rsidRPr="007651BC">
        <w:rPr>
          <w:rFonts w:ascii="Tahoma" w:eastAsia="Times New Roman" w:hAnsi="Tahoma" w:cs="Tahoma"/>
          <w:b/>
          <w:bCs/>
          <w:color w:val="000000"/>
          <w:lang w:eastAsia="es-CO"/>
        </w:rPr>
        <w:t xml:space="preserve">OLGA LUCIA NOREÑA SERNA </w:t>
      </w:r>
      <w:r w:rsidRPr="007651BC">
        <w:rPr>
          <w:rFonts w:ascii="Tahoma" w:eastAsia="Times New Roman" w:hAnsi="Tahoma" w:cs="Tahoma"/>
          <w:color w:val="000000"/>
          <w:lang w:eastAsia="es-CO"/>
        </w:rPr>
        <w:t>identificada con la cédula de ciudadanía No. 24.805.862 de Montenegro (Q)  en calidad de copropietaria y</w:t>
      </w:r>
      <w:r w:rsidRPr="007651BC">
        <w:rPr>
          <w:rFonts w:ascii="Tahoma" w:eastAsia="Times New Roman" w:hAnsi="Tahoma" w:cs="Tahoma"/>
          <w:b/>
          <w:bCs/>
          <w:color w:val="000000"/>
          <w:lang w:eastAsia="es-CO"/>
        </w:rPr>
        <w:t xml:space="preserve"> AMANDA NOREÑA SERNA </w:t>
      </w:r>
      <w:r w:rsidRPr="007651BC">
        <w:rPr>
          <w:rFonts w:ascii="Tahoma" w:eastAsia="Times New Roman" w:hAnsi="Tahoma" w:cs="Tahoma"/>
          <w:color w:val="000000"/>
          <w:lang w:eastAsia="es-CO"/>
        </w:rPr>
        <w:t>identificada con la cédula de ciudadanía No. 24.804.105, actuando en calidad de solicitante, en los términos del artículo 44 y 45 del Decreto 01 de 1984, Código de Procedimiento Administrativo.</w:t>
      </w:r>
    </w:p>
    <w:p w:rsidR="006523DE" w:rsidRPr="007651BC" w:rsidRDefault="006523DE" w:rsidP="006523DE">
      <w:pPr>
        <w:rPr>
          <w:rFonts w:ascii="Tahoma" w:eastAsia="Times New Roman" w:hAnsi="Tahoma" w:cs="Tahoma"/>
          <w:lang w:eastAsia="es-CO"/>
        </w:rPr>
      </w:pPr>
    </w:p>
    <w:p w:rsidR="006523DE" w:rsidRPr="007651BC" w:rsidRDefault="006523DE" w:rsidP="006523D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CUARTO: </w:t>
      </w:r>
      <w:r w:rsidRPr="007651BC">
        <w:rPr>
          <w:rFonts w:ascii="Tahoma" w:eastAsia="Times New Roman" w:hAnsi="Tahoma" w:cs="Tahoma"/>
          <w:color w:val="000000"/>
          <w:lang w:eastAsia="es-CO"/>
        </w:rPr>
        <w:t>Contra la presente Resolución no procede recurso alguno.</w:t>
      </w:r>
    </w:p>
    <w:p w:rsidR="006523DE" w:rsidRPr="007651BC" w:rsidRDefault="006523DE" w:rsidP="006523DE">
      <w:pPr>
        <w:rPr>
          <w:rFonts w:ascii="Tahoma" w:eastAsia="Times New Roman" w:hAnsi="Tahoma" w:cs="Tahoma"/>
          <w:lang w:eastAsia="es-CO"/>
        </w:rPr>
      </w:pPr>
    </w:p>
    <w:p w:rsidR="006523DE" w:rsidRPr="007651BC" w:rsidRDefault="006523DE" w:rsidP="006523D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La presente Resolución rige a partir de la fecha de ejecutoría, de conformidad con el artículo 64 del Decreto 01 de 1984, Código de Procedimiento Administrativo.</w:t>
      </w:r>
    </w:p>
    <w:p w:rsidR="006523DE" w:rsidRPr="007651BC" w:rsidRDefault="006523DE" w:rsidP="006523DE">
      <w:pPr>
        <w:rPr>
          <w:rFonts w:ascii="Tahoma" w:eastAsia="Times New Roman" w:hAnsi="Tahoma" w:cs="Tahoma"/>
          <w:lang w:eastAsia="es-CO"/>
        </w:rPr>
      </w:pPr>
    </w:p>
    <w:p w:rsidR="006523DE" w:rsidRPr="007651BC" w:rsidRDefault="006523DE" w:rsidP="006523DE">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PUBLÍQUESE </w:t>
      </w:r>
      <w:r w:rsidRPr="007651BC">
        <w:rPr>
          <w:rFonts w:ascii="Tahoma" w:eastAsia="Times New Roman" w:hAnsi="Tahoma" w:cs="Tahoma"/>
          <w:color w:val="000000"/>
          <w:lang w:eastAsia="es-CO"/>
        </w:rPr>
        <w:t>de conformidad con el artículo 71 de la Ley 99 de 1993, el presente acto administrativo en el boletín ambiental de la C.R.Q.</w:t>
      </w:r>
    </w:p>
    <w:p w:rsidR="006523DE" w:rsidRPr="007651BC" w:rsidRDefault="006523DE" w:rsidP="006523DE">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6523DE" w:rsidRPr="007651BC" w:rsidRDefault="006523DE" w:rsidP="006523DE">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6523DE" w:rsidRPr="007651BC" w:rsidRDefault="006523DE" w:rsidP="006523DE">
      <w:pPr>
        <w:jc w:val="center"/>
        <w:rPr>
          <w:rFonts w:ascii="Tahoma" w:eastAsia="Times New Roman" w:hAnsi="Tahoma" w:cs="Tahoma"/>
          <w:lang w:eastAsia="es-CO"/>
        </w:rPr>
      </w:pPr>
      <w:r w:rsidRPr="007651BC">
        <w:rPr>
          <w:rFonts w:ascii="Tahoma" w:eastAsia="Times New Roman" w:hAnsi="Tahoma" w:cs="Tahoma"/>
          <w:color w:val="000000"/>
          <w:lang w:eastAsia="es-CO"/>
        </w:rPr>
        <w:t>   Subdirector de Regulación y Control Ambiental</w:t>
      </w:r>
    </w:p>
    <w:p w:rsidR="006523DE" w:rsidRPr="007651BC" w:rsidRDefault="006523DE" w:rsidP="009323BE">
      <w:pPr>
        <w:pStyle w:val="Sinespaciado"/>
        <w:jc w:val="center"/>
        <w:rPr>
          <w:rFonts w:ascii="Tahoma" w:hAnsi="Tahoma" w:cs="Tahoma"/>
          <w:sz w:val="24"/>
          <w:szCs w:val="24"/>
        </w:rPr>
      </w:pPr>
    </w:p>
    <w:p w:rsidR="00611A5C" w:rsidRPr="007651BC" w:rsidRDefault="00611A5C" w:rsidP="009323BE">
      <w:pPr>
        <w:pStyle w:val="Sinespaciado"/>
        <w:jc w:val="center"/>
        <w:rPr>
          <w:rFonts w:ascii="Tahoma" w:hAnsi="Tahoma" w:cs="Tahoma"/>
          <w:sz w:val="24"/>
          <w:szCs w:val="24"/>
        </w:rPr>
      </w:pPr>
    </w:p>
    <w:p w:rsidR="00611A5C" w:rsidRPr="007651BC" w:rsidRDefault="00611A5C" w:rsidP="00611A5C">
      <w:pPr>
        <w:pStyle w:val="Sinespaciado"/>
        <w:jc w:val="center"/>
        <w:rPr>
          <w:rFonts w:ascii="Tahoma" w:hAnsi="Tahoma" w:cs="Tahoma"/>
          <w:b/>
          <w:i/>
          <w:sz w:val="24"/>
          <w:szCs w:val="24"/>
        </w:rPr>
      </w:pPr>
      <w:r w:rsidRPr="007651BC">
        <w:rPr>
          <w:rFonts w:ascii="Tahoma" w:hAnsi="Tahoma" w:cs="Tahoma"/>
          <w:b/>
          <w:i/>
          <w:sz w:val="24"/>
          <w:szCs w:val="24"/>
        </w:rPr>
        <w:t>RESOLUCIÓN No. 1698 DE 2020</w:t>
      </w:r>
    </w:p>
    <w:p w:rsidR="00611A5C" w:rsidRPr="007651BC" w:rsidRDefault="00611A5C" w:rsidP="00611A5C">
      <w:pPr>
        <w:pStyle w:val="Sinespaciado"/>
        <w:jc w:val="center"/>
        <w:rPr>
          <w:rFonts w:ascii="Tahoma" w:hAnsi="Tahoma" w:cs="Tahoma"/>
          <w:b/>
          <w:i/>
          <w:sz w:val="24"/>
          <w:szCs w:val="24"/>
        </w:rPr>
      </w:pPr>
      <w:r w:rsidRPr="007651BC">
        <w:rPr>
          <w:rFonts w:ascii="Tahoma" w:hAnsi="Tahoma" w:cs="Tahoma"/>
          <w:b/>
          <w:i/>
          <w:sz w:val="24"/>
          <w:szCs w:val="24"/>
        </w:rPr>
        <w:t>ARMENIA QUINDÍO, 26 DE AGOSTO DE 2020</w:t>
      </w:r>
    </w:p>
    <w:p w:rsidR="00611A5C" w:rsidRPr="007651BC" w:rsidRDefault="00611A5C" w:rsidP="00611A5C">
      <w:pPr>
        <w:pStyle w:val="Sinespaciado"/>
        <w:jc w:val="center"/>
        <w:rPr>
          <w:rFonts w:ascii="Tahoma" w:hAnsi="Tahoma" w:cs="Tahoma"/>
          <w:b/>
          <w:i/>
          <w:sz w:val="24"/>
          <w:szCs w:val="24"/>
        </w:rPr>
      </w:pPr>
      <w:r w:rsidRPr="007651BC">
        <w:rPr>
          <w:rFonts w:ascii="Tahoma" w:hAnsi="Tahoma" w:cs="Tahoma"/>
          <w:b/>
          <w:i/>
          <w:sz w:val="24"/>
          <w:szCs w:val="24"/>
        </w:rPr>
        <w:t>“POR MEDIO DE LA CUAL SE RESUELVE UN RECURSO DE REPOSICIÓN INTERPUESTO CONTRA LA RESOLUCION No. 1154 DE FECHA 16 DE JUNIO DEL AÑO 2020”</w:t>
      </w:r>
    </w:p>
    <w:p w:rsidR="003D1E64" w:rsidRPr="007651BC" w:rsidRDefault="003D1E64" w:rsidP="00611A5C">
      <w:pPr>
        <w:pStyle w:val="Sinespaciado"/>
        <w:jc w:val="center"/>
        <w:rPr>
          <w:rFonts w:ascii="Tahoma" w:hAnsi="Tahoma" w:cs="Tahoma"/>
          <w:b/>
          <w:i/>
          <w:sz w:val="24"/>
          <w:szCs w:val="24"/>
        </w:rPr>
      </w:pPr>
    </w:p>
    <w:p w:rsidR="003D1E64" w:rsidRPr="007651BC" w:rsidRDefault="003D1E64" w:rsidP="003D1E64">
      <w:pPr>
        <w:spacing w:after="160"/>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3D1E64" w:rsidRPr="007651BC" w:rsidRDefault="003D1E64" w:rsidP="003D1E6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PRIMERO.</w:t>
      </w:r>
      <w:r w:rsidRPr="007651BC">
        <w:rPr>
          <w:rFonts w:ascii="Tahoma" w:eastAsia="Times New Roman" w:hAnsi="Tahoma" w:cs="Tahoma"/>
          <w:color w:val="000000"/>
          <w:lang w:eastAsia="es-CO"/>
        </w:rPr>
        <w:t xml:space="preserve"> - </w:t>
      </w:r>
      <w:r w:rsidRPr="007651BC">
        <w:rPr>
          <w:rFonts w:ascii="Tahoma" w:eastAsia="Times New Roman" w:hAnsi="Tahoma" w:cs="Tahoma"/>
          <w:b/>
          <w:bCs/>
          <w:color w:val="000000"/>
          <w:lang w:eastAsia="es-CO"/>
        </w:rPr>
        <w:t>REPONER</w:t>
      </w:r>
      <w:r w:rsidRPr="007651BC">
        <w:rPr>
          <w:rFonts w:ascii="Tahoma" w:eastAsia="Times New Roman" w:hAnsi="Tahoma" w:cs="Tahoma"/>
          <w:color w:val="000000"/>
          <w:lang w:eastAsia="es-CO"/>
        </w:rPr>
        <w:t xml:space="preserve"> en todas sus partes la </w:t>
      </w:r>
      <w:r w:rsidRPr="007651BC">
        <w:rPr>
          <w:rFonts w:ascii="Tahoma" w:eastAsia="Times New Roman" w:hAnsi="Tahoma" w:cs="Tahoma"/>
          <w:color w:val="000000"/>
          <w:u w:val="single"/>
          <w:lang w:eastAsia="es-CO"/>
        </w:rPr>
        <w:t>resolución No. 1154 de 2019</w:t>
      </w:r>
      <w:r w:rsidRPr="007651BC">
        <w:rPr>
          <w:rFonts w:ascii="Tahoma" w:eastAsia="Times New Roman" w:hAnsi="Tahoma" w:cs="Tahoma"/>
          <w:color w:val="000000"/>
          <w:lang w:eastAsia="es-CO"/>
        </w:rPr>
        <w:t xml:space="preserve">, por medio de la cual se declara el desistimiento y se ordena el archivo de la solicitud de un permiso de vertimiento, presentado por el señor </w:t>
      </w:r>
      <w:r w:rsidRPr="007651BC">
        <w:rPr>
          <w:rFonts w:ascii="Tahoma" w:eastAsia="Times New Roman" w:hAnsi="Tahoma" w:cs="Tahoma"/>
          <w:b/>
          <w:bCs/>
          <w:color w:val="000000"/>
          <w:lang w:eastAsia="es-CO"/>
        </w:rPr>
        <w:t xml:space="preserve">AUGUSTO ACUÑA ARANGO, </w:t>
      </w:r>
      <w:r w:rsidRPr="007651BC">
        <w:rPr>
          <w:rFonts w:ascii="Tahoma" w:eastAsia="Times New Roman" w:hAnsi="Tahoma" w:cs="Tahoma"/>
          <w:color w:val="000000"/>
          <w:lang w:eastAsia="es-CO"/>
        </w:rPr>
        <w:t>identificado con cédula de ciudadanía No. 10.092.277,</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propietario del predio </w:t>
      </w:r>
      <w:r w:rsidRPr="007651BC">
        <w:rPr>
          <w:rFonts w:ascii="Tahoma" w:eastAsia="Times New Roman" w:hAnsi="Tahoma" w:cs="Tahoma"/>
          <w:b/>
          <w:bCs/>
          <w:color w:val="000000"/>
          <w:lang w:eastAsia="es-CO"/>
        </w:rPr>
        <w:t>1) EL RUBI</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INDIA,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identificado con matrícula inmobiliaria No.</w:t>
      </w:r>
      <w:r w:rsidRPr="007651BC">
        <w:rPr>
          <w:rFonts w:ascii="Tahoma" w:eastAsia="Times New Roman" w:hAnsi="Tahoma" w:cs="Tahoma"/>
          <w:b/>
          <w:bCs/>
          <w:color w:val="000000"/>
          <w:lang w:eastAsia="es-CO"/>
        </w:rPr>
        <w:t xml:space="preserve"> 284-1322</w:t>
      </w:r>
      <w:r w:rsidRPr="007651BC">
        <w:rPr>
          <w:rFonts w:ascii="Tahoma" w:eastAsia="Times New Roman" w:hAnsi="Tahoma" w:cs="Tahoma"/>
          <w:color w:val="000000"/>
          <w:lang w:eastAsia="es-CO"/>
        </w:rPr>
        <w:t>, por las razones jurídicas expuestas a lo largo del presente acto administrativo.</w:t>
      </w:r>
    </w:p>
    <w:p w:rsidR="003D1E64" w:rsidRPr="007651BC" w:rsidRDefault="003D1E64" w:rsidP="003D1E64">
      <w:pPr>
        <w:rPr>
          <w:rFonts w:ascii="Tahoma" w:eastAsia="Times New Roman" w:hAnsi="Tahoma" w:cs="Tahoma"/>
          <w:lang w:eastAsia="es-CO"/>
        </w:rPr>
      </w:pPr>
    </w:p>
    <w:p w:rsidR="003D1E64" w:rsidRPr="007651BC" w:rsidRDefault="003D1E64" w:rsidP="003D1E6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SEGUNDO: </w:t>
      </w:r>
      <w:r w:rsidRPr="007651BC">
        <w:rPr>
          <w:rFonts w:ascii="Tahoma" w:eastAsia="Times New Roman" w:hAnsi="Tahoma" w:cs="Tahoma"/>
          <w:color w:val="000000"/>
          <w:lang w:eastAsia="es-CO"/>
        </w:rPr>
        <w:t>Como consecuencia de lo anterior, devolver el expediente a la etapa procesal de revisión técnica y jurídica de los documentos anexados al expediente 12277 de 2019 y proceder a expedir el acto administrativo correspondiente para el trámite de permiso de vertimientos.</w:t>
      </w:r>
    </w:p>
    <w:p w:rsidR="003D1E64" w:rsidRPr="007651BC" w:rsidRDefault="003D1E64" w:rsidP="003D1E64">
      <w:pPr>
        <w:rPr>
          <w:rFonts w:ascii="Tahoma" w:eastAsia="Times New Roman" w:hAnsi="Tahoma" w:cs="Tahoma"/>
          <w:lang w:eastAsia="es-CO"/>
        </w:rPr>
      </w:pPr>
    </w:p>
    <w:p w:rsidR="003D1E64" w:rsidRPr="007651BC" w:rsidRDefault="003D1E64" w:rsidP="003D1E6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 NOTIFICAR </w:t>
      </w:r>
      <w:r w:rsidRPr="007651BC">
        <w:rPr>
          <w:rFonts w:ascii="Tahoma" w:eastAsia="Times New Roman" w:hAnsi="Tahoma" w:cs="Tahoma"/>
          <w:color w:val="000000"/>
          <w:lang w:eastAsia="es-CO"/>
        </w:rPr>
        <w:t>el presente acto Administrativo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AUGUSTO ACUÑA ARANGO </w:t>
      </w:r>
      <w:r w:rsidRPr="007651BC">
        <w:rPr>
          <w:rFonts w:ascii="Tahoma" w:eastAsia="Times New Roman" w:hAnsi="Tahoma" w:cs="Tahoma"/>
          <w:color w:val="000000"/>
          <w:lang w:eastAsia="es-CO"/>
        </w:rPr>
        <w:t>identificado con cédula de ciudadanía No. 10.092.277,</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en su condición de propietario del predio o a su apoderado debidamente constituido de conformidad con lo establecido en los términos estipulados en el Código de Procedimiento Administrativo y de lo Contencioso Administrativo (Notificación por aviso).</w:t>
      </w:r>
    </w:p>
    <w:p w:rsidR="003D1E64" w:rsidRPr="007651BC" w:rsidRDefault="003D1E64" w:rsidP="003D1E64">
      <w:pPr>
        <w:rPr>
          <w:rFonts w:ascii="Tahoma" w:eastAsia="Times New Roman" w:hAnsi="Tahoma" w:cs="Tahoma"/>
          <w:lang w:eastAsia="es-CO"/>
        </w:rPr>
      </w:pPr>
    </w:p>
    <w:p w:rsidR="003D1E64" w:rsidRPr="007651BC" w:rsidRDefault="003D1E64" w:rsidP="003D1E64">
      <w:pPr>
        <w:spacing w:after="160"/>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INDICAR</w:t>
      </w:r>
      <w:r w:rsidRPr="007651BC">
        <w:rPr>
          <w:rFonts w:ascii="Tahoma" w:eastAsia="Times New Roman" w:hAnsi="Tahoma" w:cs="Tahoma"/>
          <w:color w:val="000000"/>
          <w:lang w:eastAsia="es-CO"/>
        </w:rPr>
        <w:t xml:space="preserve"> que contra la presente Resolución NO procede recurso alguno.</w:t>
      </w:r>
    </w:p>
    <w:p w:rsidR="003D1E64" w:rsidRPr="007651BC" w:rsidRDefault="003D1E64" w:rsidP="003D1E64">
      <w:pPr>
        <w:rPr>
          <w:rFonts w:ascii="Tahoma" w:eastAsia="Times New Roman" w:hAnsi="Tahoma" w:cs="Tahoma"/>
          <w:lang w:eastAsia="es-CO"/>
        </w:rPr>
      </w:pPr>
      <w:r w:rsidRPr="007651BC">
        <w:rPr>
          <w:rFonts w:ascii="Tahoma" w:eastAsia="Times New Roman" w:hAnsi="Tahoma" w:cs="Tahoma"/>
          <w:b/>
          <w:bCs/>
          <w:color w:val="000000"/>
          <w:lang w:eastAsia="es-CO"/>
        </w:rPr>
        <w:t xml:space="preserve">ARTICULO QUINTO: </w:t>
      </w:r>
      <w:r w:rsidRPr="007651BC">
        <w:rPr>
          <w:rFonts w:ascii="Tahoma" w:eastAsia="Times New Roman" w:hAnsi="Tahoma" w:cs="Tahoma"/>
          <w:color w:val="000000"/>
          <w:lang w:eastAsia="es-CO"/>
        </w:rPr>
        <w:t>La presente resolución rige a partir de la ejecutoría.</w:t>
      </w:r>
    </w:p>
    <w:p w:rsidR="003D1E64" w:rsidRPr="007651BC" w:rsidRDefault="003D1E64" w:rsidP="003D1E64">
      <w:pPr>
        <w:rPr>
          <w:rFonts w:ascii="Tahoma" w:eastAsia="Times New Roman" w:hAnsi="Tahoma" w:cs="Tahoma"/>
          <w:lang w:eastAsia="es-CO"/>
        </w:rPr>
      </w:pPr>
    </w:p>
    <w:p w:rsidR="003D1E64" w:rsidRPr="007651BC" w:rsidRDefault="003D1E64" w:rsidP="00F32A3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El encabezado y la parte Resolutiva de la presente Resolución, deberá ser publicada en el boletín ambiental de la C.R.Q., de conformidad con los Artículos 70 y 37 de la Ley 99 de 1993. </w:t>
      </w:r>
    </w:p>
    <w:p w:rsidR="003D1E64" w:rsidRPr="007651BC" w:rsidRDefault="003D1E64" w:rsidP="003D1E64">
      <w:pPr>
        <w:spacing w:after="160"/>
        <w:jc w:val="center"/>
        <w:rPr>
          <w:rFonts w:ascii="Tahoma" w:eastAsia="Times New Roman" w:hAnsi="Tahoma" w:cs="Tahoma"/>
          <w:lang w:eastAsia="es-CO"/>
        </w:rPr>
      </w:pPr>
      <w:r w:rsidRPr="007651BC">
        <w:rPr>
          <w:rFonts w:ascii="Tahoma" w:eastAsia="Times New Roman" w:hAnsi="Tahoma" w:cs="Tahoma"/>
          <w:b/>
          <w:bCs/>
          <w:color w:val="000000"/>
          <w:lang w:eastAsia="es-CO"/>
        </w:rPr>
        <w:t>NOTIFIQUESE, COMUNIQUESE Y CUMPLASE</w:t>
      </w:r>
    </w:p>
    <w:p w:rsidR="003D1E64" w:rsidRPr="007651BC" w:rsidRDefault="003D1E64" w:rsidP="003D1E64">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3D1E64" w:rsidRPr="007651BC" w:rsidRDefault="003D1E64" w:rsidP="003D1E64">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 xml:space="preserve">Subdirector de Regulación y Control Ambiental </w:t>
      </w:r>
    </w:p>
    <w:p w:rsidR="003D1E64" w:rsidRPr="007651BC" w:rsidRDefault="003D1E64" w:rsidP="003D1E64">
      <w:pPr>
        <w:jc w:val="center"/>
        <w:rPr>
          <w:rFonts w:ascii="Tahoma" w:eastAsia="Times New Roman" w:hAnsi="Tahoma" w:cs="Tahoma"/>
          <w:color w:val="000000"/>
          <w:lang w:eastAsia="es-CO"/>
        </w:rPr>
      </w:pPr>
    </w:p>
    <w:p w:rsidR="00F32A36" w:rsidRPr="007651BC" w:rsidRDefault="00F32A36" w:rsidP="00F32A36">
      <w:pPr>
        <w:jc w:val="center"/>
        <w:rPr>
          <w:rFonts w:ascii="Tahoma" w:eastAsia="Times New Roman" w:hAnsi="Tahoma" w:cs="Tahoma"/>
          <w:b/>
          <w:i/>
          <w:color w:val="000000"/>
          <w:lang w:eastAsia="es-CO"/>
        </w:rPr>
      </w:pPr>
    </w:p>
    <w:p w:rsidR="00F32A36" w:rsidRPr="007651BC" w:rsidRDefault="00F32A36" w:rsidP="00F32A36">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  1755</w:t>
      </w:r>
    </w:p>
    <w:p w:rsidR="00F32A36" w:rsidRPr="007651BC" w:rsidRDefault="00F32A36" w:rsidP="00F32A36">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DOS (2) DE SEPTIEMBRE DE DOS MIL VEINTE (2020)</w:t>
      </w:r>
    </w:p>
    <w:p w:rsidR="00F32A36" w:rsidRPr="007651BC" w:rsidRDefault="00F32A36" w:rsidP="00F32A36">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RENOVACIÓN  PERMISO DE VERTIMIENTO”</w:t>
      </w:r>
    </w:p>
    <w:p w:rsidR="00F32A36" w:rsidRPr="007651BC" w:rsidRDefault="00F32A36" w:rsidP="003D1E64">
      <w:pPr>
        <w:jc w:val="center"/>
        <w:rPr>
          <w:rFonts w:ascii="Tahoma" w:eastAsia="Times New Roman" w:hAnsi="Tahoma" w:cs="Tahoma"/>
          <w:color w:val="000000"/>
          <w:lang w:eastAsia="es-CO"/>
        </w:rPr>
      </w:pPr>
    </w:p>
    <w:p w:rsidR="00F32A36" w:rsidRPr="007651BC" w:rsidRDefault="00F32A36" w:rsidP="003D1E64">
      <w:pPr>
        <w:jc w:val="center"/>
        <w:rPr>
          <w:rFonts w:ascii="Tahoma" w:eastAsia="Times New Roman" w:hAnsi="Tahoma" w:cs="Tahoma"/>
          <w:color w:val="000000"/>
          <w:lang w:eastAsia="es-CO"/>
        </w:rPr>
      </w:pPr>
    </w:p>
    <w:p w:rsidR="00F32A36" w:rsidRPr="007651BC" w:rsidRDefault="00F32A36" w:rsidP="00F32A36">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F32A36" w:rsidRPr="007651BC" w:rsidRDefault="00F32A36" w:rsidP="00F32A36">
      <w:pPr>
        <w:rPr>
          <w:rFonts w:ascii="Tahoma" w:eastAsia="Times New Roman" w:hAnsi="Tahoma" w:cs="Tahoma"/>
          <w:lang w:eastAsia="es-CO"/>
        </w:rPr>
      </w:pPr>
    </w:p>
    <w:p w:rsidR="00F32A36" w:rsidRPr="007651BC" w:rsidRDefault="00F32A36" w:rsidP="00F32A36">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del permiso de vertimiento de aguas residuales domésticas radicada bajo el No. </w:t>
      </w:r>
      <w:r w:rsidRPr="007651BC">
        <w:rPr>
          <w:rFonts w:ascii="Tahoma" w:eastAsia="Times New Roman" w:hAnsi="Tahoma" w:cs="Tahoma"/>
          <w:b/>
          <w:bCs/>
          <w:color w:val="000000"/>
          <w:lang w:eastAsia="es-CO"/>
        </w:rPr>
        <w:t>9071 -2010,</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 xml:space="preserve">MARIA ELENA JARAMILLO,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 xml:space="preserve">41.890.793, </w:t>
      </w:r>
      <w:r w:rsidRPr="007651BC">
        <w:rPr>
          <w:rFonts w:ascii="Tahoma" w:eastAsia="Times New Roman" w:hAnsi="Tahoma" w:cs="Tahoma"/>
          <w:color w:val="000000"/>
          <w:lang w:eastAsia="es-CO"/>
        </w:rPr>
        <w:t xml:space="preserve">quien actúa en calidad de solicitante del trámite del permiso de vertimiento para  del  predio denominado  </w:t>
      </w:r>
      <w:r w:rsidRPr="007651BC">
        <w:rPr>
          <w:rFonts w:ascii="Tahoma" w:eastAsia="Times New Roman" w:hAnsi="Tahoma" w:cs="Tahoma"/>
          <w:b/>
          <w:bCs/>
          <w:color w:val="000000"/>
          <w:lang w:eastAsia="es-CO"/>
        </w:rPr>
        <w:t xml:space="preserve">1) LOTE C(lote las jotas j.j),identificado con matricula inmobiliaria No 280-124114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CONGAL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CIRCASIA (Q), identificado con matricula inmobiliaria No 280-124114 </w:t>
      </w:r>
      <w:r w:rsidRPr="007651BC">
        <w:rPr>
          <w:rFonts w:ascii="Tahoma" w:eastAsia="Times New Roman" w:hAnsi="Tahoma" w:cs="Tahoma"/>
          <w:color w:val="000000"/>
          <w:lang w:eastAsia="es-CO"/>
        </w:rPr>
        <w:t>por los argumentos mencionados en la parte motiva del presente proveído.</w:t>
      </w:r>
    </w:p>
    <w:p w:rsidR="00F32A36" w:rsidRPr="007651BC" w:rsidRDefault="00F32A36" w:rsidP="00F32A36">
      <w:pPr>
        <w:rPr>
          <w:rFonts w:ascii="Tahoma" w:eastAsia="Times New Roman" w:hAnsi="Tahoma" w:cs="Tahoma"/>
          <w:lang w:eastAsia="es-CO"/>
        </w:rPr>
      </w:pPr>
    </w:p>
    <w:p w:rsidR="00F32A36" w:rsidRPr="007651BC" w:rsidRDefault="00F32A36" w:rsidP="00F32A3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permiso de vertimiento presentado por la  señora  </w:t>
      </w:r>
      <w:r w:rsidRPr="007651BC">
        <w:rPr>
          <w:rFonts w:ascii="Tahoma" w:eastAsia="Times New Roman" w:hAnsi="Tahoma" w:cs="Tahoma"/>
          <w:b/>
          <w:bCs/>
          <w:color w:val="000000"/>
          <w:lang w:eastAsia="es-CO"/>
        </w:rPr>
        <w:t xml:space="preserve">MARIA ELENA JARAMILLO ,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41.890.793</w:t>
      </w:r>
      <w:r w:rsidRPr="007651BC">
        <w:rPr>
          <w:rFonts w:ascii="Tahoma" w:eastAsia="Times New Roman" w:hAnsi="Tahoma" w:cs="Tahoma"/>
          <w:color w:val="000000"/>
          <w:lang w:eastAsia="es-CO"/>
        </w:rPr>
        <w:t>, quien actúa en calidad de solicitante, se efectúa por los argumentos expuestos en la parte motiva del presente proveído, en todo caso se deja claro que la documentación solicitada no fue presentada  por el solicitante, requisitos e información necesaria para la toma de la decisión de fondo, pese a ser requerida por la Autoridad Ambiental. </w:t>
      </w:r>
    </w:p>
    <w:p w:rsidR="00F32A36" w:rsidRPr="007651BC" w:rsidRDefault="00F32A36" w:rsidP="00F32A36">
      <w:pPr>
        <w:rPr>
          <w:rFonts w:ascii="Tahoma" w:eastAsia="Times New Roman" w:hAnsi="Tahoma" w:cs="Tahoma"/>
          <w:lang w:eastAsia="es-CO"/>
        </w:rPr>
      </w:pPr>
    </w:p>
    <w:p w:rsidR="00F32A36" w:rsidRPr="007651BC" w:rsidRDefault="00F32A36" w:rsidP="00F32A36">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9071 -2010, relacionado con el predio </w:t>
      </w:r>
      <w:r w:rsidRPr="007651BC">
        <w:rPr>
          <w:rFonts w:ascii="Tahoma" w:eastAsia="Times New Roman" w:hAnsi="Tahoma" w:cs="Tahoma"/>
          <w:b/>
          <w:bCs/>
          <w:color w:val="000000"/>
          <w:lang w:eastAsia="es-CO"/>
        </w:rPr>
        <w:t xml:space="preserve">1) LOTE C(lote las jotas j.j),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CONGAL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CIRCASIA (Q), identificado con matricula inmobiliaria No 280-124114.</w:t>
      </w:r>
    </w:p>
    <w:p w:rsidR="00F32A36" w:rsidRPr="007651BC" w:rsidRDefault="00F32A36" w:rsidP="00F32A36">
      <w:pPr>
        <w:rPr>
          <w:rFonts w:ascii="Tahoma" w:eastAsia="Times New Roman" w:hAnsi="Tahoma" w:cs="Tahoma"/>
          <w:lang w:eastAsia="es-CO"/>
        </w:rPr>
      </w:pPr>
    </w:p>
    <w:p w:rsidR="00F32A36" w:rsidRPr="007651BC" w:rsidRDefault="00F32A36" w:rsidP="00F32A3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la interesada pueda presentar nuevamente la solicitud.</w:t>
      </w:r>
    </w:p>
    <w:p w:rsidR="00F32A36" w:rsidRPr="007651BC" w:rsidRDefault="00F32A36" w:rsidP="00F32A36">
      <w:pPr>
        <w:rPr>
          <w:rFonts w:ascii="Tahoma" w:eastAsia="Times New Roman" w:hAnsi="Tahoma" w:cs="Tahoma"/>
          <w:lang w:eastAsia="es-CO"/>
        </w:rPr>
      </w:pPr>
    </w:p>
    <w:p w:rsidR="00F32A36" w:rsidRPr="007651BC" w:rsidRDefault="00F32A36" w:rsidP="00F32A36">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F32A36" w:rsidRPr="007651BC" w:rsidRDefault="00F32A36" w:rsidP="00F32A36">
      <w:pPr>
        <w:rPr>
          <w:rFonts w:ascii="Tahoma" w:eastAsia="Times New Roman" w:hAnsi="Tahoma" w:cs="Tahoma"/>
          <w:lang w:eastAsia="es-CO"/>
        </w:rPr>
      </w:pPr>
    </w:p>
    <w:p w:rsidR="00F32A36" w:rsidRPr="007651BC" w:rsidRDefault="00F32A36" w:rsidP="00F32A36">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 xml:space="preserve">MARIA ELENA JARAMILLO,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41.890.793</w:t>
      </w:r>
      <w:r w:rsidRPr="007651BC">
        <w:rPr>
          <w:rFonts w:ascii="Tahoma" w:eastAsia="Times New Roman" w:hAnsi="Tahoma" w:cs="Tahoma"/>
          <w:color w:val="000000"/>
          <w:lang w:eastAsia="es-CO"/>
        </w:rPr>
        <w:t xml:space="preserve">, quien actúa en calidad de solicitante del trámite del permiso de vertimiento para  del predio denominado  </w:t>
      </w:r>
      <w:r w:rsidRPr="007651BC">
        <w:rPr>
          <w:rFonts w:ascii="Tahoma" w:eastAsia="Times New Roman" w:hAnsi="Tahoma" w:cs="Tahoma"/>
          <w:b/>
          <w:bCs/>
          <w:color w:val="000000"/>
          <w:lang w:eastAsia="es-CO"/>
        </w:rPr>
        <w:t xml:space="preserve">1) LOTE C(lote las jotas j.j),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CONGAL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en los términos de los artículos 44 y 45 del Decreto 01 de 1984.</w:t>
      </w:r>
    </w:p>
    <w:p w:rsidR="00F32A36" w:rsidRPr="007651BC" w:rsidRDefault="00F32A36" w:rsidP="00F32A36">
      <w:pPr>
        <w:rPr>
          <w:rFonts w:ascii="Tahoma" w:eastAsia="Times New Roman" w:hAnsi="Tahoma" w:cs="Tahoma"/>
          <w:lang w:eastAsia="es-CO"/>
        </w:rPr>
      </w:pPr>
    </w:p>
    <w:p w:rsidR="00F32A36" w:rsidRPr="007651BC" w:rsidRDefault="00F32A36" w:rsidP="00F32A36">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w:t>
      </w:r>
      <w:r w:rsidRPr="007651BC">
        <w:rPr>
          <w:rFonts w:ascii="Tahoma" w:eastAsia="Times New Roman" w:hAnsi="Tahoma" w:cs="Tahoma"/>
          <w:b/>
          <w:bCs/>
          <w:color w:val="000000"/>
          <w:shd w:val="clear" w:color="auto" w:fill="FFFFFF"/>
          <w:lang w:eastAsia="es-CO"/>
        </w:rPr>
        <w:t xml:space="preserve"> CITACIÓN A TERCEROS DETERMINADOS, </w:t>
      </w:r>
      <w:r w:rsidRPr="007651BC">
        <w:rPr>
          <w:rFonts w:ascii="Tahoma" w:eastAsia="Times New Roman" w:hAnsi="Tahoma" w:cs="Tahoma"/>
          <w:color w:val="000000"/>
          <w:shd w:val="clear" w:color="auto" w:fill="FFFFFF"/>
          <w:lang w:eastAsia="es-CO"/>
        </w:rPr>
        <w:t>citar como tercero determinado del acto administrativo</w:t>
      </w:r>
      <w:r w:rsidRPr="007651BC">
        <w:rPr>
          <w:rFonts w:ascii="Tahoma" w:eastAsia="Times New Roman" w:hAnsi="Tahoma" w:cs="Tahoma"/>
          <w:color w:val="000000"/>
          <w:lang w:eastAsia="es-CO"/>
        </w:rPr>
        <w:t xml:space="preserve"> a </w:t>
      </w:r>
      <w:r w:rsidRPr="007651BC">
        <w:rPr>
          <w:rFonts w:ascii="Tahoma" w:eastAsia="Times New Roman" w:hAnsi="Tahoma" w:cs="Tahoma"/>
          <w:b/>
          <w:bCs/>
          <w:color w:val="000000"/>
          <w:lang w:eastAsia="es-CO"/>
        </w:rPr>
        <w:t xml:space="preserve">BANCO DAVIVIENDA S.A, </w:t>
      </w:r>
      <w:r w:rsidRPr="007651BC">
        <w:rPr>
          <w:rFonts w:ascii="Tahoma" w:eastAsia="Times New Roman" w:hAnsi="Tahoma" w:cs="Tahoma"/>
          <w:color w:val="000000"/>
          <w:lang w:eastAsia="es-CO"/>
        </w:rPr>
        <w:t xml:space="preserve">identificado con  Nit </w:t>
      </w:r>
      <w:r w:rsidRPr="007651BC">
        <w:rPr>
          <w:rFonts w:ascii="Tahoma" w:eastAsia="Times New Roman" w:hAnsi="Tahoma" w:cs="Tahoma"/>
          <w:b/>
          <w:bCs/>
          <w:color w:val="000000"/>
          <w:lang w:eastAsia="es-CO"/>
        </w:rPr>
        <w:t xml:space="preserve"> No 8600343137, </w:t>
      </w:r>
      <w:r w:rsidRPr="007651BC">
        <w:rPr>
          <w:rFonts w:ascii="Tahoma" w:eastAsia="Times New Roman" w:hAnsi="Tahoma" w:cs="Tahoma"/>
          <w:color w:val="000000"/>
          <w:shd w:val="clear" w:color="auto" w:fill="FFFFFF"/>
          <w:lang w:eastAsia="es-CO"/>
        </w:rPr>
        <w:t>que de acuerdo al certificado de  tradición No 280-124114 ostenta la calidad de propietario del predio objeto de la solicitud,</w:t>
      </w:r>
      <w:r w:rsidRPr="007651BC">
        <w:rPr>
          <w:rFonts w:ascii="Tahoma" w:eastAsia="Times New Roman" w:hAnsi="Tahoma" w:cs="Tahoma"/>
          <w:b/>
          <w:bCs/>
          <w:color w:val="000000"/>
          <w:shd w:val="clear" w:color="auto" w:fill="FFFFFF"/>
          <w:lang w:eastAsia="es-CO"/>
        </w:rPr>
        <w:t> </w:t>
      </w:r>
      <w:r w:rsidRPr="007651BC">
        <w:rPr>
          <w:rFonts w:ascii="Tahoma" w:eastAsia="Times New Roman" w:hAnsi="Tahoma" w:cs="Tahoma"/>
          <w:color w:val="000000"/>
          <w:shd w:val="clear" w:color="auto" w:fill="FFFFFF"/>
          <w:lang w:eastAsia="es-CO"/>
        </w:rPr>
        <w:t>en los términos del Decreto 01 de 1984.</w:t>
      </w:r>
    </w:p>
    <w:p w:rsidR="00F32A36" w:rsidRPr="007651BC" w:rsidRDefault="00F32A36" w:rsidP="00F32A36">
      <w:pPr>
        <w:rPr>
          <w:rFonts w:ascii="Tahoma" w:eastAsia="Times New Roman" w:hAnsi="Tahoma" w:cs="Tahoma"/>
          <w:lang w:eastAsia="es-CO"/>
        </w:rPr>
      </w:pPr>
    </w:p>
    <w:p w:rsidR="00F32A36" w:rsidRPr="007651BC" w:rsidRDefault="00F32A36" w:rsidP="00F32A3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F32A36" w:rsidRPr="007651BC" w:rsidRDefault="00F32A36" w:rsidP="00F32A36">
      <w:pPr>
        <w:rPr>
          <w:rFonts w:ascii="Tahoma" w:eastAsia="Times New Roman" w:hAnsi="Tahoma" w:cs="Tahoma"/>
          <w:lang w:eastAsia="es-CO"/>
        </w:rPr>
      </w:pPr>
    </w:p>
    <w:p w:rsidR="00F32A36" w:rsidRPr="007651BC" w:rsidRDefault="00F32A36" w:rsidP="00F32A36">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F32A36" w:rsidRPr="007651BC" w:rsidRDefault="00F32A36" w:rsidP="00F32A36">
      <w:pPr>
        <w:rPr>
          <w:rFonts w:ascii="Tahoma" w:eastAsia="Times New Roman" w:hAnsi="Tahoma" w:cs="Tahoma"/>
          <w:lang w:eastAsia="es-CO"/>
        </w:rPr>
      </w:pPr>
    </w:p>
    <w:p w:rsidR="00F32A36" w:rsidRPr="007651BC" w:rsidRDefault="00F32A36" w:rsidP="00F32A3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F32A36" w:rsidRPr="007651BC" w:rsidRDefault="00F32A36" w:rsidP="00F32A36">
      <w:pPr>
        <w:rPr>
          <w:rFonts w:ascii="Tahoma" w:eastAsia="Times New Roman" w:hAnsi="Tahoma" w:cs="Tahoma"/>
          <w:lang w:eastAsia="es-CO"/>
        </w:rPr>
      </w:pPr>
    </w:p>
    <w:p w:rsidR="00F32A36" w:rsidRPr="007651BC" w:rsidRDefault="00F32A36" w:rsidP="00F32A36">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F32A36" w:rsidRPr="007651BC" w:rsidRDefault="00F32A36" w:rsidP="00F32A36">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7A1585" w:rsidRPr="007651BC" w:rsidRDefault="00F32A36" w:rsidP="00D36629">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D36629" w:rsidRPr="007651BC" w:rsidRDefault="00D36629" w:rsidP="00D36629">
      <w:pPr>
        <w:jc w:val="center"/>
        <w:rPr>
          <w:rFonts w:ascii="Tahoma" w:eastAsia="Times New Roman" w:hAnsi="Tahoma" w:cs="Tahoma"/>
          <w:lang w:eastAsia="es-CO"/>
        </w:rPr>
      </w:pPr>
    </w:p>
    <w:p w:rsidR="00D36629" w:rsidRPr="007651BC" w:rsidRDefault="00D36629" w:rsidP="00D36629">
      <w:pPr>
        <w:jc w:val="center"/>
        <w:rPr>
          <w:rFonts w:ascii="Tahoma" w:eastAsia="Times New Roman" w:hAnsi="Tahoma" w:cs="Tahoma"/>
          <w:lang w:eastAsia="es-CO"/>
        </w:rPr>
      </w:pPr>
    </w:p>
    <w:p w:rsidR="007A1585" w:rsidRPr="007651BC" w:rsidRDefault="007A1585" w:rsidP="007A1585">
      <w:pPr>
        <w:pStyle w:val="Sinespaciado"/>
        <w:jc w:val="center"/>
        <w:rPr>
          <w:rFonts w:ascii="Tahoma" w:hAnsi="Tahoma" w:cs="Tahoma"/>
          <w:b/>
          <w:i/>
          <w:sz w:val="24"/>
          <w:szCs w:val="24"/>
        </w:rPr>
      </w:pPr>
      <w:r w:rsidRPr="007651BC">
        <w:rPr>
          <w:rFonts w:ascii="Tahoma" w:hAnsi="Tahoma" w:cs="Tahoma"/>
          <w:b/>
          <w:i/>
          <w:sz w:val="24"/>
          <w:szCs w:val="24"/>
        </w:rPr>
        <w:t>RESOLUCIÓN No.1756</w:t>
      </w:r>
    </w:p>
    <w:p w:rsidR="007A1585" w:rsidRPr="007651BC" w:rsidRDefault="007A1585" w:rsidP="007A1585">
      <w:pPr>
        <w:pStyle w:val="Sinespaciado"/>
        <w:jc w:val="center"/>
        <w:rPr>
          <w:rFonts w:ascii="Tahoma" w:hAnsi="Tahoma" w:cs="Tahoma"/>
          <w:b/>
          <w:i/>
          <w:sz w:val="24"/>
          <w:szCs w:val="24"/>
        </w:rPr>
      </w:pPr>
      <w:r w:rsidRPr="007651BC">
        <w:rPr>
          <w:rFonts w:ascii="Tahoma" w:hAnsi="Tahoma" w:cs="Tahoma"/>
          <w:b/>
          <w:i/>
          <w:sz w:val="24"/>
          <w:szCs w:val="24"/>
        </w:rPr>
        <w:t>ARMENIA QUINDIO, DOS (2) DE SEPTIEMBRE DE DOS MIL VEINTE (2020)</w:t>
      </w:r>
    </w:p>
    <w:p w:rsidR="007A1585" w:rsidRPr="007651BC" w:rsidRDefault="007A1585" w:rsidP="007A1585">
      <w:pPr>
        <w:pStyle w:val="Sinespaciado"/>
        <w:jc w:val="center"/>
        <w:rPr>
          <w:rFonts w:ascii="Tahoma" w:hAnsi="Tahoma" w:cs="Tahoma"/>
          <w:b/>
          <w:i/>
          <w:sz w:val="24"/>
          <w:szCs w:val="24"/>
        </w:rPr>
      </w:pPr>
      <w:r w:rsidRPr="007651BC">
        <w:rPr>
          <w:rFonts w:ascii="Tahoma" w:hAnsi="Tahoma" w:cs="Tahoma"/>
          <w:b/>
          <w:i/>
          <w:sz w:val="24"/>
          <w:szCs w:val="24"/>
        </w:rPr>
        <w:t>“POR MEDIO DEL CUAL SE DECLARA EL DESISTIMIENTOY SE ORDENA EL ARCHIVO DE LA SOLICITUD DE UN PERMISO DE VERTIMIENTO”</w:t>
      </w:r>
    </w:p>
    <w:p w:rsidR="00D36629" w:rsidRPr="007651BC" w:rsidRDefault="00D36629" w:rsidP="007A1585">
      <w:pPr>
        <w:pStyle w:val="Sinespaciado"/>
        <w:jc w:val="center"/>
        <w:rPr>
          <w:rFonts w:ascii="Tahoma" w:hAnsi="Tahoma" w:cs="Tahoma"/>
          <w:b/>
          <w:i/>
          <w:sz w:val="24"/>
          <w:szCs w:val="24"/>
        </w:rPr>
      </w:pPr>
    </w:p>
    <w:p w:rsidR="00D36629" w:rsidRPr="007651BC" w:rsidRDefault="00D36629" w:rsidP="00D36629">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D36629" w:rsidRPr="007651BC" w:rsidRDefault="00D36629" w:rsidP="00D36629">
      <w:pPr>
        <w:rPr>
          <w:rFonts w:ascii="Tahoma" w:eastAsia="Times New Roman" w:hAnsi="Tahoma" w:cs="Tahoma"/>
          <w:lang w:eastAsia="es-CO"/>
        </w:rPr>
      </w:pPr>
    </w:p>
    <w:p w:rsidR="00D36629" w:rsidRPr="007651BC" w:rsidRDefault="00D36629" w:rsidP="00D36629">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9113-2010,</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CARLOS ALBERTO VELASQUEZ ROLDAN, </w:t>
      </w:r>
      <w:r w:rsidRPr="007651BC">
        <w:rPr>
          <w:rFonts w:ascii="Tahoma" w:eastAsia="Times New Roman" w:hAnsi="Tahoma" w:cs="Tahoma"/>
          <w:color w:val="000000"/>
          <w:lang w:eastAsia="es-CO"/>
        </w:rPr>
        <w:t xml:space="preserve">identificado con la cedula de ciudadanía No. 4.422.982 de Filandia (Q), quien actúa en calidad de propietario del   predio denominado  </w:t>
      </w:r>
      <w:r w:rsidRPr="007651BC">
        <w:rPr>
          <w:rFonts w:ascii="Tahoma" w:eastAsia="Times New Roman" w:hAnsi="Tahoma" w:cs="Tahoma"/>
          <w:b/>
          <w:bCs/>
          <w:color w:val="000000"/>
          <w:lang w:eastAsia="es-CO"/>
        </w:rPr>
        <w:t xml:space="preserve">EL JAPON,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FACHADAS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 xml:space="preserve">identificado con matrícula inmobiliaria </w:t>
      </w:r>
      <w:r w:rsidRPr="007651BC">
        <w:rPr>
          <w:rFonts w:ascii="Tahoma" w:eastAsia="Times New Roman" w:hAnsi="Tahoma" w:cs="Tahoma"/>
          <w:b/>
          <w:bCs/>
          <w:color w:val="000000"/>
          <w:lang w:eastAsia="es-CO"/>
        </w:rPr>
        <w:t>No.284-005686</w:t>
      </w:r>
      <w:r w:rsidRPr="007651BC">
        <w:rPr>
          <w:rFonts w:ascii="Tahoma" w:eastAsia="Times New Roman" w:hAnsi="Tahoma" w:cs="Tahoma"/>
          <w:color w:val="000000"/>
          <w:lang w:eastAsia="es-CO"/>
        </w:rPr>
        <w:t xml:space="preserve"> por los argumentos mencionados en la parte motiva del presente proveído.</w:t>
      </w:r>
    </w:p>
    <w:p w:rsidR="00D36629" w:rsidRPr="007651BC" w:rsidRDefault="00D36629" w:rsidP="00D36629">
      <w:pPr>
        <w:rPr>
          <w:rFonts w:ascii="Tahoma" w:eastAsia="Times New Roman" w:hAnsi="Tahoma" w:cs="Tahoma"/>
          <w:lang w:eastAsia="es-CO"/>
        </w:rPr>
      </w:pPr>
    </w:p>
    <w:p w:rsidR="00D36629" w:rsidRPr="007651BC" w:rsidRDefault="00D36629" w:rsidP="00D366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el señor </w:t>
      </w:r>
      <w:r w:rsidRPr="007651BC">
        <w:rPr>
          <w:rFonts w:ascii="Tahoma" w:eastAsia="Times New Roman" w:hAnsi="Tahoma" w:cs="Tahoma"/>
          <w:b/>
          <w:bCs/>
          <w:color w:val="000000"/>
          <w:lang w:eastAsia="es-CO"/>
        </w:rPr>
        <w:t>ALVARO ERNESTO PALACIO PELAEZ</w:t>
      </w:r>
      <w:r w:rsidRPr="007651BC">
        <w:rPr>
          <w:rFonts w:ascii="Tahoma" w:eastAsia="Times New Roman" w:hAnsi="Tahoma" w:cs="Tahoma"/>
          <w:color w:val="000000"/>
          <w:lang w:eastAsia="es-CO"/>
        </w:rPr>
        <w:t xml:space="preserve">, identificado con cédula de ciudadanía No 7.529.744 de Armenia (Q), en calidad de solicitante y apoderado del señor </w:t>
      </w:r>
      <w:r w:rsidRPr="007651BC">
        <w:rPr>
          <w:rFonts w:ascii="Tahoma" w:eastAsia="Times New Roman" w:hAnsi="Tahoma" w:cs="Tahoma"/>
          <w:b/>
          <w:bCs/>
          <w:color w:val="000000"/>
          <w:lang w:eastAsia="es-CO"/>
        </w:rPr>
        <w:t xml:space="preserve">CARLOS ALBERTO VELASQUEZ ROLDAN,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4.422.982 de Filandia (Q)</w:t>
      </w:r>
      <w:r w:rsidRPr="007651BC">
        <w:rPr>
          <w:rFonts w:ascii="Tahoma" w:eastAsia="Times New Roman" w:hAnsi="Tahoma" w:cs="Tahoma"/>
          <w:color w:val="000000"/>
          <w:lang w:eastAsia="es-CO"/>
        </w:rPr>
        <w:t xml:space="preserve">, quien actúa en calidad de propietario del  predio denominado  </w:t>
      </w:r>
      <w:r w:rsidRPr="007651BC">
        <w:rPr>
          <w:rFonts w:ascii="Tahoma" w:eastAsia="Times New Roman" w:hAnsi="Tahoma" w:cs="Tahoma"/>
          <w:b/>
          <w:bCs/>
          <w:color w:val="000000"/>
          <w:lang w:eastAsia="es-CO"/>
        </w:rPr>
        <w:t xml:space="preserve"> EL JAPON,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FACHADAS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 xml:space="preserve">identificado con matrícula inmobiliaria </w:t>
      </w:r>
      <w:r w:rsidRPr="007651BC">
        <w:rPr>
          <w:rFonts w:ascii="Tahoma" w:eastAsia="Times New Roman" w:hAnsi="Tahoma" w:cs="Tahoma"/>
          <w:b/>
          <w:bCs/>
          <w:color w:val="000000"/>
          <w:lang w:eastAsia="es-CO"/>
        </w:rPr>
        <w:t>No.284-0005686</w:t>
      </w:r>
      <w:r w:rsidRPr="007651BC">
        <w:rPr>
          <w:rFonts w:ascii="Tahoma" w:eastAsia="Times New Roman" w:hAnsi="Tahoma" w:cs="Tahoma"/>
          <w:color w:val="000000"/>
          <w:lang w:eastAsia="es-CO"/>
        </w:rPr>
        <w:t>,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D36629" w:rsidRPr="007651BC" w:rsidRDefault="00D36629" w:rsidP="00D36629">
      <w:pPr>
        <w:rPr>
          <w:rFonts w:ascii="Tahoma" w:eastAsia="Times New Roman" w:hAnsi="Tahoma" w:cs="Tahoma"/>
          <w:lang w:eastAsia="es-CO"/>
        </w:rPr>
      </w:pPr>
    </w:p>
    <w:p w:rsidR="00D36629" w:rsidRPr="007651BC" w:rsidRDefault="00D36629" w:rsidP="00D36629">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9113-2010, relacionado con el predio </w:t>
      </w:r>
      <w:r w:rsidRPr="007651BC">
        <w:rPr>
          <w:rFonts w:ascii="Tahoma" w:eastAsia="Times New Roman" w:hAnsi="Tahoma" w:cs="Tahoma"/>
          <w:b/>
          <w:bCs/>
          <w:color w:val="000000"/>
          <w:lang w:eastAsia="es-CO"/>
        </w:rPr>
        <w:t xml:space="preserve">EL JAPON,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FACHADAS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FILANDIA (Q), </w:t>
      </w:r>
      <w:r w:rsidRPr="007651BC">
        <w:rPr>
          <w:rFonts w:ascii="Tahoma" w:eastAsia="Times New Roman" w:hAnsi="Tahoma" w:cs="Tahoma"/>
          <w:color w:val="000000"/>
          <w:lang w:eastAsia="es-CO"/>
        </w:rPr>
        <w:t xml:space="preserve">identificado con matrícula inmobiliaria </w:t>
      </w:r>
      <w:r w:rsidRPr="007651BC">
        <w:rPr>
          <w:rFonts w:ascii="Tahoma" w:eastAsia="Times New Roman" w:hAnsi="Tahoma" w:cs="Tahoma"/>
          <w:b/>
          <w:bCs/>
          <w:color w:val="000000"/>
          <w:lang w:eastAsia="es-CO"/>
        </w:rPr>
        <w:t>No. 284-005686.</w:t>
      </w:r>
    </w:p>
    <w:p w:rsidR="00D36629" w:rsidRPr="007651BC" w:rsidRDefault="00D36629" w:rsidP="00D36629">
      <w:pPr>
        <w:rPr>
          <w:rFonts w:ascii="Tahoma" w:eastAsia="Times New Roman" w:hAnsi="Tahoma" w:cs="Tahoma"/>
          <w:lang w:eastAsia="es-CO"/>
        </w:rPr>
      </w:pPr>
    </w:p>
    <w:p w:rsidR="00D36629" w:rsidRPr="007651BC" w:rsidRDefault="00D36629" w:rsidP="00D366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D36629" w:rsidRPr="007651BC" w:rsidRDefault="00D36629" w:rsidP="00D36629">
      <w:pPr>
        <w:rPr>
          <w:rFonts w:ascii="Tahoma" w:eastAsia="Times New Roman" w:hAnsi="Tahoma" w:cs="Tahoma"/>
          <w:lang w:eastAsia="es-CO"/>
        </w:rPr>
      </w:pPr>
    </w:p>
    <w:p w:rsidR="00D36629" w:rsidRPr="007651BC" w:rsidRDefault="00D36629" w:rsidP="00D36629">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D36629" w:rsidRPr="007651BC" w:rsidRDefault="00D36629" w:rsidP="00D36629">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D36629" w:rsidRPr="007651BC" w:rsidRDefault="00D36629" w:rsidP="00D366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CARLOS ALBERTO VELASQUEZ ROLDAN, </w:t>
      </w:r>
      <w:r w:rsidRPr="007651BC">
        <w:rPr>
          <w:rFonts w:ascii="Tahoma" w:eastAsia="Times New Roman" w:hAnsi="Tahoma" w:cs="Tahoma"/>
          <w:color w:val="000000"/>
          <w:lang w:eastAsia="es-CO"/>
        </w:rPr>
        <w:t xml:space="preserve">identificado con la cedula de ciudadanía No. 4.422.982 de Filandia (Q), quien actúa en calidad de propietario del predio denominado </w:t>
      </w:r>
      <w:r w:rsidRPr="007651BC">
        <w:rPr>
          <w:rFonts w:ascii="Tahoma" w:eastAsia="Times New Roman" w:hAnsi="Tahoma" w:cs="Tahoma"/>
          <w:b/>
          <w:bCs/>
          <w:color w:val="000000"/>
          <w:lang w:eastAsia="es-CO"/>
        </w:rPr>
        <w:t xml:space="preserve">EL JAPON,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FACHADAS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FILANDIA (Q), </w:t>
      </w:r>
      <w:r w:rsidRPr="007651BC">
        <w:rPr>
          <w:rFonts w:ascii="Tahoma" w:eastAsia="Times New Roman" w:hAnsi="Tahoma" w:cs="Tahoma"/>
          <w:color w:val="000000"/>
          <w:lang w:eastAsia="es-CO"/>
        </w:rPr>
        <w:t xml:space="preserve">identificado con matrícula inmobiliaria </w:t>
      </w:r>
      <w:r w:rsidRPr="007651BC">
        <w:rPr>
          <w:rFonts w:ascii="Tahoma" w:eastAsia="Times New Roman" w:hAnsi="Tahoma" w:cs="Tahoma"/>
          <w:b/>
          <w:bCs/>
          <w:color w:val="000000"/>
          <w:lang w:eastAsia="es-CO"/>
        </w:rPr>
        <w:t>No. 284-005686</w:t>
      </w:r>
      <w:r w:rsidRPr="007651BC">
        <w:rPr>
          <w:rFonts w:ascii="Tahoma" w:eastAsia="Times New Roman" w:hAnsi="Tahoma" w:cs="Tahoma"/>
          <w:color w:val="000000"/>
          <w:lang w:eastAsia="es-CO"/>
        </w:rPr>
        <w:t>, o a su apoderado en los términos de los artículos 44 y 45 del Decreto 01 de 1984.</w:t>
      </w:r>
    </w:p>
    <w:p w:rsidR="00D36629" w:rsidRPr="007651BC" w:rsidRDefault="00D36629" w:rsidP="00D36629">
      <w:pPr>
        <w:rPr>
          <w:rFonts w:ascii="Tahoma" w:eastAsia="Times New Roman" w:hAnsi="Tahoma" w:cs="Tahoma"/>
          <w:lang w:eastAsia="es-CO"/>
        </w:rPr>
      </w:pPr>
    </w:p>
    <w:p w:rsidR="00D36629" w:rsidRPr="007651BC" w:rsidRDefault="00D36629" w:rsidP="00D366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D36629" w:rsidRPr="007651BC" w:rsidRDefault="00D36629" w:rsidP="00D36629">
      <w:pPr>
        <w:rPr>
          <w:rFonts w:ascii="Tahoma" w:eastAsia="Times New Roman" w:hAnsi="Tahoma" w:cs="Tahoma"/>
          <w:lang w:eastAsia="es-CO"/>
        </w:rPr>
      </w:pPr>
    </w:p>
    <w:p w:rsidR="00D36629" w:rsidRPr="007651BC" w:rsidRDefault="00D36629" w:rsidP="00D3662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D36629" w:rsidRPr="007651BC" w:rsidRDefault="00D36629" w:rsidP="00D36629">
      <w:pPr>
        <w:rPr>
          <w:rFonts w:ascii="Tahoma" w:eastAsia="Times New Roman" w:hAnsi="Tahoma" w:cs="Tahoma"/>
          <w:lang w:eastAsia="es-CO"/>
        </w:rPr>
      </w:pPr>
    </w:p>
    <w:p w:rsidR="00D36629" w:rsidRPr="007651BC" w:rsidRDefault="00D36629" w:rsidP="00D366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D36629" w:rsidRPr="007651BC" w:rsidRDefault="00D36629" w:rsidP="00D36629">
      <w:pPr>
        <w:spacing w:after="240"/>
        <w:rPr>
          <w:rFonts w:ascii="Tahoma" w:eastAsia="Times New Roman" w:hAnsi="Tahoma" w:cs="Tahoma"/>
          <w:lang w:eastAsia="es-CO"/>
        </w:rPr>
      </w:pPr>
    </w:p>
    <w:p w:rsidR="00D36629" w:rsidRPr="007651BC" w:rsidRDefault="00D36629" w:rsidP="00D36629">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D36629" w:rsidRPr="007651BC" w:rsidRDefault="00D36629" w:rsidP="00D36629">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D36629" w:rsidRPr="007651BC" w:rsidRDefault="00D36629" w:rsidP="00D36629">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D36629" w:rsidRPr="007651BC" w:rsidRDefault="00D36629" w:rsidP="00D36629">
      <w:pPr>
        <w:jc w:val="center"/>
        <w:rPr>
          <w:rFonts w:ascii="Tahoma" w:eastAsia="Times New Roman" w:hAnsi="Tahoma" w:cs="Tahoma"/>
          <w:color w:val="000000"/>
          <w:lang w:eastAsia="es-CO"/>
        </w:rPr>
      </w:pPr>
    </w:p>
    <w:p w:rsidR="00D36629" w:rsidRPr="007651BC" w:rsidRDefault="00D36629" w:rsidP="00D36629">
      <w:pPr>
        <w:jc w:val="center"/>
        <w:rPr>
          <w:rFonts w:ascii="Tahoma" w:eastAsia="Times New Roman" w:hAnsi="Tahoma" w:cs="Tahoma"/>
          <w:color w:val="000000"/>
          <w:lang w:eastAsia="es-CO"/>
        </w:rPr>
      </w:pPr>
    </w:p>
    <w:p w:rsidR="00D36629" w:rsidRPr="007651BC" w:rsidRDefault="00D36629" w:rsidP="00EA5F55">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No.1757</w:t>
      </w:r>
    </w:p>
    <w:p w:rsidR="00D36629" w:rsidRPr="007651BC" w:rsidRDefault="00D36629" w:rsidP="00EA5F55">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 xml:space="preserve">ARMENIA QUINDIO, DOS (2) DE SEPTIEMBRE DE DOS MIL VEINTE </w:t>
      </w:r>
      <w:r w:rsidR="00EA5F55" w:rsidRPr="007651BC">
        <w:rPr>
          <w:rFonts w:ascii="Tahoma" w:eastAsia="Times New Roman" w:hAnsi="Tahoma" w:cs="Tahoma"/>
          <w:b/>
          <w:i/>
          <w:sz w:val="24"/>
          <w:szCs w:val="24"/>
        </w:rPr>
        <w:t>(2020)</w:t>
      </w:r>
    </w:p>
    <w:p w:rsidR="00D36629" w:rsidRPr="007651BC" w:rsidRDefault="00D36629" w:rsidP="00EA5F55">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EA5F55" w:rsidRPr="007651BC" w:rsidRDefault="00EA5F55" w:rsidP="00EA5F55">
      <w:pPr>
        <w:pStyle w:val="Sinespaciado"/>
        <w:jc w:val="center"/>
        <w:rPr>
          <w:rFonts w:ascii="Tahoma" w:eastAsia="Times New Roman" w:hAnsi="Tahoma" w:cs="Tahoma"/>
          <w:b/>
          <w:i/>
          <w:sz w:val="24"/>
          <w:szCs w:val="24"/>
        </w:rPr>
      </w:pPr>
    </w:p>
    <w:p w:rsidR="00734AEB" w:rsidRPr="007651BC" w:rsidRDefault="00734AEB" w:rsidP="00734AEB">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734AEB" w:rsidRPr="007651BC" w:rsidRDefault="00734AEB" w:rsidP="00734AEB">
      <w:pPr>
        <w:rPr>
          <w:rFonts w:ascii="Tahoma" w:eastAsia="Times New Roman" w:hAnsi="Tahoma" w:cs="Tahoma"/>
          <w:lang w:eastAsia="es-CO"/>
        </w:rPr>
      </w:pP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9296-2010,</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LUIS ALFONSO GRAJALES, </w:t>
      </w:r>
      <w:r w:rsidRPr="007651BC">
        <w:rPr>
          <w:rFonts w:ascii="Tahoma" w:eastAsia="Times New Roman" w:hAnsi="Tahoma" w:cs="Tahoma"/>
          <w:color w:val="000000"/>
          <w:lang w:eastAsia="es-CO"/>
        </w:rPr>
        <w:t xml:space="preserve">identificado con la cedula de ciudadanía No. 1.246.018 de Armenia(Q), quien actúa en calidad de solicitante del  permiso de vertimiento para el  predio denominado  </w:t>
      </w:r>
      <w:r w:rsidRPr="007651BC">
        <w:rPr>
          <w:rFonts w:ascii="Tahoma" w:eastAsia="Times New Roman" w:hAnsi="Tahoma" w:cs="Tahoma"/>
          <w:b/>
          <w:bCs/>
          <w:color w:val="000000"/>
          <w:lang w:eastAsia="es-CO"/>
        </w:rPr>
        <w:t xml:space="preserve">FINCA LA PALMA,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JOSE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por los argumentos mencionados en la parte motiva del presente proveído.</w:t>
      </w:r>
    </w:p>
    <w:p w:rsidR="00734AEB" w:rsidRPr="007651BC" w:rsidRDefault="00734AEB" w:rsidP="00734AEB">
      <w:pPr>
        <w:rPr>
          <w:rFonts w:ascii="Tahoma" w:eastAsia="Times New Roman" w:hAnsi="Tahoma" w:cs="Tahoma"/>
          <w:lang w:eastAsia="es-CO"/>
        </w:rPr>
      </w:pP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el señor </w:t>
      </w:r>
      <w:r w:rsidRPr="007651BC">
        <w:rPr>
          <w:rFonts w:ascii="Tahoma" w:eastAsia="Times New Roman" w:hAnsi="Tahoma" w:cs="Tahoma"/>
          <w:b/>
          <w:bCs/>
          <w:color w:val="000000"/>
          <w:lang w:eastAsia="es-CO"/>
        </w:rPr>
        <w:t xml:space="preserve">LUIS ALFONSO GRAJALES,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1.246.018 de Armenia(Q)</w:t>
      </w:r>
      <w:r w:rsidRPr="007651BC">
        <w:rPr>
          <w:rFonts w:ascii="Tahoma" w:eastAsia="Times New Roman" w:hAnsi="Tahoma" w:cs="Tahoma"/>
          <w:color w:val="000000"/>
          <w:lang w:eastAsia="es-CO"/>
        </w:rPr>
        <w:t xml:space="preserve">, quien actúa en calidad de solicitante del permiso de vertimiento para el  predio denominado  </w:t>
      </w:r>
      <w:r w:rsidRPr="007651BC">
        <w:rPr>
          <w:rFonts w:ascii="Tahoma" w:eastAsia="Times New Roman" w:hAnsi="Tahoma" w:cs="Tahoma"/>
          <w:b/>
          <w:bCs/>
          <w:color w:val="000000"/>
          <w:lang w:eastAsia="es-CO"/>
        </w:rPr>
        <w:t xml:space="preserve"> FINCA LA PALMA,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JOSE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734AEB" w:rsidRPr="007651BC" w:rsidRDefault="00734AEB" w:rsidP="00734AEB">
      <w:pPr>
        <w:rPr>
          <w:rFonts w:ascii="Tahoma" w:eastAsia="Times New Roman" w:hAnsi="Tahoma" w:cs="Tahoma"/>
          <w:lang w:eastAsia="es-CO"/>
        </w:rPr>
      </w:pP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9296-2010, relacionado con el predio </w:t>
      </w:r>
      <w:r w:rsidRPr="007651BC">
        <w:rPr>
          <w:rFonts w:ascii="Tahoma" w:eastAsia="Times New Roman" w:hAnsi="Tahoma" w:cs="Tahoma"/>
          <w:b/>
          <w:bCs/>
          <w:color w:val="000000"/>
          <w:lang w:eastAsia="es-CO"/>
        </w:rPr>
        <w:t xml:space="preserve">FINCA LA PALMA,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JOSE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MONTENEGRO (Q).</w:t>
      </w:r>
    </w:p>
    <w:p w:rsidR="00734AEB" w:rsidRPr="007651BC" w:rsidRDefault="00734AEB" w:rsidP="00734AEB">
      <w:pPr>
        <w:rPr>
          <w:rFonts w:ascii="Tahoma" w:eastAsia="Times New Roman" w:hAnsi="Tahoma" w:cs="Tahoma"/>
          <w:lang w:eastAsia="es-CO"/>
        </w:rPr>
      </w:pP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734AEB" w:rsidRPr="007651BC" w:rsidRDefault="00734AEB" w:rsidP="00734AEB">
      <w:pPr>
        <w:rPr>
          <w:rFonts w:ascii="Tahoma" w:eastAsia="Times New Roman" w:hAnsi="Tahoma" w:cs="Tahoma"/>
          <w:lang w:eastAsia="es-CO"/>
        </w:rPr>
      </w:pP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LUIS ALFONSO GRAJALES, </w:t>
      </w:r>
      <w:r w:rsidRPr="007651BC">
        <w:rPr>
          <w:rFonts w:ascii="Tahoma" w:eastAsia="Times New Roman" w:hAnsi="Tahoma" w:cs="Tahoma"/>
          <w:color w:val="000000"/>
          <w:lang w:eastAsia="es-CO"/>
        </w:rPr>
        <w:t xml:space="preserve">identificado con la cedula de ciudadanía No. 1.246.018 de Armenia (Q), quien actúa en calidad de solicitante del permiso de vertimiento para el  predio denominado </w:t>
      </w:r>
      <w:r w:rsidRPr="007651BC">
        <w:rPr>
          <w:rFonts w:ascii="Tahoma" w:eastAsia="Times New Roman" w:hAnsi="Tahoma" w:cs="Tahoma"/>
          <w:b/>
          <w:bCs/>
          <w:color w:val="000000"/>
          <w:lang w:eastAsia="es-CO"/>
        </w:rPr>
        <w:t xml:space="preserve">FINCA LA PALMA,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JOSE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MONTENEGRO (Q), </w:t>
      </w:r>
      <w:r w:rsidRPr="007651BC">
        <w:rPr>
          <w:rFonts w:ascii="Tahoma" w:eastAsia="Times New Roman" w:hAnsi="Tahoma" w:cs="Tahoma"/>
          <w:color w:val="000000"/>
          <w:lang w:eastAsia="es-CO"/>
        </w:rPr>
        <w:t xml:space="preserve">identificado con matrícula inmobiliaria </w:t>
      </w:r>
      <w:r w:rsidRPr="007651BC">
        <w:rPr>
          <w:rFonts w:ascii="Tahoma" w:eastAsia="Times New Roman" w:hAnsi="Tahoma" w:cs="Tahoma"/>
          <w:b/>
          <w:bCs/>
          <w:color w:val="000000"/>
          <w:lang w:eastAsia="es-CO"/>
        </w:rPr>
        <w:t>No. 280-11385.</w:t>
      </w:r>
      <w:r w:rsidRPr="007651BC">
        <w:rPr>
          <w:rFonts w:ascii="Tahoma" w:eastAsia="Times New Roman" w:hAnsi="Tahoma" w:cs="Tahoma"/>
          <w:color w:val="000000"/>
          <w:lang w:eastAsia="es-CO"/>
        </w:rPr>
        <w:t xml:space="preserve"> o a su apoderado en los términos de los artículos 44 y 45 del Decreto 01 de 1984.</w:t>
      </w:r>
    </w:p>
    <w:p w:rsidR="00734AEB" w:rsidRPr="007651BC" w:rsidRDefault="00734AEB" w:rsidP="00734AEB">
      <w:pPr>
        <w:rPr>
          <w:rFonts w:ascii="Tahoma" w:eastAsia="Times New Roman" w:hAnsi="Tahoma" w:cs="Tahoma"/>
          <w:lang w:eastAsia="es-CO"/>
        </w:rPr>
      </w:pP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734AEB" w:rsidRPr="007651BC" w:rsidRDefault="00734AEB" w:rsidP="00734AEB">
      <w:pPr>
        <w:rPr>
          <w:rFonts w:ascii="Tahoma" w:eastAsia="Times New Roman" w:hAnsi="Tahoma" w:cs="Tahoma"/>
          <w:lang w:eastAsia="es-CO"/>
        </w:rPr>
      </w:pP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734AEB" w:rsidRPr="007651BC" w:rsidRDefault="00734AEB" w:rsidP="00734AEB">
      <w:pPr>
        <w:rPr>
          <w:rFonts w:ascii="Tahoma" w:eastAsia="Times New Roman" w:hAnsi="Tahoma" w:cs="Tahoma"/>
          <w:lang w:eastAsia="es-CO"/>
        </w:rPr>
      </w:pP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734AEB" w:rsidRPr="007651BC" w:rsidRDefault="00734AEB" w:rsidP="00734AEB">
      <w:pPr>
        <w:rPr>
          <w:rFonts w:ascii="Tahoma" w:eastAsia="Times New Roman" w:hAnsi="Tahoma" w:cs="Tahoma"/>
          <w:lang w:eastAsia="es-CO"/>
        </w:rPr>
      </w:pPr>
    </w:p>
    <w:p w:rsidR="00734AEB" w:rsidRPr="007651BC" w:rsidRDefault="00734AEB" w:rsidP="00734AEB">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734AEB" w:rsidRPr="007651BC" w:rsidRDefault="00734AEB" w:rsidP="00734AEB">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734AEB" w:rsidRPr="007651BC" w:rsidRDefault="00734AEB" w:rsidP="00734AEB">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734AEB" w:rsidRPr="007651BC" w:rsidRDefault="00734AEB" w:rsidP="00EA5F55">
      <w:pPr>
        <w:pStyle w:val="Sinespaciado"/>
        <w:jc w:val="center"/>
        <w:rPr>
          <w:rFonts w:ascii="Tahoma" w:eastAsia="Times New Roman" w:hAnsi="Tahoma" w:cs="Tahoma"/>
          <w:b/>
          <w:i/>
          <w:sz w:val="24"/>
          <w:szCs w:val="24"/>
        </w:rPr>
      </w:pPr>
    </w:p>
    <w:p w:rsidR="00734AEB" w:rsidRPr="007651BC" w:rsidRDefault="00734AEB" w:rsidP="00EA5F55">
      <w:pPr>
        <w:pStyle w:val="Sinespaciado"/>
        <w:jc w:val="center"/>
        <w:rPr>
          <w:rFonts w:ascii="Tahoma" w:eastAsia="Times New Roman" w:hAnsi="Tahoma" w:cs="Tahoma"/>
          <w:b/>
          <w:i/>
          <w:sz w:val="24"/>
          <w:szCs w:val="24"/>
        </w:rPr>
      </w:pPr>
    </w:p>
    <w:p w:rsidR="00734AEB" w:rsidRPr="007651BC" w:rsidRDefault="00734AEB" w:rsidP="00734AEB">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No.1758</w:t>
      </w:r>
    </w:p>
    <w:p w:rsidR="00734AEB" w:rsidRPr="007651BC" w:rsidRDefault="00734AEB" w:rsidP="00734AEB">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DOS (2) DE SEPTIEMBRE DE DOS MIL VEINTE (2020)</w:t>
      </w:r>
    </w:p>
    <w:p w:rsidR="00734AEB" w:rsidRPr="007651BC" w:rsidRDefault="00734AEB" w:rsidP="00734AEB">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734AEB" w:rsidRPr="007651BC" w:rsidRDefault="00734AEB" w:rsidP="00734AEB">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734AEB" w:rsidRPr="007651BC" w:rsidRDefault="00734AEB" w:rsidP="00734AEB">
      <w:pPr>
        <w:rPr>
          <w:rFonts w:ascii="Tahoma" w:eastAsia="Times New Roman" w:hAnsi="Tahoma" w:cs="Tahoma"/>
          <w:lang w:eastAsia="es-CO"/>
        </w:rPr>
      </w:pP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9313-2010,</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 xml:space="preserve">GLORIA CARDONA DE LA PAVA, </w:t>
      </w:r>
      <w:r w:rsidRPr="007651BC">
        <w:rPr>
          <w:rFonts w:ascii="Tahoma" w:eastAsia="Times New Roman" w:hAnsi="Tahoma" w:cs="Tahoma"/>
          <w:color w:val="000000"/>
          <w:lang w:eastAsia="es-CO"/>
        </w:rPr>
        <w:t xml:space="preserve">identificada con la cedula de ciudadanía No. 41.885.279 de Armenia (Q), quien actúa en calidad de propietaria del predio denominado  </w:t>
      </w:r>
      <w:r w:rsidRPr="007651BC">
        <w:rPr>
          <w:rFonts w:ascii="Tahoma" w:eastAsia="Times New Roman" w:hAnsi="Tahoma" w:cs="Tahoma"/>
          <w:b/>
          <w:bCs/>
          <w:color w:val="000000"/>
          <w:lang w:eastAsia="es-CO"/>
        </w:rPr>
        <w:t xml:space="preserve">LOMITAS,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SANTA TERESA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FILANDIA(Q), </w:t>
      </w:r>
      <w:r w:rsidRPr="007651BC">
        <w:rPr>
          <w:rFonts w:ascii="Tahoma" w:eastAsia="Times New Roman" w:hAnsi="Tahoma" w:cs="Tahoma"/>
          <w:color w:val="000000"/>
          <w:lang w:eastAsia="es-CO"/>
        </w:rPr>
        <w:t>por los argumentos mencionados en la parte motiva del presente proveído.</w:t>
      </w:r>
    </w:p>
    <w:p w:rsidR="00734AEB" w:rsidRPr="007651BC" w:rsidRDefault="00734AEB" w:rsidP="00734AEB">
      <w:pPr>
        <w:rPr>
          <w:rFonts w:ascii="Tahoma" w:eastAsia="Times New Roman" w:hAnsi="Tahoma" w:cs="Tahoma"/>
          <w:lang w:eastAsia="es-CO"/>
        </w:rPr>
      </w:pP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la señora  </w:t>
      </w:r>
      <w:r w:rsidRPr="007651BC">
        <w:rPr>
          <w:rFonts w:ascii="Tahoma" w:eastAsia="Times New Roman" w:hAnsi="Tahoma" w:cs="Tahoma"/>
          <w:b/>
          <w:bCs/>
          <w:color w:val="000000"/>
          <w:lang w:eastAsia="es-CO"/>
        </w:rPr>
        <w:t xml:space="preserve">GLORIA CARDONA DE LA PAVA ,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 xml:space="preserve">41.885.279 de Armenia (Q) </w:t>
      </w:r>
      <w:r w:rsidRPr="007651BC">
        <w:rPr>
          <w:rFonts w:ascii="Tahoma" w:eastAsia="Times New Roman" w:hAnsi="Tahoma" w:cs="Tahoma"/>
          <w:color w:val="000000"/>
          <w:lang w:eastAsia="es-CO"/>
        </w:rPr>
        <w:t>quien actúa en calidad de propietaria, se efectúa por los argumentos expuestos en la parte motiva del presente proveído, en todo caso se deja claro que la documentación solicitada no fue presentada por el propietario, requisitos e información necesaria para la toma de la decisión de fondo, pese a ser requerida por la Autoridad Ambiental. </w:t>
      </w:r>
    </w:p>
    <w:p w:rsidR="00734AEB" w:rsidRPr="007651BC" w:rsidRDefault="00734AEB" w:rsidP="00734AEB">
      <w:pPr>
        <w:rPr>
          <w:rFonts w:ascii="Tahoma" w:eastAsia="Times New Roman" w:hAnsi="Tahoma" w:cs="Tahoma"/>
          <w:lang w:eastAsia="es-CO"/>
        </w:rPr>
      </w:pP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9313-2010, relacionado con el predio </w:t>
      </w:r>
      <w:r w:rsidRPr="007651BC">
        <w:rPr>
          <w:rFonts w:ascii="Tahoma" w:eastAsia="Times New Roman" w:hAnsi="Tahoma" w:cs="Tahoma"/>
          <w:b/>
          <w:bCs/>
          <w:color w:val="000000"/>
          <w:lang w:eastAsia="es-CO"/>
        </w:rPr>
        <w:t xml:space="preserve">LOMITAS,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SANTA TERESA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FILANDIA (Q).</w:t>
      </w:r>
    </w:p>
    <w:p w:rsidR="00734AEB" w:rsidRPr="007651BC" w:rsidRDefault="00734AEB" w:rsidP="00734AEB">
      <w:pPr>
        <w:rPr>
          <w:rFonts w:ascii="Tahoma" w:eastAsia="Times New Roman" w:hAnsi="Tahoma" w:cs="Tahoma"/>
          <w:lang w:eastAsia="es-CO"/>
        </w:rPr>
      </w:pP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734AEB" w:rsidRPr="007651BC" w:rsidRDefault="00734AEB" w:rsidP="00734AEB">
      <w:pPr>
        <w:rPr>
          <w:rFonts w:ascii="Tahoma" w:eastAsia="Times New Roman" w:hAnsi="Tahoma" w:cs="Tahoma"/>
          <w:lang w:eastAsia="es-CO"/>
        </w:rPr>
      </w:pP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 xml:space="preserve">GLORIA CARDONA DE LA PAVA,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 xml:space="preserve">41.885.279 de Armenia (Q), </w:t>
      </w:r>
      <w:r w:rsidRPr="007651BC">
        <w:rPr>
          <w:rFonts w:ascii="Tahoma" w:eastAsia="Times New Roman" w:hAnsi="Tahoma" w:cs="Tahoma"/>
          <w:color w:val="000000"/>
          <w:lang w:eastAsia="es-CO"/>
        </w:rPr>
        <w:t xml:space="preserve">quien actúa en calidad de propietaria del predio  denominado </w:t>
      </w:r>
      <w:r w:rsidRPr="007651BC">
        <w:rPr>
          <w:rFonts w:ascii="Tahoma" w:eastAsia="Times New Roman" w:hAnsi="Tahoma" w:cs="Tahoma"/>
          <w:b/>
          <w:bCs/>
          <w:color w:val="000000"/>
          <w:lang w:eastAsia="es-CO"/>
        </w:rPr>
        <w:t xml:space="preserve">LOMITAS,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SANTA TERESA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FILANDIA (Q),</w:t>
      </w:r>
      <w:r w:rsidRPr="007651BC">
        <w:rPr>
          <w:rFonts w:ascii="Tahoma" w:eastAsia="Times New Roman" w:hAnsi="Tahoma" w:cs="Tahoma"/>
          <w:color w:val="000000"/>
          <w:lang w:eastAsia="es-CO"/>
        </w:rPr>
        <w:t xml:space="preserve"> o a su apoderado en los términos de los artículos 44 y 45 del Decreto 01 de 1984.</w:t>
      </w:r>
    </w:p>
    <w:p w:rsidR="00734AEB" w:rsidRPr="007651BC" w:rsidRDefault="00734AEB" w:rsidP="00734AEB">
      <w:pPr>
        <w:rPr>
          <w:rFonts w:ascii="Tahoma" w:eastAsia="Times New Roman" w:hAnsi="Tahoma" w:cs="Tahoma"/>
          <w:lang w:eastAsia="es-CO"/>
        </w:rPr>
      </w:pP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734AEB" w:rsidRPr="007651BC" w:rsidRDefault="00734AEB" w:rsidP="00734AEB">
      <w:pPr>
        <w:rPr>
          <w:rFonts w:ascii="Tahoma" w:eastAsia="Times New Roman" w:hAnsi="Tahoma" w:cs="Tahoma"/>
          <w:lang w:eastAsia="es-CO"/>
        </w:rPr>
      </w:pP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734AEB" w:rsidRPr="007651BC" w:rsidRDefault="00734AEB" w:rsidP="00734AEB">
      <w:pPr>
        <w:rPr>
          <w:rFonts w:ascii="Tahoma" w:eastAsia="Times New Roman" w:hAnsi="Tahoma" w:cs="Tahoma"/>
          <w:lang w:eastAsia="es-CO"/>
        </w:rPr>
      </w:pPr>
    </w:p>
    <w:p w:rsidR="00734AEB" w:rsidRPr="007651BC" w:rsidRDefault="00734AEB" w:rsidP="00734AE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734AEB" w:rsidRPr="007651BC" w:rsidRDefault="00734AEB" w:rsidP="00734AEB">
      <w:pPr>
        <w:rPr>
          <w:rFonts w:ascii="Tahoma" w:eastAsia="Times New Roman" w:hAnsi="Tahoma" w:cs="Tahoma"/>
          <w:lang w:eastAsia="es-CO"/>
        </w:rPr>
      </w:pPr>
    </w:p>
    <w:p w:rsidR="00734AEB" w:rsidRPr="007651BC" w:rsidRDefault="00734AEB" w:rsidP="00734AEB">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734AEB" w:rsidRPr="007651BC" w:rsidRDefault="00734AEB" w:rsidP="00734AEB">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734AEB" w:rsidRPr="007651BC" w:rsidRDefault="00734AEB" w:rsidP="00734AEB">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361AEB" w:rsidRPr="007651BC" w:rsidRDefault="00361AEB" w:rsidP="00734AEB">
      <w:pPr>
        <w:jc w:val="center"/>
        <w:rPr>
          <w:rFonts w:ascii="Tahoma" w:eastAsia="Times New Roman" w:hAnsi="Tahoma" w:cs="Tahoma"/>
          <w:color w:val="000000"/>
          <w:lang w:eastAsia="es-CO"/>
        </w:rPr>
      </w:pPr>
    </w:p>
    <w:p w:rsidR="00361AEB" w:rsidRPr="007651BC" w:rsidRDefault="00361AEB" w:rsidP="00734AEB">
      <w:pPr>
        <w:jc w:val="center"/>
        <w:rPr>
          <w:rFonts w:ascii="Tahoma" w:eastAsia="Times New Roman" w:hAnsi="Tahoma" w:cs="Tahoma"/>
          <w:color w:val="000000"/>
          <w:lang w:eastAsia="es-CO"/>
        </w:rPr>
      </w:pPr>
    </w:p>
    <w:p w:rsidR="00361AEB" w:rsidRPr="007651BC" w:rsidRDefault="00361AEB" w:rsidP="00D55B6F">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 1754</w:t>
      </w:r>
    </w:p>
    <w:p w:rsidR="00D55B6F" w:rsidRPr="007651BC" w:rsidRDefault="00361AEB" w:rsidP="00D55B6F">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DOS (2) DE SEPTIEMBRE DE DOS MIL VEINTE (2020)</w:t>
      </w:r>
    </w:p>
    <w:p w:rsidR="00361AEB" w:rsidRPr="007651BC" w:rsidRDefault="00361AEB" w:rsidP="00D55B6F">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A353DE" w:rsidRPr="007651BC" w:rsidRDefault="00A353DE" w:rsidP="00D55B6F">
      <w:pPr>
        <w:pStyle w:val="Sinespaciado"/>
        <w:jc w:val="center"/>
        <w:rPr>
          <w:rFonts w:ascii="Tahoma" w:eastAsia="Times New Roman" w:hAnsi="Tahoma" w:cs="Tahoma"/>
          <w:b/>
          <w:i/>
          <w:sz w:val="24"/>
          <w:szCs w:val="24"/>
        </w:rPr>
      </w:pPr>
    </w:p>
    <w:p w:rsidR="00A353DE" w:rsidRPr="007651BC" w:rsidRDefault="00A353DE" w:rsidP="00A353DE">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A353DE" w:rsidRPr="007651BC" w:rsidRDefault="00A353DE" w:rsidP="00A353DE">
      <w:pPr>
        <w:rPr>
          <w:rFonts w:ascii="Tahoma" w:eastAsia="Times New Roman" w:hAnsi="Tahoma" w:cs="Tahoma"/>
          <w:lang w:eastAsia="es-CO"/>
        </w:rPr>
      </w:pPr>
    </w:p>
    <w:p w:rsidR="00A353DE" w:rsidRPr="007651BC" w:rsidRDefault="00A353DE" w:rsidP="00A353DE">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 xml:space="preserve">9029-2010, </w:t>
      </w:r>
      <w:r w:rsidRPr="007651BC">
        <w:rPr>
          <w:rFonts w:ascii="Tahoma" w:eastAsia="Times New Roman" w:hAnsi="Tahoma" w:cs="Tahoma"/>
          <w:color w:val="000000"/>
          <w:lang w:eastAsia="es-CO"/>
        </w:rPr>
        <w:t xml:space="preserve">presentado por el señor </w:t>
      </w:r>
      <w:r w:rsidRPr="007651BC">
        <w:rPr>
          <w:rFonts w:ascii="Tahoma" w:eastAsia="Times New Roman" w:hAnsi="Tahoma" w:cs="Tahoma"/>
          <w:b/>
          <w:bCs/>
          <w:color w:val="000000"/>
          <w:lang w:eastAsia="es-CO"/>
        </w:rPr>
        <w:t xml:space="preserve">JAIRO SALAZAR MALDONADO,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16.211.634 de Cartago (V)</w:t>
      </w:r>
      <w:r w:rsidRPr="007651BC">
        <w:rPr>
          <w:rFonts w:ascii="Tahoma" w:eastAsia="Times New Roman" w:hAnsi="Tahoma" w:cs="Tahoma"/>
          <w:color w:val="000000"/>
          <w:lang w:eastAsia="es-CO"/>
        </w:rPr>
        <w:t>,  en calidad de propietario del   predio denominado</w:t>
      </w:r>
      <w:r w:rsidRPr="007651BC">
        <w:rPr>
          <w:rFonts w:ascii="Tahoma" w:eastAsia="Times New Roman" w:hAnsi="Tahoma" w:cs="Tahoma"/>
          <w:b/>
          <w:bCs/>
          <w:color w:val="000000"/>
          <w:lang w:eastAsia="es-CO"/>
        </w:rPr>
        <w:t xml:space="preserve"> LA SERRANIA,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JULIA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284-0006345,</w:t>
      </w:r>
      <w:r w:rsidRPr="007651BC">
        <w:rPr>
          <w:rFonts w:ascii="Tahoma" w:eastAsia="Times New Roman" w:hAnsi="Tahoma" w:cs="Tahoma"/>
          <w:color w:val="000000"/>
          <w:lang w:eastAsia="es-CO"/>
        </w:rPr>
        <w:t xml:space="preserve"> por los argumentos mencionados en la parte motiva del presente proveído.</w:t>
      </w:r>
    </w:p>
    <w:p w:rsidR="00A353DE" w:rsidRPr="007651BC" w:rsidRDefault="00A353DE" w:rsidP="00A353DE">
      <w:pPr>
        <w:rPr>
          <w:rFonts w:ascii="Tahoma" w:eastAsia="Times New Roman" w:hAnsi="Tahoma" w:cs="Tahoma"/>
          <w:lang w:eastAsia="es-CO"/>
        </w:rPr>
      </w:pPr>
    </w:p>
    <w:p w:rsidR="00A353DE" w:rsidRPr="007651BC" w:rsidRDefault="00A353DE" w:rsidP="00A353D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el señor </w:t>
      </w:r>
      <w:r w:rsidRPr="007651BC">
        <w:rPr>
          <w:rFonts w:ascii="Tahoma" w:eastAsia="Times New Roman" w:hAnsi="Tahoma" w:cs="Tahoma"/>
          <w:b/>
          <w:bCs/>
          <w:color w:val="000000"/>
          <w:lang w:eastAsia="es-CO"/>
        </w:rPr>
        <w:t xml:space="preserve">JAIRO SALAZAR MALDONADO,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16.211.634 de Cartago (V)</w:t>
      </w:r>
      <w:r w:rsidRPr="007651BC">
        <w:rPr>
          <w:rFonts w:ascii="Tahoma" w:eastAsia="Times New Roman" w:hAnsi="Tahoma" w:cs="Tahoma"/>
          <w:color w:val="000000"/>
          <w:lang w:eastAsia="es-CO"/>
        </w:rPr>
        <w:t>,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A353DE" w:rsidRPr="007651BC" w:rsidRDefault="00A353DE" w:rsidP="00A353DE">
      <w:pPr>
        <w:rPr>
          <w:rFonts w:ascii="Tahoma" w:eastAsia="Times New Roman" w:hAnsi="Tahoma" w:cs="Tahoma"/>
          <w:lang w:eastAsia="es-CO"/>
        </w:rPr>
      </w:pPr>
    </w:p>
    <w:p w:rsidR="00A353DE" w:rsidRPr="007651BC" w:rsidRDefault="00A353DE" w:rsidP="00A353DE">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9029-2010, relacionado con el predio </w:t>
      </w:r>
      <w:r w:rsidRPr="007651BC">
        <w:rPr>
          <w:rFonts w:ascii="Tahoma" w:eastAsia="Times New Roman" w:hAnsi="Tahoma" w:cs="Tahoma"/>
          <w:b/>
          <w:bCs/>
          <w:color w:val="000000"/>
          <w:lang w:eastAsia="es-CO"/>
        </w:rPr>
        <w:t xml:space="preserve"> LA SERRANIA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JULIA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FILANDIA (Q).</w:t>
      </w:r>
    </w:p>
    <w:p w:rsidR="00A353DE" w:rsidRPr="007651BC" w:rsidRDefault="00A353DE" w:rsidP="00A353DE">
      <w:pPr>
        <w:rPr>
          <w:rFonts w:ascii="Tahoma" w:eastAsia="Times New Roman" w:hAnsi="Tahoma" w:cs="Tahoma"/>
          <w:lang w:eastAsia="es-CO"/>
        </w:rPr>
      </w:pPr>
    </w:p>
    <w:p w:rsidR="00A353DE" w:rsidRPr="007651BC" w:rsidRDefault="00A353DE" w:rsidP="00A353D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la interesada pueda presentar nuevamente la solicitud.</w:t>
      </w:r>
    </w:p>
    <w:p w:rsidR="00A353DE" w:rsidRPr="007651BC" w:rsidRDefault="00A353DE" w:rsidP="00A353DE">
      <w:pPr>
        <w:rPr>
          <w:rFonts w:ascii="Tahoma" w:eastAsia="Times New Roman" w:hAnsi="Tahoma" w:cs="Tahoma"/>
          <w:lang w:eastAsia="es-CO"/>
        </w:rPr>
      </w:pPr>
    </w:p>
    <w:p w:rsidR="00A353DE" w:rsidRPr="007651BC" w:rsidRDefault="00A353DE" w:rsidP="00A353DE">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A353DE" w:rsidRPr="007651BC" w:rsidRDefault="00A353DE" w:rsidP="00A353DE">
      <w:pPr>
        <w:rPr>
          <w:rFonts w:ascii="Tahoma" w:eastAsia="Times New Roman" w:hAnsi="Tahoma" w:cs="Tahoma"/>
          <w:lang w:eastAsia="es-CO"/>
        </w:rPr>
      </w:pPr>
    </w:p>
    <w:p w:rsidR="00A353DE" w:rsidRPr="007651BC" w:rsidRDefault="00A353DE" w:rsidP="00A353DE">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JAIRO SALAZAR MALDONADO,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16.211.634 de Cartago (V)</w:t>
      </w:r>
      <w:r w:rsidRPr="007651BC">
        <w:rPr>
          <w:rFonts w:ascii="Tahoma" w:eastAsia="Times New Roman" w:hAnsi="Tahoma" w:cs="Tahoma"/>
          <w:color w:val="000000"/>
          <w:lang w:eastAsia="es-CO"/>
        </w:rPr>
        <w:t xml:space="preserve">, quien actúa en calidad de propietario del predio denominado </w:t>
      </w:r>
      <w:r w:rsidRPr="007651BC">
        <w:rPr>
          <w:rFonts w:ascii="Tahoma" w:eastAsia="Times New Roman" w:hAnsi="Tahoma" w:cs="Tahoma"/>
          <w:b/>
          <w:bCs/>
          <w:color w:val="000000"/>
          <w:lang w:eastAsia="es-CO"/>
        </w:rPr>
        <w:t xml:space="preserve"> LA SERRANIA,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JULIA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284-0006345, </w:t>
      </w:r>
      <w:r w:rsidRPr="007651BC">
        <w:rPr>
          <w:rFonts w:ascii="Tahoma" w:eastAsia="Times New Roman" w:hAnsi="Tahoma" w:cs="Tahoma"/>
          <w:color w:val="000000"/>
          <w:lang w:eastAsia="es-CO"/>
        </w:rPr>
        <w:t>en los términos de los artículos 44 y 45 del Decreto 01 de 1984.</w:t>
      </w:r>
    </w:p>
    <w:p w:rsidR="00A353DE" w:rsidRPr="007651BC" w:rsidRDefault="00A353DE" w:rsidP="00A353DE">
      <w:pPr>
        <w:spacing w:after="240"/>
        <w:rPr>
          <w:rFonts w:ascii="Tahoma" w:eastAsia="Times New Roman" w:hAnsi="Tahoma" w:cs="Tahoma"/>
          <w:lang w:eastAsia="es-CO"/>
        </w:rPr>
      </w:pPr>
    </w:p>
    <w:p w:rsidR="00A353DE" w:rsidRPr="007651BC" w:rsidRDefault="00A353DE" w:rsidP="00A353D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A353DE" w:rsidRPr="007651BC" w:rsidRDefault="00A353DE" w:rsidP="00A353DE">
      <w:pPr>
        <w:rPr>
          <w:rFonts w:ascii="Tahoma" w:eastAsia="Times New Roman" w:hAnsi="Tahoma" w:cs="Tahoma"/>
          <w:lang w:eastAsia="es-CO"/>
        </w:rPr>
      </w:pPr>
    </w:p>
    <w:p w:rsidR="00A353DE" w:rsidRPr="007651BC" w:rsidRDefault="00A353DE" w:rsidP="00A353DE">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A353DE" w:rsidRPr="007651BC" w:rsidRDefault="00A353DE" w:rsidP="00A353DE">
      <w:pPr>
        <w:rPr>
          <w:rFonts w:ascii="Tahoma" w:eastAsia="Times New Roman" w:hAnsi="Tahoma" w:cs="Tahoma"/>
          <w:lang w:eastAsia="es-CO"/>
        </w:rPr>
      </w:pPr>
    </w:p>
    <w:p w:rsidR="00A353DE" w:rsidRPr="007651BC" w:rsidRDefault="00A353DE" w:rsidP="00A353D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A353DE" w:rsidRPr="007651BC" w:rsidRDefault="00A353DE" w:rsidP="00A353DE">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A353DE" w:rsidRPr="007651BC" w:rsidRDefault="00A353DE" w:rsidP="00A353DE">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A353DE" w:rsidRPr="007651BC" w:rsidRDefault="00A353DE" w:rsidP="00A353DE">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C40ED0" w:rsidRPr="007651BC">
        <w:rPr>
          <w:rFonts w:ascii="Tahoma" w:eastAsia="Times New Roman" w:hAnsi="Tahoma" w:cs="Tahoma"/>
          <w:color w:val="000000"/>
          <w:lang w:eastAsia="es-CO"/>
        </w:rPr>
        <w:t>.</w:t>
      </w:r>
    </w:p>
    <w:p w:rsidR="00C40ED0" w:rsidRPr="007651BC" w:rsidRDefault="00C40ED0" w:rsidP="00A353DE">
      <w:pPr>
        <w:jc w:val="center"/>
        <w:rPr>
          <w:rFonts w:ascii="Tahoma" w:eastAsia="Times New Roman" w:hAnsi="Tahoma" w:cs="Tahoma"/>
          <w:color w:val="000000"/>
          <w:lang w:eastAsia="es-CO"/>
        </w:rPr>
      </w:pPr>
    </w:p>
    <w:p w:rsidR="00C40ED0" w:rsidRPr="007651BC" w:rsidRDefault="00C40ED0" w:rsidP="00A353DE">
      <w:pPr>
        <w:jc w:val="center"/>
        <w:rPr>
          <w:rFonts w:ascii="Tahoma" w:eastAsia="Times New Roman" w:hAnsi="Tahoma" w:cs="Tahoma"/>
          <w:color w:val="000000"/>
          <w:lang w:eastAsia="es-CO"/>
        </w:rPr>
      </w:pPr>
    </w:p>
    <w:p w:rsidR="00C40ED0" w:rsidRPr="007651BC" w:rsidRDefault="00C40ED0" w:rsidP="00A353DE">
      <w:pPr>
        <w:jc w:val="center"/>
        <w:rPr>
          <w:rFonts w:ascii="Tahoma" w:eastAsia="Times New Roman" w:hAnsi="Tahoma" w:cs="Tahoma"/>
          <w:color w:val="000000"/>
          <w:lang w:eastAsia="es-CO"/>
        </w:rPr>
      </w:pPr>
    </w:p>
    <w:p w:rsidR="00C40ED0" w:rsidRPr="007651BC" w:rsidRDefault="00C40ED0" w:rsidP="00EC4832">
      <w:pPr>
        <w:rPr>
          <w:rFonts w:ascii="Tahoma" w:eastAsia="Times New Roman" w:hAnsi="Tahoma" w:cs="Tahoma"/>
          <w:color w:val="000000"/>
          <w:lang w:eastAsia="es-CO"/>
        </w:rPr>
      </w:pPr>
    </w:p>
    <w:p w:rsidR="00C40ED0" w:rsidRPr="007651BC" w:rsidRDefault="00C40ED0" w:rsidP="00A353DE">
      <w:pPr>
        <w:jc w:val="center"/>
        <w:rPr>
          <w:rFonts w:ascii="Tahoma" w:eastAsia="Times New Roman" w:hAnsi="Tahoma" w:cs="Tahoma"/>
          <w:color w:val="000000"/>
          <w:lang w:eastAsia="es-CO"/>
        </w:rPr>
      </w:pPr>
    </w:p>
    <w:p w:rsidR="00C40ED0" w:rsidRPr="007651BC" w:rsidRDefault="00C40ED0" w:rsidP="00C40ED0">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No.1752</w:t>
      </w:r>
    </w:p>
    <w:p w:rsidR="00C40ED0" w:rsidRPr="007651BC" w:rsidRDefault="00C40ED0" w:rsidP="00C40ED0">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DOS (2) DE SEPTIEMBRE DE DOS MIL VEINTE (2020)</w:t>
      </w:r>
    </w:p>
    <w:p w:rsidR="00C40ED0" w:rsidRPr="007651BC" w:rsidRDefault="00C40ED0" w:rsidP="00C40ED0">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C40ED0" w:rsidRPr="007651BC" w:rsidRDefault="00C40ED0" w:rsidP="00C40ED0">
      <w:pPr>
        <w:pStyle w:val="Sinespaciado"/>
        <w:jc w:val="center"/>
        <w:rPr>
          <w:rFonts w:ascii="Tahoma" w:eastAsia="Times New Roman" w:hAnsi="Tahoma" w:cs="Tahoma"/>
          <w:b/>
          <w:i/>
          <w:sz w:val="24"/>
          <w:szCs w:val="24"/>
        </w:rPr>
      </w:pPr>
    </w:p>
    <w:p w:rsidR="00C40ED0" w:rsidRPr="007651BC" w:rsidRDefault="00C40ED0" w:rsidP="00C40ED0">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C40ED0" w:rsidRPr="007651BC" w:rsidRDefault="00C40ED0" w:rsidP="00C40ED0">
      <w:pPr>
        <w:rPr>
          <w:rFonts w:ascii="Tahoma" w:eastAsia="Times New Roman" w:hAnsi="Tahoma" w:cs="Tahoma"/>
          <w:lang w:eastAsia="es-CO"/>
        </w:rPr>
      </w:pPr>
    </w:p>
    <w:p w:rsidR="00C40ED0" w:rsidRPr="007651BC" w:rsidRDefault="00C40ED0" w:rsidP="00C40ED0">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9773-2010,</w:t>
      </w:r>
      <w:r w:rsidRPr="007651BC">
        <w:rPr>
          <w:rFonts w:ascii="Tahoma" w:eastAsia="Times New Roman" w:hAnsi="Tahoma" w:cs="Tahoma"/>
          <w:color w:val="000000"/>
          <w:lang w:eastAsia="es-CO"/>
        </w:rPr>
        <w:t xml:space="preserve"> a las señoras </w:t>
      </w:r>
      <w:r w:rsidRPr="007651BC">
        <w:rPr>
          <w:rFonts w:ascii="Tahoma" w:eastAsia="Times New Roman" w:hAnsi="Tahoma" w:cs="Tahoma"/>
          <w:b/>
          <w:bCs/>
          <w:color w:val="000000"/>
          <w:lang w:eastAsia="es-CO"/>
        </w:rPr>
        <w:t xml:space="preserve">JULIANA GIRALDO BERNAL </w:t>
      </w:r>
      <w:r w:rsidRPr="007651BC">
        <w:rPr>
          <w:rFonts w:ascii="Tahoma" w:eastAsia="Times New Roman" w:hAnsi="Tahoma" w:cs="Tahoma"/>
          <w:color w:val="000000"/>
          <w:lang w:eastAsia="es-CO"/>
        </w:rPr>
        <w:t>identificada con cédula de ciudadanía</w:t>
      </w:r>
      <w:r w:rsidRPr="007651BC">
        <w:rPr>
          <w:rFonts w:ascii="Tahoma" w:eastAsia="Times New Roman" w:hAnsi="Tahoma" w:cs="Tahoma"/>
          <w:b/>
          <w:bCs/>
          <w:color w:val="000000"/>
          <w:lang w:eastAsia="es-CO"/>
        </w:rPr>
        <w:t xml:space="preserve"> No 1.094.906.089 </w:t>
      </w:r>
      <w:r w:rsidRPr="007651BC">
        <w:rPr>
          <w:rFonts w:ascii="Tahoma" w:eastAsia="Times New Roman" w:hAnsi="Tahoma" w:cs="Tahoma"/>
          <w:color w:val="000000"/>
          <w:lang w:eastAsia="es-CO"/>
        </w:rPr>
        <w:t>de Armenia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y</w:t>
      </w:r>
      <w:r w:rsidRPr="007651BC">
        <w:rPr>
          <w:rFonts w:ascii="Tahoma" w:eastAsia="Times New Roman" w:hAnsi="Tahoma" w:cs="Tahoma"/>
          <w:b/>
          <w:bCs/>
          <w:color w:val="000000"/>
          <w:lang w:eastAsia="es-CO"/>
        </w:rPr>
        <w:t xml:space="preserve"> VALENTINA GIRALDO BERNAL, </w:t>
      </w:r>
      <w:r w:rsidRPr="007651BC">
        <w:rPr>
          <w:rFonts w:ascii="Tahoma" w:eastAsia="Times New Roman" w:hAnsi="Tahoma" w:cs="Tahoma"/>
          <w:color w:val="000000"/>
          <w:lang w:eastAsia="es-CO"/>
        </w:rPr>
        <w:t>identificada con cédula de ciudadanía</w:t>
      </w:r>
      <w:r w:rsidRPr="007651BC">
        <w:rPr>
          <w:rFonts w:ascii="Tahoma" w:eastAsia="Times New Roman" w:hAnsi="Tahoma" w:cs="Tahoma"/>
          <w:b/>
          <w:bCs/>
          <w:color w:val="000000"/>
          <w:lang w:eastAsia="es-CO"/>
        </w:rPr>
        <w:t xml:space="preserve"> No 1.094.924.920 </w:t>
      </w:r>
      <w:r w:rsidRPr="007651BC">
        <w:rPr>
          <w:rFonts w:ascii="Tahoma" w:eastAsia="Times New Roman" w:hAnsi="Tahoma" w:cs="Tahoma"/>
          <w:color w:val="000000"/>
          <w:lang w:eastAsia="es-CO"/>
        </w:rPr>
        <w:t>de Armenia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 quienes actúan en calidad de copropietarias del    predio denominado  </w:t>
      </w:r>
      <w:r w:rsidRPr="007651BC">
        <w:rPr>
          <w:rFonts w:ascii="Tahoma" w:eastAsia="Times New Roman" w:hAnsi="Tahoma" w:cs="Tahoma"/>
          <w:b/>
          <w:bCs/>
          <w:color w:val="000000"/>
          <w:lang w:eastAsia="es-CO"/>
        </w:rPr>
        <w:t xml:space="preserve"> 1) LA SIERRA O LA SIERRITA HOY CEYLAN,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EL DIAMANTE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ARMENIA (Q), identificada con Matrícula Inmobiliaria No 280-14548, </w:t>
      </w:r>
      <w:r w:rsidRPr="007651BC">
        <w:rPr>
          <w:rFonts w:ascii="Tahoma" w:eastAsia="Times New Roman" w:hAnsi="Tahoma" w:cs="Tahoma"/>
          <w:color w:val="000000"/>
          <w:lang w:eastAsia="es-CO"/>
        </w:rPr>
        <w:t>por los argumentos mencionados en la parte motiva del presente proveído.</w:t>
      </w:r>
    </w:p>
    <w:p w:rsidR="00C40ED0" w:rsidRPr="007651BC" w:rsidRDefault="00C40ED0" w:rsidP="00C40ED0">
      <w:pPr>
        <w:rPr>
          <w:rFonts w:ascii="Tahoma" w:eastAsia="Times New Roman" w:hAnsi="Tahoma" w:cs="Tahoma"/>
          <w:lang w:eastAsia="es-CO"/>
        </w:rPr>
      </w:pPr>
    </w:p>
    <w:p w:rsidR="00C40ED0" w:rsidRPr="007651BC" w:rsidRDefault="00C40ED0" w:rsidP="00C40ED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w:t>
      </w:r>
      <w:r w:rsidRPr="007651BC">
        <w:rPr>
          <w:rFonts w:ascii="Tahoma" w:eastAsia="Times New Roman" w:hAnsi="Tahoma" w:cs="Tahoma"/>
          <w:b/>
          <w:bCs/>
          <w:color w:val="000000"/>
          <w:lang w:eastAsia="es-CO"/>
        </w:rPr>
        <w:t xml:space="preserve">JULIANA GIRALDO BERNAL </w:t>
      </w:r>
      <w:r w:rsidRPr="007651BC">
        <w:rPr>
          <w:rFonts w:ascii="Tahoma" w:eastAsia="Times New Roman" w:hAnsi="Tahoma" w:cs="Tahoma"/>
          <w:color w:val="000000"/>
          <w:lang w:eastAsia="es-CO"/>
        </w:rPr>
        <w:t>identificada con cédula de ciudadanía</w:t>
      </w:r>
      <w:r w:rsidRPr="007651BC">
        <w:rPr>
          <w:rFonts w:ascii="Tahoma" w:eastAsia="Times New Roman" w:hAnsi="Tahoma" w:cs="Tahoma"/>
          <w:b/>
          <w:bCs/>
          <w:color w:val="000000"/>
          <w:lang w:eastAsia="es-CO"/>
        </w:rPr>
        <w:t xml:space="preserve"> No 1.094.906.089 </w:t>
      </w:r>
      <w:r w:rsidRPr="007651BC">
        <w:rPr>
          <w:rFonts w:ascii="Tahoma" w:eastAsia="Times New Roman" w:hAnsi="Tahoma" w:cs="Tahoma"/>
          <w:color w:val="000000"/>
          <w:lang w:eastAsia="es-CO"/>
        </w:rPr>
        <w:t>de Armenia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y</w:t>
      </w:r>
      <w:r w:rsidRPr="007651BC">
        <w:rPr>
          <w:rFonts w:ascii="Tahoma" w:eastAsia="Times New Roman" w:hAnsi="Tahoma" w:cs="Tahoma"/>
          <w:b/>
          <w:bCs/>
          <w:color w:val="000000"/>
          <w:lang w:eastAsia="es-CO"/>
        </w:rPr>
        <w:t xml:space="preserve"> VALENTINA GIRALDO BERNAL, </w:t>
      </w:r>
      <w:r w:rsidRPr="007651BC">
        <w:rPr>
          <w:rFonts w:ascii="Tahoma" w:eastAsia="Times New Roman" w:hAnsi="Tahoma" w:cs="Tahoma"/>
          <w:color w:val="000000"/>
          <w:lang w:eastAsia="es-CO"/>
        </w:rPr>
        <w:t>identificada con cédula de ciudadanía</w:t>
      </w:r>
      <w:r w:rsidRPr="007651BC">
        <w:rPr>
          <w:rFonts w:ascii="Tahoma" w:eastAsia="Times New Roman" w:hAnsi="Tahoma" w:cs="Tahoma"/>
          <w:b/>
          <w:bCs/>
          <w:color w:val="000000"/>
          <w:lang w:eastAsia="es-CO"/>
        </w:rPr>
        <w:t xml:space="preserve"> No 1.094.924.920 </w:t>
      </w:r>
      <w:r w:rsidRPr="007651BC">
        <w:rPr>
          <w:rFonts w:ascii="Tahoma" w:eastAsia="Times New Roman" w:hAnsi="Tahoma" w:cs="Tahoma"/>
          <w:color w:val="000000"/>
          <w:lang w:eastAsia="es-CO"/>
        </w:rPr>
        <w:t>de Armenia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quienes actúan en calidad de copropietarias,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C40ED0" w:rsidRPr="007651BC" w:rsidRDefault="00C40ED0" w:rsidP="00C40ED0">
      <w:pPr>
        <w:rPr>
          <w:rFonts w:ascii="Tahoma" w:eastAsia="Times New Roman" w:hAnsi="Tahoma" w:cs="Tahoma"/>
          <w:lang w:eastAsia="es-CO"/>
        </w:rPr>
      </w:pPr>
    </w:p>
    <w:p w:rsidR="00C40ED0" w:rsidRPr="007651BC" w:rsidRDefault="00C40ED0" w:rsidP="00C40ED0">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9773-2010, relacionado con el predio </w:t>
      </w:r>
      <w:r w:rsidRPr="007651BC">
        <w:rPr>
          <w:rFonts w:ascii="Tahoma" w:eastAsia="Times New Roman" w:hAnsi="Tahoma" w:cs="Tahoma"/>
          <w:b/>
          <w:bCs/>
          <w:color w:val="000000"/>
          <w:lang w:eastAsia="es-CO"/>
        </w:rPr>
        <w:t xml:space="preserve">1) LA SIERRA O LA SIERRITA HOY CEYLAN,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EL DIAMANTE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ARMENIA (Q).</w:t>
      </w:r>
    </w:p>
    <w:p w:rsidR="00C40ED0" w:rsidRPr="007651BC" w:rsidRDefault="00C40ED0" w:rsidP="00C40ED0">
      <w:pPr>
        <w:rPr>
          <w:rFonts w:ascii="Tahoma" w:eastAsia="Times New Roman" w:hAnsi="Tahoma" w:cs="Tahoma"/>
          <w:lang w:eastAsia="es-CO"/>
        </w:rPr>
      </w:pPr>
    </w:p>
    <w:p w:rsidR="00C40ED0" w:rsidRPr="007651BC" w:rsidRDefault="00C40ED0" w:rsidP="00C40ED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C40ED0" w:rsidRPr="007651BC" w:rsidRDefault="00C40ED0" w:rsidP="00C40ED0">
      <w:pPr>
        <w:rPr>
          <w:rFonts w:ascii="Tahoma" w:eastAsia="Times New Roman" w:hAnsi="Tahoma" w:cs="Tahoma"/>
          <w:lang w:eastAsia="es-CO"/>
        </w:rPr>
      </w:pPr>
    </w:p>
    <w:p w:rsidR="00C40ED0" w:rsidRPr="007651BC" w:rsidRDefault="00C40ED0" w:rsidP="00C40ED0">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C40ED0" w:rsidRPr="007651BC" w:rsidRDefault="00C40ED0" w:rsidP="00C40ED0">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C40ED0" w:rsidRPr="007651BC" w:rsidRDefault="00C40ED0" w:rsidP="00C40ED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las señoras </w:t>
      </w:r>
      <w:r w:rsidRPr="007651BC">
        <w:rPr>
          <w:rFonts w:ascii="Tahoma" w:eastAsia="Times New Roman" w:hAnsi="Tahoma" w:cs="Tahoma"/>
          <w:b/>
          <w:bCs/>
          <w:color w:val="000000"/>
          <w:lang w:eastAsia="es-CO"/>
        </w:rPr>
        <w:t xml:space="preserve">JULIANA GIRALDO BERNAL </w:t>
      </w:r>
      <w:r w:rsidRPr="007651BC">
        <w:rPr>
          <w:rFonts w:ascii="Tahoma" w:eastAsia="Times New Roman" w:hAnsi="Tahoma" w:cs="Tahoma"/>
          <w:color w:val="000000"/>
          <w:lang w:eastAsia="es-CO"/>
        </w:rPr>
        <w:t>identificada con cédula de ciudadanía</w:t>
      </w:r>
      <w:r w:rsidRPr="007651BC">
        <w:rPr>
          <w:rFonts w:ascii="Tahoma" w:eastAsia="Times New Roman" w:hAnsi="Tahoma" w:cs="Tahoma"/>
          <w:b/>
          <w:bCs/>
          <w:color w:val="000000"/>
          <w:lang w:eastAsia="es-CO"/>
        </w:rPr>
        <w:t xml:space="preserve"> No 1.094.906.089 </w:t>
      </w:r>
      <w:r w:rsidRPr="007651BC">
        <w:rPr>
          <w:rFonts w:ascii="Tahoma" w:eastAsia="Times New Roman" w:hAnsi="Tahoma" w:cs="Tahoma"/>
          <w:color w:val="000000"/>
          <w:lang w:eastAsia="es-CO"/>
        </w:rPr>
        <w:t>de Armenia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y</w:t>
      </w:r>
      <w:r w:rsidRPr="007651BC">
        <w:rPr>
          <w:rFonts w:ascii="Tahoma" w:eastAsia="Times New Roman" w:hAnsi="Tahoma" w:cs="Tahoma"/>
          <w:b/>
          <w:bCs/>
          <w:color w:val="000000"/>
          <w:lang w:eastAsia="es-CO"/>
        </w:rPr>
        <w:t xml:space="preserve"> VALENTINA GIRALDO BERNAL, </w:t>
      </w:r>
      <w:r w:rsidRPr="007651BC">
        <w:rPr>
          <w:rFonts w:ascii="Tahoma" w:eastAsia="Times New Roman" w:hAnsi="Tahoma" w:cs="Tahoma"/>
          <w:color w:val="000000"/>
          <w:lang w:eastAsia="es-CO"/>
        </w:rPr>
        <w:t>identificada con cédula de ciudadanía</w:t>
      </w:r>
      <w:r w:rsidRPr="007651BC">
        <w:rPr>
          <w:rFonts w:ascii="Tahoma" w:eastAsia="Times New Roman" w:hAnsi="Tahoma" w:cs="Tahoma"/>
          <w:b/>
          <w:bCs/>
          <w:color w:val="000000"/>
          <w:lang w:eastAsia="es-CO"/>
        </w:rPr>
        <w:t xml:space="preserve"> No 1.094.924.920 </w:t>
      </w:r>
      <w:r w:rsidRPr="007651BC">
        <w:rPr>
          <w:rFonts w:ascii="Tahoma" w:eastAsia="Times New Roman" w:hAnsi="Tahoma" w:cs="Tahoma"/>
          <w:color w:val="000000"/>
          <w:lang w:eastAsia="es-CO"/>
        </w:rPr>
        <w:t>de Armenia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 quienes actúan en calidad de copropietarias del    predio denominado  </w:t>
      </w:r>
      <w:r w:rsidRPr="007651BC">
        <w:rPr>
          <w:rFonts w:ascii="Tahoma" w:eastAsia="Times New Roman" w:hAnsi="Tahoma" w:cs="Tahoma"/>
          <w:b/>
          <w:bCs/>
          <w:color w:val="000000"/>
          <w:lang w:eastAsia="es-CO"/>
        </w:rPr>
        <w:t xml:space="preserve"> 1) LA SIERRA O LA SIERRITA HOY CEYLAN,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EL DIAMANTE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ARMENIA (Q), identificada con Matrícula Inmobiliaria No 280-14548,</w:t>
      </w:r>
      <w:r w:rsidRPr="007651BC">
        <w:rPr>
          <w:rFonts w:ascii="Tahoma" w:eastAsia="Times New Roman" w:hAnsi="Tahoma" w:cs="Tahoma"/>
          <w:color w:val="000000"/>
          <w:lang w:eastAsia="es-CO"/>
        </w:rPr>
        <w:t xml:space="preserve"> o a su apoderado en los términos de los artículos 44 y 45 del Decreto 01 de 1984.</w:t>
      </w:r>
    </w:p>
    <w:p w:rsidR="00C40ED0" w:rsidRPr="007651BC" w:rsidRDefault="00C40ED0" w:rsidP="00C40ED0">
      <w:pPr>
        <w:rPr>
          <w:rFonts w:ascii="Tahoma" w:eastAsia="Times New Roman" w:hAnsi="Tahoma" w:cs="Tahoma"/>
          <w:lang w:eastAsia="es-CO"/>
        </w:rPr>
      </w:pPr>
    </w:p>
    <w:p w:rsidR="00C40ED0" w:rsidRPr="007651BC" w:rsidRDefault="00C40ED0" w:rsidP="00C40ED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C40ED0" w:rsidRPr="007651BC" w:rsidRDefault="00C40ED0" w:rsidP="00C40ED0">
      <w:pPr>
        <w:rPr>
          <w:rFonts w:ascii="Tahoma" w:eastAsia="Times New Roman" w:hAnsi="Tahoma" w:cs="Tahoma"/>
          <w:lang w:eastAsia="es-CO"/>
        </w:rPr>
      </w:pPr>
    </w:p>
    <w:p w:rsidR="00C40ED0" w:rsidRPr="007651BC" w:rsidRDefault="00C40ED0" w:rsidP="00C40ED0">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C40ED0" w:rsidRPr="007651BC" w:rsidRDefault="00C40ED0" w:rsidP="00C40ED0">
      <w:pPr>
        <w:rPr>
          <w:rFonts w:ascii="Tahoma" w:eastAsia="Times New Roman" w:hAnsi="Tahoma" w:cs="Tahoma"/>
          <w:lang w:eastAsia="es-CO"/>
        </w:rPr>
      </w:pPr>
    </w:p>
    <w:p w:rsidR="00C40ED0" w:rsidRPr="007651BC" w:rsidRDefault="00C40ED0" w:rsidP="00C40ED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C40ED0" w:rsidRPr="007651BC" w:rsidRDefault="00C40ED0" w:rsidP="00C40ED0">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C40ED0" w:rsidRPr="007651BC" w:rsidRDefault="00C40ED0" w:rsidP="00C40ED0">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C40ED0" w:rsidRPr="007651BC" w:rsidRDefault="00C40ED0" w:rsidP="00C40ED0">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C40ED0" w:rsidRPr="007651BC" w:rsidRDefault="00C40ED0" w:rsidP="00C40ED0">
      <w:pPr>
        <w:jc w:val="center"/>
        <w:rPr>
          <w:rFonts w:ascii="Tahoma" w:eastAsia="Times New Roman" w:hAnsi="Tahoma" w:cs="Tahoma"/>
          <w:color w:val="000000"/>
          <w:lang w:eastAsia="es-CO"/>
        </w:rPr>
      </w:pPr>
    </w:p>
    <w:p w:rsidR="00C40ED0" w:rsidRPr="007651BC" w:rsidRDefault="00C40ED0" w:rsidP="00C40ED0">
      <w:pPr>
        <w:jc w:val="center"/>
        <w:rPr>
          <w:rFonts w:ascii="Tahoma" w:eastAsia="Times New Roman" w:hAnsi="Tahoma" w:cs="Tahoma"/>
          <w:color w:val="000000"/>
          <w:lang w:eastAsia="es-CO"/>
        </w:rPr>
      </w:pPr>
    </w:p>
    <w:p w:rsidR="00C40ED0" w:rsidRPr="007651BC" w:rsidRDefault="00C40ED0" w:rsidP="00C40ED0">
      <w:pPr>
        <w:jc w:val="center"/>
        <w:rPr>
          <w:rFonts w:ascii="Tahoma" w:eastAsia="Times New Roman" w:hAnsi="Tahoma" w:cs="Tahoma"/>
          <w:color w:val="000000"/>
          <w:lang w:eastAsia="es-CO"/>
        </w:rPr>
      </w:pPr>
    </w:p>
    <w:p w:rsidR="005E3765" w:rsidRPr="007651BC" w:rsidRDefault="005E3765" w:rsidP="005E3765">
      <w:pPr>
        <w:pStyle w:val="Sinespaciado"/>
        <w:jc w:val="center"/>
        <w:rPr>
          <w:rFonts w:ascii="Tahoma" w:hAnsi="Tahoma" w:cs="Tahoma"/>
          <w:b/>
          <w:i/>
          <w:sz w:val="24"/>
          <w:szCs w:val="24"/>
        </w:rPr>
      </w:pPr>
      <w:r w:rsidRPr="007651BC">
        <w:rPr>
          <w:rFonts w:ascii="Tahoma" w:hAnsi="Tahoma" w:cs="Tahoma"/>
          <w:b/>
          <w:i/>
          <w:sz w:val="24"/>
          <w:szCs w:val="24"/>
        </w:rPr>
        <w:t>RESOLUCIÓN No.  1810</w:t>
      </w:r>
    </w:p>
    <w:p w:rsidR="005E3765" w:rsidRPr="007651BC" w:rsidRDefault="005E3765" w:rsidP="005E3765">
      <w:pPr>
        <w:pStyle w:val="Sinespaciado"/>
        <w:jc w:val="center"/>
        <w:rPr>
          <w:rFonts w:ascii="Tahoma" w:hAnsi="Tahoma" w:cs="Tahoma"/>
          <w:b/>
          <w:i/>
          <w:sz w:val="24"/>
          <w:szCs w:val="24"/>
        </w:rPr>
      </w:pPr>
      <w:r w:rsidRPr="007651BC">
        <w:rPr>
          <w:rFonts w:ascii="Tahoma" w:hAnsi="Tahoma" w:cs="Tahoma"/>
          <w:b/>
          <w:i/>
          <w:sz w:val="24"/>
          <w:szCs w:val="24"/>
        </w:rPr>
        <w:t>ARMENIA QUINDIO, OCHO (8) DE SEPTIEMBRE DE DOS MIL VEINTE (2020)</w:t>
      </w:r>
    </w:p>
    <w:p w:rsidR="005E3765" w:rsidRPr="007651BC" w:rsidRDefault="005E3765" w:rsidP="005E3765">
      <w:pPr>
        <w:pStyle w:val="Sinespaciado"/>
        <w:jc w:val="center"/>
        <w:rPr>
          <w:rFonts w:ascii="Tahoma" w:hAnsi="Tahoma" w:cs="Tahoma"/>
          <w:b/>
          <w:i/>
          <w:sz w:val="24"/>
          <w:szCs w:val="24"/>
        </w:rPr>
      </w:pPr>
      <w:r w:rsidRPr="007651BC">
        <w:rPr>
          <w:rFonts w:ascii="Tahoma" w:hAnsi="Tahoma" w:cs="Tahoma"/>
          <w:b/>
          <w:i/>
          <w:sz w:val="24"/>
          <w:szCs w:val="24"/>
        </w:rPr>
        <w:t>“POR MEDIO DEL CUAL SE NIEGA UN PERMISO DE VERTIMIENTO DE AGUAS RESIDUALES DOMÉSTICAS Y SE ADOPTAN OTRAS DISPOSICIONES”</w:t>
      </w:r>
    </w:p>
    <w:p w:rsidR="00EC4832" w:rsidRPr="007651BC" w:rsidRDefault="00EC4832" w:rsidP="005E3765">
      <w:pPr>
        <w:pStyle w:val="Sinespaciado"/>
        <w:jc w:val="center"/>
        <w:rPr>
          <w:rFonts w:ascii="Tahoma" w:hAnsi="Tahoma" w:cs="Tahoma"/>
          <w:b/>
          <w:i/>
          <w:sz w:val="24"/>
          <w:szCs w:val="24"/>
        </w:rPr>
      </w:pPr>
    </w:p>
    <w:p w:rsidR="00EC4832" w:rsidRPr="007651BC" w:rsidRDefault="00EC4832" w:rsidP="005E3765">
      <w:pPr>
        <w:pStyle w:val="Sinespaciado"/>
        <w:jc w:val="center"/>
        <w:rPr>
          <w:rFonts w:ascii="Tahoma" w:hAnsi="Tahoma" w:cs="Tahoma"/>
          <w:b/>
          <w:i/>
          <w:sz w:val="24"/>
          <w:szCs w:val="24"/>
        </w:rPr>
      </w:pPr>
    </w:p>
    <w:p w:rsidR="00EC4832" w:rsidRPr="007651BC" w:rsidRDefault="00EC4832" w:rsidP="00EC483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EC4832" w:rsidRPr="007651BC" w:rsidRDefault="00EC4832" w:rsidP="00EC4832">
      <w:pPr>
        <w:rPr>
          <w:rFonts w:ascii="Tahoma" w:eastAsia="Times New Roman" w:hAnsi="Tahoma" w:cs="Tahoma"/>
          <w:lang w:eastAsia="es-CO"/>
        </w:rPr>
      </w:pPr>
    </w:p>
    <w:p w:rsidR="00EC4832" w:rsidRPr="007651BC" w:rsidRDefault="00EC4832" w:rsidP="00EC483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NEGAR EL PERMISO DE VERTIMIENTO DOMÉSTICO a los  señores OLIVERIO CASTELLANOS CAMACHO </w:t>
      </w:r>
      <w:r w:rsidRPr="007651BC">
        <w:rPr>
          <w:rFonts w:ascii="Tahoma" w:eastAsia="Times New Roman" w:hAnsi="Tahoma" w:cs="Tahoma"/>
          <w:color w:val="000000"/>
          <w:lang w:eastAsia="es-CO"/>
        </w:rPr>
        <w:t>identificado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con cédula de ciudadanía</w:t>
      </w:r>
      <w:r w:rsidRPr="007651BC">
        <w:rPr>
          <w:rFonts w:ascii="Tahoma" w:eastAsia="Times New Roman" w:hAnsi="Tahoma" w:cs="Tahoma"/>
          <w:b/>
          <w:bCs/>
          <w:color w:val="000000"/>
          <w:lang w:eastAsia="es-CO"/>
        </w:rPr>
        <w:t xml:space="preserve"> No 4.533.445 de Quimbaya (Q),  y a MARIA SUSANA CASTELLANOS CAMACHO,</w:t>
      </w:r>
      <w:r w:rsidRPr="007651BC">
        <w:rPr>
          <w:rFonts w:ascii="Tahoma" w:eastAsia="Times New Roman" w:hAnsi="Tahoma" w:cs="Tahoma"/>
          <w:color w:val="000000"/>
          <w:lang w:eastAsia="es-CO"/>
        </w:rPr>
        <w:t xml:space="preserve">  identificada con cédula de ciudadanía No 25.015.635 de Quimbaya (Q),en calidad de copropietarios del predio denominado: </w:t>
      </w:r>
      <w:r w:rsidRPr="007651BC">
        <w:rPr>
          <w:rFonts w:ascii="Tahoma" w:eastAsia="Times New Roman" w:hAnsi="Tahoma" w:cs="Tahoma"/>
          <w:b/>
          <w:bCs/>
          <w:color w:val="000000"/>
          <w:lang w:eastAsia="es-CO"/>
        </w:rPr>
        <w:t xml:space="preserve">1) PEKIN,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MONTAÑA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QUIMBAYA(Q),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No. 280-7179, </w:t>
      </w:r>
      <w:r w:rsidRPr="007651BC">
        <w:rPr>
          <w:rFonts w:ascii="Tahoma" w:eastAsia="Times New Roman" w:hAnsi="Tahoma" w:cs="Tahoma"/>
          <w:color w:val="000000"/>
          <w:lang w:eastAsia="es-CO"/>
        </w:rPr>
        <w:t>con fundamento en lo argumentado en la parte considerativa. </w:t>
      </w:r>
    </w:p>
    <w:p w:rsidR="00EC4832" w:rsidRPr="007651BC" w:rsidRDefault="00EC4832" w:rsidP="00EC4832">
      <w:pPr>
        <w:rPr>
          <w:rFonts w:ascii="Tahoma" w:eastAsia="Times New Roman" w:hAnsi="Tahoma" w:cs="Tahoma"/>
          <w:lang w:eastAsia="es-CO"/>
        </w:rPr>
      </w:pPr>
    </w:p>
    <w:p w:rsidR="00EC4832" w:rsidRPr="007651BC" w:rsidRDefault="00EC4832" w:rsidP="00EC483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 xml:space="preserve">La negación del permiso de vertimiento para el predio </w:t>
      </w:r>
      <w:r w:rsidRPr="007651BC">
        <w:rPr>
          <w:rFonts w:ascii="Tahoma" w:eastAsia="Times New Roman" w:hAnsi="Tahoma" w:cs="Tahoma"/>
          <w:b/>
          <w:bCs/>
          <w:color w:val="000000"/>
          <w:lang w:eastAsia="es-CO"/>
        </w:rPr>
        <w:t xml:space="preserve">1) PEKIN,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MONTAÑA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QUIMBAYA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No. 280-7179, </w:t>
      </w:r>
      <w:r w:rsidRPr="007651BC">
        <w:rPr>
          <w:rFonts w:ascii="Tahoma" w:eastAsia="Times New Roman" w:hAnsi="Tahoma" w:cs="Tahoma"/>
          <w:color w:val="000000"/>
          <w:lang w:eastAsia="es-CO"/>
        </w:rPr>
        <w:t>se efectúa por los argumentos expuestos en la parte motiva del presente proveído, en todo caso se deja claro que esta solicitud de permiso de vertimiento de aguas residuales no cumplió con el requerimiento técnico   y la información técnica para evaluar el sistema construido en campo no es la correcta.</w:t>
      </w:r>
    </w:p>
    <w:p w:rsidR="00EC4832" w:rsidRPr="007651BC" w:rsidRDefault="00EC4832" w:rsidP="00EC4832">
      <w:pPr>
        <w:rPr>
          <w:rFonts w:ascii="Tahoma" w:eastAsia="Times New Roman" w:hAnsi="Tahoma" w:cs="Tahoma"/>
          <w:lang w:eastAsia="es-CO"/>
        </w:rPr>
      </w:pPr>
    </w:p>
    <w:p w:rsidR="00EC4832" w:rsidRPr="007651BC" w:rsidRDefault="00EC4832" w:rsidP="00EC483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8983-2010</w:t>
      </w:r>
      <w:r w:rsidRPr="007651BC">
        <w:rPr>
          <w:rFonts w:ascii="Tahoma" w:eastAsia="Times New Roman" w:hAnsi="Tahoma" w:cs="Tahoma"/>
          <w:color w:val="000000"/>
          <w:lang w:eastAsia="es-CO"/>
        </w:rPr>
        <w:t xml:space="preserve"> del 30 de septiembre del año 2010, relacionado con el predio </w:t>
      </w:r>
      <w:r w:rsidRPr="007651BC">
        <w:rPr>
          <w:rFonts w:ascii="Tahoma" w:eastAsia="Times New Roman" w:hAnsi="Tahoma" w:cs="Tahoma"/>
          <w:b/>
          <w:bCs/>
          <w:color w:val="000000"/>
          <w:lang w:eastAsia="es-CO"/>
        </w:rPr>
        <w:t xml:space="preserve">1) PEKIN,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MONTAÑA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QUIMBAYA(Q),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No. 280-7179.</w:t>
      </w:r>
    </w:p>
    <w:p w:rsidR="00EC4832" w:rsidRPr="007651BC" w:rsidRDefault="00EC4832" w:rsidP="00EC4832">
      <w:pPr>
        <w:rPr>
          <w:rFonts w:ascii="Tahoma" w:eastAsia="Times New Roman" w:hAnsi="Tahoma" w:cs="Tahoma"/>
          <w:lang w:eastAsia="es-CO"/>
        </w:rPr>
      </w:pPr>
    </w:p>
    <w:p w:rsidR="00EC4832" w:rsidRPr="007651BC" w:rsidRDefault="00EC4832" w:rsidP="00EC4832">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además de considerar los demás requisitos y/o consideraciones que tenga la Autoridad Ambiental competente; en todo caso la solicitud que presente deberá permitir a la CRQ evaluar integralmente lo planteado, incluidos los posibles impactos y su mitigación.</w:t>
      </w:r>
    </w:p>
    <w:p w:rsidR="00EC4832" w:rsidRPr="007651BC" w:rsidRDefault="00EC4832" w:rsidP="00EC4832">
      <w:pPr>
        <w:rPr>
          <w:rFonts w:ascii="Tahoma" w:eastAsia="Times New Roman" w:hAnsi="Tahoma" w:cs="Tahoma"/>
          <w:lang w:eastAsia="es-CO"/>
        </w:rPr>
      </w:pPr>
    </w:p>
    <w:p w:rsidR="00EC4832" w:rsidRPr="007651BC" w:rsidRDefault="00EC4832" w:rsidP="00EC483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los señores  </w:t>
      </w:r>
      <w:r w:rsidRPr="007651BC">
        <w:rPr>
          <w:rFonts w:ascii="Tahoma" w:eastAsia="Times New Roman" w:hAnsi="Tahoma" w:cs="Tahoma"/>
          <w:b/>
          <w:bCs/>
          <w:color w:val="000000"/>
          <w:lang w:eastAsia="es-CO"/>
        </w:rPr>
        <w:t xml:space="preserve">OLIVERIO CASTELLANOS CAMACHO, </w:t>
      </w:r>
      <w:r w:rsidRPr="007651BC">
        <w:rPr>
          <w:rFonts w:ascii="Tahoma" w:eastAsia="Times New Roman" w:hAnsi="Tahoma" w:cs="Tahoma"/>
          <w:color w:val="000000"/>
          <w:lang w:eastAsia="es-CO"/>
        </w:rPr>
        <w:t>identificado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con cédula de ciudadanía</w:t>
      </w:r>
      <w:r w:rsidRPr="007651BC">
        <w:rPr>
          <w:rFonts w:ascii="Tahoma" w:eastAsia="Times New Roman" w:hAnsi="Tahoma" w:cs="Tahoma"/>
          <w:b/>
          <w:bCs/>
          <w:color w:val="000000"/>
          <w:lang w:eastAsia="es-CO"/>
        </w:rPr>
        <w:t xml:space="preserve"> No 4.533.445 de Quimbaya (Q) y a MARIA SUSANA CASTELLANOS CAMACHO,</w:t>
      </w:r>
      <w:r w:rsidRPr="007651BC">
        <w:rPr>
          <w:rFonts w:ascii="Tahoma" w:eastAsia="Times New Roman" w:hAnsi="Tahoma" w:cs="Tahoma"/>
          <w:color w:val="000000"/>
          <w:lang w:eastAsia="es-CO"/>
        </w:rPr>
        <w:t xml:space="preserve">  identificada con cédula de ciudadanía No 25.015.635 de Quimbaya (Q),en calidad de copropietarios del predio denominado: </w:t>
      </w:r>
      <w:r w:rsidRPr="007651BC">
        <w:rPr>
          <w:rFonts w:ascii="Tahoma" w:eastAsia="Times New Roman" w:hAnsi="Tahoma" w:cs="Tahoma"/>
          <w:b/>
          <w:bCs/>
          <w:color w:val="000000"/>
          <w:lang w:eastAsia="es-CO"/>
        </w:rPr>
        <w:t xml:space="preserve">1) PEKIN,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MONTAÑA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QUIMBAYA(Q),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No. 280-7179, </w:t>
      </w:r>
      <w:r w:rsidRPr="007651BC">
        <w:rPr>
          <w:rFonts w:ascii="Tahoma" w:eastAsia="Times New Roman" w:hAnsi="Tahoma" w:cs="Tahoma"/>
          <w:color w:val="000000"/>
          <w:lang w:eastAsia="es-CO"/>
        </w:rPr>
        <w:t>o a su apoderado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en los términos del artículo 71 de la Ley 99 de 1993, en concordancia con el articulo 44 y 45 del Código de Contencioso Administrativo, (Decreto 01 de 1984).</w:t>
      </w:r>
    </w:p>
    <w:p w:rsidR="00EC4832" w:rsidRPr="007651BC" w:rsidRDefault="00EC4832" w:rsidP="00EC4832">
      <w:pPr>
        <w:rPr>
          <w:rFonts w:ascii="Tahoma" w:eastAsia="Times New Roman" w:hAnsi="Tahoma" w:cs="Tahoma"/>
          <w:lang w:eastAsia="es-CO"/>
        </w:rPr>
      </w:pPr>
    </w:p>
    <w:p w:rsidR="00EC4832" w:rsidRPr="007651BC" w:rsidRDefault="00EC4832" w:rsidP="00EC483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w:t>
      </w:r>
      <w:r w:rsidRPr="007651BC">
        <w:rPr>
          <w:rFonts w:ascii="Tahoma" w:eastAsia="Times New Roman" w:hAnsi="Tahoma" w:cs="Tahoma"/>
          <w:b/>
          <w:bCs/>
          <w:color w:val="000000"/>
          <w:lang w:eastAsia="es-CO"/>
        </w:rPr>
        <w:tab/>
        <w:t xml:space="preserve">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EC4832" w:rsidRPr="007651BC" w:rsidRDefault="00EC4832" w:rsidP="00EC4832">
      <w:pPr>
        <w:rPr>
          <w:rFonts w:ascii="Tahoma" w:eastAsia="Times New Roman" w:hAnsi="Tahoma" w:cs="Tahoma"/>
          <w:lang w:eastAsia="es-CO"/>
        </w:rPr>
      </w:pPr>
    </w:p>
    <w:p w:rsidR="00EC4832" w:rsidRPr="007651BC" w:rsidRDefault="00EC4832" w:rsidP="00EC483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La presente Resolución rige a partir de la fecha de ejecutoría, de conformidad con el artículo 62 del Código de Procedimiento Administrativo, (Decreto 01 de 1984).</w:t>
      </w:r>
    </w:p>
    <w:p w:rsidR="00EC4832" w:rsidRPr="007651BC" w:rsidRDefault="00EC4832" w:rsidP="00EC4832">
      <w:pPr>
        <w:rPr>
          <w:rFonts w:ascii="Tahoma" w:eastAsia="Times New Roman" w:hAnsi="Tahoma" w:cs="Tahoma"/>
          <w:lang w:eastAsia="es-CO"/>
        </w:rPr>
      </w:pPr>
    </w:p>
    <w:p w:rsidR="00EC4832" w:rsidRPr="007651BC" w:rsidRDefault="00EC4832" w:rsidP="00EC483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w:t>
      </w:r>
      <w:r w:rsidRPr="007651BC">
        <w:rPr>
          <w:rFonts w:ascii="Tahoma" w:eastAsia="Times New Roman" w:hAnsi="Tahoma" w:cs="Tahoma"/>
          <w:color w:val="000000"/>
          <w:lang w:eastAsia="es-CO"/>
        </w:rPr>
        <w:t xml:space="preserve"> Contra el presente acto administrativo procede únicamente el recurso de reposición, el cual debe interponerse ante el funcionario que profirió el acto y deberá ser interpuesto por el solicitante durante los cinco (5) días siguientes de la notificación personal o dentro de los cinco (5) días   siguientes a ella o a la desfijación del edicto (Art. 51 del decreto 01 de 1984)</w:t>
      </w:r>
    </w:p>
    <w:p w:rsidR="00EC4832" w:rsidRPr="007651BC" w:rsidRDefault="00EC4832" w:rsidP="00EC4832">
      <w:pPr>
        <w:rPr>
          <w:rFonts w:ascii="Tahoma" w:eastAsia="Times New Roman" w:hAnsi="Tahoma" w:cs="Tahoma"/>
          <w:lang w:eastAsia="es-CO"/>
        </w:rPr>
      </w:pPr>
    </w:p>
    <w:p w:rsidR="00EC4832" w:rsidRPr="007651BC" w:rsidRDefault="00EC4832" w:rsidP="00EC4832">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EC4832" w:rsidRPr="007651BC" w:rsidRDefault="00EC4832" w:rsidP="00EC483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EC4832" w:rsidRPr="007651BC" w:rsidRDefault="00EC4832" w:rsidP="00EC4832">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302891" w:rsidRPr="007651BC" w:rsidRDefault="00302891" w:rsidP="00EC4832">
      <w:pPr>
        <w:jc w:val="center"/>
        <w:rPr>
          <w:rFonts w:ascii="Tahoma" w:eastAsia="Times New Roman" w:hAnsi="Tahoma" w:cs="Tahoma"/>
          <w:color w:val="000000"/>
          <w:lang w:eastAsia="es-CO"/>
        </w:rPr>
      </w:pPr>
    </w:p>
    <w:p w:rsidR="00302891" w:rsidRPr="007651BC" w:rsidRDefault="00302891" w:rsidP="00EC4832">
      <w:pPr>
        <w:jc w:val="center"/>
        <w:rPr>
          <w:rFonts w:ascii="Tahoma" w:eastAsia="Times New Roman" w:hAnsi="Tahoma" w:cs="Tahoma"/>
          <w:color w:val="000000"/>
          <w:lang w:eastAsia="es-CO"/>
        </w:rPr>
      </w:pPr>
    </w:p>
    <w:p w:rsidR="00302891" w:rsidRPr="007651BC" w:rsidRDefault="00302891" w:rsidP="00EC4832">
      <w:pPr>
        <w:jc w:val="center"/>
        <w:rPr>
          <w:rFonts w:ascii="Tahoma" w:eastAsia="Times New Roman" w:hAnsi="Tahoma" w:cs="Tahoma"/>
          <w:color w:val="000000"/>
          <w:lang w:eastAsia="es-CO"/>
        </w:rPr>
      </w:pPr>
    </w:p>
    <w:p w:rsidR="00302891" w:rsidRPr="007651BC" w:rsidRDefault="00302891" w:rsidP="00EC4832">
      <w:pPr>
        <w:jc w:val="center"/>
        <w:rPr>
          <w:rFonts w:ascii="Tahoma" w:eastAsia="Times New Roman" w:hAnsi="Tahoma" w:cs="Tahoma"/>
          <w:color w:val="000000"/>
          <w:lang w:eastAsia="es-CO"/>
        </w:rPr>
      </w:pPr>
    </w:p>
    <w:p w:rsidR="00302891" w:rsidRPr="007651BC" w:rsidRDefault="00302891" w:rsidP="00EC4832">
      <w:pPr>
        <w:jc w:val="center"/>
        <w:rPr>
          <w:rFonts w:ascii="Tahoma" w:eastAsia="Times New Roman" w:hAnsi="Tahoma" w:cs="Tahoma"/>
          <w:color w:val="000000"/>
          <w:lang w:eastAsia="es-CO"/>
        </w:rPr>
      </w:pPr>
    </w:p>
    <w:p w:rsidR="00302891" w:rsidRPr="007651BC" w:rsidRDefault="00302891" w:rsidP="00EC4832">
      <w:pPr>
        <w:jc w:val="center"/>
        <w:rPr>
          <w:rFonts w:ascii="Tahoma" w:eastAsia="Times New Roman" w:hAnsi="Tahoma" w:cs="Tahoma"/>
          <w:color w:val="000000"/>
          <w:lang w:eastAsia="es-CO"/>
        </w:rPr>
      </w:pPr>
    </w:p>
    <w:p w:rsidR="00302891" w:rsidRPr="007651BC" w:rsidRDefault="00302891" w:rsidP="00EC4832">
      <w:pPr>
        <w:jc w:val="center"/>
        <w:rPr>
          <w:rFonts w:ascii="Tahoma" w:eastAsia="Times New Roman" w:hAnsi="Tahoma" w:cs="Tahoma"/>
          <w:color w:val="000000"/>
          <w:lang w:eastAsia="es-CO"/>
        </w:rPr>
      </w:pPr>
    </w:p>
    <w:p w:rsidR="00302891" w:rsidRPr="007651BC" w:rsidRDefault="00302891" w:rsidP="00EC4832">
      <w:pPr>
        <w:jc w:val="center"/>
        <w:rPr>
          <w:rFonts w:ascii="Tahoma" w:eastAsia="Times New Roman" w:hAnsi="Tahoma" w:cs="Tahoma"/>
          <w:color w:val="000000"/>
          <w:lang w:eastAsia="es-CO"/>
        </w:rPr>
      </w:pPr>
    </w:p>
    <w:p w:rsidR="00302891" w:rsidRPr="007651BC" w:rsidRDefault="00302891" w:rsidP="00EC4832">
      <w:pPr>
        <w:jc w:val="center"/>
        <w:rPr>
          <w:rFonts w:ascii="Tahoma" w:eastAsia="Times New Roman" w:hAnsi="Tahoma" w:cs="Tahoma"/>
          <w:color w:val="000000"/>
          <w:lang w:eastAsia="es-CO"/>
        </w:rPr>
      </w:pPr>
    </w:p>
    <w:p w:rsidR="00302891" w:rsidRPr="007651BC" w:rsidRDefault="00302891" w:rsidP="00EC4832">
      <w:pPr>
        <w:jc w:val="center"/>
        <w:rPr>
          <w:rFonts w:ascii="Tahoma" w:eastAsia="Times New Roman" w:hAnsi="Tahoma" w:cs="Tahoma"/>
          <w:color w:val="000000"/>
          <w:lang w:eastAsia="es-CO"/>
        </w:rPr>
      </w:pPr>
    </w:p>
    <w:p w:rsidR="00302891" w:rsidRPr="007651BC" w:rsidRDefault="00302891" w:rsidP="00EC4832">
      <w:pPr>
        <w:jc w:val="center"/>
        <w:rPr>
          <w:rFonts w:ascii="Tahoma" w:eastAsia="Times New Roman" w:hAnsi="Tahoma" w:cs="Tahoma"/>
          <w:color w:val="000000"/>
          <w:lang w:eastAsia="es-CO"/>
        </w:rPr>
      </w:pPr>
    </w:p>
    <w:p w:rsidR="00302891" w:rsidRPr="007651BC" w:rsidRDefault="00302891" w:rsidP="00EC4832">
      <w:pPr>
        <w:jc w:val="center"/>
        <w:rPr>
          <w:rFonts w:ascii="Tahoma" w:eastAsia="Times New Roman" w:hAnsi="Tahoma" w:cs="Tahoma"/>
          <w:color w:val="000000"/>
          <w:lang w:eastAsia="es-CO"/>
        </w:rPr>
      </w:pPr>
    </w:p>
    <w:p w:rsidR="00302891" w:rsidRPr="007651BC" w:rsidRDefault="00302891" w:rsidP="00302891">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  1811</w:t>
      </w:r>
    </w:p>
    <w:p w:rsidR="00302891" w:rsidRPr="007651BC" w:rsidRDefault="00302891" w:rsidP="00302891">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OCHO (8) DE SEPTIEMBRE DE DOS MIL VEINTE (2020)</w:t>
      </w:r>
    </w:p>
    <w:p w:rsidR="00302891" w:rsidRPr="007651BC" w:rsidRDefault="00302891" w:rsidP="00302891">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OTORGA UN PERMISO DE VERTIMIENTO DE AGUAS RESIDUALES DOMÉSTICAS Y SE ADOPTAN OTRAS DISPOSICIONES”</w:t>
      </w:r>
    </w:p>
    <w:p w:rsidR="00302891" w:rsidRPr="007651BC" w:rsidRDefault="00302891" w:rsidP="00302891">
      <w:pPr>
        <w:pStyle w:val="Sinespaciado"/>
        <w:jc w:val="center"/>
        <w:rPr>
          <w:rFonts w:ascii="Tahoma" w:eastAsia="Times New Roman" w:hAnsi="Tahoma" w:cs="Tahoma"/>
          <w:b/>
          <w:i/>
          <w:sz w:val="24"/>
          <w:szCs w:val="24"/>
        </w:rPr>
      </w:pPr>
    </w:p>
    <w:p w:rsidR="00302891" w:rsidRPr="007651BC" w:rsidRDefault="00302891" w:rsidP="00302891">
      <w:pPr>
        <w:pStyle w:val="Sinespaciado"/>
        <w:jc w:val="center"/>
        <w:rPr>
          <w:rFonts w:ascii="Tahoma" w:eastAsia="Times New Roman" w:hAnsi="Tahoma" w:cs="Tahoma"/>
          <w:b/>
          <w:i/>
          <w:sz w:val="24"/>
          <w:szCs w:val="24"/>
        </w:rPr>
      </w:pPr>
    </w:p>
    <w:p w:rsidR="00414AD7" w:rsidRPr="007651BC" w:rsidRDefault="00414AD7" w:rsidP="00414AD7">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414AD7" w:rsidRPr="007651BC" w:rsidRDefault="00414AD7" w:rsidP="00414AD7">
      <w:pPr>
        <w:rPr>
          <w:rFonts w:ascii="Tahoma" w:eastAsia="Times New Roman" w:hAnsi="Tahoma" w:cs="Tahoma"/>
          <w:lang w:eastAsia="es-CO"/>
        </w:rPr>
      </w:pPr>
    </w:p>
    <w:p w:rsidR="00414AD7" w:rsidRPr="007651BC" w:rsidRDefault="00414AD7" w:rsidP="00414AD7">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CALARCA (Q), y demás normas que lo ajusten, con el fin de evitar afectaciones al recurso suelo y aguas subterráneas,  a los señores AURELIO ESCOBAR VELASQUEZ,</w:t>
      </w:r>
      <w:r w:rsidRPr="007651BC">
        <w:rPr>
          <w:rFonts w:ascii="Tahoma" w:eastAsia="Times New Roman" w:hAnsi="Tahoma" w:cs="Tahoma"/>
          <w:color w:val="000000"/>
          <w:lang w:eastAsia="es-CO"/>
        </w:rPr>
        <w:t xml:space="preserve"> identificado con cédula de ciudadanía número 4.325.376 de Manizales (C). y a </w:t>
      </w:r>
      <w:r w:rsidRPr="007651BC">
        <w:rPr>
          <w:rFonts w:ascii="Tahoma" w:eastAsia="Times New Roman" w:hAnsi="Tahoma" w:cs="Tahoma"/>
          <w:b/>
          <w:bCs/>
          <w:color w:val="000000"/>
          <w:lang w:eastAsia="es-CO"/>
        </w:rPr>
        <w:t xml:space="preserve">CLARA BOTERO DE ESCOBAR, </w:t>
      </w:r>
      <w:r w:rsidRPr="007651BC">
        <w:rPr>
          <w:rFonts w:ascii="Tahoma" w:eastAsia="Times New Roman" w:hAnsi="Tahoma" w:cs="Tahoma"/>
          <w:color w:val="000000"/>
          <w:lang w:eastAsia="es-CO"/>
        </w:rPr>
        <w:t>identificada con cédula de ciudadanía</w:t>
      </w:r>
      <w:r w:rsidRPr="007651BC">
        <w:rPr>
          <w:rFonts w:ascii="Tahoma" w:eastAsia="Times New Roman" w:hAnsi="Tahoma" w:cs="Tahoma"/>
          <w:b/>
          <w:bCs/>
          <w:color w:val="000000"/>
          <w:lang w:eastAsia="es-CO"/>
        </w:rPr>
        <w:t xml:space="preserve"> No 24.475.929 de Armenia (Q), copropietarios del</w:t>
      </w:r>
      <w:r w:rsidRPr="007651BC">
        <w:rPr>
          <w:rFonts w:ascii="Tahoma" w:eastAsia="Times New Roman" w:hAnsi="Tahoma" w:cs="Tahoma"/>
          <w:color w:val="000000"/>
          <w:lang w:eastAsia="es-CO"/>
        </w:rPr>
        <w:t xml:space="preserve"> predio denominado</w:t>
      </w:r>
      <w:r w:rsidRPr="007651BC">
        <w:rPr>
          <w:rFonts w:ascii="Tahoma" w:eastAsia="Times New Roman" w:hAnsi="Tahoma" w:cs="Tahoma"/>
          <w:b/>
          <w:bCs/>
          <w:color w:val="000000"/>
          <w:lang w:eastAsia="es-CO"/>
        </w:rPr>
        <w:t xml:space="preserve"> 1) LOTE TRRENO LA BOHEMIA ,</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BOHEMIA </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CALARCA (Q),</w:t>
      </w:r>
      <w:r w:rsidRPr="007651BC">
        <w:rPr>
          <w:rFonts w:ascii="Tahoma" w:eastAsia="Times New Roman" w:hAnsi="Tahoma" w:cs="Tahoma"/>
          <w:color w:val="000000"/>
          <w:lang w:eastAsia="es-CO"/>
        </w:rPr>
        <w:t xml:space="preserve"> con matrícula inmobiliaria </w:t>
      </w:r>
      <w:r w:rsidRPr="007651BC">
        <w:rPr>
          <w:rFonts w:ascii="Tahoma" w:eastAsia="Times New Roman" w:hAnsi="Tahoma" w:cs="Tahoma"/>
          <w:b/>
          <w:bCs/>
          <w:color w:val="000000"/>
          <w:lang w:eastAsia="es-CO"/>
        </w:rPr>
        <w:t xml:space="preserve">No. 282-24657, </w:t>
      </w:r>
      <w:r w:rsidRPr="007651BC">
        <w:rPr>
          <w:rFonts w:ascii="Tahoma" w:eastAsia="Times New Roman" w:hAnsi="Tahoma" w:cs="Tahoma"/>
          <w:color w:val="000000"/>
          <w:lang w:eastAsia="es-CO"/>
        </w:rPr>
        <w:t> acorde con la información que presenta el siguiente cuadro:</w:t>
      </w:r>
    </w:p>
    <w:p w:rsidR="00414AD7" w:rsidRPr="007651BC" w:rsidRDefault="00414AD7" w:rsidP="00414AD7">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29"/>
        <w:gridCol w:w="1626"/>
      </w:tblGrid>
      <w:tr w:rsidR="00414AD7" w:rsidRPr="007651BC" w:rsidTr="00414A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INFORMACIÓN GENERAL DEL VERTIMIENTO</w:t>
            </w:r>
          </w:p>
        </w:tc>
      </w:tr>
      <w:tr w:rsidR="00414AD7" w:rsidRPr="007651BC" w:rsidTr="00414A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Finca Bohemia  </w:t>
            </w:r>
          </w:p>
        </w:tc>
      </w:tr>
      <w:tr w:rsidR="00414AD7" w:rsidRPr="007651BC" w:rsidTr="00414A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Vereda Bohemia del Municipio de Calarcá (Q.)</w:t>
            </w:r>
          </w:p>
        </w:tc>
      </w:tr>
      <w:tr w:rsidR="00414AD7" w:rsidRPr="007651BC" w:rsidTr="00414A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Sin información </w:t>
            </w:r>
          </w:p>
        </w:tc>
      </w:tr>
      <w:tr w:rsidR="00414AD7" w:rsidRPr="007651BC" w:rsidTr="00414A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0001 0002 0192 000</w:t>
            </w:r>
          </w:p>
        </w:tc>
      </w:tr>
      <w:tr w:rsidR="00414AD7" w:rsidRPr="007651BC" w:rsidTr="00414A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282-24657</w:t>
            </w:r>
          </w:p>
        </w:tc>
      </w:tr>
      <w:tr w:rsidR="00414AD7" w:rsidRPr="007651BC" w:rsidTr="00414A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Suelo</w:t>
            </w:r>
          </w:p>
        </w:tc>
      </w:tr>
      <w:tr w:rsidR="00414AD7" w:rsidRPr="007651BC" w:rsidTr="00414A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Comité de Cafeteros del Quindío  </w:t>
            </w:r>
          </w:p>
        </w:tc>
      </w:tr>
      <w:tr w:rsidR="00414AD7" w:rsidRPr="007651BC" w:rsidTr="00414A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Doméstico </w:t>
            </w:r>
          </w:p>
        </w:tc>
      </w:tr>
      <w:tr w:rsidR="00414AD7" w:rsidRPr="007651BC" w:rsidTr="00414A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Doméstico (vivienda)</w:t>
            </w:r>
          </w:p>
        </w:tc>
      </w:tr>
      <w:tr w:rsidR="00414AD7" w:rsidRPr="007651BC" w:rsidTr="00414A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0,012 Lt/seg.</w:t>
            </w:r>
          </w:p>
        </w:tc>
      </w:tr>
      <w:tr w:rsidR="00414AD7" w:rsidRPr="007651BC" w:rsidTr="00414A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30 días/mes.</w:t>
            </w:r>
          </w:p>
        </w:tc>
      </w:tr>
      <w:tr w:rsidR="00414AD7" w:rsidRPr="007651BC" w:rsidTr="00414A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18 horas/día</w:t>
            </w:r>
          </w:p>
        </w:tc>
      </w:tr>
      <w:tr w:rsidR="00414AD7" w:rsidRPr="007651BC" w:rsidTr="00414A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Intermitente</w:t>
            </w:r>
          </w:p>
        </w:tc>
      </w:tr>
      <w:tr w:rsidR="00414AD7" w:rsidRPr="007651BC" w:rsidTr="00414A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14AD7" w:rsidRPr="007651BC" w:rsidRDefault="00414AD7" w:rsidP="00414AD7">
            <w:pPr>
              <w:rPr>
                <w:rFonts w:ascii="Tahoma" w:eastAsia="Times New Roman" w:hAnsi="Tahoma" w:cs="Tahoma"/>
                <w:lang w:eastAsia="es-CO"/>
              </w:rPr>
            </w:pPr>
            <w:r w:rsidRPr="007651BC">
              <w:rPr>
                <w:rFonts w:ascii="Tahoma" w:eastAsia="Times New Roman" w:hAnsi="Tahoma" w:cs="Tahoma"/>
                <w:i/>
                <w:iCs/>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14AD7" w:rsidRPr="007651BC" w:rsidRDefault="00414AD7" w:rsidP="00414AD7">
            <w:pPr>
              <w:rPr>
                <w:rFonts w:ascii="Tahoma" w:eastAsia="Times New Roman" w:hAnsi="Tahoma" w:cs="Tahoma"/>
                <w:lang w:eastAsia="es-CO"/>
              </w:rPr>
            </w:pPr>
            <w:r w:rsidRPr="007651BC">
              <w:rPr>
                <w:rFonts w:ascii="Tahoma" w:eastAsia="Times New Roman" w:hAnsi="Tahoma" w:cs="Tahoma"/>
                <w:i/>
                <w:iCs/>
                <w:color w:val="000000"/>
                <w:lang w:eastAsia="es-CO"/>
              </w:rPr>
              <w:t>18 m2</w:t>
            </w:r>
          </w:p>
        </w:tc>
      </w:tr>
    </w:tbl>
    <w:p w:rsidR="00414AD7" w:rsidRPr="007651BC" w:rsidRDefault="00414AD7" w:rsidP="00414AD7">
      <w:pPr>
        <w:rPr>
          <w:rFonts w:ascii="Tahoma" w:eastAsia="Times New Roman" w:hAnsi="Tahoma" w:cs="Tahoma"/>
          <w:lang w:eastAsia="es-CO"/>
        </w:rPr>
      </w:pPr>
    </w:p>
    <w:p w:rsidR="00414AD7" w:rsidRPr="007651BC" w:rsidRDefault="00414AD7" w:rsidP="00414AD7">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414AD7" w:rsidRPr="007651BC" w:rsidRDefault="00414AD7" w:rsidP="00414AD7">
      <w:pPr>
        <w:rPr>
          <w:rFonts w:ascii="Tahoma" w:eastAsia="Times New Roman" w:hAnsi="Tahoma" w:cs="Tahoma"/>
          <w:lang w:eastAsia="es-CO"/>
        </w:rPr>
      </w:pPr>
    </w:p>
    <w:p w:rsidR="00414AD7" w:rsidRPr="007651BC" w:rsidRDefault="00414AD7" w:rsidP="00414AD7">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414AD7" w:rsidRPr="007651BC" w:rsidRDefault="00414AD7" w:rsidP="00414AD7">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414AD7" w:rsidRPr="007651BC" w:rsidRDefault="00414AD7" w:rsidP="00414AD7">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414AD7" w:rsidRPr="007651BC" w:rsidRDefault="00414AD7" w:rsidP="00414AD7">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1) LOTE TRRENO LA BOHEMIA,</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BOHEMIA </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CALARCA (Q), </w:t>
      </w:r>
      <w:r w:rsidRPr="007651BC">
        <w:rPr>
          <w:rFonts w:ascii="Tahoma" w:eastAsia="Times New Roman" w:hAnsi="Tahoma" w:cs="Tahoma"/>
          <w:color w:val="000000"/>
          <w:lang w:eastAsia="es-CO"/>
        </w:rPr>
        <w:t>el cual es efectivo para tratar las aguas residuales con una contribución máxima de 12  contribuyentes. </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i/>
          <w:iCs/>
          <w:color w:val="000000"/>
          <w:lang w:eastAsia="es-CO"/>
        </w:rPr>
        <w:t>SISTEMA PROPUESTO PARA EL MANEJO DE AGUAS RESIDUALES </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Las aguas residuales domésticas (ARD), generadas en el predio se conducen a un Sistema de Tratamiento de Aguas Residuales Domésticas (STARD) prefabricado de tipo convencional, compuesto por trampa de grasas de 250 litros, tanque séptico de 2000 litros y filtro anaeróbico de 2000 litros de capacidad cada uno, que garantiza el tratamiento de la carga generada hasta por 12 contribuyentes permanentes con contribución de 130 L/hab/dia. El diseño de cada una de las unidades que componen el sistema, es estándar y sus especificaciones están contenidas en el catálogo de instalación del proveedor.</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Imagen 1. Diagrama del sistema de tratamiento de aguas residuales domésticas.</w:t>
      </w: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lang w:eastAsia="es-CO"/>
        </w:rPr>
        <w:t>          </w:t>
      </w:r>
      <w:r w:rsidRPr="007651BC">
        <w:rPr>
          <w:rFonts w:ascii="Tahoma" w:eastAsia="Times New Roman" w:hAnsi="Tahoma" w:cs="Tahoma"/>
          <w:b/>
          <w:bCs/>
          <w:i/>
          <w:iCs/>
          <w:color w:val="000000"/>
          <w:lang w:eastAsia="es-CO"/>
        </w:rPr>
        <w:t>Trampa de grasas</w:t>
      </w:r>
      <w:r w:rsidRPr="007651BC">
        <w:rPr>
          <w:rFonts w:ascii="Tahoma" w:eastAsia="Times New Roman" w:hAnsi="Tahoma" w:cs="Tahoma"/>
          <w:i/>
          <w:iCs/>
          <w:color w:val="000000"/>
          <w:lang w:eastAsia="es-CO"/>
        </w:rPr>
        <w:t>            P</w:t>
      </w:r>
      <w:r w:rsidRPr="007651BC">
        <w:rPr>
          <w:rFonts w:ascii="Tahoma" w:eastAsia="Times New Roman" w:hAnsi="Tahoma" w:cs="Tahoma"/>
          <w:b/>
          <w:bCs/>
          <w:i/>
          <w:iCs/>
          <w:color w:val="000000"/>
          <w:lang w:eastAsia="es-CO"/>
        </w:rPr>
        <w:t>ozo séptico                   Filtro anaeróbico</w:t>
      </w: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noProof/>
          <w:color w:val="000000"/>
          <w:bdr w:val="none" w:sz="0" w:space="0" w:color="auto" w:frame="1"/>
          <w:lang w:eastAsia="es-CO"/>
        </w:rPr>
        <w:drawing>
          <wp:inline distT="0" distB="0" distL="0" distR="0">
            <wp:extent cx="5448300" cy="1990725"/>
            <wp:effectExtent l="0" t="0" r="0" b="9525"/>
            <wp:docPr id="13" name="Imagen 13" descr="https://lh6.googleusercontent.com/eyApx59eQDjGEg1mYOFLrAaclWDNJgJDQ_6t5fTxSYzKQ92Wa73XS81oN6cgh_njsYucz76GaN_kBqM5IlfH9RAdxPFwwKIz60ZxJ7Nl3_TpFBhj8OIivA2Jv3p3vtMIdUFv1hLjA64sN1te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eyApx59eQDjGEg1mYOFLrAaclWDNJgJDQ_6t5fTxSYzKQ92Wa73XS81oN6cgh_njsYucz76GaN_kBqM5IlfH9RAdxPFwwKIz60ZxJ7Nl3_TpFBhj8OIivA2Jv3p3vtMIdUFv1hLjA64sN1tee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1990725"/>
                    </a:xfrm>
                    <a:prstGeom prst="rect">
                      <a:avLst/>
                    </a:prstGeom>
                    <a:noFill/>
                    <a:ln>
                      <a:noFill/>
                    </a:ln>
                  </pic:spPr>
                </pic:pic>
              </a:graphicData>
            </a:graphic>
          </wp:inline>
        </w:drawing>
      </w: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Disposición final del efluente</w:t>
      </w:r>
      <w:r w:rsidRPr="007651BC">
        <w:rPr>
          <w:rFonts w:ascii="Tahoma" w:eastAsia="Times New Roman" w:hAnsi="Tahoma" w:cs="Tahoma"/>
          <w:i/>
          <w:iCs/>
          <w:color w:val="000000"/>
          <w:lang w:eastAsia="es-CO"/>
        </w:rPr>
        <w:t>:</w:t>
      </w:r>
      <w:r w:rsidRPr="007651BC">
        <w:rPr>
          <w:rFonts w:ascii="Tahoma" w:eastAsia="Times New Roman" w:hAnsi="Tahoma" w:cs="Tahoma"/>
          <w:b/>
          <w:bCs/>
          <w:i/>
          <w:iCs/>
          <w:color w:val="000000"/>
          <w:lang w:eastAsia="es-CO"/>
        </w:rPr>
        <w:t xml:space="preserve"> </w:t>
      </w:r>
      <w:r w:rsidRPr="007651BC">
        <w:rPr>
          <w:rFonts w:ascii="Tahoma" w:eastAsia="Times New Roman" w:hAnsi="Tahoma" w:cs="Tahoma"/>
          <w:i/>
          <w:iCs/>
          <w:color w:val="000000"/>
          <w:lang w:eastAsia="es-CO"/>
        </w:rPr>
        <w:t>Como disposición final de las aguas residuales domésticas tratadas se opta por la infiltración al suelo mediante pozo de absorción. La tasa de percolación obtenida a partir del ensayo realizado en el predio es de 4 min/pulgada, que indica un tipo de suelo franco arenoso, de absorción media,  a partir de esto se dimensiona un pozo de absorción de 2 metros de diámetro y 3.43 metros de profundidad.</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generan  en la vivienda como resultado de la actividad domestica para el predio </w:t>
      </w:r>
      <w:r w:rsidRPr="007651BC">
        <w:rPr>
          <w:rFonts w:ascii="Tahoma" w:eastAsia="Times New Roman" w:hAnsi="Tahoma" w:cs="Tahoma"/>
          <w:b/>
          <w:bCs/>
          <w:color w:val="000000"/>
          <w:u w:val="single"/>
          <w:lang w:eastAsia="es-CO"/>
        </w:rPr>
        <w:t>1) LOTE TRRENO LA BOHEMIA</w:t>
      </w:r>
      <w:r w:rsidRPr="007651BC">
        <w:rPr>
          <w:rFonts w:ascii="Tahoma" w:eastAsia="Times New Roman" w:hAnsi="Tahoma" w:cs="Tahoma"/>
          <w:color w:val="000000"/>
          <w:u w:val="single"/>
          <w:lang w:eastAsia="es-CO"/>
        </w:rPr>
        <w:t>, en el que se evidencia una vivienda campesina ya establecida.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ni de servicios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414AD7" w:rsidRPr="007651BC" w:rsidRDefault="00414AD7" w:rsidP="00414AD7">
      <w:pPr>
        <w:rPr>
          <w:rFonts w:ascii="Tahoma" w:eastAsia="Times New Roman" w:hAnsi="Tahoma" w:cs="Tahoma"/>
          <w:lang w:eastAsia="es-CO"/>
        </w:rPr>
      </w:pPr>
    </w:p>
    <w:p w:rsidR="00414AD7" w:rsidRPr="007651BC" w:rsidRDefault="00414AD7" w:rsidP="00414AD7">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 los señores </w:t>
      </w:r>
      <w:r w:rsidRPr="007651BC">
        <w:rPr>
          <w:rFonts w:ascii="Tahoma" w:eastAsia="Times New Roman" w:hAnsi="Tahoma" w:cs="Tahoma"/>
          <w:b/>
          <w:bCs/>
          <w:color w:val="000000"/>
          <w:lang w:eastAsia="es-CO"/>
        </w:rPr>
        <w:t>AURELIO ESCOBAR VELASQUEZ,</w:t>
      </w:r>
      <w:r w:rsidRPr="007651BC">
        <w:rPr>
          <w:rFonts w:ascii="Tahoma" w:eastAsia="Times New Roman" w:hAnsi="Tahoma" w:cs="Tahoma"/>
          <w:color w:val="000000"/>
          <w:lang w:eastAsia="es-CO"/>
        </w:rPr>
        <w:t xml:space="preserve"> identificada con cédula de ciudadanía número 4.325.376 de Manizales (C) y a </w:t>
      </w:r>
      <w:r w:rsidRPr="007651BC">
        <w:rPr>
          <w:rFonts w:ascii="Tahoma" w:eastAsia="Times New Roman" w:hAnsi="Tahoma" w:cs="Tahoma"/>
          <w:b/>
          <w:bCs/>
          <w:color w:val="000000"/>
          <w:lang w:eastAsia="es-CO"/>
        </w:rPr>
        <w:t xml:space="preserve">CLARA BOTERO DE ESCOBAR, </w:t>
      </w:r>
      <w:r w:rsidRPr="007651BC">
        <w:rPr>
          <w:rFonts w:ascii="Tahoma" w:eastAsia="Times New Roman" w:hAnsi="Tahoma" w:cs="Tahoma"/>
          <w:color w:val="000000"/>
          <w:lang w:eastAsia="es-CO"/>
        </w:rPr>
        <w:t>identificada con cédula de ciudadanía</w:t>
      </w:r>
      <w:r w:rsidRPr="007651BC">
        <w:rPr>
          <w:rFonts w:ascii="Tahoma" w:eastAsia="Times New Roman" w:hAnsi="Tahoma" w:cs="Tahoma"/>
          <w:b/>
          <w:bCs/>
          <w:color w:val="000000"/>
          <w:lang w:eastAsia="es-CO"/>
        </w:rPr>
        <w:t xml:space="preserve"> No 24.475.929 de Armenia (Q)</w:t>
      </w:r>
      <w:r w:rsidRPr="007651BC">
        <w:rPr>
          <w:rFonts w:ascii="Tahoma" w:eastAsia="Times New Roman" w:hAnsi="Tahoma" w:cs="Tahoma"/>
          <w:color w:val="000000"/>
          <w:lang w:eastAsia="es-CO"/>
        </w:rPr>
        <w:t xml:space="preserve"> quienes actúan en calidad de copropietario del predio denominado:</w:t>
      </w:r>
      <w:r w:rsidRPr="007651BC">
        <w:rPr>
          <w:rFonts w:ascii="Tahoma" w:eastAsia="Times New Roman" w:hAnsi="Tahoma" w:cs="Tahoma"/>
          <w:b/>
          <w:bCs/>
          <w:color w:val="000000"/>
          <w:lang w:eastAsia="es-CO"/>
        </w:rPr>
        <w:t xml:space="preserve"> 1) LOTE TRRENO LA BOHEMIA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BOHEMIA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CALARCA (Q)</w:t>
      </w:r>
      <w:r w:rsidRPr="007651BC">
        <w:rPr>
          <w:rFonts w:ascii="Tahoma" w:eastAsia="Times New Roman" w:hAnsi="Tahoma" w:cs="Tahoma"/>
          <w:color w:val="000000"/>
          <w:lang w:eastAsia="es-CO"/>
        </w:rPr>
        <w:t>, para que cumpla con lo siguiente:</w:t>
      </w:r>
    </w:p>
    <w:p w:rsidR="00414AD7" w:rsidRPr="007651BC" w:rsidRDefault="00414AD7" w:rsidP="00414AD7">
      <w:pPr>
        <w:rPr>
          <w:rFonts w:ascii="Tahoma" w:eastAsia="Times New Roman" w:hAnsi="Tahoma" w:cs="Tahoma"/>
          <w:lang w:eastAsia="es-CO"/>
        </w:rPr>
      </w:pPr>
    </w:p>
    <w:p w:rsidR="00414AD7" w:rsidRPr="007651BC" w:rsidRDefault="00414AD7" w:rsidP="00414AD7">
      <w:pPr>
        <w:numPr>
          <w:ilvl w:val="0"/>
          <w:numId w:val="85"/>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414AD7" w:rsidRPr="007651BC" w:rsidRDefault="00414AD7" w:rsidP="00414AD7">
      <w:pPr>
        <w:rPr>
          <w:rFonts w:ascii="Tahoma" w:eastAsia="Times New Roman" w:hAnsi="Tahoma" w:cs="Tahoma"/>
          <w:lang w:eastAsia="es-CO"/>
        </w:rPr>
      </w:pPr>
    </w:p>
    <w:p w:rsidR="00414AD7" w:rsidRPr="007651BC" w:rsidRDefault="00414AD7" w:rsidP="00414AD7">
      <w:pPr>
        <w:numPr>
          <w:ilvl w:val="0"/>
          <w:numId w:val="86"/>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414AD7" w:rsidRPr="007651BC" w:rsidRDefault="00414AD7" w:rsidP="00414AD7">
      <w:pPr>
        <w:rPr>
          <w:rFonts w:ascii="Tahoma" w:eastAsia="Times New Roman" w:hAnsi="Tahoma" w:cs="Tahoma"/>
          <w:lang w:eastAsia="es-CO"/>
        </w:rPr>
      </w:pPr>
    </w:p>
    <w:p w:rsidR="00414AD7" w:rsidRPr="007651BC" w:rsidRDefault="00414AD7" w:rsidP="00414AD7">
      <w:pPr>
        <w:numPr>
          <w:ilvl w:val="0"/>
          <w:numId w:val="87"/>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414AD7" w:rsidRPr="007651BC" w:rsidRDefault="00414AD7" w:rsidP="00414AD7">
      <w:pPr>
        <w:numPr>
          <w:ilvl w:val="0"/>
          <w:numId w:val="87"/>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414AD7" w:rsidRPr="007651BC" w:rsidRDefault="00414AD7" w:rsidP="00414AD7">
      <w:pPr>
        <w:numPr>
          <w:ilvl w:val="0"/>
          <w:numId w:val="87"/>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414AD7" w:rsidRPr="007651BC" w:rsidRDefault="00414AD7" w:rsidP="00414AD7">
      <w:pPr>
        <w:rPr>
          <w:rFonts w:ascii="Tahoma" w:eastAsia="Times New Roman" w:hAnsi="Tahoma" w:cs="Tahoma"/>
          <w:lang w:eastAsia="es-CO"/>
        </w:rPr>
      </w:pPr>
    </w:p>
    <w:p w:rsidR="00414AD7" w:rsidRPr="007651BC" w:rsidRDefault="00414AD7" w:rsidP="00414AD7">
      <w:pPr>
        <w:numPr>
          <w:ilvl w:val="0"/>
          <w:numId w:val="88"/>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El sistema de tratamiento debe corresponder al diseño propuesto y aquí avalado y cumplir con las indicaciones técnicas correspondientes.</w:t>
      </w:r>
    </w:p>
    <w:p w:rsidR="00414AD7" w:rsidRPr="007651BC" w:rsidRDefault="00414AD7" w:rsidP="00414AD7">
      <w:pPr>
        <w:rPr>
          <w:rFonts w:ascii="Tahoma" w:eastAsia="Times New Roman" w:hAnsi="Tahoma" w:cs="Tahoma"/>
          <w:lang w:eastAsia="es-CO"/>
        </w:rPr>
      </w:pPr>
    </w:p>
    <w:p w:rsidR="00414AD7" w:rsidRPr="007651BC" w:rsidRDefault="00414AD7" w:rsidP="00414AD7">
      <w:pPr>
        <w:numPr>
          <w:ilvl w:val="0"/>
          <w:numId w:val="89"/>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En cualquier caso, el vertimiento de las aguas residuales no se debe realizar sin el tratamiento de las mismas antes de la disposición final.</w:t>
      </w:r>
    </w:p>
    <w:p w:rsidR="00414AD7" w:rsidRPr="007651BC" w:rsidRDefault="00414AD7" w:rsidP="00414AD7">
      <w:pPr>
        <w:rPr>
          <w:rFonts w:ascii="Tahoma" w:eastAsia="Times New Roman" w:hAnsi="Tahoma" w:cs="Tahoma"/>
          <w:lang w:eastAsia="es-CO"/>
        </w:rPr>
      </w:pPr>
    </w:p>
    <w:p w:rsidR="00414AD7" w:rsidRPr="007651BC" w:rsidRDefault="00414AD7" w:rsidP="00414AD7">
      <w:pPr>
        <w:numPr>
          <w:ilvl w:val="0"/>
          <w:numId w:val="90"/>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Requerir en la Resolución de otorgamiento del permiso de vertimiento, el ajuste a los requisitos establecidos en el Decreto 50 de 2018.</w:t>
      </w:r>
    </w:p>
    <w:p w:rsidR="00414AD7" w:rsidRPr="007651BC" w:rsidRDefault="00414AD7" w:rsidP="00414AD7">
      <w:pPr>
        <w:spacing w:after="240"/>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414AD7" w:rsidRPr="007651BC" w:rsidRDefault="00414AD7" w:rsidP="00414AD7">
      <w:pPr>
        <w:rPr>
          <w:rFonts w:ascii="Tahoma" w:eastAsia="Times New Roman" w:hAnsi="Tahoma" w:cs="Tahoma"/>
          <w:lang w:eastAsia="es-CO"/>
        </w:rPr>
      </w:pPr>
    </w:p>
    <w:p w:rsidR="00414AD7" w:rsidRPr="007651BC" w:rsidRDefault="00414AD7" w:rsidP="00414AD7">
      <w:pPr>
        <w:numPr>
          <w:ilvl w:val="0"/>
          <w:numId w:val="9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414AD7" w:rsidRPr="007651BC" w:rsidRDefault="00414AD7" w:rsidP="00414AD7">
      <w:pPr>
        <w:rPr>
          <w:rFonts w:ascii="Tahoma" w:eastAsia="Times New Roman" w:hAnsi="Tahoma" w:cs="Tahoma"/>
          <w:lang w:eastAsia="es-CO"/>
        </w:rPr>
      </w:pPr>
    </w:p>
    <w:p w:rsidR="00414AD7" w:rsidRPr="007651BC" w:rsidRDefault="00414AD7" w:rsidP="00414AD7">
      <w:pPr>
        <w:numPr>
          <w:ilvl w:val="0"/>
          <w:numId w:val="9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414AD7" w:rsidRPr="007651BC" w:rsidRDefault="00414AD7" w:rsidP="00414AD7">
      <w:pPr>
        <w:rPr>
          <w:rFonts w:ascii="Tahoma" w:eastAsia="Times New Roman" w:hAnsi="Tahoma" w:cs="Tahoma"/>
          <w:lang w:eastAsia="es-CO"/>
        </w:rPr>
      </w:pPr>
    </w:p>
    <w:p w:rsidR="00414AD7" w:rsidRPr="007651BC" w:rsidRDefault="00414AD7" w:rsidP="00414AD7">
      <w:pPr>
        <w:numPr>
          <w:ilvl w:val="0"/>
          <w:numId w:val="9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1) LOTE TRRENO LA BOHEMIA de cierre deben garantizar que las condiciones físicas, químicas y biológicas del suelo permiten el uso potencial definido en los instrumentos de ordenamiento territorial vigentes y sin perjuicio de la afectación sobre la salud pública.</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 INFORMAR</w:t>
      </w:r>
      <w:r w:rsidRPr="007651BC">
        <w:rPr>
          <w:rFonts w:ascii="Tahoma" w:eastAsia="Times New Roman" w:hAnsi="Tahoma" w:cs="Tahoma"/>
          <w:color w:val="000000"/>
          <w:lang w:eastAsia="es-CO"/>
        </w:rPr>
        <w:t xml:space="preserve"> a </w:t>
      </w:r>
      <w:r w:rsidRPr="007651BC">
        <w:rPr>
          <w:rFonts w:ascii="Tahoma" w:eastAsia="Times New Roman" w:hAnsi="Tahoma" w:cs="Tahoma"/>
          <w:b/>
          <w:bCs/>
          <w:color w:val="000000"/>
          <w:lang w:eastAsia="es-CO"/>
        </w:rPr>
        <w:t>AURELIO ESCOBAR VELASQUEZ,</w:t>
      </w:r>
      <w:r w:rsidRPr="007651BC">
        <w:rPr>
          <w:rFonts w:ascii="Tahoma" w:eastAsia="Times New Roman" w:hAnsi="Tahoma" w:cs="Tahoma"/>
          <w:color w:val="000000"/>
          <w:lang w:eastAsia="es-CO"/>
        </w:rPr>
        <w:t xml:space="preserve"> identificada con cédula de ciudadanía número 4.325.376 de Manizales (C) y a </w:t>
      </w:r>
      <w:r w:rsidRPr="007651BC">
        <w:rPr>
          <w:rFonts w:ascii="Tahoma" w:eastAsia="Times New Roman" w:hAnsi="Tahoma" w:cs="Tahoma"/>
          <w:b/>
          <w:bCs/>
          <w:color w:val="000000"/>
          <w:lang w:eastAsia="es-CO"/>
        </w:rPr>
        <w:t xml:space="preserve">CLARA BOTERO DE ESCOBAR, </w:t>
      </w:r>
      <w:r w:rsidRPr="007651BC">
        <w:rPr>
          <w:rFonts w:ascii="Tahoma" w:eastAsia="Times New Roman" w:hAnsi="Tahoma" w:cs="Tahoma"/>
          <w:color w:val="000000"/>
          <w:lang w:eastAsia="es-CO"/>
        </w:rPr>
        <w:t>identificada con cédula de ciudadanía</w:t>
      </w:r>
      <w:r w:rsidRPr="007651BC">
        <w:rPr>
          <w:rFonts w:ascii="Tahoma" w:eastAsia="Times New Roman" w:hAnsi="Tahoma" w:cs="Tahoma"/>
          <w:b/>
          <w:bCs/>
          <w:color w:val="000000"/>
          <w:lang w:eastAsia="es-CO"/>
        </w:rPr>
        <w:t xml:space="preserve"> No 24.475.929 de Armenia (Q), </w:t>
      </w:r>
      <w:r w:rsidRPr="007651BC">
        <w:rPr>
          <w:rFonts w:ascii="Tahoma" w:eastAsia="Times New Roman" w:hAnsi="Tahoma" w:cs="Tahoma"/>
          <w:color w:val="000000"/>
          <w:lang w:eastAsia="es-CO"/>
        </w:rPr>
        <w:t>quienes actúan en calidad de copropietarios que de requerirse ajustes, modificaciones o cambios al diseño del sistema de tratamiento presentado, deberá solicitar la modificación del permiso de acuerdo artículo 49 del Decreto 3930 de 2010, compilado en el Decreto 1076 de 2015;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color w:val="000000"/>
          <w:lang w:eastAsia="es-CO"/>
        </w:rPr>
        <w:tab/>
      </w: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414AD7" w:rsidRPr="007651BC" w:rsidRDefault="00414AD7" w:rsidP="00414AD7">
      <w:pPr>
        <w:spacing w:after="240"/>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SÉPTIMO: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OCTAVO: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 los  señores </w:t>
      </w:r>
      <w:r w:rsidRPr="007651BC">
        <w:rPr>
          <w:rFonts w:ascii="Tahoma" w:eastAsia="Times New Roman" w:hAnsi="Tahoma" w:cs="Tahoma"/>
          <w:b/>
          <w:bCs/>
          <w:color w:val="000000"/>
          <w:lang w:eastAsia="es-CO"/>
        </w:rPr>
        <w:t>AURELIO ESCOBAR VELASQUEZ,</w:t>
      </w:r>
      <w:r w:rsidRPr="007651BC">
        <w:rPr>
          <w:rFonts w:ascii="Tahoma" w:eastAsia="Times New Roman" w:hAnsi="Tahoma" w:cs="Tahoma"/>
          <w:color w:val="000000"/>
          <w:lang w:eastAsia="es-CO"/>
        </w:rPr>
        <w:t xml:space="preserve"> identificado con cédula de ciudadanía número 4.325.376 de Manizales (C)  y a </w:t>
      </w:r>
      <w:r w:rsidRPr="007651BC">
        <w:rPr>
          <w:rFonts w:ascii="Tahoma" w:eastAsia="Times New Roman" w:hAnsi="Tahoma" w:cs="Tahoma"/>
          <w:b/>
          <w:bCs/>
          <w:color w:val="000000"/>
          <w:lang w:eastAsia="es-CO"/>
        </w:rPr>
        <w:t xml:space="preserve">CLARA BOTERO DE ESCOBAR, </w:t>
      </w:r>
      <w:r w:rsidRPr="007651BC">
        <w:rPr>
          <w:rFonts w:ascii="Tahoma" w:eastAsia="Times New Roman" w:hAnsi="Tahoma" w:cs="Tahoma"/>
          <w:color w:val="000000"/>
          <w:lang w:eastAsia="es-CO"/>
        </w:rPr>
        <w:t>identificada con cédula de ciudadanía</w:t>
      </w:r>
      <w:r w:rsidRPr="007651BC">
        <w:rPr>
          <w:rFonts w:ascii="Tahoma" w:eastAsia="Times New Roman" w:hAnsi="Tahoma" w:cs="Tahoma"/>
          <w:b/>
          <w:bCs/>
          <w:color w:val="000000"/>
          <w:lang w:eastAsia="es-CO"/>
        </w:rPr>
        <w:t xml:space="preserve"> No 24.475.929 de Armenia (Q),</w:t>
      </w:r>
      <w:r w:rsidRPr="007651BC">
        <w:rPr>
          <w:rFonts w:ascii="Tahoma" w:eastAsia="Times New Roman" w:hAnsi="Tahoma" w:cs="Tahoma"/>
          <w:color w:val="000000"/>
          <w:lang w:eastAsia="es-CO"/>
        </w:rPr>
        <w:t xml:space="preserve"> quienes actúan en calidad  de copropietarios del predio denominado: </w:t>
      </w:r>
      <w:r w:rsidRPr="007651BC">
        <w:rPr>
          <w:rFonts w:ascii="Tahoma" w:eastAsia="Times New Roman" w:hAnsi="Tahoma" w:cs="Tahoma"/>
          <w:b/>
          <w:bCs/>
          <w:color w:val="000000"/>
          <w:lang w:eastAsia="es-CO"/>
        </w:rPr>
        <w:t> 1) LOTE TRRENO LA BOHEMIA,</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BOHEMIA </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CALARCA (Q),</w:t>
      </w:r>
      <w:r w:rsidRPr="007651BC">
        <w:rPr>
          <w:rFonts w:ascii="Tahoma" w:eastAsia="Times New Roman" w:hAnsi="Tahoma" w:cs="Tahoma"/>
          <w:color w:val="000000"/>
          <w:lang w:eastAsia="es-CO"/>
        </w:rPr>
        <w:t xml:space="preserve"> con matrícula inmobiliaria </w:t>
      </w:r>
      <w:r w:rsidRPr="007651BC">
        <w:rPr>
          <w:rFonts w:ascii="Tahoma" w:eastAsia="Times New Roman" w:hAnsi="Tahoma" w:cs="Tahoma"/>
          <w:b/>
          <w:bCs/>
          <w:color w:val="000000"/>
          <w:lang w:eastAsia="es-CO"/>
        </w:rPr>
        <w:t>No. 282-24657,</w:t>
      </w:r>
      <w:r w:rsidRPr="007651BC">
        <w:rPr>
          <w:rFonts w:ascii="Tahoma" w:eastAsia="Times New Roman" w:hAnsi="Tahoma" w:cs="Tahoma"/>
          <w:color w:val="000000"/>
          <w:lang w:eastAsia="es-CO"/>
        </w:rPr>
        <w:t xml:space="preserve"> de no ser posible la notificación personal, se hará en los términos del artículo 44 y siguientes del Decreto 01 de 1984 del Código de Procedimiento Administrativo, </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CUARTO:</w:t>
      </w:r>
      <w:r w:rsidRPr="007651BC">
        <w:rPr>
          <w:rFonts w:ascii="Tahoma" w:eastAsia="Times New Roman" w:hAnsi="Tahoma" w:cs="Tahoma"/>
          <w:color w:val="000000"/>
          <w:lang w:eastAsia="es-CO"/>
        </w:rPr>
        <w:t xml:space="preserve"> La presente Resolución rige a partir de la fecha de ejecutoría, de conformidad con el articulo 62  del decreto 01 de 1984 código contencioso administrativo.</w:t>
      </w:r>
    </w:p>
    <w:p w:rsidR="00414AD7" w:rsidRPr="007651BC" w:rsidRDefault="00414AD7" w:rsidP="00414AD7">
      <w:pPr>
        <w:spacing w:after="240"/>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durante los cinco (5) días siguientes de la notificación personal o dentro de los cinco (5) días siguientes a ella o a la desfijación del edicto (Art. 51 del decreto 01 de 1984).</w:t>
      </w:r>
    </w:p>
    <w:p w:rsidR="00414AD7" w:rsidRPr="007651BC" w:rsidRDefault="00414AD7" w:rsidP="00414AD7">
      <w:pPr>
        <w:rPr>
          <w:rFonts w:ascii="Tahoma" w:eastAsia="Times New Roman" w:hAnsi="Tahoma" w:cs="Tahoma"/>
          <w:lang w:eastAsia="es-CO"/>
        </w:rPr>
      </w:pPr>
    </w:p>
    <w:p w:rsidR="00414AD7" w:rsidRPr="007651BC" w:rsidRDefault="00414AD7" w:rsidP="00414AD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414AD7" w:rsidRPr="007651BC" w:rsidRDefault="00414AD7" w:rsidP="00414AD7">
      <w:pPr>
        <w:rPr>
          <w:rFonts w:ascii="Tahoma" w:eastAsia="Times New Roman" w:hAnsi="Tahoma" w:cs="Tahoma"/>
          <w:lang w:eastAsia="es-CO"/>
        </w:rPr>
      </w:pPr>
    </w:p>
    <w:p w:rsidR="00414AD7" w:rsidRPr="007651BC" w:rsidRDefault="00414AD7" w:rsidP="00414AD7">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414AD7" w:rsidRPr="007651BC" w:rsidRDefault="00414AD7" w:rsidP="00414AD7">
      <w:pPr>
        <w:spacing w:after="240"/>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D94C97" w:rsidRPr="007651BC" w:rsidRDefault="00414AD7" w:rsidP="00414AD7">
      <w:pPr>
        <w:spacing w:after="240"/>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374F4A" w:rsidRPr="007651BC">
        <w:rPr>
          <w:rFonts w:ascii="Tahoma" w:eastAsia="Times New Roman" w:hAnsi="Tahoma" w:cs="Tahoma"/>
          <w:color w:val="000000"/>
          <w:lang w:eastAsia="es-CO"/>
        </w:rPr>
        <w:t>.</w:t>
      </w:r>
    </w:p>
    <w:p w:rsidR="00374F4A" w:rsidRPr="007651BC" w:rsidRDefault="00374F4A" w:rsidP="00414AD7">
      <w:pPr>
        <w:spacing w:after="240"/>
        <w:rPr>
          <w:rFonts w:ascii="Tahoma" w:eastAsia="Times New Roman" w:hAnsi="Tahoma" w:cs="Tahoma"/>
          <w:color w:val="000000"/>
          <w:lang w:eastAsia="es-CO"/>
        </w:rPr>
      </w:pPr>
    </w:p>
    <w:p w:rsidR="00374F4A" w:rsidRPr="007651BC" w:rsidRDefault="00374F4A" w:rsidP="00414AD7">
      <w:pPr>
        <w:spacing w:after="240"/>
        <w:rPr>
          <w:rFonts w:ascii="Tahoma" w:eastAsia="Times New Roman" w:hAnsi="Tahoma" w:cs="Tahoma"/>
          <w:color w:val="000000"/>
          <w:lang w:eastAsia="es-CO"/>
        </w:rPr>
      </w:pPr>
    </w:p>
    <w:p w:rsidR="00D94C97" w:rsidRPr="007651BC" w:rsidRDefault="00D94C97" w:rsidP="00D94C97">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No.1812</w:t>
      </w:r>
    </w:p>
    <w:p w:rsidR="00D94C97" w:rsidRPr="007651BC" w:rsidRDefault="00D94C97" w:rsidP="00D94C97">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OCHO (8) DE SEPTIEMBRE DE DOS MIL VEINTE (2020)</w:t>
      </w:r>
    </w:p>
    <w:p w:rsidR="00D94C97" w:rsidRPr="007651BC" w:rsidRDefault="00D94C97" w:rsidP="00D94C97">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7A0987" w:rsidRPr="007651BC" w:rsidRDefault="007A0987" w:rsidP="00D94C97">
      <w:pPr>
        <w:pStyle w:val="Sinespaciado"/>
        <w:jc w:val="center"/>
        <w:rPr>
          <w:rFonts w:ascii="Tahoma" w:eastAsia="Times New Roman" w:hAnsi="Tahoma" w:cs="Tahoma"/>
          <w:b/>
          <w:i/>
          <w:sz w:val="24"/>
          <w:szCs w:val="24"/>
        </w:rPr>
      </w:pPr>
    </w:p>
    <w:p w:rsidR="007A0987" w:rsidRPr="007651BC" w:rsidRDefault="007A0987" w:rsidP="007A0987">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7A0987" w:rsidRPr="007651BC" w:rsidRDefault="007A0987" w:rsidP="007A0987">
      <w:pPr>
        <w:rPr>
          <w:rFonts w:ascii="Tahoma" w:eastAsia="Times New Roman" w:hAnsi="Tahoma" w:cs="Tahoma"/>
          <w:lang w:eastAsia="es-CO"/>
        </w:rPr>
      </w:pPr>
    </w:p>
    <w:p w:rsidR="007A0987" w:rsidRPr="007651BC" w:rsidRDefault="007A0987" w:rsidP="007A0987">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9617-2010,</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 xml:space="preserve">MARIA ZOE RAMIREZ OSORIO, </w:t>
      </w:r>
      <w:r w:rsidRPr="007651BC">
        <w:rPr>
          <w:rFonts w:ascii="Tahoma" w:eastAsia="Times New Roman" w:hAnsi="Tahoma" w:cs="Tahoma"/>
          <w:color w:val="000000"/>
          <w:lang w:eastAsia="es-CO"/>
        </w:rPr>
        <w:t xml:space="preserve">identificado con la cedula de ciudadanía No. 25.242.947 de Armenia (Q), quien actúa en calidad de propietario del predio denominado  </w:t>
      </w:r>
      <w:r w:rsidRPr="007651BC">
        <w:rPr>
          <w:rFonts w:ascii="Tahoma" w:eastAsia="Times New Roman" w:hAnsi="Tahoma" w:cs="Tahoma"/>
          <w:b/>
          <w:bCs/>
          <w:color w:val="000000"/>
          <w:lang w:eastAsia="es-CO"/>
        </w:rPr>
        <w:t xml:space="preserve">1) LOTE 1 EL BALTICO,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QUIMBAYA (Trocadores)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QUIMBAYA (Q), </w:t>
      </w:r>
      <w:r w:rsidRPr="007651BC">
        <w:rPr>
          <w:rFonts w:ascii="Tahoma" w:eastAsia="Times New Roman" w:hAnsi="Tahoma" w:cs="Tahoma"/>
          <w:color w:val="000000"/>
          <w:lang w:eastAsia="es-CO"/>
        </w:rPr>
        <w:t>por los argumentos mencionados en la parte motiva del presente proveído.</w:t>
      </w:r>
    </w:p>
    <w:p w:rsidR="007A0987" w:rsidRPr="007651BC" w:rsidRDefault="007A0987" w:rsidP="007A0987">
      <w:pPr>
        <w:rPr>
          <w:rFonts w:ascii="Tahoma" w:eastAsia="Times New Roman" w:hAnsi="Tahoma" w:cs="Tahoma"/>
          <w:lang w:eastAsia="es-CO"/>
        </w:rPr>
      </w:pPr>
    </w:p>
    <w:p w:rsidR="007A0987" w:rsidRPr="007651BC" w:rsidRDefault="007A0987" w:rsidP="007A098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la señora  </w:t>
      </w:r>
      <w:r w:rsidRPr="007651BC">
        <w:rPr>
          <w:rFonts w:ascii="Tahoma" w:eastAsia="Times New Roman" w:hAnsi="Tahoma" w:cs="Tahoma"/>
          <w:b/>
          <w:bCs/>
          <w:color w:val="000000"/>
          <w:lang w:eastAsia="es-CO"/>
        </w:rPr>
        <w:t xml:space="preserve">MARIA ZOE RAMIREZ OSORIO,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 xml:space="preserve">25.242.947 de Armenia (Q) </w:t>
      </w:r>
      <w:r w:rsidRPr="007651BC">
        <w:rPr>
          <w:rFonts w:ascii="Tahoma" w:eastAsia="Times New Roman" w:hAnsi="Tahoma" w:cs="Tahoma"/>
          <w:color w:val="000000"/>
          <w:lang w:eastAsia="es-CO"/>
        </w:rPr>
        <w:t>quien actúa en calidad de propietaria, se efectúa por los argumentos expuestos en la parte motiva del presente proveído, en todo caso se deja claro que la documentación solicitada no fue presentada por el propietario, requisitos e información necesaria para la toma de la decisión de fondo, pese a ser requerida por la Autoridad Ambiental. </w:t>
      </w:r>
    </w:p>
    <w:p w:rsidR="007A0987" w:rsidRPr="007651BC" w:rsidRDefault="007A0987" w:rsidP="007A0987">
      <w:pPr>
        <w:rPr>
          <w:rFonts w:ascii="Tahoma" w:eastAsia="Times New Roman" w:hAnsi="Tahoma" w:cs="Tahoma"/>
          <w:lang w:eastAsia="es-CO"/>
        </w:rPr>
      </w:pPr>
    </w:p>
    <w:p w:rsidR="007A0987" w:rsidRPr="007651BC" w:rsidRDefault="007A0987" w:rsidP="007A0987">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9617-2010, relacionado con el predio </w:t>
      </w:r>
      <w:r w:rsidRPr="007651BC">
        <w:rPr>
          <w:rFonts w:ascii="Tahoma" w:eastAsia="Times New Roman" w:hAnsi="Tahoma" w:cs="Tahoma"/>
          <w:b/>
          <w:bCs/>
          <w:color w:val="000000"/>
          <w:lang w:eastAsia="es-CO"/>
        </w:rPr>
        <w:t xml:space="preserve">1) LOTE 1 EL BALTICO,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QUIMBAYA  (Trocadores)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QUIMBAYA (Q).</w:t>
      </w:r>
    </w:p>
    <w:p w:rsidR="007A0987" w:rsidRPr="007651BC" w:rsidRDefault="007A0987" w:rsidP="007A0987">
      <w:pPr>
        <w:rPr>
          <w:rFonts w:ascii="Tahoma" w:eastAsia="Times New Roman" w:hAnsi="Tahoma" w:cs="Tahoma"/>
          <w:lang w:eastAsia="es-CO"/>
        </w:rPr>
      </w:pPr>
    </w:p>
    <w:p w:rsidR="007A0987" w:rsidRPr="007651BC" w:rsidRDefault="007A0987" w:rsidP="007A098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7A0987" w:rsidRPr="007651BC" w:rsidRDefault="007A0987" w:rsidP="007A0987">
      <w:pPr>
        <w:rPr>
          <w:rFonts w:ascii="Tahoma" w:eastAsia="Times New Roman" w:hAnsi="Tahoma" w:cs="Tahoma"/>
          <w:lang w:eastAsia="es-CO"/>
        </w:rPr>
      </w:pPr>
    </w:p>
    <w:p w:rsidR="007A0987" w:rsidRPr="007651BC" w:rsidRDefault="007A0987" w:rsidP="007A0987">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7A0987" w:rsidRPr="007651BC" w:rsidRDefault="007A0987" w:rsidP="007A0987">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7A0987" w:rsidRPr="007651BC" w:rsidRDefault="007A0987" w:rsidP="007A098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 xml:space="preserve">MARIA ZOE RAMIREZ OSORIO,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 xml:space="preserve">25.242.947 de Armenia (Q), </w:t>
      </w:r>
      <w:r w:rsidRPr="007651BC">
        <w:rPr>
          <w:rFonts w:ascii="Tahoma" w:eastAsia="Times New Roman" w:hAnsi="Tahoma" w:cs="Tahoma"/>
          <w:color w:val="000000"/>
          <w:lang w:eastAsia="es-CO"/>
        </w:rPr>
        <w:t xml:space="preserve">quien actúa en calidad de propietaria del predio  denominado </w:t>
      </w:r>
      <w:r w:rsidRPr="007651BC">
        <w:rPr>
          <w:rFonts w:ascii="Tahoma" w:eastAsia="Times New Roman" w:hAnsi="Tahoma" w:cs="Tahoma"/>
          <w:b/>
          <w:bCs/>
          <w:color w:val="000000"/>
          <w:lang w:eastAsia="es-CO"/>
        </w:rPr>
        <w:t xml:space="preserve">1) LOTE 1 EL BALTICO,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QUIMBAYA (Trocadores)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QUIMBAYA (Q),</w:t>
      </w:r>
      <w:r w:rsidRPr="007651BC">
        <w:rPr>
          <w:rFonts w:ascii="Tahoma" w:eastAsia="Times New Roman" w:hAnsi="Tahoma" w:cs="Tahoma"/>
          <w:color w:val="000000"/>
          <w:lang w:eastAsia="es-CO"/>
        </w:rPr>
        <w:t xml:space="preserve"> o a su apoderado en los términos de los artículos 44 y 45 del Decreto 01 de 1984.</w:t>
      </w:r>
    </w:p>
    <w:p w:rsidR="007A0987" w:rsidRPr="007651BC" w:rsidRDefault="007A0987" w:rsidP="007A0987">
      <w:pPr>
        <w:rPr>
          <w:rFonts w:ascii="Tahoma" w:eastAsia="Times New Roman" w:hAnsi="Tahoma" w:cs="Tahoma"/>
          <w:lang w:eastAsia="es-CO"/>
        </w:rPr>
      </w:pPr>
    </w:p>
    <w:p w:rsidR="007A0987" w:rsidRPr="007651BC" w:rsidRDefault="007A0987" w:rsidP="007A098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7A0987" w:rsidRPr="007651BC" w:rsidRDefault="007A0987" w:rsidP="007A0987">
      <w:pPr>
        <w:rPr>
          <w:rFonts w:ascii="Tahoma" w:eastAsia="Times New Roman" w:hAnsi="Tahoma" w:cs="Tahoma"/>
          <w:lang w:eastAsia="es-CO"/>
        </w:rPr>
      </w:pPr>
    </w:p>
    <w:p w:rsidR="007A0987" w:rsidRPr="007651BC" w:rsidRDefault="007A0987" w:rsidP="007A0987">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7A0987" w:rsidRPr="007651BC" w:rsidRDefault="007A0987" w:rsidP="007A0987">
      <w:pPr>
        <w:rPr>
          <w:rFonts w:ascii="Tahoma" w:eastAsia="Times New Roman" w:hAnsi="Tahoma" w:cs="Tahoma"/>
          <w:lang w:eastAsia="es-CO"/>
        </w:rPr>
      </w:pPr>
    </w:p>
    <w:p w:rsidR="007A0987" w:rsidRPr="007651BC" w:rsidRDefault="007A0987" w:rsidP="007A098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7A0987" w:rsidRPr="007651BC" w:rsidRDefault="007A0987" w:rsidP="007A0987">
      <w:pPr>
        <w:rPr>
          <w:rFonts w:ascii="Tahoma" w:eastAsia="Times New Roman" w:hAnsi="Tahoma" w:cs="Tahoma"/>
          <w:lang w:eastAsia="es-CO"/>
        </w:rPr>
      </w:pPr>
    </w:p>
    <w:p w:rsidR="007A0987" w:rsidRPr="007651BC" w:rsidRDefault="007A0987" w:rsidP="007A0987">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7A0987" w:rsidRPr="007651BC" w:rsidRDefault="007A0987" w:rsidP="007A0987">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7A0987" w:rsidRPr="007651BC" w:rsidRDefault="007A0987" w:rsidP="007A0987">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7A0987" w:rsidRPr="007651BC" w:rsidRDefault="007A0987" w:rsidP="007A0987">
      <w:pPr>
        <w:jc w:val="center"/>
        <w:rPr>
          <w:rFonts w:ascii="Tahoma" w:eastAsia="Times New Roman" w:hAnsi="Tahoma" w:cs="Tahoma"/>
          <w:color w:val="000000"/>
          <w:lang w:eastAsia="es-CO"/>
        </w:rPr>
      </w:pPr>
    </w:p>
    <w:p w:rsidR="0000192D" w:rsidRPr="007651BC" w:rsidRDefault="0000192D" w:rsidP="007A0987">
      <w:pPr>
        <w:jc w:val="center"/>
        <w:rPr>
          <w:rFonts w:ascii="Tahoma" w:eastAsia="Times New Roman" w:hAnsi="Tahoma" w:cs="Tahoma"/>
          <w:color w:val="000000"/>
          <w:lang w:eastAsia="es-CO"/>
        </w:rPr>
      </w:pPr>
    </w:p>
    <w:p w:rsidR="0079628F" w:rsidRPr="007651BC" w:rsidRDefault="0079628F" w:rsidP="0079628F">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 1813</w:t>
      </w:r>
    </w:p>
    <w:p w:rsidR="0079628F" w:rsidRPr="007651BC" w:rsidRDefault="0079628F" w:rsidP="0079628F">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OCHO (8) DE SEPTIEMBRE DE DOS MIL VEINTE (2020)</w:t>
      </w:r>
    </w:p>
    <w:p w:rsidR="0079628F" w:rsidRPr="007651BC" w:rsidRDefault="0079628F" w:rsidP="0079628F">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75179C" w:rsidRPr="007651BC" w:rsidRDefault="0075179C" w:rsidP="0079628F">
      <w:pPr>
        <w:pStyle w:val="Sinespaciado"/>
        <w:jc w:val="center"/>
        <w:rPr>
          <w:rFonts w:ascii="Tahoma" w:eastAsia="Times New Roman" w:hAnsi="Tahoma" w:cs="Tahoma"/>
          <w:b/>
          <w:i/>
          <w:sz w:val="24"/>
          <w:szCs w:val="24"/>
        </w:rPr>
      </w:pPr>
    </w:p>
    <w:p w:rsidR="0075179C" w:rsidRPr="007651BC" w:rsidRDefault="0075179C" w:rsidP="0075179C">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75179C" w:rsidRPr="007651BC" w:rsidRDefault="0075179C" w:rsidP="0075179C">
      <w:pPr>
        <w:rPr>
          <w:rFonts w:ascii="Tahoma" w:eastAsia="Times New Roman" w:hAnsi="Tahoma" w:cs="Tahoma"/>
          <w:lang w:eastAsia="es-CO"/>
        </w:rPr>
      </w:pPr>
    </w:p>
    <w:p w:rsidR="0075179C" w:rsidRPr="007651BC" w:rsidRDefault="0075179C" w:rsidP="0075179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renovación  permiso de vertimiento de aguas residuales domésticas radicada bajo el No. </w:t>
      </w:r>
      <w:r w:rsidRPr="007651BC">
        <w:rPr>
          <w:rFonts w:ascii="Tahoma" w:eastAsia="Times New Roman" w:hAnsi="Tahoma" w:cs="Tahoma"/>
          <w:b/>
          <w:bCs/>
          <w:color w:val="000000"/>
          <w:lang w:eastAsia="es-CO"/>
        </w:rPr>
        <w:t>9561-2010,</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al  HOTEL CAMPESTRE LAS HELICONIAS LTDA, </w:t>
      </w:r>
      <w:r w:rsidRPr="007651BC">
        <w:rPr>
          <w:rFonts w:ascii="Tahoma" w:eastAsia="Times New Roman" w:hAnsi="Tahoma" w:cs="Tahoma"/>
          <w:color w:val="000000"/>
          <w:lang w:eastAsia="es-CO"/>
        </w:rPr>
        <w:t xml:space="preserve">identificado con </w:t>
      </w:r>
      <w:r w:rsidRPr="007651BC">
        <w:rPr>
          <w:rFonts w:ascii="Tahoma" w:eastAsia="Times New Roman" w:hAnsi="Tahoma" w:cs="Tahoma"/>
          <w:b/>
          <w:bCs/>
          <w:color w:val="000000"/>
          <w:lang w:eastAsia="es-CO"/>
        </w:rPr>
        <w:t xml:space="preserve">NIT No </w:t>
      </w:r>
      <w:r w:rsidRPr="007651BC">
        <w:rPr>
          <w:rFonts w:ascii="Tahoma" w:eastAsia="Times New Roman" w:hAnsi="Tahoma" w:cs="Tahoma"/>
          <w:color w:val="000000"/>
          <w:lang w:eastAsia="es-CO"/>
        </w:rPr>
        <w:t> </w:t>
      </w:r>
      <w:r w:rsidRPr="007651BC">
        <w:rPr>
          <w:rFonts w:ascii="Tahoma" w:eastAsia="Times New Roman" w:hAnsi="Tahoma" w:cs="Tahoma"/>
          <w:b/>
          <w:bCs/>
          <w:color w:val="000000"/>
          <w:lang w:eastAsia="es-CO"/>
        </w:rPr>
        <w:t>801.003.935-0</w:t>
      </w:r>
      <w:r w:rsidRPr="007651BC">
        <w:rPr>
          <w:rFonts w:ascii="Tahoma" w:eastAsia="Times New Roman" w:hAnsi="Tahoma" w:cs="Tahoma"/>
          <w:color w:val="000000"/>
          <w:lang w:eastAsia="es-CO"/>
        </w:rPr>
        <w:t xml:space="preserve">, representada legalmente por el Depositario Provisional  de CREASERVICIOS LTDA el señor </w:t>
      </w:r>
      <w:r w:rsidRPr="007651BC">
        <w:rPr>
          <w:rFonts w:ascii="Tahoma" w:eastAsia="Times New Roman" w:hAnsi="Tahoma" w:cs="Tahoma"/>
          <w:b/>
          <w:bCs/>
          <w:color w:val="000000"/>
          <w:lang w:eastAsia="es-CO"/>
        </w:rPr>
        <w:t>JUAN CARLOS ALARCON ACEVEDO</w:t>
      </w:r>
      <w:r w:rsidRPr="007651BC">
        <w:rPr>
          <w:rFonts w:ascii="Tahoma" w:eastAsia="Times New Roman" w:hAnsi="Tahoma" w:cs="Tahoma"/>
          <w:color w:val="000000"/>
          <w:lang w:eastAsia="es-CO"/>
        </w:rPr>
        <w:t>, identificado con cédula de ciudadanía No 79.335.752</w:t>
      </w:r>
      <w:r w:rsidRPr="007651BC">
        <w:rPr>
          <w:rFonts w:ascii="Tahoma" w:eastAsia="Times New Roman" w:hAnsi="Tahoma" w:cs="Tahoma"/>
          <w:b/>
          <w:bCs/>
          <w:color w:val="000000"/>
          <w:lang w:eastAsia="es-CO"/>
        </w:rPr>
        <w:t>,</w:t>
      </w:r>
      <w:r w:rsidRPr="007651BC">
        <w:rPr>
          <w:rFonts w:ascii="Tahoma" w:eastAsia="Times New Roman" w:hAnsi="Tahoma" w:cs="Tahoma"/>
          <w:color w:val="000000"/>
          <w:lang w:eastAsia="es-CO"/>
        </w:rPr>
        <w:t xml:space="preserve"> hotel que ostenta la calidad de propietario del predio  denominado  </w:t>
      </w:r>
      <w:r w:rsidRPr="007651BC">
        <w:rPr>
          <w:rFonts w:ascii="Tahoma" w:eastAsia="Times New Roman" w:hAnsi="Tahoma" w:cs="Tahoma"/>
          <w:b/>
          <w:bCs/>
          <w:color w:val="000000"/>
          <w:lang w:eastAsia="es-CO"/>
        </w:rPr>
        <w:t xml:space="preserve"> 1) LOTE HOTEL CAMPESTRE LAS HELICONIAS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CEILAN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QUIMBAYA (Q), identificada con Matrícula Inmobiliaria No 280-160396, </w:t>
      </w:r>
      <w:r w:rsidRPr="007651BC">
        <w:rPr>
          <w:rFonts w:ascii="Tahoma" w:eastAsia="Times New Roman" w:hAnsi="Tahoma" w:cs="Tahoma"/>
          <w:color w:val="000000"/>
          <w:lang w:eastAsia="es-CO"/>
        </w:rPr>
        <w:t>por los argumentos mencionados en la parte motiva del presente proveído.</w:t>
      </w:r>
    </w:p>
    <w:p w:rsidR="0075179C" w:rsidRPr="007651BC" w:rsidRDefault="0075179C" w:rsidP="0075179C">
      <w:pPr>
        <w:rPr>
          <w:rFonts w:ascii="Tahoma" w:eastAsia="Times New Roman" w:hAnsi="Tahoma" w:cs="Tahoma"/>
          <w:lang w:eastAsia="es-CO"/>
        </w:rPr>
      </w:pPr>
    </w:p>
    <w:p w:rsidR="0075179C" w:rsidRPr="007651BC" w:rsidRDefault="0075179C" w:rsidP="0075179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renovación de trámite del permiso de vertimiento presentado  por el </w:t>
      </w:r>
      <w:r w:rsidRPr="007651BC">
        <w:rPr>
          <w:rFonts w:ascii="Tahoma" w:eastAsia="Times New Roman" w:hAnsi="Tahoma" w:cs="Tahoma"/>
          <w:b/>
          <w:bCs/>
          <w:color w:val="000000"/>
          <w:lang w:eastAsia="es-CO"/>
        </w:rPr>
        <w:t xml:space="preserve">HOTEL CAMPESTRE LAS HELICONIAS LTDA, </w:t>
      </w:r>
      <w:r w:rsidRPr="007651BC">
        <w:rPr>
          <w:rFonts w:ascii="Tahoma" w:eastAsia="Times New Roman" w:hAnsi="Tahoma" w:cs="Tahoma"/>
          <w:color w:val="000000"/>
          <w:lang w:eastAsia="es-CO"/>
        </w:rPr>
        <w:t xml:space="preserve">identificado con </w:t>
      </w:r>
      <w:r w:rsidRPr="007651BC">
        <w:rPr>
          <w:rFonts w:ascii="Tahoma" w:eastAsia="Times New Roman" w:hAnsi="Tahoma" w:cs="Tahoma"/>
          <w:b/>
          <w:bCs/>
          <w:color w:val="000000"/>
          <w:lang w:eastAsia="es-CO"/>
        </w:rPr>
        <w:t xml:space="preserve">NIT No </w:t>
      </w:r>
      <w:r w:rsidRPr="007651BC">
        <w:rPr>
          <w:rFonts w:ascii="Tahoma" w:eastAsia="Times New Roman" w:hAnsi="Tahoma" w:cs="Tahoma"/>
          <w:color w:val="000000"/>
          <w:lang w:eastAsia="es-CO"/>
        </w:rPr>
        <w:t> </w:t>
      </w:r>
      <w:r w:rsidRPr="007651BC">
        <w:rPr>
          <w:rFonts w:ascii="Tahoma" w:eastAsia="Times New Roman" w:hAnsi="Tahoma" w:cs="Tahoma"/>
          <w:b/>
          <w:bCs/>
          <w:color w:val="000000"/>
          <w:lang w:eastAsia="es-CO"/>
        </w:rPr>
        <w:t>801.003.935-0</w:t>
      </w:r>
      <w:r w:rsidRPr="007651BC">
        <w:rPr>
          <w:rFonts w:ascii="Tahoma" w:eastAsia="Times New Roman" w:hAnsi="Tahoma" w:cs="Tahoma"/>
          <w:color w:val="000000"/>
          <w:lang w:eastAsia="es-CO"/>
        </w:rPr>
        <w:t xml:space="preserve">, representada legalmente por el Depositario Provisional  de CREASERVICIOS LTDA el señor </w:t>
      </w:r>
      <w:r w:rsidRPr="007651BC">
        <w:rPr>
          <w:rFonts w:ascii="Tahoma" w:eastAsia="Times New Roman" w:hAnsi="Tahoma" w:cs="Tahoma"/>
          <w:b/>
          <w:bCs/>
          <w:color w:val="000000"/>
          <w:lang w:eastAsia="es-CO"/>
        </w:rPr>
        <w:t>JUAN CARLOS ALARCON ACEVEDO</w:t>
      </w:r>
      <w:r w:rsidRPr="007651BC">
        <w:rPr>
          <w:rFonts w:ascii="Tahoma" w:eastAsia="Times New Roman" w:hAnsi="Tahoma" w:cs="Tahoma"/>
          <w:color w:val="000000"/>
          <w:lang w:eastAsia="es-CO"/>
        </w:rPr>
        <w:t>, identificado con cédula de ciudadanía No 79.335.752</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hotel que actúa en calidad de propietario, se efectúa por los argumentos expuestos en la parte motiva del presente proveído, en todo caso se deja claro que la documentación solicitada no fue presentada por el propietario, requisitos e información necesaria para la toma de la decisión de fondo, pese a ser requerida por la Autoridad Ambiental. </w:t>
      </w:r>
    </w:p>
    <w:p w:rsidR="0075179C" w:rsidRPr="007651BC" w:rsidRDefault="0075179C" w:rsidP="0075179C">
      <w:pPr>
        <w:rPr>
          <w:rFonts w:ascii="Tahoma" w:eastAsia="Times New Roman" w:hAnsi="Tahoma" w:cs="Tahoma"/>
          <w:lang w:eastAsia="es-CO"/>
        </w:rPr>
      </w:pPr>
    </w:p>
    <w:p w:rsidR="0075179C" w:rsidRPr="007651BC" w:rsidRDefault="0075179C" w:rsidP="0075179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renovación permiso vertimiento, adelantado bajo el expediente radicado No. 9561-2010, relacionado con el predio </w:t>
      </w:r>
      <w:r w:rsidRPr="007651BC">
        <w:rPr>
          <w:rFonts w:ascii="Tahoma" w:eastAsia="Times New Roman" w:hAnsi="Tahoma" w:cs="Tahoma"/>
          <w:b/>
          <w:bCs/>
          <w:color w:val="000000"/>
          <w:lang w:eastAsia="es-CO"/>
        </w:rPr>
        <w:t xml:space="preserve">1) LOTE HOTEL CAMPESTRE LAS HELICONIAS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CEILAN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ARMENIA (Q).</w:t>
      </w:r>
    </w:p>
    <w:p w:rsidR="0075179C" w:rsidRPr="007651BC" w:rsidRDefault="0075179C" w:rsidP="0075179C">
      <w:pPr>
        <w:rPr>
          <w:rFonts w:ascii="Tahoma" w:eastAsia="Times New Roman" w:hAnsi="Tahoma" w:cs="Tahoma"/>
          <w:lang w:eastAsia="es-CO"/>
        </w:rPr>
      </w:pPr>
    </w:p>
    <w:p w:rsidR="0075179C" w:rsidRPr="007651BC" w:rsidRDefault="0075179C" w:rsidP="0075179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75179C" w:rsidRPr="007651BC" w:rsidRDefault="0075179C" w:rsidP="0075179C">
      <w:pPr>
        <w:rPr>
          <w:rFonts w:ascii="Tahoma" w:eastAsia="Times New Roman" w:hAnsi="Tahoma" w:cs="Tahoma"/>
          <w:lang w:eastAsia="es-CO"/>
        </w:rPr>
      </w:pPr>
    </w:p>
    <w:p w:rsidR="0075179C" w:rsidRPr="007651BC" w:rsidRDefault="0075179C" w:rsidP="0075179C">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75179C" w:rsidRPr="007651BC" w:rsidRDefault="0075179C" w:rsidP="0075179C">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75179C" w:rsidRPr="007651BC" w:rsidRDefault="0075179C" w:rsidP="0075179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w:t>
      </w:r>
      <w:r w:rsidRPr="007651BC">
        <w:rPr>
          <w:rFonts w:ascii="Tahoma" w:eastAsia="Times New Roman" w:hAnsi="Tahoma" w:cs="Tahoma"/>
          <w:b/>
          <w:bCs/>
          <w:color w:val="000000"/>
          <w:lang w:eastAsia="es-CO"/>
        </w:rPr>
        <w:t xml:space="preserve">al  HOTEL CAMPESTRE LAS HELICONIAS LTDA, </w:t>
      </w:r>
      <w:r w:rsidRPr="007651BC">
        <w:rPr>
          <w:rFonts w:ascii="Tahoma" w:eastAsia="Times New Roman" w:hAnsi="Tahoma" w:cs="Tahoma"/>
          <w:color w:val="000000"/>
          <w:lang w:eastAsia="es-CO"/>
        </w:rPr>
        <w:t xml:space="preserve">identificado con </w:t>
      </w:r>
      <w:r w:rsidRPr="007651BC">
        <w:rPr>
          <w:rFonts w:ascii="Tahoma" w:eastAsia="Times New Roman" w:hAnsi="Tahoma" w:cs="Tahoma"/>
          <w:b/>
          <w:bCs/>
          <w:color w:val="000000"/>
          <w:lang w:eastAsia="es-CO"/>
        </w:rPr>
        <w:t xml:space="preserve">NIT No </w:t>
      </w:r>
      <w:r w:rsidRPr="007651BC">
        <w:rPr>
          <w:rFonts w:ascii="Tahoma" w:eastAsia="Times New Roman" w:hAnsi="Tahoma" w:cs="Tahoma"/>
          <w:color w:val="000000"/>
          <w:lang w:eastAsia="es-CO"/>
        </w:rPr>
        <w:t> </w:t>
      </w:r>
      <w:r w:rsidRPr="007651BC">
        <w:rPr>
          <w:rFonts w:ascii="Tahoma" w:eastAsia="Times New Roman" w:hAnsi="Tahoma" w:cs="Tahoma"/>
          <w:b/>
          <w:bCs/>
          <w:color w:val="000000"/>
          <w:lang w:eastAsia="es-CO"/>
        </w:rPr>
        <w:t>801.003.935-0</w:t>
      </w:r>
      <w:r w:rsidRPr="007651BC">
        <w:rPr>
          <w:rFonts w:ascii="Tahoma" w:eastAsia="Times New Roman" w:hAnsi="Tahoma" w:cs="Tahoma"/>
          <w:color w:val="000000"/>
          <w:lang w:eastAsia="es-CO"/>
        </w:rPr>
        <w:t xml:space="preserve">, representada legalmente por el Depositario Provisional  de CREASERVICIOS LTDA el señor </w:t>
      </w:r>
      <w:r w:rsidRPr="007651BC">
        <w:rPr>
          <w:rFonts w:ascii="Tahoma" w:eastAsia="Times New Roman" w:hAnsi="Tahoma" w:cs="Tahoma"/>
          <w:b/>
          <w:bCs/>
          <w:color w:val="000000"/>
          <w:lang w:eastAsia="es-CO"/>
        </w:rPr>
        <w:t>JUAN CARLOS ALARCON ACEVEDO</w:t>
      </w:r>
      <w:r w:rsidRPr="007651BC">
        <w:rPr>
          <w:rFonts w:ascii="Tahoma" w:eastAsia="Times New Roman" w:hAnsi="Tahoma" w:cs="Tahoma"/>
          <w:color w:val="000000"/>
          <w:lang w:eastAsia="es-CO"/>
        </w:rPr>
        <w:t>, identificado con cédula de ciudadanía No 79.335.752, o quien haga sus veces</w:t>
      </w:r>
      <w:r w:rsidRPr="007651BC">
        <w:rPr>
          <w:rFonts w:ascii="Tahoma" w:eastAsia="Times New Roman" w:hAnsi="Tahoma" w:cs="Tahoma"/>
          <w:b/>
          <w:bCs/>
          <w:color w:val="000000"/>
          <w:lang w:eastAsia="es-CO"/>
        </w:rPr>
        <w:t>,</w:t>
      </w:r>
      <w:r w:rsidRPr="007651BC">
        <w:rPr>
          <w:rFonts w:ascii="Tahoma" w:eastAsia="Times New Roman" w:hAnsi="Tahoma" w:cs="Tahoma"/>
          <w:color w:val="000000"/>
          <w:lang w:eastAsia="es-CO"/>
        </w:rPr>
        <w:t xml:space="preserve"> hotel que ostenta la calidad de propietario del predio  denominado  </w:t>
      </w:r>
      <w:r w:rsidRPr="007651BC">
        <w:rPr>
          <w:rFonts w:ascii="Tahoma" w:eastAsia="Times New Roman" w:hAnsi="Tahoma" w:cs="Tahoma"/>
          <w:b/>
          <w:bCs/>
          <w:color w:val="000000"/>
          <w:lang w:eastAsia="es-CO"/>
        </w:rPr>
        <w:t xml:space="preserve"> 1) LOTE HOTEL CAMPESTRE LAS HELICONIAS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CEILAN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QUIMBAYA (Q), identificada con Matrícula Inmobiliaria No 280-160396,</w:t>
      </w:r>
      <w:r w:rsidRPr="007651BC">
        <w:rPr>
          <w:rFonts w:ascii="Tahoma" w:eastAsia="Times New Roman" w:hAnsi="Tahoma" w:cs="Tahoma"/>
          <w:color w:val="000000"/>
          <w:lang w:eastAsia="es-CO"/>
        </w:rPr>
        <w:t xml:space="preserve"> o a su apoderado en los términos de los artículos 44 y 45 del Decreto 01 de 1984.</w:t>
      </w:r>
    </w:p>
    <w:p w:rsidR="0075179C" w:rsidRPr="007651BC" w:rsidRDefault="0075179C" w:rsidP="0075179C">
      <w:pPr>
        <w:rPr>
          <w:rFonts w:ascii="Tahoma" w:eastAsia="Times New Roman" w:hAnsi="Tahoma" w:cs="Tahoma"/>
          <w:lang w:eastAsia="es-CO"/>
        </w:rPr>
      </w:pPr>
    </w:p>
    <w:p w:rsidR="0075179C" w:rsidRPr="007651BC" w:rsidRDefault="0075179C" w:rsidP="0075179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75179C" w:rsidRPr="007651BC" w:rsidRDefault="0075179C" w:rsidP="0075179C">
      <w:pPr>
        <w:rPr>
          <w:rFonts w:ascii="Tahoma" w:eastAsia="Times New Roman" w:hAnsi="Tahoma" w:cs="Tahoma"/>
          <w:lang w:eastAsia="es-CO"/>
        </w:rPr>
      </w:pPr>
    </w:p>
    <w:p w:rsidR="0075179C" w:rsidRPr="007651BC" w:rsidRDefault="0075179C" w:rsidP="0075179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75179C" w:rsidRPr="007651BC" w:rsidRDefault="0075179C" w:rsidP="0075179C">
      <w:pPr>
        <w:rPr>
          <w:rFonts w:ascii="Tahoma" w:eastAsia="Times New Roman" w:hAnsi="Tahoma" w:cs="Tahoma"/>
          <w:lang w:eastAsia="es-CO"/>
        </w:rPr>
      </w:pPr>
    </w:p>
    <w:p w:rsidR="0075179C" w:rsidRPr="007651BC" w:rsidRDefault="0075179C" w:rsidP="0075179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75179C" w:rsidRPr="007651BC" w:rsidRDefault="0075179C" w:rsidP="0075179C">
      <w:pPr>
        <w:spacing w:after="240"/>
        <w:rPr>
          <w:rFonts w:ascii="Tahoma" w:eastAsia="Times New Roman" w:hAnsi="Tahoma" w:cs="Tahoma"/>
          <w:lang w:eastAsia="es-CO"/>
        </w:rPr>
      </w:pPr>
    </w:p>
    <w:p w:rsidR="0075179C" w:rsidRPr="007651BC" w:rsidRDefault="0075179C" w:rsidP="0075179C">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75179C" w:rsidRPr="007651BC" w:rsidRDefault="0075179C" w:rsidP="0075179C">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75179C" w:rsidRPr="007651BC" w:rsidRDefault="0075179C" w:rsidP="0075179C">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75179C" w:rsidRPr="007651BC" w:rsidRDefault="0075179C" w:rsidP="0075179C">
      <w:pPr>
        <w:jc w:val="center"/>
        <w:rPr>
          <w:rFonts w:ascii="Tahoma" w:eastAsia="Times New Roman" w:hAnsi="Tahoma" w:cs="Tahoma"/>
          <w:color w:val="000000"/>
          <w:lang w:eastAsia="es-CO"/>
        </w:rPr>
      </w:pPr>
    </w:p>
    <w:p w:rsidR="009239C0" w:rsidRPr="007651BC" w:rsidRDefault="009239C0" w:rsidP="0075179C">
      <w:pPr>
        <w:jc w:val="center"/>
        <w:rPr>
          <w:rFonts w:ascii="Tahoma" w:eastAsia="Times New Roman" w:hAnsi="Tahoma" w:cs="Tahoma"/>
          <w:color w:val="000000"/>
          <w:lang w:eastAsia="es-CO"/>
        </w:rPr>
      </w:pPr>
    </w:p>
    <w:p w:rsidR="009239C0" w:rsidRPr="007651BC" w:rsidRDefault="009239C0" w:rsidP="009239C0">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 1814</w:t>
      </w:r>
    </w:p>
    <w:p w:rsidR="009239C0" w:rsidRPr="007651BC" w:rsidRDefault="009239C0" w:rsidP="009239C0">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OCHO (8) DE SEPTIEMBRE DE DOS MIL VEINTE (2020)</w:t>
      </w:r>
    </w:p>
    <w:p w:rsidR="009239C0" w:rsidRPr="007651BC" w:rsidRDefault="009239C0" w:rsidP="009239C0">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9239C0" w:rsidRPr="007651BC" w:rsidRDefault="009239C0" w:rsidP="0075179C">
      <w:pPr>
        <w:jc w:val="center"/>
        <w:rPr>
          <w:rFonts w:ascii="Tahoma" w:eastAsia="Times New Roman" w:hAnsi="Tahoma" w:cs="Tahoma"/>
          <w:color w:val="000000"/>
          <w:lang w:eastAsia="es-CO"/>
        </w:rPr>
      </w:pPr>
    </w:p>
    <w:p w:rsidR="000C4614" w:rsidRPr="007651BC" w:rsidRDefault="000C4614" w:rsidP="0075179C">
      <w:pPr>
        <w:jc w:val="center"/>
        <w:rPr>
          <w:rFonts w:ascii="Tahoma" w:eastAsia="Times New Roman" w:hAnsi="Tahoma" w:cs="Tahoma"/>
          <w:color w:val="000000"/>
          <w:lang w:eastAsia="es-CO"/>
        </w:rPr>
      </w:pPr>
    </w:p>
    <w:p w:rsidR="000C4614" w:rsidRPr="007651BC" w:rsidRDefault="000C4614" w:rsidP="0075179C">
      <w:pPr>
        <w:jc w:val="center"/>
        <w:rPr>
          <w:rFonts w:ascii="Tahoma" w:eastAsia="Times New Roman" w:hAnsi="Tahoma" w:cs="Tahoma"/>
          <w:color w:val="000000"/>
          <w:lang w:eastAsia="es-CO"/>
        </w:rPr>
      </w:pPr>
    </w:p>
    <w:p w:rsidR="000C4614" w:rsidRPr="007651BC" w:rsidRDefault="000C4614" w:rsidP="0075179C">
      <w:pPr>
        <w:jc w:val="center"/>
        <w:rPr>
          <w:rFonts w:ascii="Tahoma" w:eastAsia="Times New Roman" w:hAnsi="Tahoma" w:cs="Tahoma"/>
          <w:color w:val="000000"/>
          <w:lang w:eastAsia="es-CO"/>
        </w:rPr>
      </w:pPr>
    </w:p>
    <w:p w:rsidR="000C4614" w:rsidRPr="007651BC" w:rsidRDefault="000C4614" w:rsidP="0075179C">
      <w:pPr>
        <w:jc w:val="center"/>
        <w:rPr>
          <w:rFonts w:ascii="Tahoma" w:eastAsia="Times New Roman" w:hAnsi="Tahoma" w:cs="Tahoma"/>
          <w:color w:val="000000"/>
          <w:lang w:eastAsia="es-CO"/>
        </w:rPr>
      </w:pPr>
    </w:p>
    <w:p w:rsidR="000C4614" w:rsidRPr="007651BC" w:rsidRDefault="000C4614" w:rsidP="0075179C">
      <w:pPr>
        <w:jc w:val="center"/>
        <w:rPr>
          <w:rFonts w:ascii="Tahoma" w:eastAsia="Times New Roman" w:hAnsi="Tahoma" w:cs="Tahoma"/>
          <w:color w:val="000000"/>
          <w:lang w:eastAsia="es-CO"/>
        </w:rPr>
      </w:pPr>
    </w:p>
    <w:p w:rsidR="000C4614" w:rsidRPr="007651BC" w:rsidRDefault="000C4614" w:rsidP="0075179C">
      <w:pPr>
        <w:jc w:val="center"/>
        <w:rPr>
          <w:rFonts w:ascii="Tahoma" w:eastAsia="Times New Roman" w:hAnsi="Tahoma" w:cs="Tahoma"/>
          <w:color w:val="000000"/>
          <w:lang w:eastAsia="es-CO"/>
        </w:rPr>
      </w:pPr>
    </w:p>
    <w:p w:rsidR="000C4614" w:rsidRPr="007651BC" w:rsidRDefault="000C4614" w:rsidP="000C4614">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0C4614" w:rsidRPr="007651BC" w:rsidRDefault="000C4614" w:rsidP="000C4614">
      <w:pPr>
        <w:rPr>
          <w:rFonts w:ascii="Tahoma" w:eastAsia="Times New Roman" w:hAnsi="Tahoma" w:cs="Tahoma"/>
          <w:lang w:eastAsia="es-CO"/>
        </w:rPr>
      </w:pPr>
    </w:p>
    <w:p w:rsidR="000C4614" w:rsidRPr="007651BC" w:rsidRDefault="000C4614" w:rsidP="000C4614">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9681-2010,</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JOSE URIEL GOMEZ MARIN, </w:t>
      </w:r>
      <w:r w:rsidRPr="007651BC">
        <w:rPr>
          <w:rFonts w:ascii="Tahoma" w:eastAsia="Times New Roman" w:hAnsi="Tahoma" w:cs="Tahoma"/>
          <w:color w:val="000000"/>
          <w:lang w:eastAsia="es-CO"/>
        </w:rPr>
        <w:t xml:space="preserve">identificado con la cedula de ciudadanía No. 4.422.364 de Filandia (Q), quien actúa en calidad de propietario del predio denominado  </w:t>
      </w:r>
      <w:r w:rsidRPr="007651BC">
        <w:rPr>
          <w:rFonts w:ascii="Tahoma" w:eastAsia="Times New Roman" w:hAnsi="Tahoma" w:cs="Tahoma"/>
          <w:b/>
          <w:bCs/>
          <w:color w:val="000000"/>
          <w:lang w:eastAsia="es-CO"/>
        </w:rPr>
        <w:t xml:space="preserve">AGUA BONITA,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PALMERA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por los argumentos mencionados en la parte motiva del presente proveído.</w:t>
      </w:r>
    </w:p>
    <w:p w:rsidR="000C4614" w:rsidRPr="007651BC" w:rsidRDefault="000C4614" w:rsidP="000C4614">
      <w:pPr>
        <w:rPr>
          <w:rFonts w:ascii="Tahoma" w:eastAsia="Times New Roman" w:hAnsi="Tahoma" w:cs="Tahoma"/>
          <w:lang w:eastAsia="es-CO"/>
        </w:rPr>
      </w:pPr>
    </w:p>
    <w:p w:rsidR="000C4614" w:rsidRPr="007651BC" w:rsidRDefault="000C4614" w:rsidP="000C461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la  señora  </w:t>
      </w:r>
      <w:r w:rsidRPr="007651BC">
        <w:rPr>
          <w:rFonts w:ascii="Tahoma" w:eastAsia="Times New Roman" w:hAnsi="Tahoma" w:cs="Tahoma"/>
          <w:b/>
          <w:bCs/>
          <w:color w:val="000000"/>
          <w:lang w:eastAsia="es-CO"/>
        </w:rPr>
        <w:t>ROSA ELVIRA MARIN CARDONA</w:t>
      </w:r>
      <w:r w:rsidRPr="007651BC">
        <w:rPr>
          <w:rFonts w:ascii="Tahoma" w:eastAsia="Times New Roman" w:hAnsi="Tahoma" w:cs="Tahoma"/>
          <w:color w:val="000000"/>
          <w:lang w:eastAsia="es-CO"/>
        </w:rPr>
        <w:t xml:space="preserve">, identificada con cédula de ciudadanía </w:t>
      </w:r>
      <w:r w:rsidRPr="007651BC">
        <w:rPr>
          <w:rFonts w:ascii="Tahoma" w:eastAsia="Times New Roman" w:hAnsi="Tahoma" w:cs="Tahoma"/>
          <w:b/>
          <w:bCs/>
          <w:color w:val="000000"/>
          <w:lang w:eastAsia="es-CO"/>
        </w:rPr>
        <w:t>No 24.642.609</w:t>
      </w:r>
      <w:r w:rsidRPr="007651BC">
        <w:rPr>
          <w:rFonts w:ascii="Tahoma" w:eastAsia="Times New Roman" w:hAnsi="Tahoma" w:cs="Tahoma"/>
          <w:color w:val="000000"/>
          <w:lang w:eastAsia="es-CO"/>
        </w:rPr>
        <w:t xml:space="preserve"> de Filandia (Q), quien actúa en calidad de solicitante y apoderada del señor </w:t>
      </w:r>
      <w:r w:rsidRPr="007651BC">
        <w:rPr>
          <w:rFonts w:ascii="Tahoma" w:eastAsia="Times New Roman" w:hAnsi="Tahoma" w:cs="Tahoma"/>
          <w:b/>
          <w:bCs/>
          <w:color w:val="000000"/>
          <w:lang w:eastAsia="es-CO"/>
        </w:rPr>
        <w:t xml:space="preserve">JOSE URIEL GOMEZ MARIN,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4.422.364 de Filandia (Q)</w:t>
      </w:r>
      <w:r w:rsidRPr="007651BC">
        <w:rPr>
          <w:rFonts w:ascii="Tahoma" w:eastAsia="Times New Roman" w:hAnsi="Tahoma" w:cs="Tahoma"/>
          <w:color w:val="000000"/>
          <w:lang w:eastAsia="es-CO"/>
        </w:rPr>
        <w:t xml:space="preserve">, quien actúa en calidad de propietario del  predio denominado  </w:t>
      </w:r>
      <w:r w:rsidRPr="007651BC">
        <w:rPr>
          <w:rFonts w:ascii="Tahoma" w:eastAsia="Times New Roman" w:hAnsi="Tahoma" w:cs="Tahoma"/>
          <w:b/>
          <w:bCs/>
          <w:color w:val="000000"/>
          <w:lang w:eastAsia="es-CO"/>
        </w:rPr>
        <w:t xml:space="preserve"> AGUA BONITA,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PALMERA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identificado con matrícula inmobiliaria</w:t>
      </w:r>
      <w:r w:rsidRPr="007651BC">
        <w:rPr>
          <w:rFonts w:ascii="Tahoma" w:eastAsia="Times New Roman" w:hAnsi="Tahoma" w:cs="Tahoma"/>
          <w:b/>
          <w:bCs/>
          <w:color w:val="000000"/>
          <w:lang w:eastAsia="es-CO"/>
        </w:rPr>
        <w:t xml:space="preserve"> No 284-0000299,</w:t>
      </w:r>
      <w:r w:rsidRPr="007651BC">
        <w:rPr>
          <w:rFonts w:ascii="Tahoma" w:eastAsia="Times New Roman" w:hAnsi="Tahoma" w:cs="Tahoma"/>
          <w:color w:val="000000"/>
          <w:lang w:eastAsia="es-CO"/>
        </w:rPr>
        <w:t xml:space="preserve"> se efectúa por los argumentos expuestos en la parte motiva del presente proveído, en todo caso se deja claro que la documentación solicitada no fue presentada por el propietario, requisitos e información necesaria para la toma de la decisión de fondo, pese a ser requerida por la Autoridad Ambiental. </w:t>
      </w:r>
    </w:p>
    <w:p w:rsidR="000C4614" w:rsidRPr="007651BC" w:rsidRDefault="000C4614" w:rsidP="000C4614">
      <w:pPr>
        <w:rPr>
          <w:rFonts w:ascii="Tahoma" w:eastAsia="Times New Roman" w:hAnsi="Tahoma" w:cs="Tahoma"/>
          <w:lang w:eastAsia="es-CO"/>
        </w:rPr>
      </w:pPr>
    </w:p>
    <w:p w:rsidR="000C4614" w:rsidRPr="007651BC" w:rsidRDefault="000C4614" w:rsidP="000C4614">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9681-2010, relacionado con el predio </w:t>
      </w:r>
      <w:r w:rsidRPr="007651BC">
        <w:rPr>
          <w:rFonts w:ascii="Tahoma" w:eastAsia="Times New Roman" w:hAnsi="Tahoma" w:cs="Tahoma"/>
          <w:b/>
          <w:bCs/>
          <w:color w:val="000000"/>
          <w:lang w:eastAsia="es-CO"/>
        </w:rPr>
        <w:t xml:space="preserve">AGUA BONITA,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PALMERA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FILANDIA (Q).</w:t>
      </w:r>
    </w:p>
    <w:p w:rsidR="000C4614" w:rsidRPr="007651BC" w:rsidRDefault="000C4614" w:rsidP="000C4614">
      <w:pPr>
        <w:rPr>
          <w:rFonts w:ascii="Tahoma" w:eastAsia="Times New Roman" w:hAnsi="Tahoma" w:cs="Tahoma"/>
          <w:lang w:eastAsia="es-CO"/>
        </w:rPr>
      </w:pPr>
    </w:p>
    <w:p w:rsidR="000C4614" w:rsidRPr="007651BC" w:rsidRDefault="000C4614" w:rsidP="000C461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0C4614" w:rsidRPr="007651BC" w:rsidRDefault="000C4614" w:rsidP="000C4614">
      <w:pPr>
        <w:rPr>
          <w:rFonts w:ascii="Tahoma" w:eastAsia="Times New Roman" w:hAnsi="Tahoma" w:cs="Tahoma"/>
          <w:lang w:eastAsia="es-CO"/>
        </w:rPr>
      </w:pPr>
    </w:p>
    <w:p w:rsidR="000C4614" w:rsidRPr="007651BC" w:rsidRDefault="000C4614" w:rsidP="000C4614">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0C4614" w:rsidRPr="007651BC" w:rsidRDefault="000C4614" w:rsidP="000C4614">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0C4614" w:rsidRPr="007651BC" w:rsidRDefault="000C4614" w:rsidP="000C461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JOSE URIEL GOMEZ MARIN,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 xml:space="preserve">4.422.364 de Filandia (Q), </w:t>
      </w:r>
      <w:r w:rsidRPr="007651BC">
        <w:rPr>
          <w:rFonts w:ascii="Tahoma" w:eastAsia="Times New Roman" w:hAnsi="Tahoma" w:cs="Tahoma"/>
          <w:color w:val="000000"/>
          <w:lang w:eastAsia="es-CO"/>
        </w:rPr>
        <w:t xml:space="preserve">quien actúa en calidad de propietario del predio  denominado </w:t>
      </w:r>
      <w:r w:rsidRPr="007651BC">
        <w:rPr>
          <w:rFonts w:ascii="Tahoma" w:eastAsia="Times New Roman" w:hAnsi="Tahoma" w:cs="Tahoma"/>
          <w:b/>
          <w:bCs/>
          <w:color w:val="000000"/>
          <w:lang w:eastAsia="es-CO"/>
        </w:rPr>
        <w:t xml:space="preserve">AGUA BONITA,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PALMERA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FILANDIA (Q),</w:t>
      </w:r>
      <w:r w:rsidRPr="007651BC">
        <w:rPr>
          <w:rFonts w:ascii="Tahoma" w:eastAsia="Times New Roman" w:hAnsi="Tahoma" w:cs="Tahoma"/>
          <w:color w:val="000000"/>
          <w:lang w:eastAsia="es-CO"/>
        </w:rPr>
        <w:t xml:space="preserve"> o a su apoderado en los términos de los artículos 44 y 45 del Decreto 01 de 1984.</w:t>
      </w:r>
    </w:p>
    <w:p w:rsidR="000C4614" w:rsidRPr="007651BC" w:rsidRDefault="000C4614" w:rsidP="000C4614">
      <w:pPr>
        <w:rPr>
          <w:rFonts w:ascii="Tahoma" w:eastAsia="Times New Roman" w:hAnsi="Tahoma" w:cs="Tahoma"/>
          <w:lang w:eastAsia="es-CO"/>
        </w:rPr>
      </w:pPr>
    </w:p>
    <w:p w:rsidR="000C4614" w:rsidRPr="007651BC" w:rsidRDefault="000C4614" w:rsidP="000C461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0C4614" w:rsidRPr="007651BC" w:rsidRDefault="000C4614" w:rsidP="000C4614">
      <w:pPr>
        <w:rPr>
          <w:rFonts w:ascii="Tahoma" w:eastAsia="Times New Roman" w:hAnsi="Tahoma" w:cs="Tahoma"/>
          <w:lang w:eastAsia="es-CO"/>
        </w:rPr>
      </w:pPr>
    </w:p>
    <w:p w:rsidR="000C4614" w:rsidRPr="007651BC" w:rsidRDefault="000C4614" w:rsidP="000C461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0C4614" w:rsidRPr="007651BC" w:rsidRDefault="000C4614" w:rsidP="000C4614">
      <w:pPr>
        <w:rPr>
          <w:rFonts w:ascii="Tahoma" w:eastAsia="Times New Roman" w:hAnsi="Tahoma" w:cs="Tahoma"/>
          <w:lang w:eastAsia="es-CO"/>
        </w:rPr>
      </w:pPr>
    </w:p>
    <w:p w:rsidR="000C4614" w:rsidRPr="007651BC" w:rsidRDefault="000C4614" w:rsidP="000C461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0C4614" w:rsidRPr="007651BC" w:rsidRDefault="000C4614" w:rsidP="000C4614">
      <w:pPr>
        <w:spacing w:after="240"/>
        <w:rPr>
          <w:rFonts w:ascii="Tahoma" w:eastAsia="Times New Roman" w:hAnsi="Tahoma" w:cs="Tahoma"/>
          <w:lang w:eastAsia="es-CO"/>
        </w:rPr>
      </w:pPr>
    </w:p>
    <w:p w:rsidR="000C4614" w:rsidRPr="007651BC" w:rsidRDefault="000C4614" w:rsidP="000C4614">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0C4614" w:rsidRPr="007651BC" w:rsidRDefault="000C4614" w:rsidP="000C4614">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0C4614" w:rsidRPr="007651BC" w:rsidRDefault="000C4614" w:rsidP="000C4614">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0C4614" w:rsidRPr="007651BC" w:rsidRDefault="000C4614" w:rsidP="000C4614">
      <w:pPr>
        <w:jc w:val="center"/>
        <w:rPr>
          <w:rFonts w:ascii="Tahoma" w:eastAsia="Times New Roman" w:hAnsi="Tahoma" w:cs="Tahoma"/>
          <w:color w:val="000000"/>
          <w:lang w:eastAsia="es-CO"/>
        </w:rPr>
      </w:pPr>
    </w:p>
    <w:p w:rsidR="000C4614" w:rsidRPr="007651BC" w:rsidRDefault="000C4614" w:rsidP="000C4614">
      <w:pPr>
        <w:jc w:val="center"/>
        <w:rPr>
          <w:rFonts w:ascii="Tahoma" w:eastAsia="Times New Roman" w:hAnsi="Tahoma" w:cs="Tahoma"/>
          <w:lang w:eastAsia="es-CO"/>
        </w:rPr>
      </w:pPr>
    </w:p>
    <w:p w:rsidR="000C4614" w:rsidRPr="007651BC" w:rsidRDefault="000C4614" w:rsidP="000C4614">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No.1815</w:t>
      </w:r>
    </w:p>
    <w:p w:rsidR="000C4614" w:rsidRPr="007651BC" w:rsidRDefault="000C4614" w:rsidP="000C4614">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OCHO (8) DE SEPTIEMBRE DE DOS MIL VEINTE (2020)</w:t>
      </w:r>
    </w:p>
    <w:p w:rsidR="000C4614" w:rsidRPr="007651BC" w:rsidRDefault="000C4614" w:rsidP="000C4614">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0C4614" w:rsidRPr="007651BC" w:rsidRDefault="000C4614" w:rsidP="000C4614">
      <w:pPr>
        <w:jc w:val="center"/>
        <w:rPr>
          <w:rFonts w:ascii="Tahoma" w:eastAsia="Times New Roman" w:hAnsi="Tahoma" w:cs="Tahoma"/>
          <w:lang w:eastAsia="es-CO"/>
        </w:rPr>
      </w:pPr>
    </w:p>
    <w:p w:rsidR="005A1228" w:rsidRPr="007651BC" w:rsidRDefault="005A1228" w:rsidP="000C4614">
      <w:pPr>
        <w:jc w:val="center"/>
        <w:rPr>
          <w:rFonts w:ascii="Tahoma" w:eastAsia="Times New Roman" w:hAnsi="Tahoma" w:cs="Tahoma"/>
          <w:lang w:eastAsia="es-CO"/>
        </w:rPr>
      </w:pPr>
    </w:p>
    <w:p w:rsidR="005A1228" w:rsidRPr="007651BC" w:rsidRDefault="005A1228" w:rsidP="005A1228">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5A1228" w:rsidRPr="007651BC" w:rsidRDefault="005A1228" w:rsidP="005A1228">
      <w:pPr>
        <w:rPr>
          <w:rFonts w:ascii="Tahoma" w:eastAsia="Times New Roman" w:hAnsi="Tahoma" w:cs="Tahoma"/>
          <w:lang w:eastAsia="es-CO"/>
        </w:rPr>
      </w:pPr>
    </w:p>
    <w:p w:rsidR="005A1228" w:rsidRPr="007651BC" w:rsidRDefault="005A1228" w:rsidP="005A1228">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9346-2010,</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JOSE ANTONIO GUERRERO ROA, </w:t>
      </w:r>
      <w:r w:rsidRPr="007651BC">
        <w:rPr>
          <w:rFonts w:ascii="Tahoma" w:eastAsia="Times New Roman" w:hAnsi="Tahoma" w:cs="Tahoma"/>
          <w:color w:val="000000"/>
          <w:lang w:eastAsia="es-CO"/>
        </w:rPr>
        <w:t xml:space="preserve">identificado con la cedula de ciudadanía No. 19.421.813 de Bogotá (D.C), quien actúa en calidad de propietario del predio denominado  </w:t>
      </w:r>
      <w:r w:rsidRPr="007651BC">
        <w:rPr>
          <w:rFonts w:ascii="Tahoma" w:eastAsia="Times New Roman" w:hAnsi="Tahoma" w:cs="Tahoma"/>
          <w:b/>
          <w:bCs/>
          <w:color w:val="000000"/>
          <w:lang w:eastAsia="es-CO"/>
        </w:rPr>
        <w:t xml:space="preserve">1) LOTE DE TERRENO # EN EL PARAJE RHIN,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ARMENIA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por los argumentos mencionados en la parte motiva del presente proveído.</w:t>
      </w:r>
    </w:p>
    <w:p w:rsidR="005A1228" w:rsidRPr="007651BC" w:rsidRDefault="005A1228" w:rsidP="005A1228">
      <w:pPr>
        <w:rPr>
          <w:rFonts w:ascii="Tahoma" w:eastAsia="Times New Roman" w:hAnsi="Tahoma" w:cs="Tahoma"/>
          <w:lang w:eastAsia="es-CO"/>
        </w:rPr>
      </w:pPr>
    </w:p>
    <w:p w:rsidR="005A1228" w:rsidRPr="007651BC" w:rsidRDefault="005A1228" w:rsidP="005A122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el señor </w:t>
      </w:r>
      <w:r w:rsidRPr="007651BC">
        <w:rPr>
          <w:rFonts w:ascii="Tahoma" w:eastAsia="Times New Roman" w:hAnsi="Tahoma" w:cs="Tahoma"/>
          <w:b/>
          <w:bCs/>
          <w:color w:val="000000"/>
          <w:lang w:eastAsia="es-CO"/>
        </w:rPr>
        <w:t xml:space="preserve">JOSE ANTONIO GUERRERO ROA,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 xml:space="preserve">19.421.813 de Bogotá (D.C) </w:t>
      </w:r>
      <w:r w:rsidRPr="007651BC">
        <w:rPr>
          <w:rFonts w:ascii="Tahoma" w:eastAsia="Times New Roman" w:hAnsi="Tahoma" w:cs="Tahoma"/>
          <w:color w:val="000000"/>
          <w:lang w:eastAsia="es-CO"/>
        </w:rPr>
        <w:t>quien actúa en calidad de propietario, se efectúa por los argumentos expuestos en la parte motiva del presente proveído, en todo caso se deja claro que la documentación solicitada no fue presentada por el propietario, requisitos e información necesaria para la toma de la decisión de fondo, pese a ser requerida por la Autoridad Ambiental. </w:t>
      </w:r>
    </w:p>
    <w:p w:rsidR="005A1228" w:rsidRPr="007651BC" w:rsidRDefault="005A1228" w:rsidP="005A1228">
      <w:pPr>
        <w:rPr>
          <w:rFonts w:ascii="Tahoma" w:eastAsia="Times New Roman" w:hAnsi="Tahoma" w:cs="Tahoma"/>
          <w:lang w:eastAsia="es-CO"/>
        </w:rPr>
      </w:pPr>
    </w:p>
    <w:p w:rsidR="005A1228" w:rsidRPr="007651BC" w:rsidRDefault="005A1228" w:rsidP="005A1228">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9346-2010, relacionado con el predio </w:t>
      </w:r>
      <w:r w:rsidRPr="007651BC">
        <w:rPr>
          <w:rFonts w:ascii="Tahoma" w:eastAsia="Times New Roman" w:hAnsi="Tahoma" w:cs="Tahoma"/>
          <w:b/>
          <w:bCs/>
          <w:color w:val="000000"/>
          <w:lang w:eastAsia="es-CO"/>
        </w:rPr>
        <w:t xml:space="preserve">1) LOTE DE TERRENO # EN EL PARAJE RHIN,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ARMENIA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ARMENIA (Q).</w:t>
      </w:r>
    </w:p>
    <w:p w:rsidR="005A1228" w:rsidRPr="007651BC" w:rsidRDefault="005A1228" w:rsidP="005A1228">
      <w:pPr>
        <w:rPr>
          <w:rFonts w:ascii="Tahoma" w:eastAsia="Times New Roman" w:hAnsi="Tahoma" w:cs="Tahoma"/>
          <w:lang w:eastAsia="es-CO"/>
        </w:rPr>
      </w:pPr>
    </w:p>
    <w:p w:rsidR="005A1228" w:rsidRPr="007651BC" w:rsidRDefault="005A1228" w:rsidP="005A122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5A1228" w:rsidRPr="007651BC" w:rsidRDefault="005A1228" w:rsidP="005A1228">
      <w:pPr>
        <w:rPr>
          <w:rFonts w:ascii="Tahoma" w:eastAsia="Times New Roman" w:hAnsi="Tahoma" w:cs="Tahoma"/>
          <w:lang w:eastAsia="es-CO"/>
        </w:rPr>
      </w:pPr>
    </w:p>
    <w:p w:rsidR="005A1228" w:rsidRPr="007651BC" w:rsidRDefault="005A1228" w:rsidP="005A1228">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5A1228" w:rsidRPr="007651BC" w:rsidRDefault="005A1228" w:rsidP="005A1228">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5A1228" w:rsidRPr="007651BC" w:rsidRDefault="005A1228" w:rsidP="005A122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JOSE ANTONIO GUERRERO ROA,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 xml:space="preserve">19.421.813 de Bogotá (D.C), </w:t>
      </w:r>
      <w:r w:rsidRPr="007651BC">
        <w:rPr>
          <w:rFonts w:ascii="Tahoma" w:eastAsia="Times New Roman" w:hAnsi="Tahoma" w:cs="Tahoma"/>
          <w:color w:val="000000"/>
          <w:lang w:eastAsia="es-CO"/>
        </w:rPr>
        <w:t xml:space="preserve">quien actúa en calidad de propietario del predio  denominado </w:t>
      </w:r>
      <w:r w:rsidRPr="007651BC">
        <w:rPr>
          <w:rFonts w:ascii="Tahoma" w:eastAsia="Times New Roman" w:hAnsi="Tahoma" w:cs="Tahoma"/>
          <w:b/>
          <w:bCs/>
          <w:color w:val="000000"/>
          <w:lang w:eastAsia="es-CO"/>
        </w:rPr>
        <w:t xml:space="preserve">1) LOTE DE TERRENO # EN EL PARAJE RHIN,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ARMENIA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ARMENIA (Q),</w:t>
      </w:r>
      <w:r w:rsidRPr="007651BC">
        <w:rPr>
          <w:rFonts w:ascii="Tahoma" w:eastAsia="Times New Roman" w:hAnsi="Tahoma" w:cs="Tahoma"/>
          <w:color w:val="000000"/>
          <w:lang w:eastAsia="es-CO"/>
        </w:rPr>
        <w:t xml:space="preserve"> o a su apoderado en los términos de los artículos 44 y 45 del Decreto 01 de 1984.</w:t>
      </w:r>
    </w:p>
    <w:p w:rsidR="005A1228" w:rsidRPr="007651BC" w:rsidRDefault="005A1228" w:rsidP="005A1228">
      <w:pPr>
        <w:rPr>
          <w:rFonts w:ascii="Tahoma" w:eastAsia="Times New Roman" w:hAnsi="Tahoma" w:cs="Tahoma"/>
          <w:lang w:eastAsia="es-CO"/>
        </w:rPr>
      </w:pPr>
    </w:p>
    <w:p w:rsidR="005A1228" w:rsidRPr="007651BC" w:rsidRDefault="005A1228" w:rsidP="005A122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5A1228" w:rsidRPr="007651BC" w:rsidRDefault="005A1228" w:rsidP="005A1228">
      <w:pPr>
        <w:rPr>
          <w:rFonts w:ascii="Tahoma" w:eastAsia="Times New Roman" w:hAnsi="Tahoma" w:cs="Tahoma"/>
          <w:lang w:eastAsia="es-CO"/>
        </w:rPr>
      </w:pPr>
    </w:p>
    <w:p w:rsidR="005A1228" w:rsidRPr="007651BC" w:rsidRDefault="005A1228" w:rsidP="005A1228">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5A1228" w:rsidRPr="007651BC" w:rsidRDefault="005A1228" w:rsidP="005A1228">
      <w:pPr>
        <w:rPr>
          <w:rFonts w:ascii="Tahoma" w:eastAsia="Times New Roman" w:hAnsi="Tahoma" w:cs="Tahoma"/>
          <w:lang w:eastAsia="es-CO"/>
        </w:rPr>
      </w:pPr>
    </w:p>
    <w:p w:rsidR="005A1228" w:rsidRPr="007651BC" w:rsidRDefault="005A1228" w:rsidP="005A122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5A1228" w:rsidRPr="007651BC" w:rsidRDefault="005A1228" w:rsidP="005A1228">
      <w:pPr>
        <w:spacing w:after="240"/>
        <w:rPr>
          <w:rFonts w:ascii="Tahoma" w:eastAsia="Times New Roman" w:hAnsi="Tahoma" w:cs="Tahoma"/>
          <w:lang w:eastAsia="es-CO"/>
        </w:rPr>
      </w:pPr>
    </w:p>
    <w:p w:rsidR="005A1228" w:rsidRPr="007651BC" w:rsidRDefault="005A1228" w:rsidP="005A1228">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5A1228" w:rsidRPr="007651BC" w:rsidRDefault="005A1228" w:rsidP="005A1228">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5A1228" w:rsidRPr="007651BC" w:rsidRDefault="005A1228" w:rsidP="005A1228">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5A1228" w:rsidRPr="007651BC" w:rsidRDefault="005A1228" w:rsidP="005A1228">
      <w:pPr>
        <w:jc w:val="center"/>
        <w:rPr>
          <w:rFonts w:ascii="Tahoma" w:eastAsia="Times New Roman" w:hAnsi="Tahoma" w:cs="Tahoma"/>
          <w:color w:val="000000"/>
          <w:lang w:eastAsia="es-CO"/>
        </w:rPr>
      </w:pPr>
    </w:p>
    <w:p w:rsidR="00374F4A" w:rsidRPr="007651BC" w:rsidRDefault="00374F4A" w:rsidP="005A1228">
      <w:pPr>
        <w:jc w:val="center"/>
        <w:rPr>
          <w:rFonts w:ascii="Tahoma" w:eastAsia="Times New Roman" w:hAnsi="Tahoma" w:cs="Tahoma"/>
          <w:color w:val="000000"/>
          <w:lang w:eastAsia="es-CO"/>
        </w:rPr>
      </w:pPr>
    </w:p>
    <w:p w:rsidR="00374F4A" w:rsidRPr="007651BC" w:rsidRDefault="00374F4A" w:rsidP="00374F4A">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No.1817</w:t>
      </w:r>
    </w:p>
    <w:p w:rsidR="00374F4A" w:rsidRPr="007651BC" w:rsidRDefault="00374F4A" w:rsidP="00374F4A">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OCHO (8) DE SEPTIEMBRE DE DOS MIL VEINTE (2020)</w:t>
      </w:r>
    </w:p>
    <w:p w:rsidR="00374F4A" w:rsidRPr="007651BC" w:rsidRDefault="00374F4A" w:rsidP="00374F4A">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374F4A" w:rsidRPr="007651BC" w:rsidRDefault="00374F4A" w:rsidP="005A1228">
      <w:pPr>
        <w:jc w:val="center"/>
        <w:rPr>
          <w:rFonts w:ascii="Tahoma" w:eastAsia="Times New Roman" w:hAnsi="Tahoma" w:cs="Tahoma"/>
          <w:color w:val="000000"/>
          <w:lang w:eastAsia="es-CO"/>
        </w:rPr>
      </w:pPr>
    </w:p>
    <w:p w:rsidR="008C195C" w:rsidRPr="007651BC" w:rsidRDefault="008C195C" w:rsidP="008C195C">
      <w:pPr>
        <w:rPr>
          <w:rFonts w:ascii="Tahoma" w:eastAsia="Times New Roman" w:hAnsi="Tahoma" w:cs="Tahoma"/>
          <w:lang w:eastAsia="es-CO"/>
        </w:rPr>
      </w:pPr>
    </w:p>
    <w:p w:rsidR="008C195C" w:rsidRPr="007651BC" w:rsidRDefault="008C195C" w:rsidP="008C195C">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8C195C" w:rsidRPr="007651BC" w:rsidRDefault="008C195C" w:rsidP="008C195C">
      <w:pPr>
        <w:rPr>
          <w:rFonts w:ascii="Tahoma" w:eastAsia="Times New Roman" w:hAnsi="Tahoma" w:cs="Tahoma"/>
          <w:lang w:eastAsia="es-CO"/>
        </w:rPr>
      </w:pPr>
    </w:p>
    <w:p w:rsidR="008C195C" w:rsidRPr="007651BC" w:rsidRDefault="008C195C" w:rsidP="008C195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 xml:space="preserve">9944-2010, </w:t>
      </w:r>
      <w:r w:rsidRPr="007651BC">
        <w:rPr>
          <w:rFonts w:ascii="Tahoma" w:eastAsia="Times New Roman" w:hAnsi="Tahoma" w:cs="Tahoma"/>
          <w:color w:val="000000"/>
          <w:lang w:eastAsia="es-CO"/>
        </w:rPr>
        <w:t xml:space="preserve">presentado por el señor </w:t>
      </w:r>
      <w:r w:rsidRPr="007651BC">
        <w:rPr>
          <w:rFonts w:ascii="Tahoma" w:eastAsia="Times New Roman" w:hAnsi="Tahoma" w:cs="Tahoma"/>
          <w:b/>
          <w:bCs/>
          <w:color w:val="000000"/>
          <w:lang w:eastAsia="es-CO"/>
        </w:rPr>
        <w:t xml:space="preserve">OLMER PINZON HERNANDEZ,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18.385.848de Calarcá (Q)</w:t>
      </w:r>
      <w:r w:rsidRPr="007651BC">
        <w:rPr>
          <w:rFonts w:ascii="Tahoma" w:eastAsia="Times New Roman" w:hAnsi="Tahoma" w:cs="Tahoma"/>
          <w:color w:val="000000"/>
          <w:lang w:eastAsia="es-CO"/>
        </w:rPr>
        <w:t>,  en calidad de propietario del   predio denominado</w:t>
      </w:r>
      <w:r w:rsidRPr="007651BC">
        <w:rPr>
          <w:rFonts w:ascii="Tahoma" w:eastAsia="Times New Roman" w:hAnsi="Tahoma" w:cs="Tahoma"/>
          <w:b/>
          <w:bCs/>
          <w:color w:val="000000"/>
          <w:lang w:eastAsia="es-CO"/>
        </w:rPr>
        <w:t xml:space="preserve"> 1) LOTE CALICANTO,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PALOMA (CALABAZO)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PIJAO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282-9274,</w:t>
      </w:r>
      <w:r w:rsidRPr="007651BC">
        <w:rPr>
          <w:rFonts w:ascii="Tahoma" w:eastAsia="Times New Roman" w:hAnsi="Tahoma" w:cs="Tahoma"/>
          <w:color w:val="000000"/>
          <w:lang w:eastAsia="es-CO"/>
        </w:rPr>
        <w:t xml:space="preserve"> por los argumentos mencionados en la parte motiva del presente proveído.</w:t>
      </w:r>
    </w:p>
    <w:p w:rsidR="008C195C" w:rsidRPr="007651BC" w:rsidRDefault="008C195C" w:rsidP="008C195C">
      <w:pPr>
        <w:rPr>
          <w:rFonts w:ascii="Tahoma" w:eastAsia="Times New Roman" w:hAnsi="Tahoma" w:cs="Tahoma"/>
          <w:lang w:eastAsia="es-CO"/>
        </w:rPr>
      </w:pPr>
    </w:p>
    <w:p w:rsidR="008C195C" w:rsidRPr="007651BC" w:rsidRDefault="008C195C" w:rsidP="008C195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el señor </w:t>
      </w:r>
      <w:r w:rsidRPr="007651BC">
        <w:rPr>
          <w:rFonts w:ascii="Tahoma" w:eastAsia="Times New Roman" w:hAnsi="Tahoma" w:cs="Tahoma"/>
          <w:b/>
          <w:bCs/>
          <w:color w:val="000000"/>
          <w:lang w:eastAsia="es-CO"/>
        </w:rPr>
        <w:t xml:space="preserve">OLMER PINZON HERNANDEZ,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18.385.848 de Calarcá (Q)</w:t>
      </w:r>
      <w:r w:rsidRPr="007651BC">
        <w:rPr>
          <w:rFonts w:ascii="Tahoma" w:eastAsia="Times New Roman" w:hAnsi="Tahoma" w:cs="Tahoma"/>
          <w:color w:val="000000"/>
          <w:lang w:eastAsia="es-CO"/>
        </w:rPr>
        <w:t>,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8C195C" w:rsidRPr="007651BC" w:rsidRDefault="008C195C" w:rsidP="008C195C">
      <w:pPr>
        <w:rPr>
          <w:rFonts w:ascii="Tahoma" w:eastAsia="Times New Roman" w:hAnsi="Tahoma" w:cs="Tahoma"/>
          <w:lang w:eastAsia="es-CO"/>
        </w:rPr>
      </w:pPr>
    </w:p>
    <w:p w:rsidR="008C195C" w:rsidRPr="007651BC" w:rsidRDefault="008C195C" w:rsidP="008C195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9944-2010, relacionado con el predio </w:t>
      </w:r>
      <w:r w:rsidRPr="007651BC">
        <w:rPr>
          <w:rFonts w:ascii="Tahoma" w:eastAsia="Times New Roman" w:hAnsi="Tahoma" w:cs="Tahoma"/>
          <w:b/>
          <w:bCs/>
          <w:color w:val="000000"/>
          <w:lang w:eastAsia="es-CO"/>
        </w:rPr>
        <w:t xml:space="preserve"> 1) LOTE CALICANTO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PALOMA (CALABAZO)</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CALARCA (Q).</w:t>
      </w:r>
    </w:p>
    <w:p w:rsidR="008C195C" w:rsidRPr="007651BC" w:rsidRDefault="008C195C" w:rsidP="008C195C">
      <w:pPr>
        <w:rPr>
          <w:rFonts w:ascii="Tahoma" w:eastAsia="Times New Roman" w:hAnsi="Tahoma" w:cs="Tahoma"/>
          <w:lang w:eastAsia="es-CO"/>
        </w:rPr>
      </w:pPr>
    </w:p>
    <w:p w:rsidR="008C195C" w:rsidRPr="007651BC" w:rsidRDefault="008C195C" w:rsidP="008C195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la interesada pueda presentar nuevamente la solicitud.</w:t>
      </w:r>
    </w:p>
    <w:p w:rsidR="008C195C" w:rsidRPr="007651BC" w:rsidRDefault="008C195C" w:rsidP="008C195C">
      <w:pPr>
        <w:rPr>
          <w:rFonts w:ascii="Tahoma" w:eastAsia="Times New Roman" w:hAnsi="Tahoma" w:cs="Tahoma"/>
          <w:lang w:eastAsia="es-CO"/>
        </w:rPr>
      </w:pPr>
    </w:p>
    <w:p w:rsidR="008C195C" w:rsidRPr="007651BC" w:rsidRDefault="008C195C" w:rsidP="008C195C">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8C195C" w:rsidRPr="007651BC" w:rsidRDefault="008C195C" w:rsidP="008C195C">
      <w:pPr>
        <w:rPr>
          <w:rFonts w:ascii="Tahoma" w:eastAsia="Times New Roman" w:hAnsi="Tahoma" w:cs="Tahoma"/>
          <w:lang w:eastAsia="es-CO"/>
        </w:rPr>
      </w:pPr>
    </w:p>
    <w:p w:rsidR="008C195C" w:rsidRPr="007651BC" w:rsidRDefault="008C195C" w:rsidP="008C195C">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OLMER PINZON HERNANDEZ,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18.385.848 de Calarcá (Q)</w:t>
      </w:r>
      <w:r w:rsidRPr="007651BC">
        <w:rPr>
          <w:rFonts w:ascii="Tahoma" w:eastAsia="Times New Roman" w:hAnsi="Tahoma" w:cs="Tahoma"/>
          <w:color w:val="000000"/>
          <w:lang w:eastAsia="es-CO"/>
        </w:rPr>
        <w:t xml:space="preserve">, quien actúa en calidad de propietario del predio denominado </w:t>
      </w:r>
      <w:r w:rsidRPr="007651BC">
        <w:rPr>
          <w:rFonts w:ascii="Tahoma" w:eastAsia="Times New Roman" w:hAnsi="Tahoma" w:cs="Tahoma"/>
          <w:b/>
          <w:bCs/>
          <w:color w:val="000000"/>
          <w:lang w:eastAsia="es-CO"/>
        </w:rPr>
        <w:t xml:space="preserve"> 1) LOTE CALICANTO,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PALOMA (CALABAZO)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CALARCA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282-9274, </w:t>
      </w:r>
      <w:r w:rsidRPr="007651BC">
        <w:rPr>
          <w:rFonts w:ascii="Tahoma" w:eastAsia="Times New Roman" w:hAnsi="Tahoma" w:cs="Tahoma"/>
          <w:color w:val="000000"/>
          <w:lang w:eastAsia="es-CO"/>
        </w:rPr>
        <w:t>en los términos de los artículos 44 y 45 del Decreto 01 de 1984.</w:t>
      </w:r>
    </w:p>
    <w:p w:rsidR="008C195C" w:rsidRPr="007651BC" w:rsidRDefault="008C195C" w:rsidP="008C195C">
      <w:pPr>
        <w:rPr>
          <w:rFonts w:ascii="Tahoma" w:eastAsia="Times New Roman" w:hAnsi="Tahoma" w:cs="Tahoma"/>
          <w:lang w:eastAsia="es-CO"/>
        </w:rPr>
      </w:pPr>
    </w:p>
    <w:p w:rsidR="008C195C" w:rsidRPr="007651BC" w:rsidRDefault="008C195C" w:rsidP="008C195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8C195C" w:rsidRPr="007651BC" w:rsidRDefault="008C195C" w:rsidP="008C195C">
      <w:pPr>
        <w:rPr>
          <w:rFonts w:ascii="Tahoma" w:eastAsia="Times New Roman" w:hAnsi="Tahoma" w:cs="Tahoma"/>
          <w:lang w:eastAsia="es-CO"/>
        </w:rPr>
      </w:pPr>
    </w:p>
    <w:p w:rsidR="008C195C" w:rsidRPr="007651BC" w:rsidRDefault="008C195C" w:rsidP="008C195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8C195C" w:rsidRPr="007651BC" w:rsidRDefault="008C195C" w:rsidP="008C195C">
      <w:pPr>
        <w:rPr>
          <w:rFonts w:ascii="Tahoma" w:eastAsia="Times New Roman" w:hAnsi="Tahoma" w:cs="Tahoma"/>
          <w:lang w:eastAsia="es-CO"/>
        </w:rPr>
      </w:pPr>
    </w:p>
    <w:p w:rsidR="008C195C" w:rsidRPr="007651BC" w:rsidRDefault="008C195C" w:rsidP="008C195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8C195C" w:rsidRPr="007651BC" w:rsidRDefault="008C195C" w:rsidP="008C195C">
      <w:pPr>
        <w:rPr>
          <w:rFonts w:ascii="Tahoma" w:eastAsia="Times New Roman" w:hAnsi="Tahoma" w:cs="Tahoma"/>
          <w:lang w:eastAsia="es-CO"/>
        </w:rPr>
      </w:pPr>
    </w:p>
    <w:p w:rsidR="008C195C" w:rsidRPr="007651BC" w:rsidRDefault="008C195C" w:rsidP="008C195C">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8C195C" w:rsidRPr="007651BC" w:rsidRDefault="008C195C" w:rsidP="008C195C">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8C195C" w:rsidRPr="007651BC" w:rsidRDefault="008C195C" w:rsidP="008C195C">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8C195C" w:rsidRPr="007651BC" w:rsidRDefault="008C195C" w:rsidP="008C195C">
      <w:pPr>
        <w:jc w:val="center"/>
        <w:rPr>
          <w:rFonts w:ascii="Tahoma" w:eastAsia="Times New Roman" w:hAnsi="Tahoma" w:cs="Tahoma"/>
          <w:color w:val="000000"/>
          <w:lang w:eastAsia="es-CO"/>
        </w:rPr>
      </w:pPr>
    </w:p>
    <w:p w:rsidR="00DF3B87" w:rsidRPr="007651BC" w:rsidRDefault="00DF3B87" w:rsidP="008C195C">
      <w:pPr>
        <w:jc w:val="center"/>
        <w:rPr>
          <w:rFonts w:ascii="Tahoma" w:eastAsia="Times New Roman" w:hAnsi="Tahoma" w:cs="Tahoma"/>
          <w:color w:val="000000"/>
          <w:lang w:eastAsia="es-CO"/>
        </w:rPr>
      </w:pPr>
    </w:p>
    <w:p w:rsidR="008C195C" w:rsidRPr="007651BC" w:rsidRDefault="008C195C" w:rsidP="008C195C">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No.1818</w:t>
      </w:r>
    </w:p>
    <w:p w:rsidR="008C195C" w:rsidRPr="007651BC" w:rsidRDefault="008C195C" w:rsidP="008C195C">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OCHO (8) DE SEPTIEMBRE DE DOS MIL VEINTE (2020)</w:t>
      </w:r>
    </w:p>
    <w:p w:rsidR="008C195C" w:rsidRPr="007651BC" w:rsidRDefault="008C195C" w:rsidP="008C195C">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A774CC" w:rsidRPr="007651BC" w:rsidRDefault="00A774CC" w:rsidP="008C195C">
      <w:pPr>
        <w:pStyle w:val="Sinespaciado"/>
        <w:jc w:val="center"/>
        <w:rPr>
          <w:rFonts w:ascii="Tahoma" w:eastAsia="Times New Roman" w:hAnsi="Tahoma" w:cs="Tahoma"/>
          <w:b/>
          <w:i/>
          <w:sz w:val="24"/>
          <w:szCs w:val="24"/>
        </w:rPr>
      </w:pPr>
    </w:p>
    <w:p w:rsidR="00A774CC" w:rsidRPr="007651BC" w:rsidRDefault="00A774CC" w:rsidP="008C195C">
      <w:pPr>
        <w:pStyle w:val="Sinespaciado"/>
        <w:jc w:val="center"/>
        <w:rPr>
          <w:rFonts w:ascii="Tahoma" w:eastAsia="Times New Roman" w:hAnsi="Tahoma" w:cs="Tahoma"/>
          <w:b/>
          <w:i/>
          <w:sz w:val="24"/>
          <w:szCs w:val="24"/>
        </w:rPr>
      </w:pPr>
    </w:p>
    <w:p w:rsidR="00A774CC" w:rsidRPr="007651BC" w:rsidRDefault="00A774CC" w:rsidP="00A774CC">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A774CC" w:rsidRPr="007651BC" w:rsidRDefault="00A774CC" w:rsidP="00A774CC">
      <w:pPr>
        <w:rPr>
          <w:rFonts w:ascii="Tahoma" w:eastAsia="Times New Roman" w:hAnsi="Tahoma" w:cs="Tahoma"/>
          <w:lang w:eastAsia="es-CO"/>
        </w:rPr>
      </w:pPr>
    </w:p>
    <w:p w:rsidR="00A774CC" w:rsidRPr="007651BC" w:rsidRDefault="00A774CC" w:rsidP="00A774C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 xml:space="preserve">10127-2010, </w:t>
      </w:r>
      <w:r w:rsidRPr="007651BC">
        <w:rPr>
          <w:rFonts w:ascii="Tahoma" w:eastAsia="Times New Roman" w:hAnsi="Tahoma" w:cs="Tahoma"/>
          <w:color w:val="000000"/>
          <w:lang w:eastAsia="es-CO"/>
        </w:rPr>
        <w:t xml:space="preserve">presentado por el señor </w:t>
      </w:r>
      <w:r w:rsidRPr="007651BC">
        <w:rPr>
          <w:rFonts w:ascii="Tahoma" w:eastAsia="Times New Roman" w:hAnsi="Tahoma" w:cs="Tahoma"/>
          <w:b/>
          <w:bCs/>
          <w:color w:val="000000"/>
          <w:lang w:eastAsia="es-CO"/>
        </w:rPr>
        <w:t xml:space="preserve">JORGE MARIO GOMEZ IBAÑEZ,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7.539.341 de Armenia(Q)</w:t>
      </w:r>
      <w:r w:rsidRPr="007651BC">
        <w:rPr>
          <w:rFonts w:ascii="Tahoma" w:eastAsia="Times New Roman" w:hAnsi="Tahoma" w:cs="Tahoma"/>
          <w:color w:val="000000"/>
          <w:lang w:eastAsia="es-CO"/>
        </w:rPr>
        <w:t>,  en calidad de propietario del   predio denominado</w:t>
      </w:r>
      <w:r w:rsidRPr="007651BC">
        <w:rPr>
          <w:rFonts w:ascii="Tahoma" w:eastAsia="Times New Roman" w:hAnsi="Tahoma" w:cs="Tahoma"/>
          <w:b/>
          <w:bCs/>
          <w:color w:val="000000"/>
          <w:lang w:eastAsia="es-CO"/>
        </w:rPr>
        <w:t xml:space="preserve"> 1) LOTE ITAIPU,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BUENAVISTA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BUENAVISTA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282-20035,</w:t>
      </w:r>
      <w:r w:rsidRPr="007651BC">
        <w:rPr>
          <w:rFonts w:ascii="Tahoma" w:eastAsia="Times New Roman" w:hAnsi="Tahoma" w:cs="Tahoma"/>
          <w:color w:val="000000"/>
          <w:lang w:eastAsia="es-CO"/>
        </w:rPr>
        <w:t xml:space="preserve"> por los argumentos mencionados en la parte motiva del presente proveído.</w:t>
      </w:r>
    </w:p>
    <w:p w:rsidR="00A774CC" w:rsidRPr="007651BC" w:rsidRDefault="00A774CC" w:rsidP="00A774CC">
      <w:pPr>
        <w:rPr>
          <w:rFonts w:ascii="Tahoma" w:eastAsia="Times New Roman" w:hAnsi="Tahoma" w:cs="Tahoma"/>
          <w:lang w:eastAsia="es-CO"/>
        </w:rPr>
      </w:pPr>
    </w:p>
    <w:p w:rsidR="00A774CC" w:rsidRPr="007651BC" w:rsidRDefault="00A774CC" w:rsidP="00A774C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el señor </w:t>
      </w:r>
      <w:r w:rsidRPr="007651BC">
        <w:rPr>
          <w:rFonts w:ascii="Tahoma" w:eastAsia="Times New Roman" w:hAnsi="Tahoma" w:cs="Tahoma"/>
          <w:b/>
          <w:bCs/>
          <w:color w:val="000000"/>
          <w:lang w:eastAsia="es-CO"/>
        </w:rPr>
        <w:t xml:space="preserve">JORGE MARIO GOMEZ IBAÑEZ,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7.539.341 de Armenia (Q)</w:t>
      </w:r>
      <w:r w:rsidRPr="007651BC">
        <w:rPr>
          <w:rFonts w:ascii="Tahoma" w:eastAsia="Times New Roman" w:hAnsi="Tahoma" w:cs="Tahoma"/>
          <w:color w:val="000000"/>
          <w:lang w:eastAsia="es-CO"/>
        </w:rPr>
        <w:t>,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A774CC" w:rsidRPr="007651BC" w:rsidRDefault="00A774CC" w:rsidP="00A774CC">
      <w:pPr>
        <w:rPr>
          <w:rFonts w:ascii="Tahoma" w:eastAsia="Times New Roman" w:hAnsi="Tahoma" w:cs="Tahoma"/>
          <w:lang w:eastAsia="es-CO"/>
        </w:rPr>
      </w:pPr>
    </w:p>
    <w:p w:rsidR="00A774CC" w:rsidRPr="007651BC" w:rsidRDefault="00A774CC" w:rsidP="00A774C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10127-2010, relacionado con el predio </w:t>
      </w:r>
      <w:r w:rsidRPr="007651BC">
        <w:rPr>
          <w:rFonts w:ascii="Tahoma" w:eastAsia="Times New Roman" w:hAnsi="Tahoma" w:cs="Tahoma"/>
          <w:b/>
          <w:bCs/>
          <w:color w:val="000000"/>
          <w:lang w:eastAsia="es-CO"/>
        </w:rPr>
        <w:t xml:space="preserve"> 1) LOTE ITAIPU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BUENAVISTA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BUENAVISTA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282-20035.</w:t>
      </w:r>
    </w:p>
    <w:p w:rsidR="00A774CC" w:rsidRPr="007651BC" w:rsidRDefault="00A774CC" w:rsidP="00A774CC">
      <w:pPr>
        <w:rPr>
          <w:rFonts w:ascii="Tahoma" w:eastAsia="Times New Roman" w:hAnsi="Tahoma" w:cs="Tahoma"/>
          <w:lang w:eastAsia="es-CO"/>
        </w:rPr>
      </w:pPr>
    </w:p>
    <w:p w:rsidR="00A774CC" w:rsidRPr="007651BC" w:rsidRDefault="00A774CC" w:rsidP="00A774C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la interesada pueda presentar nuevamente la solicitud.</w:t>
      </w:r>
    </w:p>
    <w:p w:rsidR="00A774CC" w:rsidRPr="007651BC" w:rsidRDefault="00A774CC" w:rsidP="00A774CC">
      <w:pPr>
        <w:rPr>
          <w:rFonts w:ascii="Tahoma" w:eastAsia="Times New Roman" w:hAnsi="Tahoma" w:cs="Tahoma"/>
          <w:lang w:eastAsia="es-CO"/>
        </w:rPr>
      </w:pPr>
    </w:p>
    <w:p w:rsidR="00A774CC" w:rsidRPr="007651BC" w:rsidRDefault="00A774CC" w:rsidP="00A774CC">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A774CC" w:rsidRPr="007651BC" w:rsidRDefault="00A774CC" w:rsidP="00A774CC">
      <w:pPr>
        <w:rPr>
          <w:rFonts w:ascii="Tahoma" w:eastAsia="Times New Roman" w:hAnsi="Tahoma" w:cs="Tahoma"/>
          <w:lang w:eastAsia="es-CO"/>
        </w:rPr>
      </w:pPr>
    </w:p>
    <w:p w:rsidR="00A774CC" w:rsidRPr="007651BC" w:rsidRDefault="00A774CC" w:rsidP="00A774CC">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JORGE MARIO GOMEZ IBAÑEZ,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7.539.341 de Armenia (Q)</w:t>
      </w:r>
      <w:r w:rsidRPr="007651BC">
        <w:rPr>
          <w:rFonts w:ascii="Tahoma" w:eastAsia="Times New Roman" w:hAnsi="Tahoma" w:cs="Tahoma"/>
          <w:color w:val="000000"/>
          <w:lang w:eastAsia="es-CO"/>
        </w:rPr>
        <w:t xml:space="preserve">,, quien actúa en calidad de propietario del predio denominado </w:t>
      </w:r>
      <w:r w:rsidRPr="007651BC">
        <w:rPr>
          <w:rFonts w:ascii="Tahoma" w:eastAsia="Times New Roman" w:hAnsi="Tahoma" w:cs="Tahoma"/>
          <w:b/>
          <w:bCs/>
          <w:color w:val="000000"/>
          <w:lang w:eastAsia="es-CO"/>
        </w:rPr>
        <w:t xml:space="preserve"> 1) LOTE ITAIPU,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BUENAVISTA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BUENAVISTA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282-20035, </w:t>
      </w:r>
      <w:r w:rsidRPr="007651BC">
        <w:rPr>
          <w:rFonts w:ascii="Tahoma" w:eastAsia="Times New Roman" w:hAnsi="Tahoma" w:cs="Tahoma"/>
          <w:color w:val="000000"/>
          <w:lang w:eastAsia="es-CO"/>
        </w:rPr>
        <w:t>en los términos de los artículos 44 y 45 del Decreto 01 de 1984.</w:t>
      </w:r>
    </w:p>
    <w:p w:rsidR="00A774CC" w:rsidRPr="007651BC" w:rsidRDefault="00A774CC" w:rsidP="00A774CC">
      <w:pPr>
        <w:rPr>
          <w:rFonts w:ascii="Tahoma" w:eastAsia="Times New Roman" w:hAnsi="Tahoma" w:cs="Tahoma"/>
          <w:lang w:eastAsia="es-CO"/>
        </w:rPr>
      </w:pPr>
    </w:p>
    <w:p w:rsidR="00A774CC" w:rsidRPr="007651BC" w:rsidRDefault="00A774CC" w:rsidP="00A774C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A774CC" w:rsidRPr="007651BC" w:rsidRDefault="00A774CC" w:rsidP="00A774CC">
      <w:pPr>
        <w:rPr>
          <w:rFonts w:ascii="Tahoma" w:eastAsia="Times New Roman" w:hAnsi="Tahoma" w:cs="Tahoma"/>
          <w:lang w:eastAsia="es-CO"/>
        </w:rPr>
      </w:pPr>
    </w:p>
    <w:p w:rsidR="00A774CC" w:rsidRPr="007651BC" w:rsidRDefault="00A774CC" w:rsidP="00A774C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A774CC" w:rsidRPr="007651BC" w:rsidRDefault="00A774CC" w:rsidP="00A774CC">
      <w:pPr>
        <w:rPr>
          <w:rFonts w:ascii="Tahoma" w:eastAsia="Times New Roman" w:hAnsi="Tahoma" w:cs="Tahoma"/>
          <w:lang w:eastAsia="es-CO"/>
        </w:rPr>
      </w:pPr>
    </w:p>
    <w:p w:rsidR="00A774CC" w:rsidRPr="007651BC" w:rsidRDefault="00A774CC" w:rsidP="00A774C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A774CC" w:rsidRPr="007651BC" w:rsidRDefault="00A774CC" w:rsidP="00A774CC">
      <w:pPr>
        <w:rPr>
          <w:rFonts w:ascii="Tahoma" w:eastAsia="Times New Roman" w:hAnsi="Tahoma" w:cs="Tahoma"/>
          <w:lang w:eastAsia="es-CO"/>
        </w:rPr>
      </w:pPr>
    </w:p>
    <w:p w:rsidR="00A774CC" w:rsidRPr="007651BC" w:rsidRDefault="00A774CC" w:rsidP="00A774CC">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A774CC" w:rsidRPr="007651BC" w:rsidRDefault="00A774CC" w:rsidP="00A774CC">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6D4ED9" w:rsidRPr="007651BC" w:rsidRDefault="00A774CC" w:rsidP="002D0C57">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D07877" w:rsidRPr="007651BC">
        <w:rPr>
          <w:rFonts w:ascii="Tahoma" w:eastAsia="Times New Roman" w:hAnsi="Tahoma" w:cs="Tahoma"/>
          <w:color w:val="000000"/>
          <w:lang w:eastAsia="es-CO"/>
        </w:rPr>
        <w:t>.</w:t>
      </w:r>
    </w:p>
    <w:p w:rsidR="002D0C57" w:rsidRPr="007651BC" w:rsidRDefault="002D0C57" w:rsidP="002D0C57">
      <w:pPr>
        <w:jc w:val="center"/>
        <w:rPr>
          <w:rFonts w:ascii="Tahoma" w:eastAsia="Times New Roman" w:hAnsi="Tahoma" w:cs="Tahoma"/>
          <w:color w:val="000000"/>
          <w:lang w:eastAsia="es-CO"/>
        </w:rPr>
      </w:pPr>
    </w:p>
    <w:p w:rsidR="006D4ED9" w:rsidRPr="007651BC" w:rsidRDefault="006D4ED9" w:rsidP="00A774CC">
      <w:pPr>
        <w:jc w:val="center"/>
        <w:rPr>
          <w:rFonts w:ascii="Tahoma" w:eastAsia="Times New Roman" w:hAnsi="Tahoma" w:cs="Tahoma"/>
          <w:color w:val="000000"/>
          <w:lang w:eastAsia="es-CO"/>
        </w:rPr>
      </w:pPr>
    </w:p>
    <w:p w:rsidR="006D4ED9" w:rsidRPr="007651BC" w:rsidRDefault="006D4ED9" w:rsidP="006D4ED9">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No.1819</w:t>
      </w:r>
    </w:p>
    <w:p w:rsidR="006D4ED9" w:rsidRPr="007651BC" w:rsidRDefault="006D4ED9" w:rsidP="006D4ED9">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OCHO (8) DE SEPTIEMBRE DE DOS MIL VEINTE (2020)</w:t>
      </w:r>
    </w:p>
    <w:p w:rsidR="006D4ED9" w:rsidRPr="007651BC" w:rsidRDefault="006D4ED9" w:rsidP="006D4ED9">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1B5710" w:rsidRPr="007651BC" w:rsidRDefault="001B5710" w:rsidP="006D4ED9">
      <w:pPr>
        <w:pStyle w:val="Sinespaciado"/>
        <w:jc w:val="center"/>
        <w:rPr>
          <w:rFonts w:ascii="Tahoma" w:eastAsia="Times New Roman" w:hAnsi="Tahoma" w:cs="Tahoma"/>
          <w:b/>
          <w:i/>
          <w:sz w:val="24"/>
          <w:szCs w:val="24"/>
        </w:rPr>
      </w:pPr>
    </w:p>
    <w:p w:rsidR="001B5710" w:rsidRPr="007651BC" w:rsidRDefault="001B5710" w:rsidP="001B5710">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1B5710" w:rsidRPr="007651BC" w:rsidRDefault="001B5710" w:rsidP="001B5710">
      <w:pPr>
        <w:rPr>
          <w:rFonts w:ascii="Tahoma" w:eastAsia="Times New Roman" w:hAnsi="Tahoma" w:cs="Tahoma"/>
          <w:lang w:eastAsia="es-CO"/>
        </w:rPr>
      </w:pPr>
    </w:p>
    <w:p w:rsidR="001B5710" w:rsidRPr="007651BC" w:rsidRDefault="001B5710" w:rsidP="001B5710">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 xml:space="preserve">9024-2010, </w:t>
      </w:r>
      <w:r w:rsidRPr="007651BC">
        <w:rPr>
          <w:rFonts w:ascii="Tahoma" w:eastAsia="Times New Roman" w:hAnsi="Tahoma" w:cs="Tahoma"/>
          <w:color w:val="000000"/>
          <w:lang w:eastAsia="es-CO"/>
        </w:rPr>
        <w:t xml:space="preserve">presentado por el señor </w:t>
      </w:r>
      <w:r w:rsidRPr="007651BC">
        <w:rPr>
          <w:rFonts w:ascii="Tahoma" w:eastAsia="Times New Roman" w:hAnsi="Tahoma" w:cs="Tahoma"/>
          <w:b/>
          <w:bCs/>
          <w:color w:val="000000"/>
          <w:lang w:eastAsia="es-CO"/>
        </w:rPr>
        <w:t xml:space="preserve">JOSE EPIMENIO ARBELAEZ CEBALLOS,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18.388.131 de Calarcá (Q)</w:t>
      </w:r>
      <w:r w:rsidRPr="007651BC">
        <w:rPr>
          <w:rFonts w:ascii="Tahoma" w:eastAsia="Times New Roman" w:hAnsi="Tahoma" w:cs="Tahoma"/>
          <w:color w:val="000000"/>
          <w:lang w:eastAsia="es-CO"/>
        </w:rPr>
        <w:t>,  en calidad de propietario del   predio denominado</w:t>
      </w:r>
      <w:r w:rsidRPr="007651BC">
        <w:rPr>
          <w:rFonts w:ascii="Tahoma" w:eastAsia="Times New Roman" w:hAnsi="Tahoma" w:cs="Tahoma"/>
          <w:b/>
          <w:bCs/>
          <w:color w:val="000000"/>
          <w:lang w:eastAsia="es-CO"/>
        </w:rPr>
        <w:t xml:space="preserve"> 1) LOTE #2 (FINCA EL PARAISO),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MONTENEGRO (ONCE CASAS)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280-126678,</w:t>
      </w:r>
      <w:r w:rsidRPr="007651BC">
        <w:rPr>
          <w:rFonts w:ascii="Tahoma" w:eastAsia="Times New Roman" w:hAnsi="Tahoma" w:cs="Tahoma"/>
          <w:color w:val="000000"/>
          <w:lang w:eastAsia="es-CO"/>
        </w:rPr>
        <w:t xml:space="preserve"> por los argumentos mencionados en la parte motiva del presente proveído.</w:t>
      </w:r>
    </w:p>
    <w:p w:rsidR="001B5710" w:rsidRPr="007651BC" w:rsidRDefault="001B5710" w:rsidP="001B5710">
      <w:pPr>
        <w:rPr>
          <w:rFonts w:ascii="Tahoma" w:eastAsia="Times New Roman" w:hAnsi="Tahoma" w:cs="Tahoma"/>
          <w:lang w:eastAsia="es-CO"/>
        </w:rPr>
      </w:pPr>
    </w:p>
    <w:p w:rsidR="001B5710" w:rsidRPr="007651BC" w:rsidRDefault="001B5710" w:rsidP="001B571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el señor </w:t>
      </w:r>
      <w:r w:rsidRPr="007651BC">
        <w:rPr>
          <w:rFonts w:ascii="Tahoma" w:eastAsia="Times New Roman" w:hAnsi="Tahoma" w:cs="Tahoma"/>
          <w:b/>
          <w:bCs/>
          <w:color w:val="000000"/>
          <w:lang w:eastAsia="es-CO"/>
        </w:rPr>
        <w:t xml:space="preserve">JOSE EPIMENIO ARBELAEZ CEBALLOS,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18.388.131 de Calarcá (Q)</w:t>
      </w:r>
      <w:r w:rsidRPr="007651BC">
        <w:rPr>
          <w:rFonts w:ascii="Tahoma" w:eastAsia="Times New Roman" w:hAnsi="Tahoma" w:cs="Tahoma"/>
          <w:color w:val="000000"/>
          <w:lang w:eastAsia="es-CO"/>
        </w:rPr>
        <w:t>,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1B5710" w:rsidRPr="007651BC" w:rsidRDefault="001B5710" w:rsidP="001B5710">
      <w:pPr>
        <w:rPr>
          <w:rFonts w:ascii="Tahoma" w:eastAsia="Times New Roman" w:hAnsi="Tahoma" w:cs="Tahoma"/>
          <w:lang w:eastAsia="es-CO"/>
        </w:rPr>
      </w:pPr>
    </w:p>
    <w:p w:rsidR="001B5710" w:rsidRPr="007651BC" w:rsidRDefault="001B5710" w:rsidP="001B5710">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9024-2010, relacionado con el predio </w:t>
      </w:r>
      <w:r w:rsidRPr="007651BC">
        <w:rPr>
          <w:rFonts w:ascii="Tahoma" w:eastAsia="Times New Roman" w:hAnsi="Tahoma" w:cs="Tahoma"/>
          <w:b/>
          <w:bCs/>
          <w:color w:val="000000"/>
          <w:lang w:eastAsia="es-CO"/>
        </w:rPr>
        <w:t xml:space="preserve"> 1) LOTE #2 (FINCA EL PARAISO)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MONTENEGRO (ONCE CASAS)</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MONTENEGRO (Q).</w:t>
      </w:r>
    </w:p>
    <w:p w:rsidR="001B5710" w:rsidRPr="007651BC" w:rsidRDefault="001B5710" w:rsidP="001B5710">
      <w:pPr>
        <w:rPr>
          <w:rFonts w:ascii="Tahoma" w:eastAsia="Times New Roman" w:hAnsi="Tahoma" w:cs="Tahoma"/>
          <w:lang w:eastAsia="es-CO"/>
        </w:rPr>
      </w:pPr>
    </w:p>
    <w:p w:rsidR="001B5710" w:rsidRPr="007651BC" w:rsidRDefault="001B5710" w:rsidP="001B571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la interesada pueda presentar nuevamente la solicitud.</w:t>
      </w:r>
    </w:p>
    <w:p w:rsidR="001B5710" w:rsidRPr="007651BC" w:rsidRDefault="001B5710" w:rsidP="001B5710">
      <w:pPr>
        <w:rPr>
          <w:rFonts w:ascii="Tahoma" w:eastAsia="Times New Roman" w:hAnsi="Tahoma" w:cs="Tahoma"/>
          <w:lang w:eastAsia="es-CO"/>
        </w:rPr>
      </w:pPr>
    </w:p>
    <w:p w:rsidR="001B5710" w:rsidRPr="007651BC" w:rsidRDefault="001B5710" w:rsidP="001B5710">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1B5710" w:rsidRPr="007651BC" w:rsidRDefault="001B5710" w:rsidP="001B5710">
      <w:pPr>
        <w:rPr>
          <w:rFonts w:ascii="Tahoma" w:eastAsia="Times New Roman" w:hAnsi="Tahoma" w:cs="Tahoma"/>
          <w:lang w:eastAsia="es-CO"/>
        </w:rPr>
      </w:pPr>
    </w:p>
    <w:p w:rsidR="001B5710" w:rsidRPr="007651BC" w:rsidRDefault="001B5710" w:rsidP="001B5710">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JOSE EPIMENIO ARBELAEZ CEBALLOS,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18.388.131 de Calarcá (Q)</w:t>
      </w:r>
      <w:r w:rsidRPr="007651BC">
        <w:rPr>
          <w:rFonts w:ascii="Tahoma" w:eastAsia="Times New Roman" w:hAnsi="Tahoma" w:cs="Tahoma"/>
          <w:color w:val="000000"/>
          <w:lang w:eastAsia="es-CO"/>
        </w:rPr>
        <w:t xml:space="preserve">, quien actúa en calidad de propietario del predio denominado </w:t>
      </w:r>
      <w:r w:rsidRPr="007651BC">
        <w:rPr>
          <w:rFonts w:ascii="Tahoma" w:eastAsia="Times New Roman" w:hAnsi="Tahoma" w:cs="Tahoma"/>
          <w:b/>
          <w:bCs/>
          <w:color w:val="000000"/>
          <w:lang w:eastAsia="es-CO"/>
        </w:rPr>
        <w:t xml:space="preserve"> 1) LOTE #2 (FINCA EL PARAISO),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MONTENEGRO (ONCE CASAS)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280-126678, </w:t>
      </w:r>
      <w:r w:rsidRPr="007651BC">
        <w:rPr>
          <w:rFonts w:ascii="Tahoma" w:eastAsia="Times New Roman" w:hAnsi="Tahoma" w:cs="Tahoma"/>
          <w:color w:val="000000"/>
          <w:lang w:eastAsia="es-CO"/>
        </w:rPr>
        <w:t>en los términos de los artículos 44 y 45 del Decreto 01 de 1984.</w:t>
      </w:r>
    </w:p>
    <w:p w:rsidR="001B5710" w:rsidRPr="007651BC" w:rsidRDefault="001B5710" w:rsidP="001B5710">
      <w:pPr>
        <w:spacing w:after="240"/>
        <w:rPr>
          <w:rFonts w:ascii="Tahoma" w:eastAsia="Times New Roman" w:hAnsi="Tahoma" w:cs="Tahoma"/>
          <w:lang w:eastAsia="es-CO"/>
        </w:rPr>
      </w:pPr>
    </w:p>
    <w:p w:rsidR="001B5710" w:rsidRPr="007651BC" w:rsidRDefault="001B5710" w:rsidP="001B571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1B5710" w:rsidRPr="007651BC" w:rsidRDefault="001B5710" w:rsidP="001B5710">
      <w:pPr>
        <w:rPr>
          <w:rFonts w:ascii="Tahoma" w:eastAsia="Times New Roman" w:hAnsi="Tahoma" w:cs="Tahoma"/>
          <w:lang w:eastAsia="es-CO"/>
        </w:rPr>
      </w:pPr>
    </w:p>
    <w:p w:rsidR="001B5710" w:rsidRPr="007651BC" w:rsidRDefault="001B5710" w:rsidP="001B5710">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1B5710" w:rsidRPr="007651BC" w:rsidRDefault="001B5710" w:rsidP="001B5710">
      <w:pPr>
        <w:rPr>
          <w:rFonts w:ascii="Tahoma" w:eastAsia="Times New Roman" w:hAnsi="Tahoma" w:cs="Tahoma"/>
          <w:lang w:eastAsia="es-CO"/>
        </w:rPr>
      </w:pPr>
    </w:p>
    <w:p w:rsidR="001B5710" w:rsidRPr="007651BC" w:rsidRDefault="001B5710" w:rsidP="001B571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1B5710" w:rsidRPr="007651BC" w:rsidRDefault="001B5710" w:rsidP="001B5710">
      <w:pPr>
        <w:spacing w:after="240"/>
        <w:rPr>
          <w:rFonts w:ascii="Tahoma" w:eastAsia="Times New Roman" w:hAnsi="Tahoma" w:cs="Tahoma"/>
          <w:lang w:eastAsia="es-CO"/>
        </w:rPr>
      </w:pPr>
    </w:p>
    <w:p w:rsidR="001B5710" w:rsidRPr="007651BC" w:rsidRDefault="001B5710" w:rsidP="001B5710">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1B5710" w:rsidRPr="007651BC" w:rsidRDefault="001B5710" w:rsidP="001B5710">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1B5710" w:rsidRPr="007651BC" w:rsidRDefault="001B5710" w:rsidP="001B5710">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A757CD" w:rsidRPr="007651BC">
        <w:rPr>
          <w:rFonts w:ascii="Tahoma" w:eastAsia="Times New Roman" w:hAnsi="Tahoma" w:cs="Tahoma"/>
          <w:color w:val="000000"/>
          <w:lang w:eastAsia="es-CO"/>
        </w:rPr>
        <w:t>.</w:t>
      </w:r>
    </w:p>
    <w:p w:rsidR="00FD4E39" w:rsidRPr="007651BC" w:rsidRDefault="00FD4E39" w:rsidP="001B5710">
      <w:pPr>
        <w:jc w:val="center"/>
        <w:rPr>
          <w:rFonts w:ascii="Tahoma" w:eastAsia="Times New Roman" w:hAnsi="Tahoma" w:cs="Tahoma"/>
          <w:color w:val="000000"/>
          <w:lang w:eastAsia="es-CO"/>
        </w:rPr>
      </w:pPr>
    </w:p>
    <w:p w:rsidR="00FD4E39" w:rsidRPr="007651BC" w:rsidRDefault="00FD4E39" w:rsidP="001B5710">
      <w:pPr>
        <w:jc w:val="center"/>
        <w:rPr>
          <w:rFonts w:ascii="Tahoma" w:eastAsia="Times New Roman" w:hAnsi="Tahoma" w:cs="Tahoma"/>
          <w:color w:val="000000"/>
          <w:lang w:eastAsia="es-CO"/>
        </w:rPr>
      </w:pPr>
    </w:p>
    <w:p w:rsidR="00FD4E39" w:rsidRPr="007651BC" w:rsidRDefault="00FD4E39" w:rsidP="001B5710">
      <w:pPr>
        <w:jc w:val="center"/>
        <w:rPr>
          <w:rFonts w:ascii="Tahoma" w:eastAsia="Times New Roman" w:hAnsi="Tahoma" w:cs="Tahoma"/>
          <w:color w:val="000000"/>
          <w:lang w:eastAsia="es-CO"/>
        </w:rPr>
      </w:pPr>
    </w:p>
    <w:p w:rsidR="00FD4E39" w:rsidRPr="007651BC" w:rsidRDefault="00FD4E39" w:rsidP="001B5710">
      <w:pPr>
        <w:jc w:val="center"/>
        <w:rPr>
          <w:rFonts w:ascii="Tahoma" w:eastAsia="Times New Roman" w:hAnsi="Tahoma" w:cs="Tahoma"/>
          <w:color w:val="000000"/>
          <w:lang w:eastAsia="es-CO"/>
        </w:rPr>
      </w:pPr>
    </w:p>
    <w:p w:rsidR="00FD4E39" w:rsidRPr="007651BC" w:rsidRDefault="00FD4E39" w:rsidP="001B5710">
      <w:pPr>
        <w:jc w:val="center"/>
        <w:rPr>
          <w:rFonts w:ascii="Tahoma" w:eastAsia="Times New Roman" w:hAnsi="Tahoma" w:cs="Tahoma"/>
          <w:color w:val="000000"/>
          <w:lang w:eastAsia="es-CO"/>
        </w:rPr>
      </w:pPr>
    </w:p>
    <w:p w:rsidR="00FD4E39" w:rsidRPr="007651BC" w:rsidRDefault="00FD4E39" w:rsidP="001B5710">
      <w:pPr>
        <w:jc w:val="center"/>
        <w:rPr>
          <w:rFonts w:ascii="Tahoma" w:eastAsia="Times New Roman" w:hAnsi="Tahoma" w:cs="Tahoma"/>
          <w:color w:val="000000"/>
          <w:lang w:eastAsia="es-CO"/>
        </w:rPr>
      </w:pPr>
    </w:p>
    <w:p w:rsidR="00FD4E39" w:rsidRPr="007651BC" w:rsidRDefault="00FD4E39" w:rsidP="001B5710">
      <w:pPr>
        <w:jc w:val="center"/>
        <w:rPr>
          <w:rFonts w:ascii="Tahoma" w:eastAsia="Times New Roman" w:hAnsi="Tahoma" w:cs="Tahoma"/>
          <w:color w:val="000000"/>
          <w:lang w:eastAsia="es-CO"/>
        </w:rPr>
      </w:pPr>
    </w:p>
    <w:p w:rsidR="00FD4E39" w:rsidRPr="007651BC" w:rsidRDefault="00FD4E39" w:rsidP="001B5710">
      <w:pPr>
        <w:jc w:val="center"/>
        <w:rPr>
          <w:rFonts w:ascii="Tahoma" w:eastAsia="Times New Roman" w:hAnsi="Tahoma" w:cs="Tahoma"/>
          <w:color w:val="000000"/>
          <w:lang w:eastAsia="es-CO"/>
        </w:rPr>
      </w:pPr>
    </w:p>
    <w:p w:rsidR="00FD4E39" w:rsidRPr="007651BC" w:rsidRDefault="00FD4E39" w:rsidP="001B5710">
      <w:pPr>
        <w:jc w:val="center"/>
        <w:rPr>
          <w:rFonts w:ascii="Tahoma" w:eastAsia="Times New Roman" w:hAnsi="Tahoma" w:cs="Tahoma"/>
          <w:color w:val="000000"/>
          <w:lang w:eastAsia="es-CO"/>
        </w:rPr>
      </w:pPr>
    </w:p>
    <w:p w:rsidR="00FD4E39" w:rsidRPr="007651BC" w:rsidRDefault="00FD4E39" w:rsidP="001B5710">
      <w:pPr>
        <w:jc w:val="center"/>
        <w:rPr>
          <w:rFonts w:ascii="Tahoma" w:eastAsia="Times New Roman" w:hAnsi="Tahoma" w:cs="Tahoma"/>
          <w:color w:val="000000"/>
          <w:lang w:eastAsia="es-CO"/>
        </w:rPr>
      </w:pPr>
    </w:p>
    <w:p w:rsidR="00FD4E39" w:rsidRPr="007651BC" w:rsidRDefault="00FD4E39" w:rsidP="001B5710">
      <w:pPr>
        <w:jc w:val="center"/>
        <w:rPr>
          <w:rFonts w:ascii="Tahoma" w:eastAsia="Times New Roman" w:hAnsi="Tahoma" w:cs="Tahoma"/>
          <w:color w:val="000000"/>
          <w:lang w:eastAsia="es-CO"/>
        </w:rPr>
      </w:pPr>
    </w:p>
    <w:p w:rsidR="00FD4E39" w:rsidRPr="007651BC" w:rsidRDefault="00FD4E39" w:rsidP="001B5710">
      <w:pPr>
        <w:jc w:val="center"/>
        <w:rPr>
          <w:rFonts w:ascii="Tahoma" w:eastAsia="Times New Roman" w:hAnsi="Tahoma" w:cs="Tahoma"/>
          <w:color w:val="000000"/>
          <w:lang w:eastAsia="es-CO"/>
        </w:rPr>
      </w:pPr>
    </w:p>
    <w:p w:rsidR="00FD4E39" w:rsidRPr="007651BC" w:rsidRDefault="00FD4E39" w:rsidP="00FD4E39">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No.1819</w:t>
      </w:r>
    </w:p>
    <w:p w:rsidR="00FD4E39" w:rsidRPr="007651BC" w:rsidRDefault="00FD4E39" w:rsidP="00FD4E39">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OCHO (8) DE SEPTIEMBRE DE DOS MIL VEINTE (2020)</w:t>
      </w:r>
    </w:p>
    <w:p w:rsidR="00FD4E39" w:rsidRPr="007651BC" w:rsidRDefault="00FD4E39" w:rsidP="00FD4E39">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3C5423" w:rsidRPr="007651BC" w:rsidRDefault="003C5423" w:rsidP="00FD4E39">
      <w:pPr>
        <w:pStyle w:val="Sinespaciado"/>
        <w:jc w:val="center"/>
        <w:rPr>
          <w:rFonts w:ascii="Tahoma" w:eastAsia="Times New Roman" w:hAnsi="Tahoma" w:cs="Tahoma"/>
          <w:b/>
          <w:i/>
          <w:sz w:val="24"/>
          <w:szCs w:val="24"/>
        </w:rPr>
      </w:pPr>
    </w:p>
    <w:p w:rsidR="003C5423" w:rsidRPr="007651BC" w:rsidRDefault="003C5423" w:rsidP="00FD4E39">
      <w:pPr>
        <w:pStyle w:val="Sinespaciado"/>
        <w:jc w:val="center"/>
        <w:rPr>
          <w:rFonts w:ascii="Tahoma" w:eastAsia="Times New Roman" w:hAnsi="Tahoma" w:cs="Tahoma"/>
          <w:b/>
          <w:i/>
          <w:sz w:val="24"/>
          <w:szCs w:val="24"/>
        </w:rPr>
      </w:pPr>
    </w:p>
    <w:p w:rsidR="003C5423" w:rsidRPr="007651BC" w:rsidRDefault="003C5423" w:rsidP="003C5423">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3C5423" w:rsidRPr="007651BC" w:rsidRDefault="003C5423" w:rsidP="003C5423">
      <w:pPr>
        <w:rPr>
          <w:rFonts w:ascii="Tahoma" w:eastAsia="Times New Roman" w:hAnsi="Tahoma" w:cs="Tahoma"/>
          <w:lang w:eastAsia="es-CO"/>
        </w:rPr>
      </w:pPr>
    </w:p>
    <w:p w:rsidR="003C5423" w:rsidRPr="007651BC" w:rsidRDefault="003C5423" w:rsidP="003C5423">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9808-2010,</w:t>
      </w:r>
      <w:r w:rsidRPr="007651BC">
        <w:rPr>
          <w:rFonts w:ascii="Tahoma" w:eastAsia="Times New Roman" w:hAnsi="Tahoma" w:cs="Tahoma"/>
          <w:color w:val="000000"/>
          <w:lang w:eastAsia="es-CO"/>
        </w:rPr>
        <w:t xml:space="preserve"> a los señores </w:t>
      </w:r>
      <w:r w:rsidRPr="007651BC">
        <w:rPr>
          <w:rFonts w:ascii="Tahoma" w:eastAsia="Times New Roman" w:hAnsi="Tahoma" w:cs="Tahoma"/>
          <w:b/>
          <w:bCs/>
          <w:color w:val="000000"/>
          <w:lang w:eastAsia="es-CO"/>
        </w:rPr>
        <w:t>ADOLFO LEON OSPINA GIRALDO</w:t>
      </w:r>
      <w:r w:rsidRPr="007651BC">
        <w:rPr>
          <w:rFonts w:ascii="Tahoma" w:eastAsia="Times New Roman" w:hAnsi="Tahoma" w:cs="Tahoma"/>
          <w:color w:val="000000"/>
          <w:lang w:eastAsia="es-CO"/>
        </w:rPr>
        <w:t xml:space="preserve">, identificado con cédula de ciudadanía No </w:t>
      </w:r>
      <w:r w:rsidRPr="007651BC">
        <w:rPr>
          <w:rFonts w:ascii="Tahoma" w:eastAsia="Times New Roman" w:hAnsi="Tahoma" w:cs="Tahoma"/>
          <w:b/>
          <w:bCs/>
          <w:color w:val="000000"/>
          <w:lang w:eastAsia="es-CO"/>
        </w:rPr>
        <w:t>71.765.346</w:t>
      </w:r>
      <w:r w:rsidRPr="007651BC">
        <w:rPr>
          <w:rFonts w:ascii="Tahoma" w:eastAsia="Times New Roman" w:hAnsi="Tahoma" w:cs="Tahoma"/>
          <w:color w:val="000000"/>
          <w:lang w:eastAsia="es-CO"/>
        </w:rPr>
        <w:t xml:space="preserve"> y </w:t>
      </w:r>
      <w:r w:rsidRPr="007651BC">
        <w:rPr>
          <w:rFonts w:ascii="Tahoma" w:eastAsia="Times New Roman" w:hAnsi="Tahoma" w:cs="Tahoma"/>
          <w:b/>
          <w:bCs/>
          <w:color w:val="000000"/>
          <w:lang w:eastAsia="es-CO"/>
        </w:rPr>
        <w:t>MARIA FERNANDA MARTINEZ ARAMBURO</w:t>
      </w:r>
      <w:r w:rsidRPr="007651BC">
        <w:rPr>
          <w:rFonts w:ascii="Tahoma" w:eastAsia="Times New Roman" w:hAnsi="Tahoma" w:cs="Tahoma"/>
          <w:color w:val="000000"/>
          <w:lang w:eastAsia="es-CO"/>
        </w:rPr>
        <w:t xml:space="preserve">, identificada con cédula de ciudadanía No </w:t>
      </w:r>
      <w:r w:rsidRPr="007651BC">
        <w:rPr>
          <w:rFonts w:ascii="Tahoma" w:eastAsia="Times New Roman" w:hAnsi="Tahoma" w:cs="Tahoma"/>
          <w:b/>
          <w:bCs/>
          <w:color w:val="000000"/>
          <w:lang w:eastAsia="es-CO"/>
        </w:rPr>
        <w:t>29.110.427</w:t>
      </w:r>
      <w:r w:rsidRPr="007651BC">
        <w:rPr>
          <w:rFonts w:ascii="Tahoma" w:eastAsia="Times New Roman" w:hAnsi="Tahoma" w:cs="Tahoma"/>
          <w:color w:val="000000"/>
          <w:lang w:eastAsia="es-CO"/>
        </w:rPr>
        <w:t xml:space="preserve">, quienes actúan en calidad de copropietarios del  predio denominado  </w:t>
      </w:r>
      <w:r w:rsidRPr="007651BC">
        <w:rPr>
          <w:rFonts w:ascii="Tahoma" w:eastAsia="Times New Roman" w:hAnsi="Tahoma" w:cs="Tahoma"/>
          <w:b/>
          <w:bCs/>
          <w:color w:val="000000"/>
          <w:lang w:eastAsia="es-CO"/>
        </w:rPr>
        <w:t xml:space="preserve"> 1) LA CAMELIA,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HOJAS ANCHAS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identificado con Matrícula Inmobiliaria</w:t>
      </w:r>
      <w:r w:rsidRPr="007651BC">
        <w:rPr>
          <w:rFonts w:ascii="Tahoma" w:eastAsia="Times New Roman" w:hAnsi="Tahoma" w:cs="Tahoma"/>
          <w:b/>
          <w:bCs/>
          <w:color w:val="000000"/>
          <w:lang w:eastAsia="es-CO"/>
        </w:rPr>
        <w:t xml:space="preserve"> No 280-20012, </w:t>
      </w:r>
      <w:r w:rsidRPr="007651BC">
        <w:rPr>
          <w:rFonts w:ascii="Tahoma" w:eastAsia="Times New Roman" w:hAnsi="Tahoma" w:cs="Tahoma"/>
          <w:color w:val="000000"/>
          <w:lang w:eastAsia="es-CO"/>
        </w:rPr>
        <w:t>por los argumentos mencionados en la parte motiva del presente proveído.</w:t>
      </w:r>
    </w:p>
    <w:p w:rsidR="003C5423" w:rsidRPr="007651BC" w:rsidRDefault="003C5423" w:rsidP="003C5423">
      <w:pPr>
        <w:rPr>
          <w:rFonts w:ascii="Tahoma" w:eastAsia="Times New Roman" w:hAnsi="Tahoma" w:cs="Tahoma"/>
          <w:lang w:eastAsia="es-CO"/>
        </w:rPr>
      </w:pPr>
    </w:p>
    <w:p w:rsidR="003C5423" w:rsidRPr="007651BC" w:rsidRDefault="003C5423" w:rsidP="003C542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w:t>
      </w:r>
      <w:r w:rsidRPr="007651BC">
        <w:rPr>
          <w:rFonts w:ascii="Tahoma" w:eastAsia="Times New Roman" w:hAnsi="Tahoma" w:cs="Tahoma"/>
          <w:b/>
          <w:bCs/>
          <w:color w:val="000000"/>
          <w:lang w:eastAsia="es-CO"/>
        </w:rPr>
        <w:t>JULIAN HINCAPIE</w:t>
      </w:r>
      <w:r w:rsidRPr="007651BC">
        <w:rPr>
          <w:rFonts w:ascii="Tahoma" w:eastAsia="Times New Roman" w:hAnsi="Tahoma" w:cs="Tahoma"/>
          <w:color w:val="000000"/>
          <w:lang w:eastAsia="es-CO"/>
        </w:rPr>
        <w:t xml:space="preserve">, identificado con cédula de ciudadanía No 10.132.323 de Pereira (R), quien actúa en calidad de apoderado de los señores </w:t>
      </w:r>
      <w:r w:rsidRPr="007651BC">
        <w:rPr>
          <w:rFonts w:ascii="Tahoma" w:eastAsia="Times New Roman" w:hAnsi="Tahoma" w:cs="Tahoma"/>
          <w:b/>
          <w:bCs/>
          <w:color w:val="000000"/>
          <w:lang w:eastAsia="es-CO"/>
        </w:rPr>
        <w:t>ADOLFO LEON OSPINA GIRALDO</w:t>
      </w:r>
      <w:r w:rsidRPr="007651BC">
        <w:rPr>
          <w:rFonts w:ascii="Tahoma" w:eastAsia="Times New Roman" w:hAnsi="Tahoma" w:cs="Tahoma"/>
          <w:color w:val="000000"/>
          <w:lang w:eastAsia="es-CO"/>
        </w:rPr>
        <w:t xml:space="preserve">, identificado con cédula de ciudadanía No </w:t>
      </w:r>
      <w:r w:rsidRPr="007651BC">
        <w:rPr>
          <w:rFonts w:ascii="Tahoma" w:eastAsia="Times New Roman" w:hAnsi="Tahoma" w:cs="Tahoma"/>
          <w:b/>
          <w:bCs/>
          <w:color w:val="000000"/>
          <w:lang w:eastAsia="es-CO"/>
        </w:rPr>
        <w:t>71.765.346</w:t>
      </w:r>
      <w:r w:rsidRPr="007651BC">
        <w:rPr>
          <w:rFonts w:ascii="Tahoma" w:eastAsia="Times New Roman" w:hAnsi="Tahoma" w:cs="Tahoma"/>
          <w:color w:val="000000"/>
          <w:lang w:eastAsia="es-CO"/>
        </w:rPr>
        <w:t xml:space="preserve"> y </w:t>
      </w:r>
      <w:r w:rsidRPr="007651BC">
        <w:rPr>
          <w:rFonts w:ascii="Tahoma" w:eastAsia="Times New Roman" w:hAnsi="Tahoma" w:cs="Tahoma"/>
          <w:b/>
          <w:bCs/>
          <w:color w:val="000000"/>
          <w:lang w:eastAsia="es-CO"/>
        </w:rPr>
        <w:t>MARIA FERNANDA MARTINEZ ARAMBURO</w:t>
      </w:r>
      <w:r w:rsidRPr="007651BC">
        <w:rPr>
          <w:rFonts w:ascii="Tahoma" w:eastAsia="Times New Roman" w:hAnsi="Tahoma" w:cs="Tahoma"/>
          <w:color w:val="000000"/>
          <w:lang w:eastAsia="es-CO"/>
        </w:rPr>
        <w:t xml:space="preserve">, identificada con cédula de ciudadanía No </w:t>
      </w:r>
      <w:r w:rsidRPr="007651BC">
        <w:rPr>
          <w:rFonts w:ascii="Tahoma" w:eastAsia="Times New Roman" w:hAnsi="Tahoma" w:cs="Tahoma"/>
          <w:b/>
          <w:bCs/>
          <w:color w:val="000000"/>
          <w:lang w:eastAsia="es-CO"/>
        </w:rPr>
        <w:t>29.110.427</w:t>
      </w:r>
      <w:r w:rsidRPr="007651BC">
        <w:rPr>
          <w:rFonts w:ascii="Tahoma" w:eastAsia="Times New Roman" w:hAnsi="Tahoma" w:cs="Tahoma"/>
          <w:color w:val="000000"/>
          <w:lang w:eastAsia="es-CO"/>
        </w:rPr>
        <w:t xml:space="preserve">, quienes actúan en calidad de copropietarios del  predio denominado  </w:t>
      </w:r>
      <w:r w:rsidRPr="007651BC">
        <w:rPr>
          <w:rFonts w:ascii="Tahoma" w:eastAsia="Times New Roman" w:hAnsi="Tahoma" w:cs="Tahoma"/>
          <w:b/>
          <w:bCs/>
          <w:color w:val="000000"/>
          <w:lang w:eastAsia="es-CO"/>
        </w:rPr>
        <w:t xml:space="preserve"> 1) LA CAMELIA,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HOJAS ANCHAS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identificado con Matrícula Inmobiliaria</w:t>
      </w:r>
      <w:r w:rsidRPr="007651BC">
        <w:rPr>
          <w:rFonts w:ascii="Tahoma" w:eastAsia="Times New Roman" w:hAnsi="Tahoma" w:cs="Tahoma"/>
          <w:b/>
          <w:bCs/>
          <w:color w:val="000000"/>
          <w:lang w:eastAsia="es-CO"/>
        </w:rPr>
        <w:t xml:space="preserve"> No 280-20012</w:t>
      </w:r>
      <w:r w:rsidRPr="007651BC">
        <w:rPr>
          <w:rFonts w:ascii="Tahoma" w:eastAsia="Times New Roman" w:hAnsi="Tahoma" w:cs="Tahoma"/>
          <w:color w:val="000000"/>
          <w:lang w:eastAsia="es-CO"/>
        </w:rPr>
        <w:t>,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3C5423" w:rsidRPr="007651BC" w:rsidRDefault="003C5423" w:rsidP="003C5423">
      <w:pPr>
        <w:rPr>
          <w:rFonts w:ascii="Tahoma" w:eastAsia="Times New Roman" w:hAnsi="Tahoma" w:cs="Tahoma"/>
          <w:lang w:eastAsia="es-CO"/>
        </w:rPr>
      </w:pPr>
    </w:p>
    <w:p w:rsidR="003C5423" w:rsidRPr="007651BC" w:rsidRDefault="003C5423" w:rsidP="003C5423">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9808-2010, relacionado con el predio </w:t>
      </w:r>
      <w:r w:rsidRPr="007651BC">
        <w:rPr>
          <w:rFonts w:ascii="Tahoma" w:eastAsia="Times New Roman" w:hAnsi="Tahoma" w:cs="Tahoma"/>
          <w:b/>
          <w:bCs/>
          <w:color w:val="000000"/>
          <w:lang w:eastAsia="es-CO"/>
        </w:rPr>
        <w:t xml:space="preserve">1) LA CAMELIA,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HOJAS ANCHAS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CIRCASIA (Q),</w:t>
      </w:r>
      <w:r w:rsidRPr="007651BC">
        <w:rPr>
          <w:rFonts w:ascii="Tahoma" w:eastAsia="Times New Roman" w:hAnsi="Tahoma" w:cs="Tahoma"/>
          <w:color w:val="000000"/>
          <w:lang w:eastAsia="es-CO"/>
        </w:rPr>
        <w:t xml:space="preserve"> identificado con Matrícula Inmobiliaria</w:t>
      </w:r>
      <w:r w:rsidRPr="007651BC">
        <w:rPr>
          <w:rFonts w:ascii="Tahoma" w:eastAsia="Times New Roman" w:hAnsi="Tahoma" w:cs="Tahoma"/>
          <w:b/>
          <w:bCs/>
          <w:color w:val="000000"/>
          <w:lang w:eastAsia="es-CO"/>
        </w:rPr>
        <w:t xml:space="preserve"> No 280-20012.</w:t>
      </w:r>
    </w:p>
    <w:p w:rsidR="003C5423" w:rsidRPr="007651BC" w:rsidRDefault="003C5423" w:rsidP="003C5423">
      <w:pPr>
        <w:rPr>
          <w:rFonts w:ascii="Tahoma" w:eastAsia="Times New Roman" w:hAnsi="Tahoma" w:cs="Tahoma"/>
          <w:lang w:eastAsia="es-CO"/>
        </w:rPr>
      </w:pPr>
    </w:p>
    <w:p w:rsidR="003C5423" w:rsidRPr="007651BC" w:rsidRDefault="003C5423" w:rsidP="003C542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3C5423" w:rsidRPr="007651BC" w:rsidRDefault="003C5423" w:rsidP="003C5423">
      <w:pPr>
        <w:rPr>
          <w:rFonts w:ascii="Tahoma" w:eastAsia="Times New Roman" w:hAnsi="Tahoma" w:cs="Tahoma"/>
          <w:lang w:eastAsia="es-CO"/>
        </w:rPr>
      </w:pPr>
    </w:p>
    <w:p w:rsidR="003C5423" w:rsidRPr="007651BC" w:rsidRDefault="003C5423" w:rsidP="003C5423">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3C5423" w:rsidRPr="007651BC" w:rsidRDefault="003C5423" w:rsidP="003C5423">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3C5423" w:rsidRPr="007651BC" w:rsidRDefault="003C5423" w:rsidP="003C542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los señores </w:t>
      </w:r>
      <w:r w:rsidRPr="007651BC">
        <w:rPr>
          <w:rFonts w:ascii="Tahoma" w:eastAsia="Times New Roman" w:hAnsi="Tahoma" w:cs="Tahoma"/>
          <w:b/>
          <w:bCs/>
          <w:color w:val="000000"/>
          <w:lang w:eastAsia="es-CO"/>
        </w:rPr>
        <w:t>ADOLFO LEON OSPINA GIRALDO</w:t>
      </w:r>
      <w:r w:rsidRPr="007651BC">
        <w:rPr>
          <w:rFonts w:ascii="Tahoma" w:eastAsia="Times New Roman" w:hAnsi="Tahoma" w:cs="Tahoma"/>
          <w:color w:val="000000"/>
          <w:lang w:eastAsia="es-CO"/>
        </w:rPr>
        <w:t xml:space="preserve">, identificado con cédula de ciudadanía No </w:t>
      </w:r>
      <w:r w:rsidRPr="007651BC">
        <w:rPr>
          <w:rFonts w:ascii="Tahoma" w:eastAsia="Times New Roman" w:hAnsi="Tahoma" w:cs="Tahoma"/>
          <w:b/>
          <w:bCs/>
          <w:color w:val="000000"/>
          <w:lang w:eastAsia="es-CO"/>
        </w:rPr>
        <w:t>71.765.346</w:t>
      </w:r>
      <w:r w:rsidRPr="007651BC">
        <w:rPr>
          <w:rFonts w:ascii="Tahoma" w:eastAsia="Times New Roman" w:hAnsi="Tahoma" w:cs="Tahoma"/>
          <w:color w:val="000000"/>
          <w:lang w:eastAsia="es-CO"/>
        </w:rPr>
        <w:t xml:space="preserve"> y </w:t>
      </w:r>
      <w:r w:rsidRPr="007651BC">
        <w:rPr>
          <w:rFonts w:ascii="Tahoma" w:eastAsia="Times New Roman" w:hAnsi="Tahoma" w:cs="Tahoma"/>
          <w:b/>
          <w:bCs/>
          <w:color w:val="000000"/>
          <w:lang w:eastAsia="es-CO"/>
        </w:rPr>
        <w:t>MARIA FERNANDA MARTINEZ ARAMBURO</w:t>
      </w:r>
      <w:r w:rsidRPr="007651BC">
        <w:rPr>
          <w:rFonts w:ascii="Tahoma" w:eastAsia="Times New Roman" w:hAnsi="Tahoma" w:cs="Tahoma"/>
          <w:color w:val="000000"/>
          <w:lang w:eastAsia="es-CO"/>
        </w:rPr>
        <w:t xml:space="preserve">, identificada con cédula de ciudadanía No </w:t>
      </w:r>
      <w:r w:rsidRPr="007651BC">
        <w:rPr>
          <w:rFonts w:ascii="Tahoma" w:eastAsia="Times New Roman" w:hAnsi="Tahoma" w:cs="Tahoma"/>
          <w:b/>
          <w:bCs/>
          <w:color w:val="000000"/>
          <w:lang w:eastAsia="es-CO"/>
        </w:rPr>
        <w:t>29.110.427</w:t>
      </w:r>
      <w:r w:rsidRPr="007651BC">
        <w:rPr>
          <w:rFonts w:ascii="Tahoma" w:eastAsia="Times New Roman" w:hAnsi="Tahoma" w:cs="Tahoma"/>
          <w:color w:val="000000"/>
          <w:lang w:eastAsia="es-CO"/>
        </w:rPr>
        <w:t xml:space="preserve">, quienes actúan en calidad de copropietarios del  predio denominado  </w:t>
      </w:r>
      <w:r w:rsidRPr="007651BC">
        <w:rPr>
          <w:rFonts w:ascii="Tahoma" w:eastAsia="Times New Roman" w:hAnsi="Tahoma" w:cs="Tahoma"/>
          <w:b/>
          <w:bCs/>
          <w:color w:val="000000"/>
          <w:lang w:eastAsia="es-CO"/>
        </w:rPr>
        <w:t xml:space="preserve"> 1) LA CAMELIA,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HOJAS ANCHAS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identificado con Matrícula Inmobiliaria</w:t>
      </w:r>
      <w:r w:rsidRPr="007651BC">
        <w:rPr>
          <w:rFonts w:ascii="Tahoma" w:eastAsia="Times New Roman" w:hAnsi="Tahoma" w:cs="Tahoma"/>
          <w:b/>
          <w:bCs/>
          <w:color w:val="000000"/>
          <w:lang w:eastAsia="es-CO"/>
        </w:rPr>
        <w:t xml:space="preserve"> No 280-20012,</w:t>
      </w:r>
      <w:r w:rsidRPr="007651BC">
        <w:rPr>
          <w:rFonts w:ascii="Tahoma" w:eastAsia="Times New Roman" w:hAnsi="Tahoma" w:cs="Tahoma"/>
          <w:color w:val="000000"/>
          <w:lang w:eastAsia="es-CO"/>
        </w:rPr>
        <w:t xml:space="preserve"> o a su apoderado en los términos de los artículos 44 y 45 del Decreto 01 de 1984.</w:t>
      </w:r>
    </w:p>
    <w:p w:rsidR="003C5423" w:rsidRPr="007651BC" w:rsidRDefault="003C5423" w:rsidP="003C5423">
      <w:pPr>
        <w:rPr>
          <w:rFonts w:ascii="Tahoma" w:eastAsia="Times New Roman" w:hAnsi="Tahoma" w:cs="Tahoma"/>
          <w:lang w:eastAsia="es-CO"/>
        </w:rPr>
      </w:pPr>
    </w:p>
    <w:p w:rsidR="003C5423" w:rsidRPr="007651BC" w:rsidRDefault="003C5423" w:rsidP="003C542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3C5423" w:rsidRPr="007651BC" w:rsidRDefault="003C5423" w:rsidP="003C5423">
      <w:pPr>
        <w:rPr>
          <w:rFonts w:ascii="Tahoma" w:eastAsia="Times New Roman" w:hAnsi="Tahoma" w:cs="Tahoma"/>
          <w:lang w:eastAsia="es-CO"/>
        </w:rPr>
      </w:pPr>
    </w:p>
    <w:p w:rsidR="003C5423" w:rsidRPr="007651BC" w:rsidRDefault="003C5423" w:rsidP="003C5423">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3C5423" w:rsidRPr="007651BC" w:rsidRDefault="003C5423" w:rsidP="003C5423">
      <w:pPr>
        <w:rPr>
          <w:rFonts w:ascii="Tahoma" w:eastAsia="Times New Roman" w:hAnsi="Tahoma" w:cs="Tahoma"/>
          <w:lang w:eastAsia="es-CO"/>
        </w:rPr>
      </w:pPr>
    </w:p>
    <w:p w:rsidR="003C5423" w:rsidRPr="007651BC" w:rsidRDefault="003C5423" w:rsidP="003C542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3C5423" w:rsidRPr="007651BC" w:rsidRDefault="003C5423" w:rsidP="003C5423">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3C5423" w:rsidRPr="007651BC" w:rsidRDefault="003C5423" w:rsidP="003C5423">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3C5423" w:rsidRPr="007651BC" w:rsidRDefault="003C5423" w:rsidP="003C5423">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F02F94" w:rsidRPr="007651BC">
        <w:rPr>
          <w:rFonts w:ascii="Tahoma" w:eastAsia="Times New Roman" w:hAnsi="Tahoma" w:cs="Tahoma"/>
          <w:color w:val="000000"/>
          <w:lang w:eastAsia="es-CO"/>
        </w:rPr>
        <w:t>.</w:t>
      </w:r>
    </w:p>
    <w:p w:rsidR="00F02F94" w:rsidRPr="007651BC" w:rsidRDefault="00F02F94" w:rsidP="003C5423">
      <w:pPr>
        <w:jc w:val="center"/>
        <w:rPr>
          <w:rFonts w:ascii="Tahoma" w:eastAsia="Times New Roman" w:hAnsi="Tahoma" w:cs="Tahoma"/>
          <w:color w:val="000000"/>
          <w:lang w:eastAsia="es-CO"/>
        </w:rPr>
      </w:pPr>
    </w:p>
    <w:p w:rsidR="00F02F94" w:rsidRPr="007651BC" w:rsidRDefault="00F02F94" w:rsidP="00F02F94">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No.1822</w:t>
      </w:r>
    </w:p>
    <w:p w:rsidR="00F02F94" w:rsidRPr="007651BC" w:rsidRDefault="00F02F94" w:rsidP="00F02F94">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OCHO (8) DE SEPTIEMBRE DE DOS MIL VEINTE (2020)</w:t>
      </w:r>
    </w:p>
    <w:p w:rsidR="00F02F94" w:rsidRPr="007651BC" w:rsidRDefault="00F02F94" w:rsidP="00F02F94">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F02F94" w:rsidRPr="007651BC" w:rsidRDefault="00F02F94" w:rsidP="003C5423">
      <w:pPr>
        <w:jc w:val="center"/>
        <w:rPr>
          <w:rFonts w:ascii="Tahoma" w:eastAsia="Times New Roman" w:hAnsi="Tahoma" w:cs="Tahoma"/>
          <w:lang w:eastAsia="es-CO"/>
        </w:rPr>
      </w:pPr>
    </w:p>
    <w:p w:rsidR="00AF3165" w:rsidRPr="007651BC" w:rsidRDefault="00AF3165" w:rsidP="003C5423">
      <w:pPr>
        <w:jc w:val="center"/>
        <w:rPr>
          <w:rFonts w:ascii="Tahoma" w:eastAsia="Times New Roman" w:hAnsi="Tahoma" w:cs="Tahoma"/>
          <w:lang w:eastAsia="es-CO"/>
        </w:rPr>
      </w:pPr>
    </w:p>
    <w:p w:rsidR="00AF3165" w:rsidRPr="007651BC" w:rsidRDefault="00AF3165" w:rsidP="003C5423">
      <w:pPr>
        <w:jc w:val="center"/>
        <w:rPr>
          <w:rFonts w:ascii="Tahoma" w:eastAsia="Times New Roman" w:hAnsi="Tahoma" w:cs="Tahoma"/>
          <w:lang w:eastAsia="es-CO"/>
        </w:rPr>
      </w:pPr>
    </w:p>
    <w:p w:rsidR="00AF3165" w:rsidRPr="007651BC" w:rsidRDefault="00AF3165" w:rsidP="003C5423">
      <w:pPr>
        <w:jc w:val="center"/>
        <w:rPr>
          <w:rFonts w:ascii="Tahoma" w:eastAsia="Times New Roman" w:hAnsi="Tahoma" w:cs="Tahoma"/>
          <w:lang w:eastAsia="es-CO"/>
        </w:rPr>
      </w:pPr>
    </w:p>
    <w:p w:rsidR="00AF3165" w:rsidRPr="007651BC" w:rsidRDefault="00AF3165" w:rsidP="00AF3165">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AF3165" w:rsidRPr="007651BC" w:rsidRDefault="00AF3165" w:rsidP="00AF3165">
      <w:pPr>
        <w:rPr>
          <w:rFonts w:ascii="Tahoma" w:eastAsia="Times New Roman" w:hAnsi="Tahoma" w:cs="Tahoma"/>
          <w:lang w:eastAsia="es-CO"/>
        </w:rPr>
      </w:pPr>
    </w:p>
    <w:p w:rsidR="00AF3165" w:rsidRPr="007651BC" w:rsidRDefault="00AF3165" w:rsidP="00AF3165">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9270-2010,</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CARLOS A BETANCOURTH, </w:t>
      </w:r>
      <w:r w:rsidRPr="007651BC">
        <w:rPr>
          <w:rFonts w:ascii="Tahoma" w:eastAsia="Times New Roman" w:hAnsi="Tahoma" w:cs="Tahoma"/>
          <w:color w:val="000000"/>
          <w:lang w:eastAsia="es-CO"/>
        </w:rPr>
        <w:t xml:space="preserve">identificado con la cedula de ciudadanía No. 18.413.190 de Montenegro(Q), y a la señora MARIA NELLY BETANCOURTH identificada con cédula de ciudadanía 24.807.540 de Montenegro; solicitantes del permiso de vertimiento para el   predio denominado  </w:t>
      </w:r>
      <w:r w:rsidRPr="007651BC">
        <w:rPr>
          <w:rFonts w:ascii="Tahoma" w:eastAsia="Times New Roman" w:hAnsi="Tahoma" w:cs="Tahoma"/>
          <w:b/>
          <w:bCs/>
          <w:color w:val="000000"/>
          <w:lang w:eastAsia="es-CO"/>
        </w:rPr>
        <w:t xml:space="preserve">LA FRANCIA,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PINARES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por los argumentos mencionados en la parte motiva del presente proveído.</w:t>
      </w:r>
    </w:p>
    <w:p w:rsidR="00AF3165" w:rsidRPr="007651BC" w:rsidRDefault="00AF3165" w:rsidP="00AF3165">
      <w:pPr>
        <w:rPr>
          <w:rFonts w:ascii="Tahoma" w:eastAsia="Times New Roman" w:hAnsi="Tahoma" w:cs="Tahoma"/>
          <w:lang w:eastAsia="es-CO"/>
        </w:rPr>
      </w:pPr>
    </w:p>
    <w:p w:rsidR="00AF3165" w:rsidRPr="007651BC" w:rsidRDefault="00AF3165" w:rsidP="00AF316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los señores </w:t>
      </w:r>
      <w:r w:rsidRPr="007651BC">
        <w:rPr>
          <w:rFonts w:ascii="Tahoma" w:eastAsia="Times New Roman" w:hAnsi="Tahoma" w:cs="Tahoma"/>
          <w:b/>
          <w:bCs/>
          <w:color w:val="000000"/>
          <w:lang w:eastAsia="es-CO"/>
        </w:rPr>
        <w:t xml:space="preserve">CARLOS A BETANCOURTH,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 xml:space="preserve">18.413.190 de </w:t>
      </w:r>
      <w:r w:rsidRPr="007651BC">
        <w:rPr>
          <w:rFonts w:ascii="Tahoma" w:eastAsia="Times New Roman" w:hAnsi="Tahoma" w:cs="Tahoma"/>
          <w:b/>
          <w:bCs/>
          <w:color w:val="000000"/>
          <w:lang w:eastAsia="es-CO"/>
        </w:rPr>
        <w:tab/>
        <w:t>Montenegro(Q)</w:t>
      </w:r>
      <w:r w:rsidRPr="007651BC">
        <w:rPr>
          <w:rFonts w:ascii="Tahoma" w:eastAsia="Times New Roman" w:hAnsi="Tahoma" w:cs="Tahoma"/>
          <w:color w:val="000000"/>
          <w:lang w:eastAsia="es-CO"/>
        </w:rPr>
        <w:t xml:space="preserve">, y </w:t>
      </w:r>
      <w:r w:rsidRPr="007651BC">
        <w:rPr>
          <w:rFonts w:ascii="Tahoma" w:eastAsia="Times New Roman" w:hAnsi="Tahoma" w:cs="Tahoma"/>
          <w:b/>
          <w:bCs/>
          <w:color w:val="000000"/>
          <w:lang w:eastAsia="es-CO"/>
        </w:rPr>
        <w:t>MARIA NELLY BETANCOURTH</w:t>
      </w:r>
      <w:r w:rsidRPr="007651BC">
        <w:rPr>
          <w:rFonts w:ascii="Tahoma" w:eastAsia="Times New Roman" w:hAnsi="Tahoma" w:cs="Tahoma"/>
          <w:color w:val="000000"/>
          <w:lang w:eastAsia="es-CO"/>
        </w:rPr>
        <w:t xml:space="preserve"> identificada con cédula de ciudadanía 24.807.540 de Montenegro  quienes actúan en calidad de  solicitantes  del permiso de vertimiento para el  predio denominado  </w:t>
      </w:r>
      <w:r w:rsidRPr="007651BC">
        <w:rPr>
          <w:rFonts w:ascii="Tahoma" w:eastAsia="Times New Roman" w:hAnsi="Tahoma" w:cs="Tahoma"/>
          <w:b/>
          <w:bCs/>
          <w:color w:val="000000"/>
          <w:lang w:eastAsia="es-CO"/>
        </w:rPr>
        <w:t xml:space="preserve"> LA FRANCIA,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PINARES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AF3165" w:rsidRPr="007651BC" w:rsidRDefault="00AF3165" w:rsidP="00AF3165">
      <w:pPr>
        <w:rPr>
          <w:rFonts w:ascii="Tahoma" w:eastAsia="Times New Roman" w:hAnsi="Tahoma" w:cs="Tahoma"/>
          <w:lang w:eastAsia="es-CO"/>
        </w:rPr>
      </w:pPr>
    </w:p>
    <w:p w:rsidR="00AF3165" w:rsidRPr="007651BC" w:rsidRDefault="00AF3165" w:rsidP="00AF3165">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9270-2010, relacionado con el predio </w:t>
      </w:r>
      <w:r w:rsidRPr="007651BC">
        <w:rPr>
          <w:rFonts w:ascii="Tahoma" w:eastAsia="Times New Roman" w:hAnsi="Tahoma" w:cs="Tahoma"/>
          <w:b/>
          <w:bCs/>
          <w:color w:val="000000"/>
          <w:lang w:eastAsia="es-CO"/>
        </w:rPr>
        <w:t xml:space="preserve">LA FRANCIA,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PINARES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MONTENEGRO (Q),.</w:t>
      </w:r>
    </w:p>
    <w:p w:rsidR="00AF3165" w:rsidRPr="007651BC" w:rsidRDefault="00AF3165" w:rsidP="00AF3165">
      <w:pPr>
        <w:rPr>
          <w:rFonts w:ascii="Tahoma" w:eastAsia="Times New Roman" w:hAnsi="Tahoma" w:cs="Tahoma"/>
          <w:lang w:eastAsia="es-CO"/>
        </w:rPr>
      </w:pPr>
    </w:p>
    <w:p w:rsidR="00AF3165" w:rsidRPr="007651BC" w:rsidRDefault="00AF3165" w:rsidP="00AF316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AF3165" w:rsidRPr="007651BC" w:rsidRDefault="00AF3165" w:rsidP="00AF3165">
      <w:pPr>
        <w:rPr>
          <w:rFonts w:ascii="Tahoma" w:eastAsia="Times New Roman" w:hAnsi="Tahoma" w:cs="Tahoma"/>
          <w:lang w:eastAsia="es-CO"/>
        </w:rPr>
      </w:pPr>
    </w:p>
    <w:p w:rsidR="00AF3165" w:rsidRPr="007651BC" w:rsidRDefault="00AF3165" w:rsidP="00AF3165">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AF3165" w:rsidRPr="007651BC" w:rsidRDefault="00AF3165" w:rsidP="00AF3165">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AF3165" w:rsidRPr="007651BC" w:rsidRDefault="00AF3165" w:rsidP="00AF316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los señores </w:t>
      </w:r>
      <w:r w:rsidRPr="007651BC">
        <w:rPr>
          <w:rFonts w:ascii="Tahoma" w:eastAsia="Times New Roman" w:hAnsi="Tahoma" w:cs="Tahoma"/>
          <w:b/>
          <w:bCs/>
          <w:color w:val="000000"/>
          <w:lang w:eastAsia="es-CO"/>
        </w:rPr>
        <w:t xml:space="preserve">CARLOS A BETANCOURTH, </w:t>
      </w:r>
      <w:r w:rsidRPr="007651BC">
        <w:rPr>
          <w:rFonts w:ascii="Tahoma" w:eastAsia="Times New Roman" w:hAnsi="Tahoma" w:cs="Tahoma"/>
          <w:color w:val="000000"/>
          <w:lang w:eastAsia="es-CO"/>
        </w:rPr>
        <w:t xml:space="preserve">identificado con la cedula de ciudadanía No. 18.413.190 de Armenia (Q), y a MARIA NELLY BETANCOURTH identificada con cédula de ciudadanía 24.807.540 de Montenegro quienes actúan en calidad de solicitantes del permiso de vertimiento para el predio denominado </w:t>
      </w:r>
      <w:r w:rsidRPr="007651BC">
        <w:rPr>
          <w:rFonts w:ascii="Tahoma" w:eastAsia="Times New Roman" w:hAnsi="Tahoma" w:cs="Tahoma"/>
          <w:b/>
          <w:bCs/>
          <w:color w:val="000000"/>
          <w:lang w:eastAsia="es-CO"/>
        </w:rPr>
        <w:t xml:space="preserve">LA FRANCIA,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PINARES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MONTENEGRO (Q), </w:t>
      </w:r>
      <w:r w:rsidRPr="007651BC">
        <w:rPr>
          <w:rFonts w:ascii="Tahoma" w:eastAsia="Times New Roman" w:hAnsi="Tahoma" w:cs="Tahoma"/>
          <w:color w:val="000000"/>
          <w:lang w:eastAsia="es-CO"/>
        </w:rPr>
        <w:t>en los términos de los artículos 44 y 45 del Decreto 01 de 1984.</w:t>
      </w:r>
    </w:p>
    <w:p w:rsidR="00AF3165" w:rsidRPr="007651BC" w:rsidRDefault="00AF3165" w:rsidP="00AF3165">
      <w:pPr>
        <w:rPr>
          <w:rFonts w:ascii="Tahoma" w:eastAsia="Times New Roman" w:hAnsi="Tahoma" w:cs="Tahoma"/>
          <w:lang w:eastAsia="es-CO"/>
        </w:rPr>
      </w:pPr>
    </w:p>
    <w:p w:rsidR="00AF3165" w:rsidRPr="007651BC" w:rsidRDefault="00AF3165" w:rsidP="00AF316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AF3165" w:rsidRPr="007651BC" w:rsidRDefault="00AF3165" w:rsidP="00AF3165">
      <w:pPr>
        <w:rPr>
          <w:rFonts w:ascii="Tahoma" w:eastAsia="Times New Roman" w:hAnsi="Tahoma" w:cs="Tahoma"/>
          <w:lang w:eastAsia="es-CO"/>
        </w:rPr>
      </w:pPr>
    </w:p>
    <w:p w:rsidR="00AF3165" w:rsidRPr="007651BC" w:rsidRDefault="00AF3165" w:rsidP="00AF316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AF3165" w:rsidRPr="007651BC" w:rsidRDefault="00AF3165" w:rsidP="00AF3165">
      <w:pPr>
        <w:rPr>
          <w:rFonts w:ascii="Tahoma" w:eastAsia="Times New Roman" w:hAnsi="Tahoma" w:cs="Tahoma"/>
          <w:lang w:eastAsia="es-CO"/>
        </w:rPr>
      </w:pPr>
    </w:p>
    <w:p w:rsidR="00AF3165" w:rsidRPr="007651BC" w:rsidRDefault="00AF3165" w:rsidP="00AF316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AF3165" w:rsidRPr="007651BC" w:rsidRDefault="00AF3165" w:rsidP="00AF3165">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AF3165" w:rsidRPr="007651BC" w:rsidRDefault="00AF3165" w:rsidP="00AF3165">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AF3165" w:rsidRPr="007651BC" w:rsidRDefault="00AF3165" w:rsidP="00AF3165">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AF3165" w:rsidRPr="007651BC" w:rsidRDefault="00AF3165" w:rsidP="00AF3165">
      <w:pPr>
        <w:jc w:val="center"/>
        <w:rPr>
          <w:rFonts w:ascii="Tahoma" w:eastAsia="Times New Roman" w:hAnsi="Tahoma" w:cs="Tahoma"/>
          <w:color w:val="000000"/>
          <w:lang w:eastAsia="es-CO"/>
        </w:rPr>
      </w:pPr>
    </w:p>
    <w:p w:rsidR="0006365B" w:rsidRPr="007651BC" w:rsidRDefault="0006365B" w:rsidP="00AF3165">
      <w:pPr>
        <w:jc w:val="center"/>
        <w:rPr>
          <w:rFonts w:ascii="Tahoma" w:eastAsia="Times New Roman" w:hAnsi="Tahoma" w:cs="Tahoma"/>
          <w:color w:val="000000"/>
          <w:lang w:eastAsia="es-CO"/>
        </w:rPr>
      </w:pPr>
    </w:p>
    <w:p w:rsidR="0006365B" w:rsidRPr="007651BC" w:rsidRDefault="0006365B" w:rsidP="0006365B">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 1833</w:t>
      </w:r>
    </w:p>
    <w:p w:rsidR="0006365B" w:rsidRPr="007651BC" w:rsidRDefault="0006365B" w:rsidP="0006365B">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DOS (2) DE SEPTIEMBRE DE DOS MIL VEINTE (2020)</w:t>
      </w:r>
    </w:p>
    <w:p w:rsidR="0006365B" w:rsidRPr="007651BC" w:rsidRDefault="0006365B" w:rsidP="0006365B">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NIEGA UN PERMISO DE VERTIMIENTO DE AGUAS RESIDUALES DOMÉSTICAS Y SE ADOPTAN OTRAS DISPOSICIONES”</w:t>
      </w:r>
    </w:p>
    <w:p w:rsidR="00791D61" w:rsidRPr="007651BC" w:rsidRDefault="00791D61" w:rsidP="0006365B">
      <w:pPr>
        <w:pStyle w:val="Sinespaciado"/>
        <w:jc w:val="center"/>
        <w:rPr>
          <w:rFonts w:ascii="Tahoma" w:eastAsia="Times New Roman" w:hAnsi="Tahoma" w:cs="Tahoma"/>
          <w:b/>
          <w:i/>
          <w:sz w:val="24"/>
          <w:szCs w:val="24"/>
        </w:rPr>
      </w:pPr>
    </w:p>
    <w:p w:rsidR="00791D61" w:rsidRPr="007651BC" w:rsidRDefault="00791D61" w:rsidP="00791D61">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791D61" w:rsidRPr="007651BC" w:rsidRDefault="00791D61" w:rsidP="00791D61">
      <w:pPr>
        <w:rPr>
          <w:rFonts w:ascii="Tahoma" w:eastAsia="Times New Roman" w:hAnsi="Tahoma" w:cs="Tahoma"/>
          <w:lang w:eastAsia="es-CO"/>
        </w:rPr>
      </w:pPr>
    </w:p>
    <w:p w:rsidR="00791D61" w:rsidRPr="007651BC" w:rsidRDefault="00791D61" w:rsidP="00791D6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NEGAR EL PERMISO DE VERTIMIENTO DOMÉSTICO </w:t>
      </w:r>
      <w:r w:rsidRPr="007651BC">
        <w:rPr>
          <w:rFonts w:ascii="Tahoma" w:eastAsia="Times New Roman" w:hAnsi="Tahoma" w:cs="Tahoma"/>
          <w:color w:val="000000"/>
          <w:lang w:eastAsia="es-CO"/>
        </w:rPr>
        <w:t xml:space="preserve">2010   la señora  </w:t>
      </w:r>
      <w:r w:rsidRPr="007651BC">
        <w:rPr>
          <w:rFonts w:ascii="Tahoma" w:eastAsia="Times New Roman" w:hAnsi="Tahoma" w:cs="Tahoma"/>
          <w:b/>
          <w:bCs/>
          <w:color w:val="000000"/>
          <w:lang w:eastAsia="es-CO"/>
        </w:rPr>
        <w:t xml:space="preserve">MARIA TERESA MADRID DE MADRID, </w:t>
      </w:r>
      <w:r w:rsidRPr="007651BC">
        <w:rPr>
          <w:rFonts w:ascii="Tahoma" w:eastAsia="Times New Roman" w:hAnsi="Tahoma" w:cs="Tahoma"/>
          <w:color w:val="000000"/>
          <w:lang w:eastAsia="es-CO"/>
        </w:rPr>
        <w:t>identificada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con cédula de ciudadanía</w:t>
      </w:r>
      <w:r w:rsidRPr="007651BC">
        <w:rPr>
          <w:rFonts w:ascii="Tahoma" w:eastAsia="Times New Roman" w:hAnsi="Tahoma" w:cs="Tahoma"/>
          <w:b/>
          <w:bCs/>
          <w:color w:val="000000"/>
          <w:lang w:eastAsia="es-CO"/>
        </w:rPr>
        <w:t xml:space="preserve"> No 24.278.189 de Manizales (C)</w:t>
      </w:r>
      <w:r w:rsidRPr="007651BC">
        <w:rPr>
          <w:rFonts w:ascii="Tahoma" w:eastAsia="Times New Roman" w:hAnsi="Tahoma" w:cs="Tahoma"/>
          <w:color w:val="000000"/>
          <w:lang w:eastAsia="es-CO"/>
        </w:rPr>
        <w:t xml:space="preserve">, en calidad de propietaria del predio denominado: </w:t>
      </w:r>
      <w:r w:rsidRPr="007651BC">
        <w:rPr>
          <w:rFonts w:ascii="Tahoma" w:eastAsia="Times New Roman" w:hAnsi="Tahoma" w:cs="Tahoma"/>
          <w:b/>
          <w:bCs/>
          <w:color w:val="000000"/>
          <w:lang w:eastAsia="es-CO"/>
        </w:rPr>
        <w:t xml:space="preserve">1) EL RECUERDO (FINCA UMBI),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MONTAÑA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QUIMBAYA(Q),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No. 280-22949, </w:t>
      </w:r>
      <w:r w:rsidRPr="007651BC">
        <w:rPr>
          <w:rFonts w:ascii="Tahoma" w:eastAsia="Times New Roman" w:hAnsi="Tahoma" w:cs="Tahoma"/>
          <w:color w:val="000000"/>
          <w:lang w:eastAsia="es-CO"/>
        </w:rPr>
        <w:t>con fundamento en lo argumentado en la parte considerativa. </w:t>
      </w:r>
    </w:p>
    <w:p w:rsidR="00791D61" w:rsidRPr="007651BC" w:rsidRDefault="00791D61" w:rsidP="00791D61">
      <w:pPr>
        <w:rPr>
          <w:rFonts w:ascii="Tahoma" w:eastAsia="Times New Roman" w:hAnsi="Tahoma" w:cs="Tahoma"/>
          <w:lang w:eastAsia="es-CO"/>
        </w:rPr>
      </w:pPr>
    </w:p>
    <w:p w:rsidR="00791D61" w:rsidRPr="007651BC" w:rsidRDefault="00791D61" w:rsidP="00791D6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 xml:space="preserve">La negación del permiso de vertimiento para el predio </w:t>
      </w:r>
      <w:r w:rsidRPr="007651BC">
        <w:rPr>
          <w:rFonts w:ascii="Tahoma" w:eastAsia="Times New Roman" w:hAnsi="Tahoma" w:cs="Tahoma"/>
          <w:b/>
          <w:bCs/>
          <w:color w:val="000000"/>
          <w:lang w:eastAsia="es-CO"/>
        </w:rPr>
        <w:t xml:space="preserve">1) EL RECUERDO (FINCA UMBI),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MONTAÑA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QUIMBAYA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No. 280-22949, </w:t>
      </w:r>
      <w:r w:rsidRPr="007651BC">
        <w:rPr>
          <w:rFonts w:ascii="Tahoma" w:eastAsia="Times New Roman" w:hAnsi="Tahoma" w:cs="Tahoma"/>
          <w:color w:val="000000"/>
          <w:lang w:eastAsia="es-CO"/>
        </w:rPr>
        <w:t>se efectúa por los argumentos expuestos en la parte motiva del presente proveído, en todo caso se deja claro que esta solicitud de permiso de vertimiento de aguas residuales no cumplió con el requerimiento técnico   y la información técnica para evaluar el sistema construido en campo no es la correcta.</w:t>
      </w:r>
    </w:p>
    <w:p w:rsidR="00791D61" w:rsidRPr="007651BC" w:rsidRDefault="00791D61" w:rsidP="00791D61">
      <w:pPr>
        <w:rPr>
          <w:rFonts w:ascii="Tahoma" w:eastAsia="Times New Roman" w:hAnsi="Tahoma" w:cs="Tahoma"/>
          <w:lang w:eastAsia="es-CO"/>
        </w:rPr>
      </w:pPr>
    </w:p>
    <w:p w:rsidR="00791D61" w:rsidRPr="007651BC" w:rsidRDefault="00791D61" w:rsidP="00791D6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9104-2010</w:t>
      </w:r>
      <w:r w:rsidRPr="007651BC">
        <w:rPr>
          <w:rFonts w:ascii="Tahoma" w:eastAsia="Times New Roman" w:hAnsi="Tahoma" w:cs="Tahoma"/>
          <w:color w:val="000000"/>
          <w:lang w:eastAsia="es-CO"/>
        </w:rPr>
        <w:t xml:space="preserve"> del 5 de octubre del año 2010, relacionado con el predio </w:t>
      </w:r>
      <w:r w:rsidRPr="007651BC">
        <w:rPr>
          <w:rFonts w:ascii="Tahoma" w:eastAsia="Times New Roman" w:hAnsi="Tahoma" w:cs="Tahoma"/>
          <w:b/>
          <w:bCs/>
          <w:color w:val="000000"/>
          <w:lang w:eastAsia="es-CO"/>
        </w:rPr>
        <w:t xml:space="preserve">1) EL RECUERDO (FINCA UMBI),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MONTAÑA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QUIMBAYA(Q),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No. 280-22949.</w:t>
      </w:r>
    </w:p>
    <w:p w:rsidR="00791D61" w:rsidRPr="007651BC" w:rsidRDefault="00791D61" w:rsidP="00791D61">
      <w:pPr>
        <w:rPr>
          <w:rFonts w:ascii="Tahoma" w:eastAsia="Times New Roman" w:hAnsi="Tahoma" w:cs="Tahoma"/>
          <w:lang w:eastAsia="es-CO"/>
        </w:rPr>
      </w:pPr>
    </w:p>
    <w:p w:rsidR="00791D61" w:rsidRPr="007651BC" w:rsidRDefault="00791D61" w:rsidP="00791D61">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además de considerar los demás requisitos y/o consideraciones que tenga la Autoridad Ambiental competente; en todo caso la solicitud que presente deberá permitir a la CRQ evaluar integralmente lo planteado, incluidos los posibles impactos y su mitigación.</w:t>
      </w:r>
    </w:p>
    <w:p w:rsidR="00791D61" w:rsidRPr="007651BC" w:rsidRDefault="00791D61" w:rsidP="00791D61">
      <w:pPr>
        <w:rPr>
          <w:rFonts w:ascii="Tahoma" w:eastAsia="Times New Roman" w:hAnsi="Tahoma" w:cs="Tahoma"/>
          <w:lang w:eastAsia="es-CO"/>
        </w:rPr>
      </w:pPr>
    </w:p>
    <w:p w:rsidR="00791D61" w:rsidRPr="007651BC" w:rsidRDefault="00791D61" w:rsidP="00791D6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2010   la señora  </w:t>
      </w:r>
      <w:r w:rsidRPr="007651BC">
        <w:rPr>
          <w:rFonts w:ascii="Tahoma" w:eastAsia="Times New Roman" w:hAnsi="Tahoma" w:cs="Tahoma"/>
          <w:b/>
          <w:bCs/>
          <w:color w:val="000000"/>
          <w:lang w:eastAsia="es-CO"/>
        </w:rPr>
        <w:t xml:space="preserve">MARIA TERESA MADRID DE MADRID , </w:t>
      </w:r>
      <w:r w:rsidRPr="007651BC">
        <w:rPr>
          <w:rFonts w:ascii="Tahoma" w:eastAsia="Times New Roman" w:hAnsi="Tahoma" w:cs="Tahoma"/>
          <w:color w:val="000000"/>
          <w:lang w:eastAsia="es-CO"/>
        </w:rPr>
        <w:t>identificada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con cédula de ciudadanía</w:t>
      </w:r>
      <w:r w:rsidRPr="007651BC">
        <w:rPr>
          <w:rFonts w:ascii="Tahoma" w:eastAsia="Times New Roman" w:hAnsi="Tahoma" w:cs="Tahoma"/>
          <w:b/>
          <w:bCs/>
          <w:color w:val="000000"/>
          <w:lang w:eastAsia="es-CO"/>
        </w:rPr>
        <w:t xml:space="preserve"> No 24.278.189 de Manizales (C)</w:t>
      </w:r>
      <w:r w:rsidRPr="007651BC">
        <w:rPr>
          <w:rFonts w:ascii="Tahoma" w:eastAsia="Times New Roman" w:hAnsi="Tahoma" w:cs="Tahoma"/>
          <w:color w:val="000000"/>
          <w:lang w:eastAsia="es-CO"/>
        </w:rPr>
        <w:t xml:space="preserve">,en calidad de propietaria del predio denominado: </w:t>
      </w:r>
      <w:r w:rsidRPr="007651BC">
        <w:rPr>
          <w:rFonts w:ascii="Tahoma" w:eastAsia="Times New Roman" w:hAnsi="Tahoma" w:cs="Tahoma"/>
          <w:b/>
          <w:bCs/>
          <w:color w:val="000000"/>
          <w:lang w:eastAsia="es-CO"/>
        </w:rPr>
        <w:t xml:space="preserve">1) EL RECUERDO (FINCA UMBI),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MONTAÑA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QUIMBAYA(Q),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No. 280-22949, </w:t>
      </w:r>
      <w:r w:rsidRPr="007651BC">
        <w:rPr>
          <w:rFonts w:ascii="Tahoma" w:eastAsia="Times New Roman" w:hAnsi="Tahoma" w:cs="Tahoma"/>
          <w:color w:val="000000"/>
          <w:lang w:eastAsia="es-CO"/>
        </w:rPr>
        <w:t>o a su apoderado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en los términos del artículo 71 de la Ley 99 de 1993, en concordancia con el articulo 44 y 45 del Código de Contencioso Administrativo, (Decreto 01 de 1984).</w:t>
      </w:r>
    </w:p>
    <w:p w:rsidR="00791D61" w:rsidRPr="007651BC" w:rsidRDefault="00791D61" w:rsidP="00791D61">
      <w:pPr>
        <w:rPr>
          <w:rFonts w:ascii="Tahoma" w:eastAsia="Times New Roman" w:hAnsi="Tahoma" w:cs="Tahoma"/>
          <w:lang w:eastAsia="es-CO"/>
        </w:rPr>
      </w:pPr>
    </w:p>
    <w:p w:rsidR="00791D61" w:rsidRPr="007651BC" w:rsidRDefault="00791D61" w:rsidP="00791D6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w:t>
      </w:r>
      <w:r w:rsidRPr="007651BC">
        <w:rPr>
          <w:rFonts w:ascii="Tahoma" w:eastAsia="Times New Roman" w:hAnsi="Tahoma" w:cs="Tahoma"/>
          <w:b/>
          <w:bCs/>
          <w:color w:val="000000"/>
          <w:lang w:eastAsia="es-CO"/>
        </w:rPr>
        <w:tab/>
        <w:t xml:space="preserve">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791D61" w:rsidRPr="007651BC" w:rsidRDefault="00791D61" w:rsidP="00791D61">
      <w:pPr>
        <w:rPr>
          <w:rFonts w:ascii="Tahoma" w:eastAsia="Times New Roman" w:hAnsi="Tahoma" w:cs="Tahoma"/>
          <w:lang w:eastAsia="es-CO"/>
        </w:rPr>
      </w:pPr>
    </w:p>
    <w:p w:rsidR="00791D61" w:rsidRPr="007651BC" w:rsidRDefault="00791D61" w:rsidP="00791D6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La presente Resolución rige a partir de la fecha de ejecutoría, de conformidad con el artículo 62 del Código de Procedimiento Administrativo, (Decreto 01 de 1984).</w:t>
      </w:r>
    </w:p>
    <w:p w:rsidR="00791D61" w:rsidRPr="007651BC" w:rsidRDefault="00791D61" w:rsidP="00791D61">
      <w:pPr>
        <w:rPr>
          <w:rFonts w:ascii="Tahoma" w:eastAsia="Times New Roman" w:hAnsi="Tahoma" w:cs="Tahoma"/>
          <w:lang w:eastAsia="es-CO"/>
        </w:rPr>
      </w:pPr>
    </w:p>
    <w:p w:rsidR="00791D61" w:rsidRPr="007651BC" w:rsidRDefault="00791D61" w:rsidP="00791D6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w:t>
      </w:r>
      <w:r w:rsidRPr="007651BC">
        <w:rPr>
          <w:rFonts w:ascii="Tahoma" w:eastAsia="Times New Roman" w:hAnsi="Tahoma" w:cs="Tahoma"/>
          <w:color w:val="000000"/>
          <w:lang w:eastAsia="es-CO"/>
        </w:rPr>
        <w:t xml:space="preserve"> Contra el presente acto administrativo procede únicamente el recurso de reposición, el cual debe interponerse ante el funcionario que profirió el acto y deberá ser interpuesto por el solicitante durante los cinco (5) días siguientes de la notificación personal o dentro de los cinco (5) días   siguientes a ella o a la desfijación del edicto (Art. 51 del decreto 01 de 1984)</w:t>
      </w:r>
    </w:p>
    <w:p w:rsidR="00791D61" w:rsidRPr="007651BC" w:rsidRDefault="00791D61" w:rsidP="00791D61">
      <w:pPr>
        <w:rPr>
          <w:rFonts w:ascii="Tahoma" w:eastAsia="Times New Roman" w:hAnsi="Tahoma" w:cs="Tahoma"/>
          <w:lang w:eastAsia="es-CO"/>
        </w:rPr>
      </w:pPr>
    </w:p>
    <w:p w:rsidR="00791D61" w:rsidRPr="007651BC" w:rsidRDefault="00791D61" w:rsidP="00791D61">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791D61" w:rsidRPr="007651BC" w:rsidRDefault="00791D61" w:rsidP="00791D61">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791D61" w:rsidRPr="007651BC" w:rsidRDefault="00791D61" w:rsidP="00791D61">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791D61" w:rsidRPr="007651BC" w:rsidRDefault="00791D61" w:rsidP="00791D61">
      <w:pPr>
        <w:jc w:val="center"/>
        <w:rPr>
          <w:rFonts w:ascii="Tahoma" w:eastAsia="Times New Roman" w:hAnsi="Tahoma" w:cs="Tahoma"/>
          <w:color w:val="000000"/>
          <w:lang w:eastAsia="es-CO"/>
        </w:rPr>
      </w:pPr>
    </w:p>
    <w:p w:rsidR="00791D61" w:rsidRPr="007651BC" w:rsidRDefault="00791D61" w:rsidP="004E1608">
      <w:pPr>
        <w:jc w:val="center"/>
        <w:rPr>
          <w:rFonts w:ascii="Tahoma" w:eastAsia="Times New Roman" w:hAnsi="Tahoma" w:cs="Tahoma"/>
          <w:b/>
          <w:i/>
          <w:color w:val="000000"/>
          <w:lang w:eastAsia="es-CO"/>
        </w:rPr>
      </w:pPr>
    </w:p>
    <w:p w:rsidR="0018050C" w:rsidRPr="007651BC" w:rsidRDefault="0018050C" w:rsidP="004E1608">
      <w:pPr>
        <w:jc w:val="center"/>
        <w:rPr>
          <w:rFonts w:ascii="Tahoma" w:eastAsia="Times New Roman" w:hAnsi="Tahoma" w:cs="Tahoma"/>
          <w:b/>
          <w:i/>
          <w:color w:val="000000"/>
          <w:lang w:eastAsia="es-CO"/>
        </w:rPr>
      </w:pPr>
    </w:p>
    <w:p w:rsidR="0018050C" w:rsidRPr="007651BC" w:rsidRDefault="0018050C" w:rsidP="004E1608">
      <w:pPr>
        <w:jc w:val="center"/>
        <w:rPr>
          <w:rFonts w:ascii="Tahoma" w:eastAsia="Times New Roman" w:hAnsi="Tahoma" w:cs="Tahoma"/>
          <w:b/>
          <w:i/>
          <w:color w:val="000000"/>
          <w:lang w:eastAsia="es-CO"/>
        </w:rPr>
      </w:pPr>
    </w:p>
    <w:p w:rsidR="0018050C" w:rsidRPr="007651BC" w:rsidRDefault="0018050C" w:rsidP="004E1608">
      <w:pPr>
        <w:jc w:val="center"/>
        <w:rPr>
          <w:rFonts w:ascii="Tahoma" w:eastAsia="Times New Roman" w:hAnsi="Tahoma" w:cs="Tahoma"/>
          <w:b/>
          <w:i/>
          <w:color w:val="000000"/>
          <w:lang w:eastAsia="es-CO"/>
        </w:rPr>
      </w:pPr>
    </w:p>
    <w:p w:rsidR="0018050C" w:rsidRPr="007651BC" w:rsidRDefault="0018050C" w:rsidP="004E1608">
      <w:pPr>
        <w:jc w:val="center"/>
        <w:rPr>
          <w:rFonts w:ascii="Tahoma" w:eastAsia="Times New Roman" w:hAnsi="Tahoma" w:cs="Tahoma"/>
          <w:b/>
          <w:i/>
          <w:color w:val="000000"/>
          <w:lang w:eastAsia="es-CO"/>
        </w:rPr>
      </w:pPr>
    </w:p>
    <w:p w:rsidR="0018050C" w:rsidRPr="007651BC" w:rsidRDefault="0018050C" w:rsidP="004E1608">
      <w:pPr>
        <w:jc w:val="center"/>
        <w:rPr>
          <w:rFonts w:ascii="Tahoma" w:eastAsia="Times New Roman" w:hAnsi="Tahoma" w:cs="Tahoma"/>
          <w:b/>
          <w:i/>
          <w:color w:val="000000"/>
          <w:lang w:eastAsia="es-CO"/>
        </w:rPr>
      </w:pPr>
    </w:p>
    <w:p w:rsidR="0018050C" w:rsidRPr="007651BC" w:rsidRDefault="0018050C" w:rsidP="004E1608">
      <w:pPr>
        <w:jc w:val="center"/>
        <w:rPr>
          <w:rFonts w:ascii="Tahoma" w:eastAsia="Times New Roman" w:hAnsi="Tahoma" w:cs="Tahoma"/>
          <w:b/>
          <w:i/>
          <w:color w:val="000000"/>
          <w:lang w:eastAsia="es-CO"/>
        </w:rPr>
      </w:pPr>
    </w:p>
    <w:p w:rsidR="0018050C" w:rsidRPr="007651BC" w:rsidRDefault="0018050C" w:rsidP="004E1608">
      <w:pPr>
        <w:jc w:val="center"/>
        <w:rPr>
          <w:rFonts w:ascii="Tahoma" w:eastAsia="Times New Roman" w:hAnsi="Tahoma" w:cs="Tahoma"/>
          <w:b/>
          <w:i/>
          <w:color w:val="000000"/>
          <w:lang w:eastAsia="es-CO"/>
        </w:rPr>
      </w:pPr>
    </w:p>
    <w:p w:rsidR="004E1608" w:rsidRPr="007651BC" w:rsidRDefault="004E1608" w:rsidP="004E1608">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No.1823</w:t>
      </w:r>
    </w:p>
    <w:p w:rsidR="004E1608" w:rsidRPr="007651BC" w:rsidRDefault="004E1608" w:rsidP="004E1608">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DOS (2) DE SEPTIEMBRE DE DOS MIL VEINTE (2020)</w:t>
      </w:r>
    </w:p>
    <w:p w:rsidR="004E1608" w:rsidRPr="007651BC" w:rsidRDefault="004E1608" w:rsidP="004E1608">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18050C" w:rsidRPr="007651BC" w:rsidRDefault="0018050C" w:rsidP="004E1608">
      <w:pPr>
        <w:pStyle w:val="Sinespaciado"/>
        <w:jc w:val="center"/>
        <w:rPr>
          <w:rFonts w:ascii="Tahoma" w:eastAsia="Times New Roman" w:hAnsi="Tahoma" w:cs="Tahoma"/>
          <w:b/>
          <w:i/>
          <w:sz w:val="24"/>
          <w:szCs w:val="24"/>
        </w:rPr>
      </w:pPr>
    </w:p>
    <w:p w:rsidR="0018050C" w:rsidRPr="007651BC" w:rsidRDefault="0018050C" w:rsidP="0018050C">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18050C" w:rsidRPr="007651BC" w:rsidRDefault="0018050C" w:rsidP="0018050C">
      <w:pPr>
        <w:rPr>
          <w:rFonts w:ascii="Tahoma" w:eastAsia="Times New Roman" w:hAnsi="Tahoma" w:cs="Tahoma"/>
          <w:lang w:eastAsia="es-CO"/>
        </w:rPr>
      </w:pPr>
    </w:p>
    <w:p w:rsidR="0018050C" w:rsidRPr="007651BC" w:rsidRDefault="0018050C" w:rsidP="0018050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9294-2010,</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LUIS ALFONSO GRAJALES, </w:t>
      </w:r>
      <w:r w:rsidRPr="007651BC">
        <w:rPr>
          <w:rFonts w:ascii="Tahoma" w:eastAsia="Times New Roman" w:hAnsi="Tahoma" w:cs="Tahoma"/>
          <w:color w:val="000000"/>
          <w:lang w:eastAsia="es-CO"/>
        </w:rPr>
        <w:t xml:space="preserve">identificado con la cedula de ciudadanía No. 1.246.018 de  Armenia (Q), quien actúa en calidad de solicitante del permiso de vertimiento para el   predio denominado  </w:t>
      </w:r>
      <w:r w:rsidRPr="007651BC">
        <w:rPr>
          <w:rFonts w:ascii="Tahoma" w:eastAsia="Times New Roman" w:hAnsi="Tahoma" w:cs="Tahoma"/>
          <w:b/>
          <w:bCs/>
          <w:color w:val="000000"/>
          <w:lang w:eastAsia="es-CO"/>
        </w:rPr>
        <w:t xml:space="preserve">FINCA LAS DELICIAS,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MARMATO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por los argumentos mencionados en la parte motiva del presente proveído.</w:t>
      </w:r>
    </w:p>
    <w:p w:rsidR="0018050C" w:rsidRPr="007651BC" w:rsidRDefault="0018050C" w:rsidP="0018050C">
      <w:pPr>
        <w:rPr>
          <w:rFonts w:ascii="Tahoma" w:eastAsia="Times New Roman" w:hAnsi="Tahoma" w:cs="Tahoma"/>
          <w:lang w:eastAsia="es-CO"/>
        </w:rPr>
      </w:pPr>
    </w:p>
    <w:p w:rsidR="0018050C" w:rsidRPr="007651BC" w:rsidRDefault="0018050C" w:rsidP="0018050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la señora </w:t>
      </w:r>
      <w:r w:rsidRPr="007651BC">
        <w:rPr>
          <w:rFonts w:ascii="Tahoma" w:eastAsia="Times New Roman" w:hAnsi="Tahoma" w:cs="Tahoma"/>
          <w:b/>
          <w:bCs/>
          <w:color w:val="000000"/>
          <w:lang w:eastAsia="es-CO"/>
        </w:rPr>
        <w:t xml:space="preserve">LUIS ALFONSO GRAJALES,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1.246.018 de Armenia (Q)</w:t>
      </w:r>
      <w:r w:rsidRPr="007651BC">
        <w:rPr>
          <w:rFonts w:ascii="Tahoma" w:eastAsia="Times New Roman" w:hAnsi="Tahoma" w:cs="Tahoma"/>
          <w:color w:val="000000"/>
          <w:lang w:eastAsia="es-CO"/>
        </w:rPr>
        <w:t>, quien actúa en calidad de solicitante,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18050C" w:rsidRPr="007651BC" w:rsidRDefault="0018050C" w:rsidP="0018050C">
      <w:pPr>
        <w:rPr>
          <w:rFonts w:ascii="Tahoma" w:eastAsia="Times New Roman" w:hAnsi="Tahoma" w:cs="Tahoma"/>
          <w:lang w:eastAsia="es-CO"/>
        </w:rPr>
      </w:pPr>
    </w:p>
    <w:p w:rsidR="0018050C" w:rsidRPr="007651BC" w:rsidRDefault="0018050C" w:rsidP="0018050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9294-2010, relacionado con el predio </w:t>
      </w:r>
      <w:r w:rsidRPr="007651BC">
        <w:rPr>
          <w:rFonts w:ascii="Tahoma" w:eastAsia="Times New Roman" w:hAnsi="Tahoma" w:cs="Tahoma"/>
          <w:b/>
          <w:bCs/>
          <w:color w:val="000000"/>
          <w:lang w:eastAsia="es-CO"/>
        </w:rPr>
        <w:t xml:space="preserve">FINCA LAS DELICIAS,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MARMATO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ARMENIA (Q).</w:t>
      </w:r>
    </w:p>
    <w:p w:rsidR="0018050C" w:rsidRPr="007651BC" w:rsidRDefault="0018050C" w:rsidP="0018050C">
      <w:pPr>
        <w:rPr>
          <w:rFonts w:ascii="Tahoma" w:eastAsia="Times New Roman" w:hAnsi="Tahoma" w:cs="Tahoma"/>
          <w:lang w:eastAsia="es-CO"/>
        </w:rPr>
      </w:pPr>
    </w:p>
    <w:p w:rsidR="0018050C" w:rsidRPr="007651BC" w:rsidRDefault="0018050C" w:rsidP="0018050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18050C" w:rsidRPr="007651BC" w:rsidRDefault="0018050C" w:rsidP="0018050C">
      <w:pPr>
        <w:rPr>
          <w:rFonts w:ascii="Tahoma" w:eastAsia="Times New Roman" w:hAnsi="Tahoma" w:cs="Tahoma"/>
          <w:lang w:eastAsia="es-CO"/>
        </w:rPr>
      </w:pPr>
    </w:p>
    <w:p w:rsidR="0018050C" w:rsidRPr="007651BC" w:rsidRDefault="0018050C" w:rsidP="0018050C">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18050C" w:rsidRPr="007651BC" w:rsidRDefault="0018050C" w:rsidP="0018050C">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18050C" w:rsidRPr="007651BC" w:rsidRDefault="0018050C" w:rsidP="0018050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LUIS ALFONSO GRAJALES,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1.246.018 de Armenia (Q)</w:t>
      </w:r>
      <w:r w:rsidRPr="007651BC">
        <w:rPr>
          <w:rFonts w:ascii="Tahoma" w:eastAsia="Times New Roman" w:hAnsi="Tahoma" w:cs="Tahoma"/>
          <w:color w:val="000000"/>
          <w:lang w:eastAsia="es-CO"/>
        </w:rPr>
        <w:t xml:space="preserve">, quien actúa en calidad de solicitante del permiso de vertimiento para el predio  denominado </w:t>
      </w:r>
      <w:r w:rsidRPr="007651BC">
        <w:rPr>
          <w:rFonts w:ascii="Tahoma" w:eastAsia="Times New Roman" w:hAnsi="Tahoma" w:cs="Tahoma"/>
          <w:b/>
          <w:bCs/>
          <w:color w:val="000000"/>
          <w:lang w:eastAsia="es-CO"/>
        </w:rPr>
        <w:t xml:space="preserve">FINCA LAS DELICIAS,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MARMATO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ARMENIA (Q),</w:t>
      </w:r>
      <w:r w:rsidRPr="007651BC">
        <w:rPr>
          <w:rFonts w:ascii="Tahoma" w:eastAsia="Times New Roman" w:hAnsi="Tahoma" w:cs="Tahoma"/>
          <w:color w:val="000000"/>
          <w:lang w:eastAsia="es-CO"/>
        </w:rPr>
        <w:t xml:space="preserve"> o a su apoderado en los términos de los artículos 44 y 45 del Decreto 01 de 1984.</w:t>
      </w:r>
    </w:p>
    <w:p w:rsidR="0018050C" w:rsidRPr="007651BC" w:rsidRDefault="0018050C" w:rsidP="0018050C">
      <w:pPr>
        <w:rPr>
          <w:rFonts w:ascii="Tahoma" w:eastAsia="Times New Roman" w:hAnsi="Tahoma" w:cs="Tahoma"/>
          <w:lang w:eastAsia="es-CO"/>
        </w:rPr>
      </w:pPr>
    </w:p>
    <w:p w:rsidR="0018050C" w:rsidRPr="007651BC" w:rsidRDefault="0018050C" w:rsidP="0018050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18050C" w:rsidRPr="007651BC" w:rsidRDefault="0018050C" w:rsidP="0018050C">
      <w:pPr>
        <w:rPr>
          <w:rFonts w:ascii="Tahoma" w:eastAsia="Times New Roman" w:hAnsi="Tahoma" w:cs="Tahoma"/>
          <w:lang w:eastAsia="es-CO"/>
        </w:rPr>
      </w:pPr>
    </w:p>
    <w:p w:rsidR="0018050C" w:rsidRPr="007651BC" w:rsidRDefault="0018050C" w:rsidP="0018050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18050C" w:rsidRPr="007651BC" w:rsidRDefault="0018050C" w:rsidP="0018050C">
      <w:pPr>
        <w:rPr>
          <w:rFonts w:ascii="Tahoma" w:eastAsia="Times New Roman" w:hAnsi="Tahoma" w:cs="Tahoma"/>
          <w:lang w:eastAsia="es-CO"/>
        </w:rPr>
      </w:pPr>
    </w:p>
    <w:p w:rsidR="0018050C" w:rsidRPr="007651BC" w:rsidRDefault="0018050C" w:rsidP="0018050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18050C" w:rsidRPr="007651BC" w:rsidRDefault="0018050C" w:rsidP="0018050C">
      <w:pPr>
        <w:spacing w:after="240"/>
        <w:rPr>
          <w:rFonts w:ascii="Tahoma" w:eastAsia="Times New Roman" w:hAnsi="Tahoma" w:cs="Tahoma"/>
          <w:lang w:eastAsia="es-CO"/>
        </w:rPr>
      </w:pPr>
    </w:p>
    <w:p w:rsidR="0018050C" w:rsidRPr="007651BC" w:rsidRDefault="0018050C" w:rsidP="0018050C">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18050C" w:rsidRPr="007651BC" w:rsidRDefault="0018050C" w:rsidP="0018050C">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18050C" w:rsidRPr="007651BC" w:rsidRDefault="0018050C" w:rsidP="0018050C">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18050C" w:rsidRPr="007651BC" w:rsidRDefault="0018050C" w:rsidP="0018050C">
      <w:pPr>
        <w:jc w:val="center"/>
        <w:rPr>
          <w:rFonts w:ascii="Tahoma" w:eastAsia="Times New Roman" w:hAnsi="Tahoma" w:cs="Tahoma"/>
          <w:color w:val="000000"/>
          <w:lang w:eastAsia="es-CO"/>
        </w:rPr>
      </w:pPr>
    </w:p>
    <w:p w:rsidR="0018050C" w:rsidRPr="007651BC" w:rsidRDefault="0018050C" w:rsidP="0018050C">
      <w:pPr>
        <w:jc w:val="center"/>
        <w:rPr>
          <w:rFonts w:ascii="Tahoma" w:eastAsia="Times New Roman" w:hAnsi="Tahoma" w:cs="Tahoma"/>
          <w:color w:val="000000"/>
          <w:lang w:eastAsia="es-CO"/>
        </w:rPr>
      </w:pPr>
    </w:p>
    <w:p w:rsidR="0018050C" w:rsidRPr="007651BC" w:rsidRDefault="007A6372" w:rsidP="0018050C">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No.1824</w:t>
      </w:r>
    </w:p>
    <w:p w:rsidR="0018050C" w:rsidRPr="007651BC" w:rsidRDefault="0018050C" w:rsidP="0018050C">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DOS (2) DE SEPTIEMBRE DE DOS MIL VEINTE (2020)</w:t>
      </w:r>
    </w:p>
    <w:p w:rsidR="0018050C" w:rsidRPr="007651BC" w:rsidRDefault="0018050C" w:rsidP="0018050C">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18050C" w:rsidRPr="007651BC" w:rsidRDefault="0018050C" w:rsidP="0018050C">
      <w:pPr>
        <w:jc w:val="center"/>
        <w:rPr>
          <w:rFonts w:ascii="Tahoma" w:eastAsia="Times New Roman" w:hAnsi="Tahoma" w:cs="Tahoma"/>
          <w:color w:val="000000"/>
          <w:lang w:eastAsia="es-CO"/>
        </w:rPr>
      </w:pPr>
    </w:p>
    <w:p w:rsidR="00B533DF" w:rsidRPr="007651BC" w:rsidRDefault="00B533DF" w:rsidP="0018050C">
      <w:pPr>
        <w:jc w:val="center"/>
        <w:rPr>
          <w:rFonts w:ascii="Tahoma" w:eastAsia="Times New Roman" w:hAnsi="Tahoma" w:cs="Tahoma"/>
          <w:color w:val="000000"/>
          <w:lang w:eastAsia="es-CO"/>
        </w:rPr>
      </w:pPr>
    </w:p>
    <w:p w:rsidR="00B533DF" w:rsidRPr="007651BC" w:rsidRDefault="00B533DF" w:rsidP="0018050C">
      <w:pPr>
        <w:jc w:val="center"/>
        <w:rPr>
          <w:rFonts w:ascii="Tahoma" w:eastAsia="Times New Roman" w:hAnsi="Tahoma" w:cs="Tahoma"/>
          <w:color w:val="000000"/>
          <w:lang w:eastAsia="es-CO"/>
        </w:rPr>
      </w:pPr>
    </w:p>
    <w:p w:rsidR="00B533DF" w:rsidRPr="007651BC" w:rsidRDefault="00B533DF" w:rsidP="0018050C">
      <w:pPr>
        <w:jc w:val="center"/>
        <w:rPr>
          <w:rFonts w:ascii="Tahoma" w:eastAsia="Times New Roman" w:hAnsi="Tahoma" w:cs="Tahoma"/>
          <w:color w:val="000000"/>
          <w:lang w:eastAsia="es-CO"/>
        </w:rPr>
      </w:pPr>
    </w:p>
    <w:p w:rsidR="00B533DF" w:rsidRPr="007651BC" w:rsidRDefault="00B533DF" w:rsidP="00B533DF">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B533DF" w:rsidRPr="007651BC" w:rsidRDefault="00B533DF" w:rsidP="00B533DF">
      <w:pPr>
        <w:rPr>
          <w:rFonts w:ascii="Tahoma" w:eastAsia="Times New Roman" w:hAnsi="Tahoma" w:cs="Tahoma"/>
          <w:lang w:eastAsia="es-CO"/>
        </w:rPr>
      </w:pPr>
    </w:p>
    <w:p w:rsidR="00B533DF" w:rsidRPr="007651BC" w:rsidRDefault="00B533DF" w:rsidP="00B533DF">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 xml:space="preserve">10238-2010, </w:t>
      </w:r>
      <w:r w:rsidRPr="007651BC">
        <w:rPr>
          <w:rFonts w:ascii="Tahoma" w:eastAsia="Times New Roman" w:hAnsi="Tahoma" w:cs="Tahoma"/>
          <w:color w:val="000000"/>
          <w:lang w:eastAsia="es-CO"/>
        </w:rPr>
        <w:t>al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 señor </w:t>
      </w:r>
      <w:r w:rsidRPr="007651BC">
        <w:rPr>
          <w:rFonts w:ascii="Tahoma" w:eastAsia="Times New Roman" w:hAnsi="Tahoma" w:cs="Tahoma"/>
          <w:b/>
          <w:bCs/>
          <w:color w:val="000000"/>
          <w:lang w:eastAsia="es-CO"/>
        </w:rPr>
        <w:t>FABIAN ANDRES BARRERO VELASQUEZ</w:t>
      </w:r>
      <w:r w:rsidRPr="007651BC">
        <w:rPr>
          <w:rFonts w:ascii="Tahoma" w:eastAsia="Times New Roman" w:hAnsi="Tahoma" w:cs="Tahoma"/>
          <w:color w:val="000000"/>
          <w:lang w:eastAsia="es-CO"/>
        </w:rPr>
        <w:t xml:space="preserve"> quien actúa en calidad de propietario del  predio denominado  </w:t>
      </w:r>
      <w:r w:rsidRPr="007651BC">
        <w:rPr>
          <w:rFonts w:ascii="Tahoma" w:eastAsia="Times New Roman" w:hAnsi="Tahoma" w:cs="Tahoma"/>
          <w:b/>
          <w:bCs/>
          <w:color w:val="000000"/>
          <w:lang w:eastAsia="es-CO"/>
        </w:rPr>
        <w:t xml:space="preserve"> 1) LOTE TERRENO, LOTE LA ESPERANZA,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MONTAÑA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QUIMBAYA (Q), </w:t>
      </w:r>
      <w:r w:rsidRPr="007651BC">
        <w:rPr>
          <w:rFonts w:ascii="Tahoma" w:eastAsia="Times New Roman" w:hAnsi="Tahoma" w:cs="Tahoma"/>
          <w:color w:val="000000"/>
          <w:lang w:eastAsia="es-CO"/>
        </w:rPr>
        <w:t>identificado con Matrícula Inmobiliaria</w:t>
      </w:r>
      <w:r w:rsidRPr="007651BC">
        <w:rPr>
          <w:rFonts w:ascii="Tahoma" w:eastAsia="Times New Roman" w:hAnsi="Tahoma" w:cs="Tahoma"/>
          <w:b/>
          <w:bCs/>
          <w:color w:val="000000"/>
          <w:lang w:eastAsia="es-CO"/>
        </w:rPr>
        <w:t xml:space="preserve"> No 280-179262, </w:t>
      </w:r>
      <w:r w:rsidRPr="007651BC">
        <w:rPr>
          <w:rFonts w:ascii="Tahoma" w:eastAsia="Times New Roman" w:hAnsi="Tahoma" w:cs="Tahoma"/>
          <w:color w:val="000000"/>
          <w:lang w:eastAsia="es-CO"/>
        </w:rPr>
        <w:t>por los argumentos mencionados en la parte motiva del presente proveído.</w:t>
      </w:r>
    </w:p>
    <w:p w:rsidR="00B533DF" w:rsidRPr="007651BC" w:rsidRDefault="00B533DF" w:rsidP="00B533DF">
      <w:pPr>
        <w:rPr>
          <w:rFonts w:ascii="Tahoma" w:eastAsia="Times New Roman" w:hAnsi="Tahoma" w:cs="Tahoma"/>
          <w:lang w:eastAsia="es-CO"/>
        </w:rPr>
      </w:pPr>
    </w:p>
    <w:p w:rsidR="00B533DF" w:rsidRPr="007651BC" w:rsidRDefault="00B533DF" w:rsidP="00B533D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el señor  </w:t>
      </w:r>
      <w:r w:rsidRPr="007651BC">
        <w:rPr>
          <w:rFonts w:ascii="Tahoma" w:eastAsia="Times New Roman" w:hAnsi="Tahoma" w:cs="Tahoma"/>
          <w:b/>
          <w:bCs/>
          <w:color w:val="000000"/>
          <w:lang w:eastAsia="es-CO"/>
        </w:rPr>
        <w:t xml:space="preserve">FABIAN ANDRES BARRERO VELASQUEZ </w:t>
      </w:r>
      <w:r w:rsidRPr="007651BC">
        <w:rPr>
          <w:rFonts w:ascii="Tahoma" w:eastAsia="Times New Roman" w:hAnsi="Tahoma" w:cs="Tahoma"/>
          <w:color w:val="000000"/>
          <w:lang w:eastAsia="es-CO"/>
        </w:rPr>
        <w:t xml:space="preserve">, identificado con cédula de ciudadanía No 1.094.885.851 de Armenia (Q), quien actúa en calidad de propietario, del  predio denominado  </w:t>
      </w:r>
      <w:r w:rsidRPr="007651BC">
        <w:rPr>
          <w:rFonts w:ascii="Tahoma" w:eastAsia="Times New Roman" w:hAnsi="Tahoma" w:cs="Tahoma"/>
          <w:b/>
          <w:bCs/>
          <w:color w:val="000000"/>
          <w:lang w:eastAsia="es-CO"/>
        </w:rPr>
        <w:t xml:space="preserve"> 1) LOTE TERRENO, LOTE LA ESPERANZA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MONTAÑA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QUIMBAYA (Q), </w:t>
      </w:r>
      <w:r w:rsidRPr="007651BC">
        <w:rPr>
          <w:rFonts w:ascii="Tahoma" w:eastAsia="Times New Roman" w:hAnsi="Tahoma" w:cs="Tahoma"/>
          <w:color w:val="000000"/>
          <w:lang w:eastAsia="es-CO"/>
        </w:rPr>
        <w:t>identificado con Matrícula Inmobiliaria</w:t>
      </w:r>
      <w:r w:rsidRPr="007651BC">
        <w:rPr>
          <w:rFonts w:ascii="Tahoma" w:eastAsia="Times New Roman" w:hAnsi="Tahoma" w:cs="Tahoma"/>
          <w:b/>
          <w:bCs/>
          <w:color w:val="000000"/>
          <w:lang w:eastAsia="es-CO"/>
        </w:rPr>
        <w:t xml:space="preserve"> No 280-179262</w:t>
      </w:r>
      <w:r w:rsidRPr="007651BC">
        <w:rPr>
          <w:rFonts w:ascii="Tahoma" w:eastAsia="Times New Roman" w:hAnsi="Tahoma" w:cs="Tahoma"/>
          <w:color w:val="000000"/>
          <w:lang w:eastAsia="es-CO"/>
        </w:rPr>
        <w:t>,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B533DF" w:rsidRPr="007651BC" w:rsidRDefault="00B533DF" w:rsidP="00B533DF">
      <w:pPr>
        <w:rPr>
          <w:rFonts w:ascii="Tahoma" w:eastAsia="Times New Roman" w:hAnsi="Tahoma" w:cs="Tahoma"/>
          <w:lang w:eastAsia="es-CO"/>
        </w:rPr>
      </w:pPr>
    </w:p>
    <w:p w:rsidR="00B533DF" w:rsidRPr="007651BC" w:rsidRDefault="00B533DF" w:rsidP="00B533DF">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10238-2010, relacionado con el predio </w:t>
      </w:r>
      <w:r w:rsidRPr="007651BC">
        <w:rPr>
          <w:rFonts w:ascii="Tahoma" w:eastAsia="Times New Roman" w:hAnsi="Tahoma" w:cs="Tahoma"/>
          <w:b/>
          <w:bCs/>
          <w:color w:val="000000"/>
          <w:lang w:eastAsia="es-CO"/>
        </w:rPr>
        <w:t xml:space="preserve">1) LOTE TERRENO, LOTE LA ESPERANZA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MONTAÑA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QUIMBAYA (Q),</w:t>
      </w:r>
      <w:r w:rsidRPr="007651BC">
        <w:rPr>
          <w:rFonts w:ascii="Tahoma" w:eastAsia="Times New Roman" w:hAnsi="Tahoma" w:cs="Tahoma"/>
          <w:color w:val="000000"/>
          <w:lang w:eastAsia="es-CO"/>
        </w:rPr>
        <w:t xml:space="preserve"> identificado con Matrícula Inmobiliaria</w:t>
      </w:r>
      <w:r w:rsidRPr="007651BC">
        <w:rPr>
          <w:rFonts w:ascii="Tahoma" w:eastAsia="Times New Roman" w:hAnsi="Tahoma" w:cs="Tahoma"/>
          <w:b/>
          <w:bCs/>
          <w:color w:val="000000"/>
          <w:lang w:eastAsia="es-CO"/>
        </w:rPr>
        <w:t xml:space="preserve"> No 280-179262.</w:t>
      </w:r>
    </w:p>
    <w:p w:rsidR="00B533DF" w:rsidRPr="007651BC" w:rsidRDefault="00B533DF" w:rsidP="00B533DF">
      <w:pPr>
        <w:rPr>
          <w:rFonts w:ascii="Tahoma" w:eastAsia="Times New Roman" w:hAnsi="Tahoma" w:cs="Tahoma"/>
          <w:lang w:eastAsia="es-CO"/>
        </w:rPr>
      </w:pPr>
    </w:p>
    <w:p w:rsidR="00B533DF" w:rsidRPr="007651BC" w:rsidRDefault="00B533DF" w:rsidP="00B533D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B533DF" w:rsidRPr="007651BC" w:rsidRDefault="00B533DF" w:rsidP="00B533DF">
      <w:pPr>
        <w:rPr>
          <w:rFonts w:ascii="Tahoma" w:eastAsia="Times New Roman" w:hAnsi="Tahoma" w:cs="Tahoma"/>
          <w:lang w:eastAsia="es-CO"/>
        </w:rPr>
      </w:pPr>
    </w:p>
    <w:p w:rsidR="00B533DF" w:rsidRPr="007651BC" w:rsidRDefault="00B533DF" w:rsidP="00B533DF">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B533DF" w:rsidRPr="007651BC" w:rsidRDefault="00B533DF" w:rsidP="00B533DF">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B533DF" w:rsidRPr="007651BC" w:rsidRDefault="00B533DF" w:rsidP="00B533D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FABIAN ANDRES BARRERO VELASQUEZ </w:t>
      </w:r>
      <w:r w:rsidRPr="007651BC">
        <w:rPr>
          <w:rFonts w:ascii="Tahoma" w:eastAsia="Times New Roman" w:hAnsi="Tahoma" w:cs="Tahoma"/>
          <w:color w:val="000000"/>
          <w:lang w:eastAsia="es-CO"/>
        </w:rPr>
        <w:t xml:space="preserve">, identificado con cédula de ciudadanía No 1.094.885.851 de Armenia (Q), quien actúa en calidad de propietario, del  predio denominado  </w:t>
      </w:r>
      <w:r w:rsidRPr="007651BC">
        <w:rPr>
          <w:rFonts w:ascii="Tahoma" w:eastAsia="Times New Roman" w:hAnsi="Tahoma" w:cs="Tahoma"/>
          <w:b/>
          <w:bCs/>
          <w:color w:val="000000"/>
          <w:lang w:eastAsia="es-CO"/>
        </w:rPr>
        <w:t xml:space="preserve"> 1) LOTE TERRENO, LOTE LA ESPERANZA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MONTAÑA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QUIMBAYA (Q), </w:t>
      </w:r>
      <w:r w:rsidRPr="007651BC">
        <w:rPr>
          <w:rFonts w:ascii="Tahoma" w:eastAsia="Times New Roman" w:hAnsi="Tahoma" w:cs="Tahoma"/>
          <w:color w:val="000000"/>
          <w:lang w:eastAsia="es-CO"/>
        </w:rPr>
        <w:t>identificado con Matrícula Inmobiliaria</w:t>
      </w:r>
      <w:r w:rsidRPr="007651BC">
        <w:rPr>
          <w:rFonts w:ascii="Tahoma" w:eastAsia="Times New Roman" w:hAnsi="Tahoma" w:cs="Tahoma"/>
          <w:b/>
          <w:bCs/>
          <w:color w:val="000000"/>
          <w:lang w:eastAsia="es-CO"/>
        </w:rPr>
        <w:t xml:space="preserve"> No 280-179262,</w:t>
      </w:r>
      <w:r w:rsidRPr="007651BC">
        <w:rPr>
          <w:rFonts w:ascii="Tahoma" w:eastAsia="Times New Roman" w:hAnsi="Tahoma" w:cs="Tahoma"/>
          <w:color w:val="000000"/>
          <w:lang w:eastAsia="es-CO"/>
        </w:rPr>
        <w:t xml:space="preserve"> o a su apoderado en los términos de los artículos 44 y 45 del Decreto 01 de 1984.</w:t>
      </w:r>
    </w:p>
    <w:p w:rsidR="00B533DF" w:rsidRPr="007651BC" w:rsidRDefault="00B533DF" w:rsidP="00B533DF">
      <w:pPr>
        <w:rPr>
          <w:rFonts w:ascii="Tahoma" w:eastAsia="Times New Roman" w:hAnsi="Tahoma" w:cs="Tahoma"/>
          <w:lang w:eastAsia="es-CO"/>
        </w:rPr>
      </w:pPr>
    </w:p>
    <w:p w:rsidR="00B533DF" w:rsidRPr="007651BC" w:rsidRDefault="00B533DF" w:rsidP="00B533D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B533DF" w:rsidRPr="007651BC" w:rsidRDefault="00B533DF" w:rsidP="00B533DF">
      <w:pPr>
        <w:rPr>
          <w:rFonts w:ascii="Tahoma" w:eastAsia="Times New Roman" w:hAnsi="Tahoma" w:cs="Tahoma"/>
          <w:lang w:eastAsia="es-CO"/>
        </w:rPr>
      </w:pPr>
    </w:p>
    <w:p w:rsidR="00B533DF" w:rsidRPr="007651BC" w:rsidRDefault="00B533DF" w:rsidP="00B533DF">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B533DF" w:rsidRPr="007651BC" w:rsidRDefault="00B533DF" w:rsidP="00B533DF">
      <w:pPr>
        <w:rPr>
          <w:rFonts w:ascii="Tahoma" w:eastAsia="Times New Roman" w:hAnsi="Tahoma" w:cs="Tahoma"/>
          <w:lang w:eastAsia="es-CO"/>
        </w:rPr>
      </w:pPr>
    </w:p>
    <w:p w:rsidR="00B533DF" w:rsidRPr="007651BC" w:rsidRDefault="00B533DF" w:rsidP="000C7E1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B533DF" w:rsidRPr="007651BC" w:rsidRDefault="00B533DF" w:rsidP="00B533DF">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B533DF" w:rsidRPr="007651BC" w:rsidRDefault="00B533DF" w:rsidP="00B533DF">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B533DF" w:rsidRPr="007651BC" w:rsidRDefault="00B533DF" w:rsidP="00B533DF">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B533DF" w:rsidRPr="007651BC" w:rsidRDefault="00B533DF" w:rsidP="00B533DF">
      <w:pPr>
        <w:jc w:val="center"/>
        <w:rPr>
          <w:rFonts w:ascii="Tahoma" w:eastAsia="Times New Roman" w:hAnsi="Tahoma" w:cs="Tahoma"/>
          <w:color w:val="000000"/>
          <w:lang w:eastAsia="es-CO"/>
        </w:rPr>
      </w:pPr>
    </w:p>
    <w:p w:rsidR="000C7E12" w:rsidRPr="007651BC" w:rsidRDefault="000C7E12" w:rsidP="00B533DF">
      <w:pPr>
        <w:jc w:val="center"/>
        <w:rPr>
          <w:rFonts w:ascii="Tahoma" w:eastAsia="Times New Roman" w:hAnsi="Tahoma" w:cs="Tahoma"/>
          <w:color w:val="000000"/>
          <w:lang w:eastAsia="es-CO"/>
        </w:rPr>
      </w:pPr>
    </w:p>
    <w:p w:rsidR="000C7E12" w:rsidRPr="007651BC" w:rsidRDefault="000C7E12" w:rsidP="000C7E12">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No.1825</w:t>
      </w:r>
    </w:p>
    <w:p w:rsidR="000C7E12" w:rsidRPr="007651BC" w:rsidRDefault="000C7E12" w:rsidP="000C7E12">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DOS (2) DE SEPTIEMBRE DE DOS MIL VEINTE (2020)</w:t>
      </w:r>
    </w:p>
    <w:p w:rsidR="000C7E12" w:rsidRPr="007651BC" w:rsidRDefault="000C7E12" w:rsidP="000C7E12">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BD3320" w:rsidRPr="007651BC" w:rsidRDefault="00BD3320" w:rsidP="000C7E12">
      <w:pPr>
        <w:pStyle w:val="Sinespaciado"/>
        <w:jc w:val="center"/>
        <w:rPr>
          <w:rFonts w:ascii="Tahoma" w:eastAsia="Times New Roman" w:hAnsi="Tahoma" w:cs="Tahoma"/>
          <w:b/>
          <w:i/>
          <w:sz w:val="24"/>
          <w:szCs w:val="24"/>
        </w:rPr>
      </w:pPr>
    </w:p>
    <w:p w:rsidR="00E13E67" w:rsidRPr="007651BC" w:rsidRDefault="00E13E67" w:rsidP="000C7E12">
      <w:pPr>
        <w:pStyle w:val="Sinespaciado"/>
        <w:jc w:val="center"/>
        <w:rPr>
          <w:rFonts w:ascii="Tahoma" w:eastAsia="Times New Roman" w:hAnsi="Tahoma" w:cs="Tahoma"/>
          <w:b/>
          <w:i/>
          <w:sz w:val="24"/>
          <w:szCs w:val="24"/>
        </w:rPr>
      </w:pPr>
    </w:p>
    <w:p w:rsidR="00E13E67" w:rsidRPr="007651BC" w:rsidRDefault="00E13E67" w:rsidP="000C7E12">
      <w:pPr>
        <w:pStyle w:val="Sinespaciado"/>
        <w:jc w:val="center"/>
        <w:rPr>
          <w:rFonts w:ascii="Tahoma" w:eastAsia="Times New Roman" w:hAnsi="Tahoma" w:cs="Tahoma"/>
          <w:b/>
          <w:i/>
          <w:sz w:val="24"/>
          <w:szCs w:val="24"/>
        </w:rPr>
      </w:pPr>
    </w:p>
    <w:p w:rsidR="00BD3320" w:rsidRPr="007651BC" w:rsidRDefault="00BD3320" w:rsidP="00BD3320">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BD3320" w:rsidRPr="007651BC" w:rsidRDefault="00BD3320" w:rsidP="00BD3320">
      <w:pPr>
        <w:rPr>
          <w:rFonts w:ascii="Tahoma" w:eastAsia="Times New Roman" w:hAnsi="Tahoma" w:cs="Tahoma"/>
          <w:lang w:eastAsia="es-CO"/>
        </w:rPr>
      </w:pPr>
    </w:p>
    <w:p w:rsidR="00BD3320" w:rsidRPr="007651BC" w:rsidRDefault="00BD3320" w:rsidP="00BD3320">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 xml:space="preserve">10230-2010, </w:t>
      </w:r>
      <w:r w:rsidRPr="007651BC">
        <w:rPr>
          <w:rFonts w:ascii="Tahoma" w:eastAsia="Times New Roman" w:hAnsi="Tahoma" w:cs="Tahoma"/>
          <w:color w:val="000000"/>
          <w:lang w:eastAsia="es-CO"/>
        </w:rPr>
        <w:t xml:space="preserve">presentado por el señor </w:t>
      </w:r>
      <w:r w:rsidRPr="007651BC">
        <w:rPr>
          <w:rFonts w:ascii="Tahoma" w:eastAsia="Times New Roman" w:hAnsi="Tahoma" w:cs="Tahoma"/>
          <w:b/>
          <w:bCs/>
          <w:color w:val="000000"/>
          <w:lang w:eastAsia="es-CO"/>
        </w:rPr>
        <w:t xml:space="preserve">CICERON CAICEDO BEJARANO,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1.318.102 de Montenegro(Q)</w:t>
      </w:r>
      <w:r w:rsidRPr="007651BC">
        <w:rPr>
          <w:rFonts w:ascii="Tahoma" w:eastAsia="Times New Roman" w:hAnsi="Tahoma" w:cs="Tahoma"/>
          <w:color w:val="000000"/>
          <w:lang w:eastAsia="es-CO"/>
        </w:rPr>
        <w:t>,  en calidad de propietario del   predio denominado</w:t>
      </w:r>
      <w:r w:rsidRPr="007651BC">
        <w:rPr>
          <w:rFonts w:ascii="Tahoma" w:eastAsia="Times New Roman" w:hAnsi="Tahoma" w:cs="Tahoma"/>
          <w:b/>
          <w:bCs/>
          <w:color w:val="000000"/>
          <w:lang w:eastAsia="es-CO"/>
        </w:rPr>
        <w:t xml:space="preserve"> 1) LA LOMITA,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JOSE (Guatemala)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280-102800,</w:t>
      </w:r>
      <w:r w:rsidRPr="007651BC">
        <w:rPr>
          <w:rFonts w:ascii="Tahoma" w:eastAsia="Times New Roman" w:hAnsi="Tahoma" w:cs="Tahoma"/>
          <w:color w:val="000000"/>
          <w:lang w:eastAsia="es-CO"/>
        </w:rPr>
        <w:t xml:space="preserve"> por los argumentos mencionados en la parte motiva del presente proveído.</w:t>
      </w:r>
    </w:p>
    <w:p w:rsidR="00BD3320" w:rsidRPr="007651BC" w:rsidRDefault="00BD3320" w:rsidP="00BD3320">
      <w:pPr>
        <w:rPr>
          <w:rFonts w:ascii="Tahoma" w:eastAsia="Times New Roman" w:hAnsi="Tahoma" w:cs="Tahoma"/>
          <w:lang w:eastAsia="es-CO"/>
        </w:rPr>
      </w:pPr>
    </w:p>
    <w:p w:rsidR="00BD3320" w:rsidRPr="007651BC" w:rsidRDefault="00BD3320" w:rsidP="00BD332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el señor </w:t>
      </w:r>
      <w:r w:rsidRPr="007651BC">
        <w:rPr>
          <w:rFonts w:ascii="Tahoma" w:eastAsia="Times New Roman" w:hAnsi="Tahoma" w:cs="Tahoma"/>
          <w:b/>
          <w:bCs/>
          <w:color w:val="000000"/>
          <w:lang w:eastAsia="es-CO"/>
        </w:rPr>
        <w:t xml:space="preserve">CICERON CAICEDO BEJARANO,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1.318.102 de Montenegro (Q)</w:t>
      </w:r>
      <w:r w:rsidRPr="007651BC">
        <w:rPr>
          <w:rFonts w:ascii="Tahoma" w:eastAsia="Times New Roman" w:hAnsi="Tahoma" w:cs="Tahoma"/>
          <w:color w:val="000000"/>
          <w:lang w:eastAsia="es-CO"/>
        </w:rPr>
        <w:t>,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BD3320" w:rsidRPr="007651BC" w:rsidRDefault="00BD3320" w:rsidP="00BD3320">
      <w:pPr>
        <w:rPr>
          <w:rFonts w:ascii="Tahoma" w:eastAsia="Times New Roman" w:hAnsi="Tahoma" w:cs="Tahoma"/>
          <w:lang w:eastAsia="es-CO"/>
        </w:rPr>
      </w:pPr>
    </w:p>
    <w:p w:rsidR="00BD3320" w:rsidRPr="007651BC" w:rsidRDefault="00BD3320" w:rsidP="00BD3320">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10230-2010, relacionado con el predio </w:t>
      </w:r>
      <w:r w:rsidRPr="007651BC">
        <w:rPr>
          <w:rFonts w:ascii="Tahoma" w:eastAsia="Times New Roman" w:hAnsi="Tahoma" w:cs="Tahoma"/>
          <w:b/>
          <w:bCs/>
          <w:color w:val="000000"/>
          <w:lang w:eastAsia="es-CO"/>
        </w:rPr>
        <w:t xml:space="preserve"> 1) LA LOMITA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JOSE (Guatemala)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280-102800.</w:t>
      </w:r>
    </w:p>
    <w:p w:rsidR="00BD3320" w:rsidRPr="007651BC" w:rsidRDefault="00BD3320" w:rsidP="00BD3320">
      <w:pPr>
        <w:rPr>
          <w:rFonts w:ascii="Tahoma" w:eastAsia="Times New Roman" w:hAnsi="Tahoma" w:cs="Tahoma"/>
          <w:lang w:eastAsia="es-CO"/>
        </w:rPr>
      </w:pPr>
    </w:p>
    <w:p w:rsidR="00BD3320" w:rsidRPr="007651BC" w:rsidRDefault="00BD3320" w:rsidP="00BD332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la interesada pueda presentar nuevamente la solicitud.</w:t>
      </w:r>
    </w:p>
    <w:p w:rsidR="00BD3320" w:rsidRPr="007651BC" w:rsidRDefault="00BD3320" w:rsidP="00BD3320">
      <w:pPr>
        <w:rPr>
          <w:rFonts w:ascii="Tahoma" w:eastAsia="Times New Roman" w:hAnsi="Tahoma" w:cs="Tahoma"/>
          <w:lang w:eastAsia="es-CO"/>
        </w:rPr>
      </w:pPr>
    </w:p>
    <w:p w:rsidR="00BD3320" w:rsidRPr="007651BC" w:rsidRDefault="00BD3320" w:rsidP="00BD3320">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BD3320" w:rsidRPr="007651BC" w:rsidRDefault="00BD3320" w:rsidP="00BD3320">
      <w:pPr>
        <w:rPr>
          <w:rFonts w:ascii="Tahoma" w:eastAsia="Times New Roman" w:hAnsi="Tahoma" w:cs="Tahoma"/>
          <w:lang w:eastAsia="es-CO"/>
        </w:rPr>
      </w:pPr>
    </w:p>
    <w:p w:rsidR="00BD3320" w:rsidRPr="007651BC" w:rsidRDefault="00BD3320" w:rsidP="00BD3320">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CICERON CAICEDO BEJARANO,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1.318.102 de Montenegro (Q)</w:t>
      </w:r>
      <w:r w:rsidRPr="007651BC">
        <w:rPr>
          <w:rFonts w:ascii="Tahoma" w:eastAsia="Times New Roman" w:hAnsi="Tahoma" w:cs="Tahoma"/>
          <w:color w:val="000000"/>
          <w:lang w:eastAsia="es-CO"/>
        </w:rPr>
        <w:t xml:space="preserve">,, quien actúa en calidad de propietario del predio denominado </w:t>
      </w:r>
      <w:r w:rsidRPr="007651BC">
        <w:rPr>
          <w:rFonts w:ascii="Tahoma" w:eastAsia="Times New Roman" w:hAnsi="Tahoma" w:cs="Tahoma"/>
          <w:b/>
          <w:bCs/>
          <w:color w:val="000000"/>
          <w:lang w:eastAsia="es-CO"/>
        </w:rPr>
        <w:t xml:space="preserve"> 1) LA LOMITA,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JOSE (Guatemala)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280-102800, </w:t>
      </w:r>
      <w:r w:rsidRPr="007651BC">
        <w:rPr>
          <w:rFonts w:ascii="Tahoma" w:eastAsia="Times New Roman" w:hAnsi="Tahoma" w:cs="Tahoma"/>
          <w:color w:val="000000"/>
          <w:lang w:eastAsia="es-CO"/>
        </w:rPr>
        <w:t>en los términos de los artículos 44 y 45 del Decreto 01 de 1984.</w:t>
      </w:r>
    </w:p>
    <w:p w:rsidR="00BD3320" w:rsidRPr="007651BC" w:rsidRDefault="00BD3320" w:rsidP="00BD3320">
      <w:pPr>
        <w:rPr>
          <w:rFonts w:ascii="Tahoma" w:eastAsia="Times New Roman" w:hAnsi="Tahoma" w:cs="Tahoma"/>
          <w:lang w:eastAsia="es-CO"/>
        </w:rPr>
      </w:pPr>
    </w:p>
    <w:p w:rsidR="00BD3320" w:rsidRPr="007651BC" w:rsidRDefault="00BD3320" w:rsidP="00BD332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BD3320" w:rsidRPr="007651BC" w:rsidRDefault="00BD3320" w:rsidP="00BD3320">
      <w:pPr>
        <w:rPr>
          <w:rFonts w:ascii="Tahoma" w:eastAsia="Times New Roman" w:hAnsi="Tahoma" w:cs="Tahoma"/>
          <w:lang w:eastAsia="es-CO"/>
        </w:rPr>
      </w:pPr>
    </w:p>
    <w:p w:rsidR="00BD3320" w:rsidRPr="007651BC" w:rsidRDefault="00BD3320" w:rsidP="00BD3320">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BD3320" w:rsidRPr="007651BC" w:rsidRDefault="00BD3320" w:rsidP="00BD3320">
      <w:pPr>
        <w:rPr>
          <w:rFonts w:ascii="Tahoma" w:eastAsia="Times New Roman" w:hAnsi="Tahoma" w:cs="Tahoma"/>
          <w:lang w:eastAsia="es-CO"/>
        </w:rPr>
      </w:pPr>
    </w:p>
    <w:p w:rsidR="00BD3320" w:rsidRPr="007651BC" w:rsidRDefault="00BD3320" w:rsidP="00BD332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BD3320" w:rsidRPr="007651BC" w:rsidRDefault="00BD3320" w:rsidP="00BD3320">
      <w:pPr>
        <w:rPr>
          <w:rFonts w:ascii="Tahoma" w:eastAsia="Times New Roman" w:hAnsi="Tahoma" w:cs="Tahoma"/>
          <w:lang w:eastAsia="es-CO"/>
        </w:rPr>
      </w:pPr>
    </w:p>
    <w:p w:rsidR="00BD3320" w:rsidRPr="007651BC" w:rsidRDefault="00BD3320" w:rsidP="00BD3320">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BD3320" w:rsidRPr="007651BC" w:rsidRDefault="00BD3320" w:rsidP="00BD3320">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BD3320" w:rsidRPr="007651BC" w:rsidRDefault="00BD3320" w:rsidP="00BD3320">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BD3320" w:rsidRPr="007651BC" w:rsidRDefault="00BD3320" w:rsidP="00BD3320">
      <w:pPr>
        <w:jc w:val="center"/>
        <w:rPr>
          <w:rFonts w:ascii="Tahoma" w:eastAsia="Times New Roman" w:hAnsi="Tahoma" w:cs="Tahoma"/>
          <w:color w:val="000000"/>
          <w:lang w:eastAsia="es-CO"/>
        </w:rPr>
      </w:pPr>
    </w:p>
    <w:p w:rsidR="00BD3320" w:rsidRPr="007651BC" w:rsidRDefault="00BD3320" w:rsidP="00BD3320">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No.1826</w:t>
      </w:r>
    </w:p>
    <w:p w:rsidR="00BD3320" w:rsidRPr="007651BC" w:rsidRDefault="00BD3320" w:rsidP="00BD3320">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DOS (2) DE SEPTIEMBRE DE DOS MIL VEINTE (2020)</w:t>
      </w:r>
    </w:p>
    <w:p w:rsidR="00BD3320" w:rsidRPr="007651BC" w:rsidRDefault="00BD3320" w:rsidP="00BD3320">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E13E67" w:rsidRPr="007651BC" w:rsidRDefault="00E13E67" w:rsidP="00BD3320">
      <w:pPr>
        <w:pStyle w:val="Sinespaciado"/>
        <w:jc w:val="center"/>
        <w:rPr>
          <w:rFonts w:ascii="Tahoma" w:eastAsia="Times New Roman" w:hAnsi="Tahoma" w:cs="Tahoma"/>
          <w:b/>
          <w:i/>
          <w:sz w:val="24"/>
          <w:szCs w:val="24"/>
        </w:rPr>
      </w:pPr>
    </w:p>
    <w:p w:rsidR="00E13E67" w:rsidRPr="007651BC" w:rsidRDefault="00E13E67" w:rsidP="00E13E67">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E13E67" w:rsidRPr="007651BC" w:rsidRDefault="00E13E67" w:rsidP="00E13E67">
      <w:pPr>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 xml:space="preserve">9073-2010, </w:t>
      </w:r>
      <w:r w:rsidRPr="007651BC">
        <w:rPr>
          <w:rFonts w:ascii="Tahoma" w:eastAsia="Times New Roman" w:hAnsi="Tahoma" w:cs="Tahoma"/>
          <w:color w:val="000000"/>
          <w:lang w:eastAsia="es-CO"/>
        </w:rPr>
        <w:t xml:space="preserve">presentado por el señor </w:t>
      </w:r>
      <w:r w:rsidRPr="007651BC">
        <w:rPr>
          <w:rFonts w:ascii="Tahoma" w:eastAsia="Times New Roman" w:hAnsi="Tahoma" w:cs="Tahoma"/>
          <w:b/>
          <w:bCs/>
          <w:color w:val="000000"/>
          <w:lang w:eastAsia="es-CO"/>
        </w:rPr>
        <w:t xml:space="preserve">JHON JAIME PAVA PRADO,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7.561.464 de Armenia</w:t>
      </w:r>
      <w:r w:rsidRPr="007651BC">
        <w:rPr>
          <w:rFonts w:ascii="Tahoma" w:eastAsia="Times New Roman" w:hAnsi="Tahoma" w:cs="Tahoma"/>
          <w:color w:val="000000"/>
          <w:lang w:eastAsia="es-CO"/>
        </w:rPr>
        <w:t>, para el   predio denominado</w:t>
      </w:r>
      <w:r w:rsidRPr="007651BC">
        <w:rPr>
          <w:rFonts w:ascii="Tahoma" w:eastAsia="Times New Roman" w:hAnsi="Tahoma" w:cs="Tahoma"/>
          <w:b/>
          <w:bCs/>
          <w:color w:val="000000"/>
          <w:lang w:eastAsia="es-CO"/>
        </w:rPr>
        <w:t xml:space="preserve"> PROVIEDENCIA,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NARANJAL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 por los argumentos mencionados en la parte motiva del presente proveído.</w:t>
      </w:r>
    </w:p>
    <w:p w:rsidR="00E13E67" w:rsidRPr="007651BC" w:rsidRDefault="00E13E67" w:rsidP="00E13E67">
      <w:pPr>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el señor </w:t>
      </w:r>
      <w:r w:rsidRPr="007651BC">
        <w:rPr>
          <w:rFonts w:ascii="Tahoma" w:eastAsia="Times New Roman" w:hAnsi="Tahoma" w:cs="Tahoma"/>
          <w:b/>
          <w:bCs/>
          <w:color w:val="000000"/>
          <w:lang w:eastAsia="es-CO"/>
        </w:rPr>
        <w:t xml:space="preserve">JHON JAIME PAVA PRADO,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7.561.464 de Armenia</w:t>
      </w:r>
      <w:r w:rsidRPr="007651BC">
        <w:rPr>
          <w:rFonts w:ascii="Tahoma" w:eastAsia="Times New Roman" w:hAnsi="Tahoma" w:cs="Tahoma"/>
          <w:color w:val="000000"/>
          <w:lang w:eastAsia="es-CO"/>
        </w:rPr>
        <w:t>,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E13E67" w:rsidRPr="007651BC" w:rsidRDefault="00E13E67" w:rsidP="00E13E67">
      <w:pPr>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9073-2010, relacionado con el predio </w:t>
      </w:r>
      <w:r w:rsidRPr="007651BC">
        <w:rPr>
          <w:rFonts w:ascii="Tahoma" w:eastAsia="Times New Roman" w:hAnsi="Tahoma" w:cs="Tahoma"/>
          <w:b/>
          <w:bCs/>
          <w:color w:val="000000"/>
          <w:lang w:eastAsia="es-CO"/>
        </w:rPr>
        <w:t xml:space="preserve"> PROVIEDENCIA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NARANJAL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MONTENEGRO (Q).</w:t>
      </w:r>
    </w:p>
    <w:p w:rsidR="00E13E67" w:rsidRPr="007651BC" w:rsidRDefault="00E13E67" w:rsidP="00E13E67">
      <w:pPr>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la interesada pueda presentar nuevamente la solicitud.</w:t>
      </w:r>
    </w:p>
    <w:p w:rsidR="00E13E67" w:rsidRPr="007651BC" w:rsidRDefault="00E13E67" w:rsidP="00E13E67">
      <w:pPr>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E13E67" w:rsidRPr="007651BC" w:rsidRDefault="00E13E67" w:rsidP="00E13E67">
      <w:pPr>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JHON JAIME PAVA PRADO,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7.561.464 de Armenia</w:t>
      </w:r>
      <w:r w:rsidRPr="007651BC">
        <w:rPr>
          <w:rFonts w:ascii="Tahoma" w:eastAsia="Times New Roman" w:hAnsi="Tahoma" w:cs="Tahoma"/>
          <w:color w:val="000000"/>
          <w:lang w:eastAsia="es-CO"/>
        </w:rPr>
        <w:t xml:space="preserve">, quien actúa en calidad de solicitante del trámite de permiso de vertimiento para el predio denominado </w:t>
      </w:r>
      <w:r w:rsidRPr="007651BC">
        <w:rPr>
          <w:rFonts w:ascii="Tahoma" w:eastAsia="Times New Roman" w:hAnsi="Tahoma" w:cs="Tahoma"/>
          <w:b/>
          <w:bCs/>
          <w:color w:val="000000"/>
          <w:lang w:eastAsia="es-CO"/>
        </w:rPr>
        <w:t xml:space="preserve"> PROVIEDENCIA,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NARANJAL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en los términos de los artículos 44 y 45 del Decreto 01 de 1984.</w:t>
      </w:r>
    </w:p>
    <w:p w:rsidR="00E13E67" w:rsidRPr="007651BC" w:rsidRDefault="00E13E67" w:rsidP="00E13E67">
      <w:pPr>
        <w:spacing w:after="240"/>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E13E67" w:rsidRPr="007651BC" w:rsidRDefault="00E13E67" w:rsidP="00E13E67">
      <w:pPr>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E13E67" w:rsidRPr="007651BC" w:rsidRDefault="00E13E67" w:rsidP="00E13E67">
      <w:pPr>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E13E67" w:rsidRPr="007651BC" w:rsidRDefault="00E13E67" w:rsidP="00E13E67">
      <w:pPr>
        <w:spacing w:after="240"/>
        <w:rPr>
          <w:rFonts w:ascii="Tahoma" w:eastAsia="Times New Roman" w:hAnsi="Tahoma" w:cs="Tahoma"/>
          <w:lang w:eastAsia="es-CO"/>
        </w:rPr>
      </w:pPr>
    </w:p>
    <w:p w:rsidR="00E13E67" w:rsidRPr="007651BC" w:rsidRDefault="00E13E67" w:rsidP="00E13E67">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E13E67" w:rsidRPr="007651BC" w:rsidRDefault="00E13E67" w:rsidP="00E13E67">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E13E67" w:rsidRPr="007651BC" w:rsidRDefault="00E13E67" w:rsidP="00E13E67">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E13E67" w:rsidRPr="007651BC" w:rsidRDefault="00E13E67" w:rsidP="00E13E67">
      <w:pPr>
        <w:jc w:val="center"/>
        <w:rPr>
          <w:rFonts w:ascii="Tahoma" w:eastAsia="Times New Roman" w:hAnsi="Tahoma" w:cs="Tahoma"/>
          <w:color w:val="000000"/>
          <w:lang w:eastAsia="es-CO"/>
        </w:rPr>
      </w:pPr>
    </w:p>
    <w:p w:rsidR="00E13E67" w:rsidRPr="007651BC" w:rsidRDefault="00E13E67" w:rsidP="00E13E67">
      <w:pPr>
        <w:jc w:val="center"/>
        <w:rPr>
          <w:rFonts w:ascii="Tahoma" w:eastAsia="Times New Roman" w:hAnsi="Tahoma" w:cs="Tahoma"/>
          <w:color w:val="000000"/>
          <w:lang w:eastAsia="es-CO"/>
        </w:rPr>
      </w:pPr>
    </w:p>
    <w:p w:rsidR="00E13E67" w:rsidRPr="007651BC" w:rsidRDefault="00E13E67" w:rsidP="00E13E67">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No.1827</w:t>
      </w:r>
    </w:p>
    <w:p w:rsidR="00E13E67" w:rsidRPr="007651BC" w:rsidRDefault="00E13E67" w:rsidP="00E13E67">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DOS (2) DE SEPTIEMBRE DE DOS MIL VEINTE (2020)</w:t>
      </w:r>
    </w:p>
    <w:p w:rsidR="00E13E67" w:rsidRPr="007651BC" w:rsidRDefault="00E13E67" w:rsidP="00E13E67">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E13E67" w:rsidRPr="007651BC" w:rsidRDefault="00E13E67" w:rsidP="00E13E67">
      <w:pPr>
        <w:pStyle w:val="Sinespaciado"/>
        <w:jc w:val="center"/>
        <w:rPr>
          <w:rFonts w:ascii="Tahoma" w:eastAsia="Times New Roman" w:hAnsi="Tahoma" w:cs="Tahoma"/>
          <w:b/>
          <w:i/>
          <w:sz w:val="24"/>
          <w:szCs w:val="24"/>
        </w:rPr>
      </w:pPr>
    </w:p>
    <w:p w:rsidR="00E13E67" w:rsidRPr="007651BC" w:rsidRDefault="00E13E67" w:rsidP="00E13E67">
      <w:pPr>
        <w:pStyle w:val="Sinespaciado"/>
        <w:jc w:val="center"/>
        <w:rPr>
          <w:rFonts w:ascii="Tahoma" w:eastAsia="Times New Roman" w:hAnsi="Tahoma" w:cs="Tahoma"/>
          <w:b/>
          <w:i/>
          <w:sz w:val="24"/>
          <w:szCs w:val="24"/>
        </w:rPr>
      </w:pPr>
    </w:p>
    <w:p w:rsidR="00E13E67" w:rsidRPr="007651BC" w:rsidRDefault="00E13E67" w:rsidP="00E13E67">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E13E67" w:rsidRPr="007651BC" w:rsidRDefault="00E13E67" w:rsidP="00E13E67">
      <w:pPr>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 xml:space="preserve">9115-2010, </w:t>
      </w:r>
      <w:r w:rsidRPr="007651BC">
        <w:rPr>
          <w:rFonts w:ascii="Tahoma" w:eastAsia="Times New Roman" w:hAnsi="Tahoma" w:cs="Tahoma"/>
          <w:color w:val="000000"/>
          <w:lang w:eastAsia="es-CO"/>
        </w:rPr>
        <w:t xml:space="preserve">a la señora </w:t>
      </w:r>
      <w:r w:rsidRPr="007651BC">
        <w:rPr>
          <w:rFonts w:ascii="Tahoma" w:eastAsia="Times New Roman" w:hAnsi="Tahoma" w:cs="Tahoma"/>
          <w:b/>
          <w:bCs/>
          <w:color w:val="000000"/>
          <w:lang w:eastAsia="es-CO"/>
        </w:rPr>
        <w:t xml:space="preserve">GILMA DEL SOCORRO OSSA TORO,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24.674.747</w:t>
      </w:r>
      <w:r w:rsidRPr="007651BC">
        <w:rPr>
          <w:rFonts w:ascii="Tahoma" w:eastAsia="Times New Roman" w:hAnsi="Tahoma" w:cs="Tahoma"/>
          <w:color w:val="000000"/>
          <w:lang w:eastAsia="es-CO"/>
        </w:rPr>
        <w:t xml:space="preserve">, quien actúa en calidad de propietaria  del  predio denominado  </w:t>
      </w:r>
      <w:r w:rsidRPr="007651BC">
        <w:rPr>
          <w:rFonts w:ascii="Tahoma" w:eastAsia="Times New Roman" w:hAnsi="Tahoma" w:cs="Tahoma"/>
          <w:b/>
          <w:bCs/>
          <w:color w:val="000000"/>
          <w:lang w:eastAsia="es-CO"/>
        </w:rPr>
        <w:t xml:space="preserve"> 1) LA PRIMAVERA,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HOJAS ANCHAS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280-38337,</w:t>
      </w:r>
      <w:r w:rsidRPr="007651BC">
        <w:rPr>
          <w:rFonts w:ascii="Tahoma" w:eastAsia="Times New Roman" w:hAnsi="Tahoma" w:cs="Tahoma"/>
          <w:color w:val="000000"/>
          <w:lang w:eastAsia="es-CO"/>
        </w:rPr>
        <w:t xml:space="preserve"> por los argumentos mencionados en la parte motiva del presente proveído.</w:t>
      </w:r>
    </w:p>
    <w:p w:rsidR="00E13E67" w:rsidRPr="007651BC" w:rsidRDefault="00E13E67" w:rsidP="00E13E67">
      <w:pPr>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la l señora </w:t>
      </w:r>
      <w:r w:rsidRPr="007651BC">
        <w:rPr>
          <w:rFonts w:ascii="Tahoma" w:eastAsia="Times New Roman" w:hAnsi="Tahoma" w:cs="Tahoma"/>
          <w:b/>
          <w:bCs/>
          <w:color w:val="000000"/>
          <w:lang w:eastAsia="es-CO"/>
        </w:rPr>
        <w:t xml:space="preserve">GILMA DEL SOCORRO OSSA TORO,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24.674.747</w:t>
      </w:r>
      <w:r w:rsidRPr="007651BC">
        <w:rPr>
          <w:rFonts w:ascii="Tahoma" w:eastAsia="Times New Roman" w:hAnsi="Tahoma" w:cs="Tahoma"/>
          <w:color w:val="000000"/>
          <w:lang w:eastAsia="es-CO"/>
        </w:rPr>
        <w:t>, quien actúa en calidad de propietaria,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E13E67" w:rsidRPr="007651BC" w:rsidRDefault="00E13E67" w:rsidP="00E13E67">
      <w:pPr>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9115-2010, relacionado con el predio </w:t>
      </w:r>
      <w:r w:rsidRPr="007651BC">
        <w:rPr>
          <w:rFonts w:ascii="Tahoma" w:eastAsia="Times New Roman" w:hAnsi="Tahoma" w:cs="Tahoma"/>
          <w:b/>
          <w:bCs/>
          <w:color w:val="000000"/>
          <w:lang w:eastAsia="es-CO"/>
        </w:rPr>
        <w:t xml:space="preserve"> 1) LA PRIMAVERA,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HOJAS ANCHAS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280- 38337.</w:t>
      </w:r>
    </w:p>
    <w:p w:rsidR="00E13E67" w:rsidRPr="007651BC" w:rsidRDefault="00E13E67" w:rsidP="00E13E67">
      <w:pPr>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la interesada pueda presentar nuevamente la solicitud.</w:t>
      </w:r>
    </w:p>
    <w:p w:rsidR="00E13E67" w:rsidRPr="007651BC" w:rsidRDefault="00E13E67" w:rsidP="00E13E67">
      <w:pPr>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E13E67" w:rsidRPr="007651BC" w:rsidRDefault="00E13E67" w:rsidP="00E13E67">
      <w:pPr>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 xml:space="preserve">GILMA DEL SOCORRO OSSA TORO,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24.674.747</w:t>
      </w:r>
      <w:r w:rsidRPr="007651BC">
        <w:rPr>
          <w:rFonts w:ascii="Tahoma" w:eastAsia="Times New Roman" w:hAnsi="Tahoma" w:cs="Tahoma"/>
          <w:color w:val="000000"/>
          <w:lang w:eastAsia="es-CO"/>
        </w:rPr>
        <w:t xml:space="preserve">, quien actúa en calidad de propietaria del predio denominado </w:t>
      </w:r>
      <w:r w:rsidRPr="007651BC">
        <w:rPr>
          <w:rFonts w:ascii="Tahoma" w:eastAsia="Times New Roman" w:hAnsi="Tahoma" w:cs="Tahoma"/>
          <w:b/>
          <w:bCs/>
          <w:color w:val="000000"/>
          <w:lang w:eastAsia="es-CO"/>
        </w:rPr>
        <w:t xml:space="preserve"> 1) LA PRIMAVERA,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HOJAS ANCHAS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280-38337, </w:t>
      </w:r>
      <w:r w:rsidRPr="007651BC">
        <w:rPr>
          <w:rFonts w:ascii="Tahoma" w:eastAsia="Times New Roman" w:hAnsi="Tahoma" w:cs="Tahoma"/>
          <w:color w:val="000000"/>
          <w:lang w:eastAsia="es-CO"/>
        </w:rPr>
        <w:t>en los términos de los artículos 44 y 45 del Decreto 01 de 1984.</w:t>
      </w:r>
    </w:p>
    <w:p w:rsidR="00E13E67" w:rsidRPr="007651BC" w:rsidRDefault="00E13E67" w:rsidP="00E13E67">
      <w:pPr>
        <w:spacing w:after="240"/>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E13E67" w:rsidRPr="007651BC" w:rsidRDefault="00E13E67" w:rsidP="00E13E67">
      <w:pPr>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E13E67" w:rsidRPr="007651BC" w:rsidRDefault="00E13E67" w:rsidP="00E13E67">
      <w:pPr>
        <w:rPr>
          <w:rFonts w:ascii="Tahoma" w:eastAsia="Times New Roman" w:hAnsi="Tahoma" w:cs="Tahoma"/>
          <w:lang w:eastAsia="es-CO"/>
        </w:rPr>
      </w:pPr>
    </w:p>
    <w:p w:rsidR="00E13E67" w:rsidRPr="007651BC" w:rsidRDefault="00E13E67" w:rsidP="00E13E6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E13E67" w:rsidRPr="007651BC" w:rsidRDefault="00E13E67" w:rsidP="00E13E67">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E13E67" w:rsidRPr="007651BC" w:rsidRDefault="00E13E67" w:rsidP="00E13E67">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E13E67" w:rsidRPr="007651BC" w:rsidRDefault="00E13E67" w:rsidP="00E13E67">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A321FB" w:rsidRPr="007651BC" w:rsidRDefault="00A321FB" w:rsidP="00E13E67">
      <w:pPr>
        <w:jc w:val="center"/>
        <w:rPr>
          <w:rFonts w:ascii="Tahoma" w:eastAsia="Times New Roman" w:hAnsi="Tahoma" w:cs="Tahoma"/>
          <w:color w:val="000000"/>
          <w:lang w:eastAsia="es-CO"/>
        </w:rPr>
      </w:pPr>
    </w:p>
    <w:p w:rsidR="00A321FB" w:rsidRPr="007651BC" w:rsidRDefault="00A321FB" w:rsidP="00A321FB">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No.1828</w:t>
      </w:r>
    </w:p>
    <w:p w:rsidR="00A321FB" w:rsidRPr="007651BC" w:rsidRDefault="00A321FB" w:rsidP="00A321FB">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DOS (2) DE SEPTIEMBRE DE DOS MIL VEINTE (2020)</w:t>
      </w:r>
    </w:p>
    <w:p w:rsidR="00A321FB" w:rsidRPr="007651BC" w:rsidRDefault="00A321FB" w:rsidP="00A321FB">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CB5DF1" w:rsidRPr="007651BC" w:rsidRDefault="00CB5DF1" w:rsidP="00A321FB">
      <w:pPr>
        <w:pStyle w:val="Sinespaciado"/>
        <w:jc w:val="center"/>
        <w:rPr>
          <w:rFonts w:ascii="Tahoma" w:eastAsia="Times New Roman" w:hAnsi="Tahoma" w:cs="Tahoma"/>
          <w:b/>
          <w:i/>
          <w:sz w:val="24"/>
          <w:szCs w:val="24"/>
        </w:rPr>
      </w:pPr>
    </w:p>
    <w:p w:rsidR="00CB5DF1" w:rsidRPr="007651BC" w:rsidRDefault="00CB5DF1" w:rsidP="00CB5DF1">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CB5DF1" w:rsidRPr="007651BC" w:rsidRDefault="00CB5DF1" w:rsidP="00CB5DF1">
      <w:pPr>
        <w:rPr>
          <w:rFonts w:ascii="Tahoma" w:eastAsia="Times New Roman" w:hAnsi="Tahoma" w:cs="Tahoma"/>
          <w:lang w:eastAsia="es-CO"/>
        </w:rPr>
      </w:pPr>
    </w:p>
    <w:p w:rsidR="00CB5DF1" w:rsidRPr="007651BC" w:rsidRDefault="00CB5DF1" w:rsidP="00CB5DF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9127-2010,</w:t>
      </w:r>
      <w:r w:rsidRPr="007651BC">
        <w:rPr>
          <w:rFonts w:ascii="Tahoma" w:eastAsia="Times New Roman" w:hAnsi="Tahoma" w:cs="Tahoma"/>
          <w:color w:val="000000"/>
          <w:lang w:eastAsia="es-CO"/>
        </w:rPr>
        <w:t xml:space="preserve"> a las señoras </w:t>
      </w:r>
      <w:r w:rsidRPr="007651BC">
        <w:rPr>
          <w:rFonts w:ascii="Tahoma" w:eastAsia="Times New Roman" w:hAnsi="Tahoma" w:cs="Tahoma"/>
          <w:b/>
          <w:bCs/>
          <w:color w:val="000000"/>
          <w:lang w:eastAsia="es-CO"/>
        </w:rPr>
        <w:t xml:space="preserve">ELIANA PUENTES ECHAVARRIA, </w:t>
      </w:r>
      <w:r w:rsidRPr="007651BC">
        <w:rPr>
          <w:rFonts w:ascii="Tahoma" w:eastAsia="Times New Roman" w:hAnsi="Tahoma" w:cs="Tahoma"/>
          <w:color w:val="000000"/>
          <w:lang w:eastAsia="es-CO"/>
        </w:rPr>
        <w:t xml:space="preserve">identificada con la cedula de ciudadanía No. 66.995.607 de  Cali (V) y </w:t>
      </w:r>
      <w:r w:rsidRPr="007651BC">
        <w:rPr>
          <w:rFonts w:ascii="Tahoma" w:eastAsia="Times New Roman" w:hAnsi="Tahoma" w:cs="Tahoma"/>
          <w:b/>
          <w:bCs/>
          <w:color w:val="000000"/>
          <w:lang w:eastAsia="es-CO"/>
        </w:rPr>
        <w:t>MYRIAM ECHAVARRIA</w:t>
      </w:r>
      <w:r w:rsidRPr="007651BC">
        <w:rPr>
          <w:rFonts w:ascii="Tahoma" w:eastAsia="Times New Roman" w:hAnsi="Tahoma" w:cs="Tahoma"/>
          <w:color w:val="000000"/>
          <w:lang w:eastAsia="es-CO"/>
        </w:rPr>
        <w:t xml:space="preserve"> quien actúa en calidad de solicitante del permiso de vertimiento para el   predio denominado  </w:t>
      </w:r>
      <w:r w:rsidRPr="007651BC">
        <w:rPr>
          <w:rFonts w:ascii="Tahoma" w:eastAsia="Times New Roman" w:hAnsi="Tahoma" w:cs="Tahoma"/>
          <w:b/>
          <w:bCs/>
          <w:color w:val="000000"/>
          <w:lang w:eastAsia="es-CO"/>
        </w:rPr>
        <w:t xml:space="preserve">REGALO DE DIOS,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NARANJAL BAJO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por los argumentos mencionados en la parte motiva del presente proveído.</w:t>
      </w:r>
    </w:p>
    <w:p w:rsidR="00CB5DF1" w:rsidRPr="007651BC" w:rsidRDefault="00CB5DF1" w:rsidP="00CB5DF1">
      <w:pPr>
        <w:rPr>
          <w:rFonts w:ascii="Tahoma" w:eastAsia="Times New Roman" w:hAnsi="Tahoma" w:cs="Tahoma"/>
          <w:lang w:eastAsia="es-CO"/>
        </w:rPr>
      </w:pPr>
    </w:p>
    <w:p w:rsidR="00CB5DF1" w:rsidRPr="007651BC" w:rsidRDefault="00CB5DF1" w:rsidP="00CB5DF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la señoras </w:t>
      </w:r>
      <w:r w:rsidRPr="007651BC">
        <w:rPr>
          <w:rFonts w:ascii="Tahoma" w:eastAsia="Times New Roman" w:hAnsi="Tahoma" w:cs="Tahoma"/>
          <w:b/>
          <w:bCs/>
          <w:color w:val="000000"/>
          <w:lang w:eastAsia="es-CO"/>
        </w:rPr>
        <w:t xml:space="preserve">ELIANA PUENTES ECHAVARRIA,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66.995.607 de Cali (V) y MYRIAM ECHAVARRIA</w:t>
      </w:r>
      <w:r w:rsidRPr="007651BC">
        <w:rPr>
          <w:rFonts w:ascii="Tahoma" w:eastAsia="Times New Roman" w:hAnsi="Tahoma" w:cs="Tahoma"/>
          <w:color w:val="000000"/>
          <w:lang w:eastAsia="es-CO"/>
        </w:rPr>
        <w:t>, quienes actúan en calidad de solicitantes,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CB5DF1" w:rsidRPr="007651BC" w:rsidRDefault="00CB5DF1" w:rsidP="00CB5DF1">
      <w:pPr>
        <w:rPr>
          <w:rFonts w:ascii="Tahoma" w:eastAsia="Times New Roman" w:hAnsi="Tahoma" w:cs="Tahoma"/>
          <w:lang w:eastAsia="es-CO"/>
        </w:rPr>
      </w:pPr>
    </w:p>
    <w:p w:rsidR="00CB5DF1" w:rsidRPr="007651BC" w:rsidRDefault="00CB5DF1" w:rsidP="00CB5DF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9127-2010, relacionado con el predio </w:t>
      </w:r>
      <w:r w:rsidRPr="007651BC">
        <w:rPr>
          <w:rFonts w:ascii="Tahoma" w:eastAsia="Times New Roman" w:hAnsi="Tahoma" w:cs="Tahoma"/>
          <w:b/>
          <w:bCs/>
          <w:color w:val="000000"/>
          <w:lang w:eastAsia="es-CO"/>
        </w:rPr>
        <w:t xml:space="preserve">REGALO DE DIOS,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NARANJAL BAJO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CIRCASIA (Q).</w:t>
      </w:r>
    </w:p>
    <w:p w:rsidR="00CB5DF1" w:rsidRPr="007651BC" w:rsidRDefault="00CB5DF1" w:rsidP="00CB5DF1">
      <w:pPr>
        <w:rPr>
          <w:rFonts w:ascii="Tahoma" w:eastAsia="Times New Roman" w:hAnsi="Tahoma" w:cs="Tahoma"/>
          <w:lang w:eastAsia="es-CO"/>
        </w:rPr>
      </w:pPr>
    </w:p>
    <w:p w:rsidR="00CB5DF1" w:rsidRPr="007651BC" w:rsidRDefault="00CB5DF1" w:rsidP="00CB5DF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CB5DF1" w:rsidRPr="007651BC" w:rsidRDefault="00CB5DF1" w:rsidP="00CB5DF1">
      <w:pPr>
        <w:rPr>
          <w:rFonts w:ascii="Tahoma" w:eastAsia="Times New Roman" w:hAnsi="Tahoma" w:cs="Tahoma"/>
          <w:lang w:eastAsia="es-CO"/>
        </w:rPr>
      </w:pPr>
    </w:p>
    <w:p w:rsidR="00CB5DF1" w:rsidRPr="007651BC" w:rsidRDefault="00CB5DF1" w:rsidP="00CB5DF1">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CB5DF1" w:rsidRPr="007651BC" w:rsidRDefault="00CB5DF1" w:rsidP="00CB5DF1">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CB5DF1" w:rsidRPr="007651BC" w:rsidRDefault="00CB5DF1" w:rsidP="00CB5DF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señoras </w:t>
      </w:r>
      <w:r w:rsidRPr="007651BC">
        <w:rPr>
          <w:rFonts w:ascii="Tahoma" w:eastAsia="Times New Roman" w:hAnsi="Tahoma" w:cs="Tahoma"/>
          <w:b/>
          <w:bCs/>
          <w:color w:val="000000"/>
          <w:lang w:eastAsia="es-CO"/>
        </w:rPr>
        <w:t xml:space="preserve">ELIANA PUENTES ECHAVARRIA,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66.995.607 de Cali (V) y MYRIAM ECHAVARRIA</w:t>
      </w:r>
      <w:r w:rsidRPr="007651BC">
        <w:rPr>
          <w:rFonts w:ascii="Tahoma" w:eastAsia="Times New Roman" w:hAnsi="Tahoma" w:cs="Tahoma"/>
          <w:color w:val="000000"/>
          <w:lang w:eastAsia="es-CO"/>
        </w:rPr>
        <w:t xml:space="preserve">, quienes actúan en calidad de solicitante del permiso de vertimiento para el predio  denominado </w:t>
      </w:r>
      <w:r w:rsidRPr="007651BC">
        <w:rPr>
          <w:rFonts w:ascii="Tahoma" w:eastAsia="Times New Roman" w:hAnsi="Tahoma" w:cs="Tahoma"/>
          <w:b/>
          <w:bCs/>
          <w:color w:val="000000"/>
          <w:lang w:eastAsia="es-CO"/>
        </w:rPr>
        <w:t xml:space="preserve">REGALO DE DIOS,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NARANJAL BAJO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CIRCASIA (Q),</w:t>
      </w:r>
      <w:r w:rsidRPr="007651BC">
        <w:rPr>
          <w:rFonts w:ascii="Tahoma" w:eastAsia="Times New Roman" w:hAnsi="Tahoma" w:cs="Tahoma"/>
          <w:color w:val="000000"/>
          <w:lang w:eastAsia="es-CO"/>
        </w:rPr>
        <w:t xml:space="preserve"> o a su apoderado en los términos de los artículos 44 y 45 del Decreto 01 de 1984.</w:t>
      </w:r>
    </w:p>
    <w:p w:rsidR="00CB5DF1" w:rsidRPr="007651BC" w:rsidRDefault="00CB5DF1" w:rsidP="00CB5DF1">
      <w:pPr>
        <w:rPr>
          <w:rFonts w:ascii="Tahoma" w:eastAsia="Times New Roman" w:hAnsi="Tahoma" w:cs="Tahoma"/>
          <w:lang w:eastAsia="es-CO"/>
        </w:rPr>
      </w:pPr>
    </w:p>
    <w:p w:rsidR="00CB5DF1" w:rsidRPr="007651BC" w:rsidRDefault="00CB5DF1" w:rsidP="00CB5DF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CB5DF1" w:rsidRPr="007651BC" w:rsidRDefault="00CB5DF1" w:rsidP="00CB5DF1">
      <w:pPr>
        <w:rPr>
          <w:rFonts w:ascii="Tahoma" w:eastAsia="Times New Roman" w:hAnsi="Tahoma" w:cs="Tahoma"/>
          <w:lang w:eastAsia="es-CO"/>
        </w:rPr>
      </w:pPr>
    </w:p>
    <w:p w:rsidR="00CB5DF1" w:rsidRPr="007651BC" w:rsidRDefault="00CB5DF1" w:rsidP="00CB5DF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CB5DF1" w:rsidRPr="007651BC" w:rsidRDefault="00CB5DF1" w:rsidP="00CB5DF1">
      <w:pPr>
        <w:rPr>
          <w:rFonts w:ascii="Tahoma" w:eastAsia="Times New Roman" w:hAnsi="Tahoma" w:cs="Tahoma"/>
          <w:lang w:eastAsia="es-CO"/>
        </w:rPr>
      </w:pPr>
    </w:p>
    <w:p w:rsidR="00CB5DF1" w:rsidRPr="007651BC" w:rsidRDefault="00CB5DF1" w:rsidP="00CB5DF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CB5DF1" w:rsidRPr="007651BC" w:rsidRDefault="00CB5DF1" w:rsidP="00CB5DF1">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CB5DF1" w:rsidRPr="007651BC" w:rsidRDefault="00CB5DF1" w:rsidP="00CB5DF1">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CB5DF1" w:rsidRPr="007651BC" w:rsidRDefault="00CB5DF1" w:rsidP="00CB5DF1">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CB5DF1" w:rsidRPr="007651BC" w:rsidRDefault="00CB5DF1" w:rsidP="00CB4354">
      <w:pPr>
        <w:rPr>
          <w:rFonts w:ascii="Tahoma" w:eastAsia="Times New Roman" w:hAnsi="Tahoma" w:cs="Tahoma"/>
          <w:color w:val="000000"/>
          <w:lang w:eastAsia="es-CO"/>
        </w:rPr>
      </w:pPr>
    </w:p>
    <w:p w:rsidR="00CB5DF1" w:rsidRPr="007651BC" w:rsidRDefault="00CB5DF1" w:rsidP="00CB5DF1">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No.1829</w:t>
      </w:r>
    </w:p>
    <w:p w:rsidR="00CB5DF1" w:rsidRPr="007651BC" w:rsidRDefault="00CB5DF1" w:rsidP="00CB5DF1">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DOS (2) DE SEPTIEMBRE DE DOS MIL VEINTE (2020)</w:t>
      </w:r>
    </w:p>
    <w:p w:rsidR="00CB5DF1" w:rsidRPr="007651BC" w:rsidRDefault="00CB5DF1" w:rsidP="00CB5DF1">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0B4550" w:rsidRPr="007651BC" w:rsidRDefault="000B4550" w:rsidP="000B4550">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0B4550" w:rsidRPr="007651BC" w:rsidRDefault="000B4550" w:rsidP="000B4550">
      <w:pPr>
        <w:rPr>
          <w:rFonts w:ascii="Tahoma" w:eastAsia="Times New Roman" w:hAnsi="Tahoma" w:cs="Tahoma"/>
          <w:lang w:eastAsia="es-CO"/>
        </w:rPr>
      </w:pPr>
    </w:p>
    <w:p w:rsidR="000B4550" w:rsidRPr="007651BC" w:rsidRDefault="000B4550" w:rsidP="000B4550">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9131-2010,</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 xml:space="preserve">MARIA SOLAIMA BAÑOL LADINO, </w:t>
      </w:r>
      <w:r w:rsidRPr="007651BC">
        <w:rPr>
          <w:rFonts w:ascii="Tahoma" w:eastAsia="Times New Roman" w:hAnsi="Tahoma" w:cs="Tahoma"/>
          <w:color w:val="000000"/>
          <w:lang w:eastAsia="es-CO"/>
        </w:rPr>
        <w:t xml:space="preserve">identificada con la cedula de ciudadanía No. 41.910.668 de  Armenia (Q), quien actúa en calidad de solicitante del permiso de vertimiento para el   predio denominado  </w:t>
      </w:r>
      <w:r w:rsidRPr="007651BC">
        <w:rPr>
          <w:rFonts w:ascii="Tahoma" w:eastAsia="Times New Roman" w:hAnsi="Tahoma" w:cs="Tahoma"/>
          <w:b/>
          <w:bCs/>
          <w:color w:val="000000"/>
          <w:lang w:eastAsia="es-CO"/>
        </w:rPr>
        <w:t xml:space="preserve">VILLA DEL SOL,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EL ORINOCO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por los argumentos mencionados en la parte motiva del presente proveído.</w:t>
      </w:r>
    </w:p>
    <w:p w:rsidR="000B4550" w:rsidRPr="007651BC" w:rsidRDefault="000B4550" w:rsidP="000B4550">
      <w:pPr>
        <w:rPr>
          <w:rFonts w:ascii="Tahoma" w:eastAsia="Times New Roman" w:hAnsi="Tahoma" w:cs="Tahoma"/>
          <w:lang w:eastAsia="es-CO"/>
        </w:rPr>
      </w:pPr>
    </w:p>
    <w:p w:rsidR="000B4550" w:rsidRPr="007651BC" w:rsidRDefault="000B4550" w:rsidP="000B455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la señora </w:t>
      </w:r>
      <w:r w:rsidRPr="007651BC">
        <w:rPr>
          <w:rFonts w:ascii="Tahoma" w:eastAsia="Times New Roman" w:hAnsi="Tahoma" w:cs="Tahoma"/>
          <w:b/>
          <w:bCs/>
          <w:color w:val="000000"/>
          <w:lang w:eastAsia="es-CO"/>
        </w:rPr>
        <w:t xml:space="preserve">MARIA SOLAIMA BAÑOL LADINO,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41.910.668 de Armenia (Q)</w:t>
      </w:r>
      <w:r w:rsidRPr="007651BC">
        <w:rPr>
          <w:rFonts w:ascii="Tahoma" w:eastAsia="Times New Roman" w:hAnsi="Tahoma" w:cs="Tahoma"/>
          <w:color w:val="000000"/>
          <w:lang w:eastAsia="es-CO"/>
        </w:rPr>
        <w:t>, quien actúa en calidad de solicitante,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0B4550" w:rsidRPr="007651BC" w:rsidRDefault="000B4550" w:rsidP="000B4550">
      <w:pPr>
        <w:rPr>
          <w:rFonts w:ascii="Tahoma" w:eastAsia="Times New Roman" w:hAnsi="Tahoma" w:cs="Tahoma"/>
          <w:lang w:eastAsia="es-CO"/>
        </w:rPr>
      </w:pPr>
    </w:p>
    <w:p w:rsidR="000B4550" w:rsidRPr="007651BC" w:rsidRDefault="000B4550" w:rsidP="000B4550">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9131-2010, relacionado con el predio </w:t>
      </w:r>
      <w:r w:rsidRPr="007651BC">
        <w:rPr>
          <w:rFonts w:ascii="Tahoma" w:eastAsia="Times New Roman" w:hAnsi="Tahoma" w:cs="Tahoma"/>
          <w:b/>
          <w:bCs/>
          <w:color w:val="000000"/>
          <w:lang w:eastAsia="es-CO"/>
        </w:rPr>
        <w:t xml:space="preserve">VILLA DEL SOL,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EL ORINOCO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MONTENEGRO (Q).</w:t>
      </w:r>
    </w:p>
    <w:p w:rsidR="000B4550" w:rsidRPr="007651BC" w:rsidRDefault="000B4550" w:rsidP="000B4550">
      <w:pPr>
        <w:rPr>
          <w:rFonts w:ascii="Tahoma" w:eastAsia="Times New Roman" w:hAnsi="Tahoma" w:cs="Tahoma"/>
          <w:lang w:eastAsia="es-CO"/>
        </w:rPr>
      </w:pPr>
    </w:p>
    <w:p w:rsidR="000B4550" w:rsidRPr="007651BC" w:rsidRDefault="000B4550" w:rsidP="000B455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0B4550" w:rsidRPr="007651BC" w:rsidRDefault="000B4550" w:rsidP="000B4550">
      <w:pPr>
        <w:rPr>
          <w:rFonts w:ascii="Tahoma" w:eastAsia="Times New Roman" w:hAnsi="Tahoma" w:cs="Tahoma"/>
          <w:lang w:eastAsia="es-CO"/>
        </w:rPr>
      </w:pPr>
    </w:p>
    <w:p w:rsidR="000B4550" w:rsidRPr="007651BC" w:rsidRDefault="000B4550" w:rsidP="000B4550">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0B4550" w:rsidRPr="007651BC" w:rsidRDefault="000B4550" w:rsidP="000B4550">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0B4550" w:rsidRPr="007651BC" w:rsidRDefault="000B4550" w:rsidP="000B455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 xml:space="preserve">MARIA SOLAIMA BAÑOL LADINO,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41.910.668 de Armenia (Q)</w:t>
      </w:r>
      <w:r w:rsidRPr="007651BC">
        <w:rPr>
          <w:rFonts w:ascii="Tahoma" w:eastAsia="Times New Roman" w:hAnsi="Tahoma" w:cs="Tahoma"/>
          <w:color w:val="000000"/>
          <w:lang w:eastAsia="es-CO"/>
        </w:rPr>
        <w:t xml:space="preserve">, quien actúa en calidad de solicitante del permiso de vertimiento para el predio  denominado </w:t>
      </w:r>
      <w:r w:rsidRPr="007651BC">
        <w:rPr>
          <w:rFonts w:ascii="Tahoma" w:eastAsia="Times New Roman" w:hAnsi="Tahoma" w:cs="Tahoma"/>
          <w:b/>
          <w:bCs/>
          <w:color w:val="000000"/>
          <w:lang w:eastAsia="es-CO"/>
        </w:rPr>
        <w:t xml:space="preserve">VILLA DEL SOL,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EL ORINOCO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MONTENEGRO (Q),</w:t>
      </w:r>
      <w:r w:rsidRPr="007651BC">
        <w:rPr>
          <w:rFonts w:ascii="Tahoma" w:eastAsia="Times New Roman" w:hAnsi="Tahoma" w:cs="Tahoma"/>
          <w:color w:val="000000"/>
          <w:lang w:eastAsia="es-CO"/>
        </w:rPr>
        <w:t xml:space="preserve"> o a su apoderado en los términos de los artículos 44 y 45 del Decreto 01 de 1984.</w:t>
      </w:r>
    </w:p>
    <w:p w:rsidR="000B4550" w:rsidRPr="007651BC" w:rsidRDefault="000B4550" w:rsidP="000B4550">
      <w:pPr>
        <w:rPr>
          <w:rFonts w:ascii="Tahoma" w:eastAsia="Times New Roman" w:hAnsi="Tahoma" w:cs="Tahoma"/>
          <w:lang w:eastAsia="es-CO"/>
        </w:rPr>
      </w:pPr>
    </w:p>
    <w:p w:rsidR="000B4550" w:rsidRPr="007651BC" w:rsidRDefault="000B4550" w:rsidP="000B455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0B4550" w:rsidRPr="007651BC" w:rsidRDefault="000B4550" w:rsidP="000B4550">
      <w:pPr>
        <w:rPr>
          <w:rFonts w:ascii="Tahoma" w:eastAsia="Times New Roman" w:hAnsi="Tahoma" w:cs="Tahoma"/>
          <w:lang w:eastAsia="es-CO"/>
        </w:rPr>
      </w:pPr>
    </w:p>
    <w:p w:rsidR="000B4550" w:rsidRPr="007651BC" w:rsidRDefault="000B4550" w:rsidP="000B4550">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0B4550" w:rsidRPr="007651BC" w:rsidRDefault="000B4550" w:rsidP="000B4550">
      <w:pPr>
        <w:rPr>
          <w:rFonts w:ascii="Tahoma" w:eastAsia="Times New Roman" w:hAnsi="Tahoma" w:cs="Tahoma"/>
          <w:lang w:eastAsia="es-CO"/>
        </w:rPr>
      </w:pPr>
    </w:p>
    <w:p w:rsidR="000B4550" w:rsidRPr="007651BC" w:rsidRDefault="000B4550" w:rsidP="000B455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0B4550" w:rsidRPr="007651BC" w:rsidRDefault="000B4550" w:rsidP="000B4550">
      <w:pPr>
        <w:spacing w:after="240"/>
        <w:rPr>
          <w:rFonts w:ascii="Tahoma" w:eastAsia="Times New Roman" w:hAnsi="Tahoma" w:cs="Tahoma"/>
          <w:lang w:eastAsia="es-CO"/>
        </w:rPr>
      </w:pPr>
    </w:p>
    <w:p w:rsidR="000B4550" w:rsidRPr="007651BC" w:rsidRDefault="000B4550" w:rsidP="000B4550">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0B4550" w:rsidRPr="007651BC" w:rsidRDefault="000B4550" w:rsidP="000B4550">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0B4550" w:rsidRPr="007651BC" w:rsidRDefault="000B4550" w:rsidP="000B4550">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0B4550" w:rsidRPr="007651BC" w:rsidRDefault="000B4550" w:rsidP="000B4550">
      <w:pPr>
        <w:jc w:val="center"/>
        <w:rPr>
          <w:rFonts w:ascii="Tahoma" w:eastAsia="Times New Roman" w:hAnsi="Tahoma" w:cs="Tahoma"/>
          <w:color w:val="000000"/>
          <w:lang w:eastAsia="es-CO"/>
        </w:rPr>
      </w:pPr>
    </w:p>
    <w:p w:rsidR="000B4550" w:rsidRPr="007651BC" w:rsidRDefault="000B4550" w:rsidP="000B4550">
      <w:pPr>
        <w:jc w:val="center"/>
        <w:rPr>
          <w:rFonts w:ascii="Tahoma" w:eastAsia="Times New Roman" w:hAnsi="Tahoma" w:cs="Tahoma"/>
          <w:color w:val="000000"/>
          <w:lang w:eastAsia="es-CO"/>
        </w:rPr>
      </w:pPr>
    </w:p>
    <w:p w:rsidR="000B4550" w:rsidRPr="007651BC" w:rsidRDefault="000B4550" w:rsidP="000B4550">
      <w:pPr>
        <w:jc w:val="center"/>
        <w:rPr>
          <w:rFonts w:ascii="Tahoma" w:eastAsia="Times New Roman" w:hAnsi="Tahoma" w:cs="Tahoma"/>
          <w:color w:val="000000"/>
          <w:lang w:eastAsia="es-CO"/>
        </w:rPr>
      </w:pPr>
    </w:p>
    <w:p w:rsidR="000B4550" w:rsidRPr="007651BC" w:rsidRDefault="000B4550" w:rsidP="000B4550">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No.1830</w:t>
      </w:r>
    </w:p>
    <w:p w:rsidR="000B4550" w:rsidRPr="007651BC" w:rsidRDefault="000B4550" w:rsidP="000B4550">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DOS (2) DE SEPTIEMBRE DE DOS MIL VEINTE (2020)</w:t>
      </w:r>
    </w:p>
    <w:p w:rsidR="000B4550" w:rsidRPr="007651BC" w:rsidRDefault="000B4550" w:rsidP="000B4550">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35315D" w:rsidRPr="007651BC" w:rsidRDefault="0035315D" w:rsidP="000B4550">
      <w:pPr>
        <w:pStyle w:val="Sinespaciado"/>
        <w:jc w:val="center"/>
        <w:rPr>
          <w:rFonts w:ascii="Tahoma" w:eastAsia="Times New Roman" w:hAnsi="Tahoma" w:cs="Tahoma"/>
          <w:b/>
          <w:i/>
          <w:sz w:val="24"/>
          <w:szCs w:val="24"/>
        </w:rPr>
      </w:pPr>
    </w:p>
    <w:p w:rsidR="0035315D" w:rsidRPr="007651BC" w:rsidRDefault="0035315D" w:rsidP="0035315D">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35315D" w:rsidRPr="007651BC" w:rsidRDefault="0035315D" w:rsidP="0035315D">
      <w:pPr>
        <w:rPr>
          <w:rFonts w:ascii="Tahoma" w:eastAsia="Times New Roman" w:hAnsi="Tahoma" w:cs="Tahoma"/>
          <w:lang w:eastAsia="es-CO"/>
        </w:rPr>
      </w:pPr>
    </w:p>
    <w:p w:rsidR="0035315D" w:rsidRPr="007651BC" w:rsidRDefault="0035315D" w:rsidP="0035315D">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9517-2010,</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CARLOS ENRIQUE BUITRAGO ARISTIZABAL, </w:t>
      </w:r>
      <w:r w:rsidRPr="007651BC">
        <w:rPr>
          <w:rFonts w:ascii="Tahoma" w:eastAsia="Times New Roman" w:hAnsi="Tahoma" w:cs="Tahoma"/>
          <w:color w:val="000000"/>
          <w:lang w:eastAsia="es-CO"/>
        </w:rPr>
        <w:t xml:space="preserve">identificado con la cedula de ciudadanía No. 4.578.804 de Armenia (Q), quien actúa en calidad de propietario del predio denominado  </w:t>
      </w:r>
      <w:r w:rsidRPr="007651BC">
        <w:rPr>
          <w:rFonts w:ascii="Tahoma" w:eastAsia="Times New Roman" w:hAnsi="Tahoma" w:cs="Tahoma"/>
          <w:b/>
          <w:bCs/>
          <w:color w:val="000000"/>
          <w:lang w:eastAsia="es-CO"/>
        </w:rPr>
        <w:t xml:space="preserve">1) VILLA LEONORA,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ARMENIA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por los argumentos mencionados en la parte motiva del presente proveído.</w:t>
      </w:r>
    </w:p>
    <w:p w:rsidR="0035315D" w:rsidRPr="007651BC" w:rsidRDefault="0035315D" w:rsidP="0035315D">
      <w:pPr>
        <w:rPr>
          <w:rFonts w:ascii="Tahoma" w:eastAsia="Times New Roman" w:hAnsi="Tahoma" w:cs="Tahoma"/>
          <w:lang w:eastAsia="es-CO"/>
        </w:rPr>
      </w:pPr>
    </w:p>
    <w:p w:rsidR="0035315D" w:rsidRPr="007651BC" w:rsidRDefault="0035315D" w:rsidP="0035315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el señor </w:t>
      </w:r>
      <w:r w:rsidRPr="007651BC">
        <w:rPr>
          <w:rFonts w:ascii="Tahoma" w:eastAsia="Times New Roman" w:hAnsi="Tahoma" w:cs="Tahoma"/>
          <w:b/>
          <w:bCs/>
          <w:color w:val="000000"/>
          <w:lang w:eastAsia="es-CO"/>
        </w:rPr>
        <w:t xml:space="preserve">CARLOS ENRIQUE BUITRAGO ARISTIZABAL,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 xml:space="preserve">4.578.804 de Armenia (Q) </w:t>
      </w:r>
      <w:r w:rsidRPr="007651BC">
        <w:rPr>
          <w:rFonts w:ascii="Tahoma" w:eastAsia="Times New Roman" w:hAnsi="Tahoma" w:cs="Tahoma"/>
          <w:color w:val="000000"/>
          <w:lang w:eastAsia="es-CO"/>
        </w:rPr>
        <w:t>quien actúa en calidad de propietario, se efectúa por los argumentos expuestos en la parte motiva del presente proveído, en todo caso se deja claro que la documentación solicitada no fue presentada por el propietario, requisitos e información necesaria para la toma de la decisión de fondo, pese a ser requerida por la Autoridad Ambiental. </w:t>
      </w:r>
    </w:p>
    <w:p w:rsidR="0035315D" w:rsidRPr="007651BC" w:rsidRDefault="0035315D" w:rsidP="0035315D">
      <w:pPr>
        <w:rPr>
          <w:rFonts w:ascii="Tahoma" w:eastAsia="Times New Roman" w:hAnsi="Tahoma" w:cs="Tahoma"/>
          <w:lang w:eastAsia="es-CO"/>
        </w:rPr>
      </w:pPr>
    </w:p>
    <w:p w:rsidR="0035315D" w:rsidRPr="007651BC" w:rsidRDefault="0035315D" w:rsidP="0035315D">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9517-2010, relacionado con el predio </w:t>
      </w:r>
      <w:r w:rsidRPr="007651BC">
        <w:rPr>
          <w:rFonts w:ascii="Tahoma" w:eastAsia="Times New Roman" w:hAnsi="Tahoma" w:cs="Tahoma"/>
          <w:b/>
          <w:bCs/>
          <w:color w:val="000000"/>
          <w:lang w:eastAsia="es-CO"/>
        </w:rPr>
        <w:t xml:space="preserve">1) VILLA LEONORA,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ARMENIA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ARMENIA (Q).</w:t>
      </w:r>
    </w:p>
    <w:p w:rsidR="0035315D" w:rsidRPr="007651BC" w:rsidRDefault="0035315D" w:rsidP="0035315D">
      <w:pPr>
        <w:rPr>
          <w:rFonts w:ascii="Tahoma" w:eastAsia="Times New Roman" w:hAnsi="Tahoma" w:cs="Tahoma"/>
          <w:lang w:eastAsia="es-CO"/>
        </w:rPr>
      </w:pPr>
    </w:p>
    <w:p w:rsidR="0035315D" w:rsidRPr="007651BC" w:rsidRDefault="0035315D" w:rsidP="0035315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35315D" w:rsidRPr="007651BC" w:rsidRDefault="0035315D" w:rsidP="0035315D">
      <w:pPr>
        <w:rPr>
          <w:rFonts w:ascii="Tahoma" w:eastAsia="Times New Roman" w:hAnsi="Tahoma" w:cs="Tahoma"/>
          <w:lang w:eastAsia="es-CO"/>
        </w:rPr>
      </w:pPr>
    </w:p>
    <w:p w:rsidR="0035315D" w:rsidRPr="007651BC" w:rsidRDefault="0035315D" w:rsidP="0035315D">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35315D" w:rsidRPr="007651BC" w:rsidRDefault="0035315D" w:rsidP="0035315D">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35315D" w:rsidRPr="007651BC" w:rsidRDefault="0035315D" w:rsidP="0035315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CARLOS ENRIQUE BUITRAGO ARISTIZABAL,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 xml:space="preserve">4.578.804 de Armenia (Q), </w:t>
      </w:r>
      <w:r w:rsidRPr="007651BC">
        <w:rPr>
          <w:rFonts w:ascii="Tahoma" w:eastAsia="Times New Roman" w:hAnsi="Tahoma" w:cs="Tahoma"/>
          <w:color w:val="000000"/>
          <w:lang w:eastAsia="es-CO"/>
        </w:rPr>
        <w:t xml:space="preserve">quien actúa en calidad de propietario del predio  denominado </w:t>
      </w:r>
      <w:r w:rsidRPr="007651BC">
        <w:rPr>
          <w:rFonts w:ascii="Tahoma" w:eastAsia="Times New Roman" w:hAnsi="Tahoma" w:cs="Tahoma"/>
          <w:b/>
          <w:bCs/>
          <w:color w:val="000000"/>
          <w:lang w:eastAsia="es-CO"/>
        </w:rPr>
        <w:t xml:space="preserve">1) VILLA LEONORA,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ARMENIA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ARMENIA (Q),</w:t>
      </w:r>
      <w:r w:rsidRPr="007651BC">
        <w:rPr>
          <w:rFonts w:ascii="Tahoma" w:eastAsia="Times New Roman" w:hAnsi="Tahoma" w:cs="Tahoma"/>
          <w:color w:val="000000"/>
          <w:lang w:eastAsia="es-CO"/>
        </w:rPr>
        <w:t xml:space="preserve"> o a su apoderado en los términos de los artículos 44 y 45 del Decreto 01 de 1984.</w:t>
      </w:r>
    </w:p>
    <w:p w:rsidR="0035315D" w:rsidRPr="007651BC" w:rsidRDefault="0035315D" w:rsidP="0035315D">
      <w:pPr>
        <w:rPr>
          <w:rFonts w:ascii="Tahoma" w:eastAsia="Times New Roman" w:hAnsi="Tahoma" w:cs="Tahoma"/>
          <w:lang w:eastAsia="es-CO"/>
        </w:rPr>
      </w:pPr>
    </w:p>
    <w:p w:rsidR="0035315D" w:rsidRPr="007651BC" w:rsidRDefault="0035315D" w:rsidP="0035315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35315D" w:rsidRPr="007651BC" w:rsidRDefault="0035315D" w:rsidP="0035315D">
      <w:pPr>
        <w:rPr>
          <w:rFonts w:ascii="Tahoma" w:eastAsia="Times New Roman" w:hAnsi="Tahoma" w:cs="Tahoma"/>
          <w:lang w:eastAsia="es-CO"/>
        </w:rPr>
      </w:pPr>
    </w:p>
    <w:p w:rsidR="0035315D" w:rsidRPr="007651BC" w:rsidRDefault="0035315D" w:rsidP="0035315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35315D" w:rsidRPr="007651BC" w:rsidRDefault="0035315D" w:rsidP="0035315D">
      <w:pPr>
        <w:rPr>
          <w:rFonts w:ascii="Tahoma" w:eastAsia="Times New Roman" w:hAnsi="Tahoma" w:cs="Tahoma"/>
          <w:lang w:eastAsia="es-CO"/>
        </w:rPr>
      </w:pPr>
    </w:p>
    <w:p w:rsidR="0035315D" w:rsidRPr="007651BC" w:rsidRDefault="0035315D" w:rsidP="0035315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35315D" w:rsidRPr="007651BC" w:rsidRDefault="0035315D" w:rsidP="0035315D">
      <w:pPr>
        <w:spacing w:after="240"/>
        <w:rPr>
          <w:rFonts w:ascii="Tahoma" w:eastAsia="Times New Roman" w:hAnsi="Tahoma" w:cs="Tahoma"/>
          <w:lang w:eastAsia="es-CO"/>
        </w:rPr>
      </w:pPr>
    </w:p>
    <w:p w:rsidR="0035315D" w:rsidRPr="007651BC" w:rsidRDefault="0035315D" w:rsidP="0035315D">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35315D" w:rsidRPr="007651BC" w:rsidRDefault="0035315D" w:rsidP="0035315D">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35315D" w:rsidRPr="007651BC" w:rsidRDefault="0035315D" w:rsidP="0035315D">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35315D" w:rsidRPr="007651BC" w:rsidRDefault="0035315D" w:rsidP="0035315D">
      <w:pPr>
        <w:jc w:val="center"/>
        <w:rPr>
          <w:rFonts w:ascii="Tahoma" w:eastAsia="Times New Roman" w:hAnsi="Tahoma" w:cs="Tahoma"/>
          <w:color w:val="000000"/>
          <w:lang w:eastAsia="es-CO"/>
        </w:rPr>
      </w:pPr>
    </w:p>
    <w:p w:rsidR="0035315D" w:rsidRPr="007651BC" w:rsidRDefault="0035315D" w:rsidP="0035315D">
      <w:pPr>
        <w:jc w:val="center"/>
        <w:rPr>
          <w:rFonts w:ascii="Tahoma" w:eastAsia="Times New Roman" w:hAnsi="Tahoma" w:cs="Tahoma"/>
          <w:color w:val="000000"/>
          <w:lang w:eastAsia="es-CO"/>
        </w:rPr>
      </w:pPr>
    </w:p>
    <w:p w:rsidR="0035315D" w:rsidRPr="007651BC" w:rsidRDefault="0035315D" w:rsidP="0035315D">
      <w:pPr>
        <w:jc w:val="center"/>
        <w:rPr>
          <w:rFonts w:ascii="Tahoma" w:eastAsia="Times New Roman" w:hAnsi="Tahoma" w:cs="Tahoma"/>
          <w:color w:val="000000"/>
          <w:lang w:eastAsia="es-CO"/>
        </w:rPr>
      </w:pPr>
    </w:p>
    <w:p w:rsidR="0035315D" w:rsidRPr="007651BC" w:rsidRDefault="0035315D" w:rsidP="00E45C8D">
      <w:pPr>
        <w:rPr>
          <w:rFonts w:ascii="Tahoma" w:eastAsia="Times New Roman" w:hAnsi="Tahoma" w:cs="Tahoma"/>
          <w:color w:val="000000"/>
          <w:lang w:eastAsia="es-CO"/>
        </w:rPr>
      </w:pPr>
    </w:p>
    <w:p w:rsidR="0035315D" w:rsidRPr="007651BC" w:rsidRDefault="0035315D" w:rsidP="0035315D">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No.1831</w:t>
      </w:r>
    </w:p>
    <w:p w:rsidR="0035315D" w:rsidRPr="007651BC" w:rsidRDefault="0035315D" w:rsidP="0035315D">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DOS (2) DE SEPTIEMBRE DE DOS MIL VEINTE (2020)</w:t>
      </w:r>
    </w:p>
    <w:p w:rsidR="0035315D" w:rsidRPr="007651BC" w:rsidRDefault="0035315D" w:rsidP="0035315D">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E45C8D" w:rsidRPr="007651BC" w:rsidRDefault="00E45C8D" w:rsidP="0035315D">
      <w:pPr>
        <w:pStyle w:val="Sinespaciado"/>
        <w:jc w:val="center"/>
        <w:rPr>
          <w:rFonts w:ascii="Tahoma" w:eastAsia="Times New Roman" w:hAnsi="Tahoma" w:cs="Tahoma"/>
          <w:b/>
          <w:i/>
          <w:sz w:val="24"/>
          <w:szCs w:val="24"/>
        </w:rPr>
      </w:pPr>
    </w:p>
    <w:p w:rsidR="00E45C8D" w:rsidRPr="007651BC" w:rsidRDefault="00E45C8D" w:rsidP="00E45C8D">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E45C8D" w:rsidRPr="007651BC" w:rsidRDefault="00E45C8D" w:rsidP="00E45C8D">
      <w:pPr>
        <w:rPr>
          <w:rFonts w:ascii="Tahoma" w:eastAsia="Times New Roman" w:hAnsi="Tahoma" w:cs="Tahoma"/>
          <w:lang w:eastAsia="es-CO"/>
        </w:rPr>
      </w:pPr>
    </w:p>
    <w:p w:rsidR="00E45C8D" w:rsidRPr="007651BC" w:rsidRDefault="00E45C8D" w:rsidP="00E45C8D">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9649-2010,</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 xml:space="preserve">LUZ MARINA GIRALDO BOTERO, </w:t>
      </w:r>
      <w:r w:rsidRPr="007651BC">
        <w:rPr>
          <w:rFonts w:ascii="Tahoma" w:eastAsia="Times New Roman" w:hAnsi="Tahoma" w:cs="Tahoma"/>
          <w:color w:val="000000"/>
          <w:lang w:eastAsia="es-CO"/>
        </w:rPr>
        <w:t xml:space="preserve">identificada con la cedula de ciudadanía No. 24.469.085 de Armenía (Q), quien actúa en calidad de solicitante del permiso de vertimiento para  el predio denominado  </w:t>
      </w:r>
      <w:r w:rsidRPr="007651BC">
        <w:rPr>
          <w:rFonts w:ascii="Tahoma" w:eastAsia="Times New Roman" w:hAnsi="Tahoma" w:cs="Tahoma"/>
          <w:b/>
          <w:bCs/>
          <w:color w:val="000000"/>
          <w:lang w:eastAsia="es-CO"/>
        </w:rPr>
        <w:t xml:space="preserve">FINCA HOTEL LA CASCADA,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MONTAÑA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QUIMBAYA (Q), </w:t>
      </w:r>
      <w:r w:rsidRPr="007651BC">
        <w:rPr>
          <w:rFonts w:ascii="Tahoma" w:eastAsia="Times New Roman" w:hAnsi="Tahoma" w:cs="Tahoma"/>
          <w:color w:val="000000"/>
          <w:lang w:eastAsia="es-CO"/>
        </w:rPr>
        <w:t>por los argumentos mencionados en la parte motiva del presente proveído.</w:t>
      </w:r>
    </w:p>
    <w:p w:rsidR="00E45C8D" w:rsidRPr="007651BC" w:rsidRDefault="00E45C8D" w:rsidP="00E45C8D">
      <w:pPr>
        <w:rPr>
          <w:rFonts w:ascii="Tahoma" w:eastAsia="Times New Roman" w:hAnsi="Tahoma" w:cs="Tahoma"/>
          <w:lang w:eastAsia="es-CO"/>
        </w:rPr>
      </w:pPr>
    </w:p>
    <w:p w:rsidR="00E45C8D" w:rsidRPr="007651BC" w:rsidRDefault="00E45C8D" w:rsidP="00E45C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la señora </w:t>
      </w:r>
      <w:r w:rsidRPr="007651BC">
        <w:rPr>
          <w:rFonts w:ascii="Tahoma" w:eastAsia="Times New Roman" w:hAnsi="Tahoma" w:cs="Tahoma"/>
          <w:b/>
          <w:bCs/>
          <w:color w:val="000000"/>
          <w:lang w:eastAsia="es-CO"/>
        </w:rPr>
        <w:t xml:space="preserve">LUZ MARINA GIRALDO BOTERO,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 xml:space="preserve">24.469.085 de Armenía (Q) </w:t>
      </w:r>
      <w:r w:rsidRPr="007651BC">
        <w:rPr>
          <w:rFonts w:ascii="Tahoma" w:eastAsia="Times New Roman" w:hAnsi="Tahoma" w:cs="Tahoma"/>
          <w:color w:val="000000"/>
          <w:lang w:eastAsia="es-CO"/>
        </w:rPr>
        <w:t>quien actúa en calidad de solicitante del permiso de vertimiento, se efectúa por los argumentos expuestos en la parte motiva del presente proveído, en todo caso se deja claro que la documentación solicitada no fue presentada por el solicitante del permiso de vertimiento para , requisitos e información necesaria para la toma de la decisión de fondo, pese a ser requerida por la Autoridad Ambiental. </w:t>
      </w:r>
    </w:p>
    <w:p w:rsidR="00E45C8D" w:rsidRPr="007651BC" w:rsidRDefault="00E45C8D" w:rsidP="00E45C8D">
      <w:pPr>
        <w:rPr>
          <w:rFonts w:ascii="Tahoma" w:eastAsia="Times New Roman" w:hAnsi="Tahoma" w:cs="Tahoma"/>
          <w:lang w:eastAsia="es-CO"/>
        </w:rPr>
      </w:pPr>
    </w:p>
    <w:p w:rsidR="00E45C8D" w:rsidRPr="007651BC" w:rsidRDefault="00E45C8D" w:rsidP="00E45C8D">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9649-2010, relacionado con el predio </w:t>
      </w:r>
      <w:r w:rsidRPr="007651BC">
        <w:rPr>
          <w:rFonts w:ascii="Tahoma" w:eastAsia="Times New Roman" w:hAnsi="Tahoma" w:cs="Tahoma"/>
          <w:b/>
          <w:bCs/>
          <w:color w:val="000000"/>
          <w:lang w:eastAsia="es-CO"/>
        </w:rPr>
        <w:t xml:space="preserve">FINCA HOTEL LA CASCADA,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MONTAÑA  </w:t>
      </w:r>
      <w:r w:rsidRPr="007651BC">
        <w:rPr>
          <w:rFonts w:ascii="Tahoma" w:eastAsia="Times New Roman" w:hAnsi="Tahoma" w:cs="Tahoma"/>
          <w:color w:val="000000"/>
          <w:lang w:eastAsia="es-CO"/>
        </w:rPr>
        <w:t>del municipio de</w:t>
      </w:r>
      <w:r w:rsidRPr="007651BC">
        <w:rPr>
          <w:rFonts w:ascii="Tahoma" w:eastAsia="Times New Roman" w:hAnsi="Tahoma" w:cs="Tahoma"/>
          <w:b/>
          <w:bCs/>
          <w:color w:val="000000"/>
          <w:lang w:eastAsia="es-CO"/>
        </w:rPr>
        <w:t xml:space="preserve"> QUIMBAYA (Q).</w:t>
      </w:r>
    </w:p>
    <w:p w:rsidR="00E45C8D" w:rsidRPr="007651BC" w:rsidRDefault="00E45C8D" w:rsidP="00E45C8D">
      <w:pPr>
        <w:rPr>
          <w:rFonts w:ascii="Tahoma" w:eastAsia="Times New Roman" w:hAnsi="Tahoma" w:cs="Tahoma"/>
          <w:lang w:eastAsia="es-CO"/>
        </w:rPr>
      </w:pPr>
    </w:p>
    <w:p w:rsidR="00E45C8D" w:rsidRPr="007651BC" w:rsidRDefault="00E45C8D" w:rsidP="00E45C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E45C8D" w:rsidRPr="007651BC" w:rsidRDefault="00E45C8D" w:rsidP="00E45C8D">
      <w:pPr>
        <w:rPr>
          <w:rFonts w:ascii="Tahoma" w:eastAsia="Times New Roman" w:hAnsi="Tahoma" w:cs="Tahoma"/>
          <w:lang w:eastAsia="es-CO"/>
        </w:rPr>
      </w:pPr>
    </w:p>
    <w:p w:rsidR="00E45C8D" w:rsidRPr="007651BC" w:rsidRDefault="00E45C8D" w:rsidP="00E45C8D">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E45C8D" w:rsidRPr="007651BC" w:rsidRDefault="00E45C8D" w:rsidP="00E45C8D">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E45C8D" w:rsidRPr="007651BC" w:rsidRDefault="00E45C8D" w:rsidP="00E45C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 xml:space="preserve">LUZ MARINA GIRALDO BOTERO,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 xml:space="preserve">24.469.085 de Armenía (Q), </w:t>
      </w:r>
      <w:r w:rsidRPr="007651BC">
        <w:rPr>
          <w:rFonts w:ascii="Tahoma" w:eastAsia="Times New Roman" w:hAnsi="Tahoma" w:cs="Tahoma"/>
          <w:color w:val="000000"/>
          <w:lang w:eastAsia="es-CO"/>
        </w:rPr>
        <w:t xml:space="preserve">quien actúa en calidad de solicitante del permiso de vertimiento para  del predio  denominado </w:t>
      </w:r>
      <w:r w:rsidRPr="007651BC">
        <w:rPr>
          <w:rFonts w:ascii="Tahoma" w:eastAsia="Times New Roman" w:hAnsi="Tahoma" w:cs="Tahoma"/>
          <w:b/>
          <w:bCs/>
          <w:color w:val="000000"/>
          <w:lang w:eastAsia="es-CO"/>
        </w:rPr>
        <w:t xml:space="preserve">FINCA HOTEL LA CASCADA,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MONTAÑA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QUIMBAYA (Q),</w:t>
      </w:r>
      <w:r w:rsidRPr="007651BC">
        <w:rPr>
          <w:rFonts w:ascii="Tahoma" w:eastAsia="Times New Roman" w:hAnsi="Tahoma" w:cs="Tahoma"/>
          <w:color w:val="000000"/>
          <w:lang w:eastAsia="es-CO"/>
        </w:rPr>
        <w:t xml:space="preserve"> o a su apoderado en los términos de los artículos 44 y 45 del Decreto 01 de 1984.</w:t>
      </w:r>
    </w:p>
    <w:p w:rsidR="00E45C8D" w:rsidRPr="007651BC" w:rsidRDefault="00E45C8D" w:rsidP="00E45C8D">
      <w:pPr>
        <w:rPr>
          <w:rFonts w:ascii="Tahoma" w:eastAsia="Times New Roman" w:hAnsi="Tahoma" w:cs="Tahoma"/>
          <w:lang w:eastAsia="es-CO"/>
        </w:rPr>
      </w:pPr>
    </w:p>
    <w:p w:rsidR="00E45C8D" w:rsidRPr="007651BC" w:rsidRDefault="00E45C8D" w:rsidP="00E45C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E45C8D" w:rsidRPr="007651BC" w:rsidRDefault="00E45C8D" w:rsidP="00E45C8D">
      <w:pPr>
        <w:rPr>
          <w:rFonts w:ascii="Tahoma" w:eastAsia="Times New Roman" w:hAnsi="Tahoma" w:cs="Tahoma"/>
          <w:lang w:eastAsia="es-CO"/>
        </w:rPr>
      </w:pPr>
    </w:p>
    <w:p w:rsidR="00E45C8D" w:rsidRPr="007651BC" w:rsidRDefault="00E45C8D" w:rsidP="00E45C8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E45C8D" w:rsidRPr="007651BC" w:rsidRDefault="00E45C8D" w:rsidP="00E45C8D">
      <w:pPr>
        <w:rPr>
          <w:rFonts w:ascii="Tahoma" w:eastAsia="Times New Roman" w:hAnsi="Tahoma" w:cs="Tahoma"/>
          <w:lang w:eastAsia="es-CO"/>
        </w:rPr>
      </w:pPr>
    </w:p>
    <w:p w:rsidR="00E45C8D" w:rsidRPr="007651BC" w:rsidRDefault="00E45C8D" w:rsidP="00E45C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E45C8D" w:rsidRPr="007651BC" w:rsidRDefault="00E45C8D" w:rsidP="00E45C8D">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E45C8D" w:rsidRPr="007651BC" w:rsidRDefault="00E45C8D" w:rsidP="00E45C8D">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E45C8D" w:rsidRPr="007651BC" w:rsidRDefault="00E45C8D" w:rsidP="00E45C8D">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743D57" w:rsidRPr="007651BC" w:rsidRDefault="00743D57" w:rsidP="00E45C8D">
      <w:pPr>
        <w:jc w:val="center"/>
        <w:rPr>
          <w:rFonts w:ascii="Tahoma" w:eastAsia="Times New Roman" w:hAnsi="Tahoma" w:cs="Tahoma"/>
          <w:color w:val="000000"/>
          <w:lang w:eastAsia="es-CO"/>
        </w:rPr>
      </w:pPr>
    </w:p>
    <w:p w:rsidR="00743D57" w:rsidRPr="007651BC" w:rsidRDefault="00743D57" w:rsidP="00E45C8D">
      <w:pPr>
        <w:jc w:val="center"/>
        <w:rPr>
          <w:rFonts w:ascii="Tahoma" w:eastAsia="Times New Roman" w:hAnsi="Tahoma" w:cs="Tahoma"/>
          <w:color w:val="000000"/>
          <w:lang w:eastAsia="es-CO"/>
        </w:rPr>
      </w:pPr>
    </w:p>
    <w:p w:rsidR="00743D57" w:rsidRPr="007651BC" w:rsidRDefault="00743D57" w:rsidP="00743D57">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No.1832</w:t>
      </w:r>
    </w:p>
    <w:p w:rsidR="00743D57" w:rsidRPr="007651BC" w:rsidRDefault="00743D57" w:rsidP="00743D57">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DOS (2) DE SEPTIEMBRE DE DOS MIL VEINTE (2020)</w:t>
      </w:r>
    </w:p>
    <w:p w:rsidR="00743D57" w:rsidRPr="007651BC" w:rsidRDefault="00743D57" w:rsidP="00743D57">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743D57" w:rsidRPr="007651BC" w:rsidRDefault="00743D57" w:rsidP="00E45C8D">
      <w:pPr>
        <w:jc w:val="center"/>
        <w:rPr>
          <w:rFonts w:ascii="Tahoma" w:eastAsia="Times New Roman" w:hAnsi="Tahoma" w:cs="Tahoma"/>
          <w:color w:val="000000"/>
          <w:lang w:eastAsia="es-CO"/>
        </w:rPr>
      </w:pPr>
    </w:p>
    <w:p w:rsidR="00743D57" w:rsidRPr="007651BC" w:rsidRDefault="00743D57" w:rsidP="00E45C8D">
      <w:pPr>
        <w:jc w:val="center"/>
        <w:rPr>
          <w:rFonts w:ascii="Tahoma" w:eastAsia="Times New Roman" w:hAnsi="Tahoma" w:cs="Tahoma"/>
          <w:color w:val="000000"/>
          <w:lang w:eastAsia="es-CO"/>
        </w:rPr>
      </w:pPr>
    </w:p>
    <w:p w:rsidR="00743D57" w:rsidRPr="007651BC" w:rsidRDefault="00743D57" w:rsidP="00743D57">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743D57" w:rsidRPr="007651BC" w:rsidRDefault="00743D57" w:rsidP="00743D57">
      <w:pPr>
        <w:rPr>
          <w:rFonts w:ascii="Tahoma" w:eastAsia="Times New Roman" w:hAnsi="Tahoma" w:cs="Tahoma"/>
          <w:lang w:eastAsia="es-CO"/>
        </w:rPr>
      </w:pPr>
    </w:p>
    <w:p w:rsidR="00743D57" w:rsidRPr="007651BC" w:rsidRDefault="00743D57" w:rsidP="00743D57">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9745-2010,</w:t>
      </w:r>
      <w:r w:rsidRPr="007651BC">
        <w:rPr>
          <w:rFonts w:ascii="Tahoma" w:eastAsia="Times New Roman" w:hAnsi="Tahoma" w:cs="Tahoma"/>
          <w:color w:val="000000"/>
          <w:lang w:eastAsia="es-CO"/>
        </w:rPr>
        <w:t xml:space="preserve"> a los señores </w:t>
      </w:r>
      <w:r w:rsidRPr="007651BC">
        <w:rPr>
          <w:rFonts w:ascii="Tahoma" w:eastAsia="Times New Roman" w:hAnsi="Tahoma" w:cs="Tahoma"/>
          <w:b/>
          <w:bCs/>
          <w:color w:val="000000"/>
          <w:lang w:eastAsia="es-CO"/>
        </w:rPr>
        <w:t xml:space="preserve">CRISTOBAL ANDRES BUITRAGO HERNANDEZ, </w:t>
      </w:r>
      <w:r w:rsidRPr="007651BC">
        <w:rPr>
          <w:rFonts w:ascii="Tahoma" w:eastAsia="Times New Roman" w:hAnsi="Tahoma" w:cs="Tahoma"/>
          <w:color w:val="000000"/>
          <w:lang w:eastAsia="es-CO"/>
        </w:rPr>
        <w:t>identificado con cédula de ciudadanía</w:t>
      </w:r>
      <w:r w:rsidRPr="007651BC">
        <w:rPr>
          <w:rFonts w:ascii="Tahoma" w:eastAsia="Times New Roman" w:hAnsi="Tahoma" w:cs="Tahoma"/>
          <w:b/>
          <w:bCs/>
          <w:color w:val="000000"/>
          <w:lang w:eastAsia="es-CO"/>
        </w:rPr>
        <w:t xml:space="preserve"> No 18.546.605 </w:t>
      </w:r>
      <w:r w:rsidRPr="007651BC">
        <w:rPr>
          <w:rFonts w:ascii="Tahoma" w:eastAsia="Times New Roman" w:hAnsi="Tahoma" w:cs="Tahoma"/>
          <w:color w:val="000000"/>
          <w:lang w:eastAsia="es-CO"/>
        </w:rPr>
        <w:t>de</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Pereira(R)</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Y</w:t>
      </w:r>
      <w:r w:rsidRPr="007651BC">
        <w:rPr>
          <w:rFonts w:ascii="Tahoma" w:eastAsia="Times New Roman" w:hAnsi="Tahoma" w:cs="Tahoma"/>
          <w:b/>
          <w:bCs/>
          <w:color w:val="000000"/>
          <w:lang w:eastAsia="es-CO"/>
        </w:rPr>
        <w:t>  FERNANDO GIRALDO TABORDA,</w:t>
      </w:r>
      <w:r w:rsidRPr="007651BC">
        <w:rPr>
          <w:rFonts w:ascii="Tahoma" w:eastAsia="Times New Roman" w:hAnsi="Tahoma" w:cs="Tahoma"/>
          <w:color w:val="000000"/>
          <w:lang w:eastAsia="es-CO"/>
        </w:rPr>
        <w:t xml:space="preserve"> identificado con cédula de ciudadanía</w:t>
      </w:r>
      <w:r w:rsidRPr="007651BC">
        <w:rPr>
          <w:rFonts w:ascii="Tahoma" w:eastAsia="Times New Roman" w:hAnsi="Tahoma" w:cs="Tahoma"/>
          <w:b/>
          <w:bCs/>
          <w:color w:val="000000"/>
          <w:lang w:eastAsia="es-CO"/>
        </w:rPr>
        <w:t xml:space="preserve"> No 10.112.458 </w:t>
      </w:r>
      <w:r w:rsidRPr="007651BC">
        <w:rPr>
          <w:rFonts w:ascii="Tahoma" w:eastAsia="Times New Roman" w:hAnsi="Tahoma" w:cs="Tahoma"/>
          <w:color w:val="000000"/>
          <w:lang w:eastAsia="es-CO"/>
        </w:rPr>
        <w:t>de</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Pereira ( R ), quienes actúan en calidad de copropietarios del predio denominado  </w:t>
      </w:r>
      <w:r w:rsidRPr="007651BC">
        <w:rPr>
          <w:rFonts w:ascii="Tahoma" w:eastAsia="Times New Roman" w:hAnsi="Tahoma" w:cs="Tahoma"/>
          <w:b/>
          <w:bCs/>
          <w:color w:val="000000"/>
          <w:lang w:eastAsia="es-CO"/>
        </w:rPr>
        <w:t xml:space="preserve">1) EL RETIRO 2) LOTE VILLA CAMILA,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JOSE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por los argumentos mencionados en la parte motiva del presente proveído.</w:t>
      </w:r>
    </w:p>
    <w:p w:rsidR="00743D57" w:rsidRPr="007651BC" w:rsidRDefault="00743D57" w:rsidP="00743D57">
      <w:pPr>
        <w:rPr>
          <w:rFonts w:ascii="Tahoma" w:eastAsia="Times New Roman" w:hAnsi="Tahoma" w:cs="Tahoma"/>
          <w:lang w:eastAsia="es-CO"/>
        </w:rPr>
      </w:pPr>
    </w:p>
    <w:p w:rsidR="00743D57" w:rsidRPr="007651BC" w:rsidRDefault="00743D57" w:rsidP="00743D5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los señores </w:t>
      </w:r>
      <w:r w:rsidRPr="007651BC">
        <w:rPr>
          <w:rFonts w:ascii="Tahoma" w:eastAsia="Times New Roman" w:hAnsi="Tahoma" w:cs="Tahoma"/>
          <w:b/>
          <w:bCs/>
          <w:color w:val="000000"/>
          <w:lang w:eastAsia="es-CO"/>
        </w:rPr>
        <w:t xml:space="preserve">CRISTOBAL ANDRES BUITRAGO HERNANDEZ, </w:t>
      </w:r>
      <w:r w:rsidRPr="007651BC">
        <w:rPr>
          <w:rFonts w:ascii="Tahoma" w:eastAsia="Times New Roman" w:hAnsi="Tahoma" w:cs="Tahoma"/>
          <w:color w:val="000000"/>
          <w:lang w:eastAsia="es-CO"/>
        </w:rPr>
        <w:t>identificado con cédula de ciudadanía</w:t>
      </w:r>
      <w:r w:rsidRPr="007651BC">
        <w:rPr>
          <w:rFonts w:ascii="Tahoma" w:eastAsia="Times New Roman" w:hAnsi="Tahoma" w:cs="Tahoma"/>
          <w:b/>
          <w:bCs/>
          <w:color w:val="000000"/>
          <w:lang w:eastAsia="es-CO"/>
        </w:rPr>
        <w:t xml:space="preserve"> No 18.546.605 </w:t>
      </w:r>
      <w:r w:rsidRPr="007651BC">
        <w:rPr>
          <w:rFonts w:ascii="Tahoma" w:eastAsia="Times New Roman" w:hAnsi="Tahoma" w:cs="Tahoma"/>
          <w:color w:val="000000"/>
          <w:lang w:eastAsia="es-CO"/>
        </w:rPr>
        <w:t>de</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Pereira(R)</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Y</w:t>
      </w:r>
      <w:r w:rsidRPr="007651BC">
        <w:rPr>
          <w:rFonts w:ascii="Tahoma" w:eastAsia="Times New Roman" w:hAnsi="Tahoma" w:cs="Tahoma"/>
          <w:b/>
          <w:bCs/>
          <w:color w:val="000000"/>
          <w:lang w:eastAsia="es-CO"/>
        </w:rPr>
        <w:t>  FERNANDO GIRALDO TABORDA,</w:t>
      </w:r>
      <w:r w:rsidRPr="007651BC">
        <w:rPr>
          <w:rFonts w:ascii="Tahoma" w:eastAsia="Times New Roman" w:hAnsi="Tahoma" w:cs="Tahoma"/>
          <w:color w:val="000000"/>
          <w:lang w:eastAsia="es-CO"/>
        </w:rPr>
        <w:t xml:space="preserve"> identificado con cédula de ciudadanía</w:t>
      </w:r>
      <w:r w:rsidRPr="007651BC">
        <w:rPr>
          <w:rFonts w:ascii="Tahoma" w:eastAsia="Times New Roman" w:hAnsi="Tahoma" w:cs="Tahoma"/>
          <w:b/>
          <w:bCs/>
          <w:color w:val="000000"/>
          <w:lang w:eastAsia="es-CO"/>
        </w:rPr>
        <w:t xml:space="preserve"> No 10.112.458 </w:t>
      </w:r>
      <w:r w:rsidRPr="007651BC">
        <w:rPr>
          <w:rFonts w:ascii="Tahoma" w:eastAsia="Times New Roman" w:hAnsi="Tahoma" w:cs="Tahoma"/>
          <w:color w:val="000000"/>
          <w:lang w:eastAsia="es-CO"/>
        </w:rPr>
        <w:t>de</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Pereira ( R ), quienes actúan en calidad de copropietarios, se efectúa por los argumentos expuestos en la parte motiva del presente proveído, en todo caso se deja claro que la documentación solicitada no fue presentada por el propietario, requisitos e información necesaria para la toma de la decisión de fondo, pese a ser requerida por la Autoridad Ambiental. </w:t>
      </w:r>
    </w:p>
    <w:p w:rsidR="00743D57" w:rsidRPr="007651BC" w:rsidRDefault="00743D57" w:rsidP="00743D57">
      <w:pPr>
        <w:rPr>
          <w:rFonts w:ascii="Tahoma" w:eastAsia="Times New Roman" w:hAnsi="Tahoma" w:cs="Tahoma"/>
          <w:lang w:eastAsia="es-CO"/>
        </w:rPr>
      </w:pPr>
    </w:p>
    <w:p w:rsidR="00743D57" w:rsidRPr="007651BC" w:rsidRDefault="00743D57" w:rsidP="00743D57">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w:t>
      </w:r>
      <w:r w:rsidRPr="007651BC">
        <w:rPr>
          <w:rFonts w:ascii="Tahoma" w:eastAsia="Times New Roman" w:hAnsi="Tahoma" w:cs="Tahoma"/>
          <w:b/>
          <w:bCs/>
          <w:color w:val="000000"/>
          <w:lang w:eastAsia="es-CO"/>
        </w:rPr>
        <w:t>9745-2010</w:t>
      </w:r>
      <w:r w:rsidRPr="007651BC">
        <w:rPr>
          <w:rFonts w:ascii="Tahoma" w:eastAsia="Times New Roman" w:hAnsi="Tahoma" w:cs="Tahoma"/>
          <w:color w:val="000000"/>
          <w:lang w:eastAsia="es-CO"/>
        </w:rPr>
        <w:t xml:space="preserve">, relacionado con el predio </w:t>
      </w:r>
      <w:r w:rsidRPr="007651BC">
        <w:rPr>
          <w:rFonts w:ascii="Tahoma" w:eastAsia="Times New Roman" w:hAnsi="Tahoma" w:cs="Tahoma"/>
          <w:b/>
          <w:bCs/>
          <w:color w:val="000000"/>
          <w:lang w:eastAsia="es-CO"/>
        </w:rPr>
        <w:t xml:space="preserve">1) EL RETIRO 2) LOTE VILLA CAMILA,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JOSE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MONTENEGRO (Q).</w:t>
      </w:r>
    </w:p>
    <w:p w:rsidR="00743D57" w:rsidRPr="007651BC" w:rsidRDefault="00743D57" w:rsidP="00743D57">
      <w:pPr>
        <w:rPr>
          <w:rFonts w:ascii="Tahoma" w:eastAsia="Times New Roman" w:hAnsi="Tahoma" w:cs="Tahoma"/>
          <w:lang w:eastAsia="es-CO"/>
        </w:rPr>
      </w:pPr>
    </w:p>
    <w:p w:rsidR="00743D57" w:rsidRPr="007651BC" w:rsidRDefault="00743D57" w:rsidP="00743D5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743D57" w:rsidRPr="007651BC" w:rsidRDefault="00743D57" w:rsidP="00743D57">
      <w:pPr>
        <w:rPr>
          <w:rFonts w:ascii="Tahoma" w:eastAsia="Times New Roman" w:hAnsi="Tahoma" w:cs="Tahoma"/>
          <w:lang w:eastAsia="es-CO"/>
        </w:rPr>
      </w:pPr>
    </w:p>
    <w:p w:rsidR="00743D57" w:rsidRPr="007651BC" w:rsidRDefault="00743D57" w:rsidP="00743D57">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743D57" w:rsidRPr="007651BC" w:rsidRDefault="00743D57" w:rsidP="00743D57">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743D57" w:rsidRPr="007651BC" w:rsidRDefault="00743D57" w:rsidP="00743D5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los señores </w:t>
      </w:r>
      <w:r w:rsidRPr="007651BC">
        <w:rPr>
          <w:rFonts w:ascii="Tahoma" w:eastAsia="Times New Roman" w:hAnsi="Tahoma" w:cs="Tahoma"/>
          <w:b/>
          <w:bCs/>
          <w:color w:val="000000"/>
          <w:lang w:eastAsia="es-CO"/>
        </w:rPr>
        <w:t xml:space="preserve">CRISTOBAL ANDRES BUITRAGO HERNANDEZ, </w:t>
      </w:r>
      <w:r w:rsidRPr="007651BC">
        <w:rPr>
          <w:rFonts w:ascii="Tahoma" w:eastAsia="Times New Roman" w:hAnsi="Tahoma" w:cs="Tahoma"/>
          <w:color w:val="000000"/>
          <w:lang w:eastAsia="es-CO"/>
        </w:rPr>
        <w:t>identificado con cédula de ciudadanía</w:t>
      </w:r>
      <w:r w:rsidRPr="007651BC">
        <w:rPr>
          <w:rFonts w:ascii="Tahoma" w:eastAsia="Times New Roman" w:hAnsi="Tahoma" w:cs="Tahoma"/>
          <w:b/>
          <w:bCs/>
          <w:color w:val="000000"/>
          <w:lang w:eastAsia="es-CO"/>
        </w:rPr>
        <w:t xml:space="preserve"> No 18.546.605 </w:t>
      </w:r>
      <w:r w:rsidRPr="007651BC">
        <w:rPr>
          <w:rFonts w:ascii="Tahoma" w:eastAsia="Times New Roman" w:hAnsi="Tahoma" w:cs="Tahoma"/>
          <w:color w:val="000000"/>
          <w:lang w:eastAsia="es-CO"/>
        </w:rPr>
        <w:t>de</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Pereira(R)</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Y</w:t>
      </w:r>
      <w:r w:rsidRPr="007651BC">
        <w:rPr>
          <w:rFonts w:ascii="Tahoma" w:eastAsia="Times New Roman" w:hAnsi="Tahoma" w:cs="Tahoma"/>
          <w:b/>
          <w:bCs/>
          <w:color w:val="000000"/>
          <w:lang w:eastAsia="es-CO"/>
        </w:rPr>
        <w:t>  FERNANDO GIRALDO TABORDA,</w:t>
      </w:r>
      <w:r w:rsidRPr="007651BC">
        <w:rPr>
          <w:rFonts w:ascii="Tahoma" w:eastAsia="Times New Roman" w:hAnsi="Tahoma" w:cs="Tahoma"/>
          <w:color w:val="000000"/>
          <w:lang w:eastAsia="es-CO"/>
        </w:rPr>
        <w:t xml:space="preserve"> identificado con cédula de ciudadanía</w:t>
      </w:r>
      <w:r w:rsidRPr="007651BC">
        <w:rPr>
          <w:rFonts w:ascii="Tahoma" w:eastAsia="Times New Roman" w:hAnsi="Tahoma" w:cs="Tahoma"/>
          <w:b/>
          <w:bCs/>
          <w:color w:val="000000"/>
          <w:lang w:eastAsia="es-CO"/>
        </w:rPr>
        <w:t xml:space="preserve"> No 10.112.458 </w:t>
      </w:r>
      <w:r w:rsidRPr="007651BC">
        <w:rPr>
          <w:rFonts w:ascii="Tahoma" w:eastAsia="Times New Roman" w:hAnsi="Tahoma" w:cs="Tahoma"/>
          <w:color w:val="000000"/>
          <w:lang w:eastAsia="es-CO"/>
        </w:rPr>
        <w:t>de</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Pereira ( R ) quienes actúan en calidad de copropietarios del predio  denominado </w:t>
      </w:r>
      <w:r w:rsidRPr="007651BC">
        <w:rPr>
          <w:rFonts w:ascii="Tahoma" w:eastAsia="Times New Roman" w:hAnsi="Tahoma" w:cs="Tahoma"/>
          <w:b/>
          <w:bCs/>
          <w:color w:val="000000"/>
          <w:lang w:eastAsia="es-CO"/>
        </w:rPr>
        <w:t xml:space="preserve">1) EL RETIRO 2) LOTE VILLA CAMILA,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JOSE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MONTENEGRO (Q),</w:t>
      </w:r>
      <w:r w:rsidRPr="007651BC">
        <w:rPr>
          <w:rFonts w:ascii="Tahoma" w:eastAsia="Times New Roman" w:hAnsi="Tahoma" w:cs="Tahoma"/>
          <w:color w:val="000000"/>
          <w:lang w:eastAsia="es-CO"/>
        </w:rPr>
        <w:t xml:space="preserve"> o a su apoderado en los términos de los artículos 44 y 45 del Decreto 01 de 1984.</w:t>
      </w:r>
    </w:p>
    <w:p w:rsidR="00743D57" w:rsidRPr="007651BC" w:rsidRDefault="00743D57" w:rsidP="00743D57">
      <w:pPr>
        <w:rPr>
          <w:rFonts w:ascii="Tahoma" w:eastAsia="Times New Roman" w:hAnsi="Tahoma" w:cs="Tahoma"/>
          <w:lang w:eastAsia="es-CO"/>
        </w:rPr>
      </w:pPr>
    </w:p>
    <w:p w:rsidR="00743D57" w:rsidRPr="007651BC" w:rsidRDefault="00743D57" w:rsidP="00743D5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743D57" w:rsidRPr="007651BC" w:rsidRDefault="00743D57" w:rsidP="00743D57">
      <w:pPr>
        <w:rPr>
          <w:rFonts w:ascii="Tahoma" w:eastAsia="Times New Roman" w:hAnsi="Tahoma" w:cs="Tahoma"/>
          <w:lang w:eastAsia="es-CO"/>
        </w:rPr>
      </w:pPr>
    </w:p>
    <w:p w:rsidR="00743D57" w:rsidRPr="007651BC" w:rsidRDefault="00743D57" w:rsidP="00743D57">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743D57" w:rsidRPr="007651BC" w:rsidRDefault="00743D57" w:rsidP="00743D57">
      <w:pPr>
        <w:rPr>
          <w:rFonts w:ascii="Tahoma" w:eastAsia="Times New Roman" w:hAnsi="Tahoma" w:cs="Tahoma"/>
          <w:lang w:eastAsia="es-CO"/>
        </w:rPr>
      </w:pPr>
    </w:p>
    <w:p w:rsidR="00743D57" w:rsidRPr="007651BC" w:rsidRDefault="00743D57" w:rsidP="00743D5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743D57" w:rsidRPr="007651BC" w:rsidRDefault="00743D57" w:rsidP="00743D57">
      <w:pPr>
        <w:spacing w:after="240"/>
        <w:rPr>
          <w:rFonts w:ascii="Tahoma" w:eastAsia="Times New Roman" w:hAnsi="Tahoma" w:cs="Tahoma"/>
          <w:lang w:eastAsia="es-CO"/>
        </w:rPr>
      </w:pPr>
    </w:p>
    <w:p w:rsidR="00743D57" w:rsidRPr="007651BC" w:rsidRDefault="00743D57" w:rsidP="00743D57">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743D57" w:rsidRPr="007651BC" w:rsidRDefault="00743D57" w:rsidP="00743D57">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743D57" w:rsidRPr="007651BC" w:rsidRDefault="00743D57" w:rsidP="00743D57">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743D57" w:rsidRPr="007651BC" w:rsidRDefault="00743D57" w:rsidP="00743D57">
      <w:pPr>
        <w:jc w:val="center"/>
        <w:rPr>
          <w:rFonts w:ascii="Tahoma" w:eastAsia="Times New Roman" w:hAnsi="Tahoma" w:cs="Tahoma"/>
          <w:color w:val="000000"/>
          <w:lang w:eastAsia="es-CO"/>
        </w:rPr>
      </w:pPr>
    </w:p>
    <w:p w:rsidR="00743D57" w:rsidRPr="007651BC" w:rsidRDefault="00743D57" w:rsidP="00743D57">
      <w:pPr>
        <w:jc w:val="center"/>
        <w:rPr>
          <w:rFonts w:ascii="Tahoma" w:eastAsia="Times New Roman" w:hAnsi="Tahoma" w:cs="Tahoma"/>
          <w:color w:val="000000"/>
          <w:lang w:eastAsia="es-CO"/>
        </w:rPr>
      </w:pPr>
    </w:p>
    <w:p w:rsidR="00743D57" w:rsidRPr="007651BC" w:rsidRDefault="00743D57" w:rsidP="00F37ED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No.1821</w:t>
      </w:r>
    </w:p>
    <w:p w:rsidR="00F37ED2" w:rsidRPr="007651BC" w:rsidRDefault="00743D57" w:rsidP="00F37ED2">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ARMENIA QUINDIO,  OCHO (8) DE SEP</w:t>
      </w:r>
      <w:r w:rsidR="00F37ED2" w:rsidRPr="007651BC">
        <w:rPr>
          <w:rFonts w:ascii="Tahoma" w:eastAsia="Times New Roman" w:hAnsi="Tahoma" w:cs="Tahoma"/>
          <w:b/>
          <w:bCs/>
          <w:i/>
          <w:iCs/>
          <w:color w:val="000000"/>
          <w:lang w:eastAsia="es-CO"/>
        </w:rPr>
        <w:t>TIEMBRE DE DOS MIL VEINTE (2020)</w:t>
      </w:r>
    </w:p>
    <w:p w:rsidR="00743D57" w:rsidRPr="007651BC" w:rsidRDefault="00743D57" w:rsidP="00743D57">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DECLARA EL DESISTIMIENTOY SE ORDENA EL ARCHIVO DE LA SOLICITUD DE UN PERMISO DE VERTIMIENTO”</w:t>
      </w:r>
    </w:p>
    <w:p w:rsidR="00F37ED2" w:rsidRPr="007651BC" w:rsidRDefault="00F37ED2" w:rsidP="00743D57">
      <w:pPr>
        <w:jc w:val="center"/>
        <w:rPr>
          <w:rFonts w:ascii="Tahoma" w:eastAsia="Times New Roman" w:hAnsi="Tahoma" w:cs="Tahoma"/>
          <w:b/>
          <w:bCs/>
          <w:i/>
          <w:iCs/>
          <w:color w:val="000000"/>
          <w:lang w:eastAsia="es-CO"/>
        </w:rPr>
      </w:pPr>
    </w:p>
    <w:p w:rsidR="00F37ED2" w:rsidRPr="007651BC" w:rsidRDefault="00F37ED2" w:rsidP="00743D57">
      <w:pPr>
        <w:jc w:val="center"/>
        <w:rPr>
          <w:rFonts w:ascii="Tahoma" w:eastAsia="Times New Roman" w:hAnsi="Tahoma" w:cs="Tahoma"/>
          <w:b/>
          <w:bCs/>
          <w:i/>
          <w:iCs/>
          <w:color w:val="000000"/>
          <w:lang w:eastAsia="es-CO"/>
        </w:rPr>
      </w:pPr>
    </w:p>
    <w:p w:rsidR="00F37ED2" w:rsidRPr="007651BC" w:rsidRDefault="00F37ED2" w:rsidP="00F37ED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9401-2010,</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 xml:space="preserve">FLOR MARIA LOZANO DE RINCON, </w:t>
      </w:r>
      <w:r w:rsidRPr="007651BC">
        <w:rPr>
          <w:rFonts w:ascii="Tahoma" w:eastAsia="Times New Roman" w:hAnsi="Tahoma" w:cs="Tahoma"/>
          <w:color w:val="000000"/>
          <w:lang w:eastAsia="es-CO"/>
        </w:rPr>
        <w:t xml:space="preserve">identificada con la cedula de ciudadanía No. 24.462.934 de Armenia (Q), quien actúa en calidad de propietaria del predio denominado  </w:t>
      </w:r>
      <w:r w:rsidRPr="007651BC">
        <w:rPr>
          <w:rFonts w:ascii="Tahoma" w:eastAsia="Times New Roman" w:hAnsi="Tahoma" w:cs="Tahoma"/>
          <w:b/>
          <w:bCs/>
          <w:color w:val="000000"/>
          <w:lang w:eastAsia="es-CO"/>
        </w:rPr>
        <w:t xml:space="preserve">1) LAS PALMAS,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PRIMAVERA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LA TEBAIDA (Q), </w:t>
      </w:r>
      <w:r w:rsidRPr="007651BC">
        <w:rPr>
          <w:rFonts w:ascii="Tahoma" w:eastAsia="Times New Roman" w:hAnsi="Tahoma" w:cs="Tahoma"/>
          <w:color w:val="000000"/>
          <w:lang w:eastAsia="es-CO"/>
        </w:rPr>
        <w:t>por los argumentos mencionados en la parte motiva del presente proveído.</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la señora  </w:t>
      </w:r>
      <w:r w:rsidRPr="007651BC">
        <w:rPr>
          <w:rFonts w:ascii="Tahoma" w:eastAsia="Times New Roman" w:hAnsi="Tahoma" w:cs="Tahoma"/>
          <w:b/>
          <w:bCs/>
          <w:color w:val="000000"/>
          <w:lang w:eastAsia="es-CO"/>
        </w:rPr>
        <w:t xml:space="preserve">FLOR MARIA LOZANO DE RINCON,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 xml:space="preserve">24.462.934 de Armenia (Q) </w:t>
      </w:r>
      <w:r w:rsidRPr="007651BC">
        <w:rPr>
          <w:rFonts w:ascii="Tahoma" w:eastAsia="Times New Roman" w:hAnsi="Tahoma" w:cs="Tahoma"/>
          <w:color w:val="000000"/>
          <w:lang w:eastAsia="es-CO"/>
        </w:rPr>
        <w:t>quien actúa en calidad de propietaria, se efectúa por los argumentos expuestos en la parte motiva del presente proveído, en todo caso se deja claro que la documentación solicitada no fue presentada por el propietario, requisitos e información necesaria para la toma de la decisión de fondo, pese a ser requerida por la Autoridad Ambiental. </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9401-2010, relacionado con el predio </w:t>
      </w:r>
      <w:r w:rsidRPr="007651BC">
        <w:rPr>
          <w:rFonts w:ascii="Tahoma" w:eastAsia="Times New Roman" w:hAnsi="Tahoma" w:cs="Tahoma"/>
          <w:b/>
          <w:bCs/>
          <w:color w:val="000000"/>
          <w:lang w:eastAsia="es-CO"/>
        </w:rPr>
        <w:t xml:space="preserve">1) LAS PALMAS,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PRIMAVERA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LA TEBAIDA (Q).</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 xml:space="preserve">FLOR MARIA LOZANO DE RINCON, </w:t>
      </w:r>
      <w:r w:rsidRPr="007651BC">
        <w:rPr>
          <w:rFonts w:ascii="Tahoma" w:eastAsia="Times New Roman" w:hAnsi="Tahoma" w:cs="Tahoma"/>
          <w:color w:val="000000"/>
          <w:lang w:eastAsia="es-CO"/>
        </w:rPr>
        <w:t xml:space="preserve">identificada con la cedula de ciudadanía No. </w:t>
      </w:r>
      <w:r w:rsidRPr="007651BC">
        <w:rPr>
          <w:rFonts w:ascii="Tahoma" w:eastAsia="Times New Roman" w:hAnsi="Tahoma" w:cs="Tahoma"/>
          <w:b/>
          <w:bCs/>
          <w:color w:val="000000"/>
          <w:lang w:eastAsia="es-CO"/>
        </w:rPr>
        <w:t xml:space="preserve">24.462.934 de Armenia (Q), </w:t>
      </w:r>
      <w:r w:rsidRPr="007651BC">
        <w:rPr>
          <w:rFonts w:ascii="Tahoma" w:eastAsia="Times New Roman" w:hAnsi="Tahoma" w:cs="Tahoma"/>
          <w:color w:val="000000"/>
          <w:lang w:eastAsia="es-CO"/>
        </w:rPr>
        <w:t xml:space="preserve">quien actúa en calidad de propietaria del predio  denominado </w:t>
      </w:r>
      <w:r w:rsidRPr="007651BC">
        <w:rPr>
          <w:rFonts w:ascii="Tahoma" w:eastAsia="Times New Roman" w:hAnsi="Tahoma" w:cs="Tahoma"/>
          <w:b/>
          <w:bCs/>
          <w:color w:val="000000"/>
          <w:lang w:eastAsia="es-CO"/>
        </w:rPr>
        <w:t xml:space="preserve">1) LAS PALMAS,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PRIMAVERA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LA TEBAIDA (Q),</w:t>
      </w:r>
      <w:r w:rsidRPr="007651BC">
        <w:rPr>
          <w:rFonts w:ascii="Tahoma" w:eastAsia="Times New Roman" w:hAnsi="Tahoma" w:cs="Tahoma"/>
          <w:color w:val="000000"/>
          <w:lang w:eastAsia="es-CO"/>
        </w:rPr>
        <w:t xml:space="preserve"> o a su apoderado en los términos de los artículos 44 y 45 del Decreto 01 de 1984.</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F37ED2" w:rsidRPr="007651BC" w:rsidRDefault="00F37ED2" w:rsidP="00F37ED2">
      <w:pPr>
        <w:rPr>
          <w:rFonts w:ascii="Tahoma" w:eastAsia="Times New Roman" w:hAnsi="Tahoma" w:cs="Tahoma"/>
          <w:lang w:eastAsia="es-CO"/>
        </w:rPr>
      </w:pPr>
    </w:p>
    <w:p w:rsidR="00F37ED2" w:rsidRPr="007651BC" w:rsidRDefault="00F37ED2" w:rsidP="00F37ED2">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F37ED2" w:rsidRPr="007651BC" w:rsidRDefault="00F37ED2" w:rsidP="00F37ED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F37ED2" w:rsidRPr="007651BC" w:rsidRDefault="00F37ED2" w:rsidP="00F37ED2">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F37ED2" w:rsidRPr="007651BC" w:rsidRDefault="00F37ED2" w:rsidP="00F37ED2">
      <w:pPr>
        <w:jc w:val="center"/>
        <w:rPr>
          <w:rFonts w:ascii="Tahoma" w:eastAsia="Times New Roman" w:hAnsi="Tahoma" w:cs="Tahoma"/>
          <w:color w:val="000000"/>
          <w:lang w:eastAsia="es-CO"/>
        </w:rPr>
      </w:pPr>
    </w:p>
    <w:p w:rsidR="00F37ED2" w:rsidRPr="007651BC" w:rsidRDefault="00F37ED2" w:rsidP="00F37ED2">
      <w:pPr>
        <w:jc w:val="center"/>
        <w:rPr>
          <w:rFonts w:ascii="Tahoma" w:eastAsia="Times New Roman" w:hAnsi="Tahoma" w:cs="Tahoma"/>
          <w:color w:val="000000"/>
          <w:lang w:eastAsia="es-CO"/>
        </w:rPr>
      </w:pPr>
    </w:p>
    <w:p w:rsidR="00F37ED2" w:rsidRPr="007651BC" w:rsidRDefault="00F37ED2" w:rsidP="00F37ED2">
      <w:pPr>
        <w:jc w:val="center"/>
        <w:rPr>
          <w:rFonts w:ascii="Tahoma" w:eastAsia="Times New Roman" w:hAnsi="Tahoma" w:cs="Tahoma"/>
          <w:color w:val="000000"/>
          <w:lang w:eastAsia="es-CO"/>
        </w:rPr>
      </w:pPr>
    </w:p>
    <w:p w:rsidR="00F37ED2" w:rsidRPr="007651BC" w:rsidRDefault="00F37ED2" w:rsidP="00F37ED2">
      <w:pPr>
        <w:jc w:val="center"/>
        <w:rPr>
          <w:rFonts w:ascii="Tahoma" w:eastAsia="Times New Roman" w:hAnsi="Tahoma" w:cs="Tahoma"/>
          <w:color w:val="000000"/>
          <w:lang w:eastAsia="es-CO"/>
        </w:rPr>
      </w:pPr>
    </w:p>
    <w:p w:rsidR="00F37ED2" w:rsidRPr="007651BC" w:rsidRDefault="00F37ED2" w:rsidP="00F37ED2">
      <w:pPr>
        <w:jc w:val="center"/>
        <w:rPr>
          <w:rFonts w:ascii="Tahoma" w:eastAsia="Times New Roman" w:hAnsi="Tahoma" w:cs="Tahoma"/>
          <w:color w:val="000000"/>
          <w:lang w:eastAsia="es-CO"/>
        </w:rPr>
      </w:pPr>
    </w:p>
    <w:p w:rsidR="00F37ED2" w:rsidRPr="007651BC" w:rsidRDefault="00F37ED2" w:rsidP="00F37ED2">
      <w:pPr>
        <w:jc w:val="center"/>
        <w:rPr>
          <w:rFonts w:ascii="Tahoma" w:eastAsia="Times New Roman" w:hAnsi="Tahoma" w:cs="Tahoma"/>
          <w:color w:val="000000"/>
          <w:lang w:eastAsia="es-CO"/>
        </w:rPr>
      </w:pPr>
    </w:p>
    <w:p w:rsidR="00F37ED2" w:rsidRPr="007651BC" w:rsidRDefault="00F37ED2" w:rsidP="00F37ED2">
      <w:pPr>
        <w:jc w:val="center"/>
        <w:rPr>
          <w:rFonts w:ascii="Tahoma" w:eastAsia="Times New Roman" w:hAnsi="Tahoma" w:cs="Tahoma"/>
          <w:color w:val="000000"/>
          <w:lang w:eastAsia="es-CO"/>
        </w:rPr>
      </w:pPr>
    </w:p>
    <w:p w:rsidR="00F37ED2" w:rsidRPr="007651BC" w:rsidRDefault="00F37ED2" w:rsidP="00F37ED2">
      <w:pPr>
        <w:jc w:val="center"/>
        <w:rPr>
          <w:rFonts w:ascii="Tahoma" w:eastAsia="Times New Roman" w:hAnsi="Tahoma" w:cs="Tahoma"/>
          <w:color w:val="000000"/>
          <w:lang w:eastAsia="es-CO"/>
        </w:rPr>
      </w:pPr>
    </w:p>
    <w:p w:rsidR="00F37ED2" w:rsidRPr="007651BC" w:rsidRDefault="00F37ED2" w:rsidP="00F37ED2">
      <w:pPr>
        <w:jc w:val="center"/>
        <w:rPr>
          <w:rFonts w:ascii="Tahoma" w:eastAsia="Times New Roman" w:hAnsi="Tahoma" w:cs="Tahoma"/>
          <w:color w:val="000000"/>
          <w:lang w:eastAsia="es-CO"/>
        </w:rPr>
      </w:pPr>
    </w:p>
    <w:p w:rsidR="00F37ED2" w:rsidRPr="007651BC" w:rsidRDefault="00F37ED2" w:rsidP="00F37ED2">
      <w:pPr>
        <w:jc w:val="center"/>
        <w:rPr>
          <w:rFonts w:ascii="Tahoma" w:eastAsia="Times New Roman" w:hAnsi="Tahoma" w:cs="Tahoma"/>
          <w:color w:val="000000"/>
          <w:lang w:eastAsia="es-CO"/>
        </w:rPr>
      </w:pPr>
    </w:p>
    <w:p w:rsidR="00F37ED2" w:rsidRPr="007651BC" w:rsidRDefault="00F37ED2" w:rsidP="00F37ED2">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 1834</w:t>
      </w:r>
    </w:p>
    <w:p w:rsidR="00F37ED2" w:rsidRPr="007651BC" w:rsidRDefault="00F37ED2" w:rsidP="00F37ED2">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DOS (2) DE SEPTIEMBRE DE DOS MIL VEINTE (2020)</w:t>
      </w:r>
    </w:p>
    <w:p w:rsidR="00F37ED2" w:rsidRPr="007651BC" w:rsidRDefault="00F37ED2" w:rsidP="00F37ED2">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DECLARA EL DESISTIMIENTOY SE ORDENA EL ARCHIVO DE LA SOLICITUD DE UN PERMISO DE VERTIMIENTO”</w:t>
      </w:r>
    </w:p>
    <w:p w:rsidR="00F37ED2" w:rsidRPr="007651BC" w:rsidRDefault="00F37ED2" w:rsidP="00F37ED2">
      <w:pPr>
        <w:pStyle w:val="Sinespaciado"/>
        <w:jc w:val="center"/>
        <w:rPr>
          <w:rFonts w:ascii="Tahoma" w:eastAsia="Times New Roman" w:hAnsi="Tahoma" w:cs="Tahoma"/>
          <w:b/>
          <w:i/>
          <w:sz w:val="24"/>
          <w:szCs w:val="24"/>
        </w:rPr>
      </w:pPr>
    </w:p>
    <w:p w:rsidR="00F37ED2" w:rsidRPr="007651BC" w:rsidRDefault="00F37ED2" w:rsidP="00F37ED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 xml:space="preserve">10745-2010, </w:t>
      </w:r>
      <w:r w:rsidRPr="007651BC">
        <w:rPr>
          <w:rFonts w:ascii="Tahoma" w:eastAsia="Times New Roman" w:hAnsi="Tahoma" w:cs="Tahoma"/>
          <w:color w:val="000000"/>
          <w:lang w:eastAsia="es-CO"/>
        </w:rPr>
        <w:t xml:space="preserve">presentado por el señor </w:t>
      </w:r>
      <w:r w:rsidRPr="007651BC">
        <w:rPr>
          <w:rFonts w:ascii="Tahoma" w:eastAsia="Times New Roman" w:hAnsi="Tahoma" w:cs="Tahoma"/>
          <w:b/>
          <w:bCs/>
          <w:color w:val="000000"/>
          <w:lang w:eastAsia="es-CO"/>
        </w:rPr>
        <w:t xml:space="preserve">GILDARDO CASTRO NOREÑA,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4.464.641 de Montenegro(Q)</w:t>
      </w:r>
      <w:r w:rsidRPr="007651BC">
        <w:rPr>
          <w:rFonts w:ascii="Tahoma" w:eastAsia="Times New Roman" w:hAnsi="Tahoma" w:cs="Tahoma"/>
          <w:color w:val="000000"/>
          <w:lang w:eastAsia="es-CO"/>
        </w:rPr>
        <w:t>,  en calidad de copropietario del   predio denominado</w:t>
      </w:r>
      <w:r w:rsidRPr="007651BC">
        <w:rPr>
          <w:rFonts w:ascii="Tahoma" w:eastAsia="Times New Roman" w:hAnsi="Tahoma" w:cs="Tahoma"/>
          <w:b/>
          <w:bCs/>
          <w:color w:val="000000"/>
          <w:lang w:eastAsia="es-CO"/>
        </w:rPr>
        <w:t xml:space="preserve"> 1) “EL ARRABAJAL” “EL ARRABAL” LAS MERCEDES HOY “VILLA PAOLA”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EL CASTILLO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280-540,</w:t>
      </w:r>
      <w:r w:rsidRPr="007651BC">
        <w:rPr>
          <w:rFonts w:ascii="Tahoma" w:eastAsia="Times New Roman" w:hAnsi="Tahoma" w:cs="Tahoma"/>
          <w:color w:val="000000"/>
          <w:lang w:eastAsia="es-CO"/>
        </w:rPr>
        <w:t xml:space="preserve"> por los argumentos mencionados en la parte motiva del presente proveído.</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el señor </w:t>
      </w:r>
      <w:r w:rsidRPr="007651BC">
        <w:rPr>
          <w:rFonts w:ascii="Tahoma" w:eastAsia="Times New Roman" w:hAnsi="Tahoma" w:cs="Tahoma"/>
          <w:b/>
          <w:bCs/>
          <w:color w:val="000000"/>
          <w:lang w:eastAsia="es-CO"/>
        </w:rPr>
        <w:t xml:space="preserve">GILDARDO CASTRO NOREÑA,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4.464.641 de Montenegro (Q)</w:t>
      </w:r>
      <w:r w:rsidRPr="007651BC">
        <w:rPr>
          <w:rFonts w:ascii="Tahoma" w:eastAsia="Times New Roman" w:hAnsi="Tahoma" w:cs="Tahoma"/>
          <w:color w:val="000000"/>
          <w:lang w:eastAsia="es-CO"/>
        </w:rPr>
        <w:t>,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10745-2010, relacionado con el predio </w:t>
      </w:r>
      <w:r w:rsidRPr="007651BC">
        <w:rPr>
          <w:rFonts w:ascii="Tahoma" w:eastAsia="Times New Roman" w:hAnsi="Tahoma" w:cs="Tahoma"/>
          <w:b/>
          <w:bCs/>
          <w:color w:val="000000"/>
          <w:lang w:eastAsia="es-CO"/>
        </w:rPr>
        <w:t xml:space="preserve"> 1) “EL ARRABAJAL” “EL ARRABAL” LAS MERCEDES HOY “VILLA PAOLA”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EL CASTILLO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280-540.</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la interesada pueda presentar nuevamente la solicitud.</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GILDARDO CASTRO NOREÑA,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4.464.641 de Montenegro (Q)</w:t>
      </w:r>
      <w:r w:rsidRPr="007651BC">
        <w:rPr>
          <w:rFonts w:ascii="Tahoma" w:eastAsia="Times New Roman" w:hAnsi="Tahoma" w:cs="Tahoma"/>
          <w:color w:val="000000"/>
          <w:lang w:eastAsia="es-CO"/>
        </w:rPr>
        <w:t xml:space="preserve">,, quien actúa en calidad de copropietario del predio denominado </w:t>
      </w:r>
      <w:r w:rsidRPr="007651BC">
        <w:rPr>
          <w:rFonts w:ascii="Tahoma" w:eastAsia="Times New Roman" w:hAnsi="Tahoma" w:cs="Tahoma"/>
          <w:b/>
          <w:bCs/>
          <w:color w:val="000000"/>
          <w:lang w:eastAsia="es-CO"/>
        </w:rPr>
        <w:t xml:space="preserve"> 1) “EL ARRABAJAL” “EL ARRABAL” LAS MERCEDES HOY “VILLA PAOLA”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EL CASTILLO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280-540, </w:t>
      </w:r>
      <w:r w:rsidRPr="007651BC">
        <w:rPr>
          <w:rFonts w:ascii="Tahoma" w:eastAsia="Times New Roman" w:hAnsi="Tahoma" w:cs="Tahoma"/>
          <w:color w:val="000000"/>
          <w:lang w:eastAsia="es-CO"/>
        </w:rPr>
        <w:t>en los términos de los artículos 44 y 45 del Decreto 01 de 1984.</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w:t>
      </w:r>
      <w:r w:rsidRPr="007651BC">
        <w:rPr>
          <w:rFonts w:ascii="Tahoma" w:eastAsia="Times New Roman" w:hAnsi="Tahoma" w:cs="Tahoma"/>
          <w:b/>
          <w:bCs/>
          <w:color w:val="000000"/>
          <w:shd w:val="clear" w:color="auto" w:fill="FFFFFF"/>
          <w:lang w:eastAsia="es-CO"/>
        </w:rPr>
        <w:t xml:space="preserve"> CITACIÓN A TERCEROS DETERMINADOS, </w:t>
      </w:r>
      <w:r w:rsidRPr="007651BC">
        <w:rPr>
          <w:rFonts w:ascii="Tahoma" w:eastAsia="Times New Roman" w:hAnsi="Tahoma" w:cs="Tahoma"/>
          <w:color w:val="000000"/>
          <w:shd w:val="clear" w:color="auto" w:fill="FFFFFF"/>
          <w:lang w:eastAsia="es-CO"/>
        </w:rPr>
        <w:t>citar como tercero determinado del acto administrativo</w:t>
      </w:r>
      <w:r w:rsidRPr="007651BC">
        <w:rPr>
          <w:rFonts w:ascii="Tahoma" w:eastAsia="Times New Roman" w:hAnsi="Tahoma" w:cs="Tahoma"/>
          <w:color w:val="000000"/>
          <w:lang w:eastAsia="es-CO"/>
        </w:rPr>
        <w:t xml:space="preserve"> a la señora</w:t>
      </w:r>
      <w:r w:rsidRPr="007651BC">
        <w:rPr>
          <w:rFonts w:ascii="Tahoma" w:eastAsia="Times New Roman" w:hAnsi="Tahoma" w:cs="Tahoma"/>
          <w:b/>
          <w:bCs/>
          <w:color w:val="000000"/>
          <w:lang w:eastAsia="es-CO"/>
        </w:rPr>
        <w:t xml:space="preserve"> ORFELINDA CAMACHO DE CASTRO, </w:t>
      </w:r>
      <w:r w:rsidRPr="007651BC">
        <w:rPr>
          <w:rFonts w:ascii="Tahoma" w:eastAsia="Times New Roman" w:hAnsi="Tahoma" w:cs="Tahoma"/>
          <w:color w:val="000000"/>
          <w:lang w:eastAsia="es-CO"/>
        </w:rPr>
        <w:t>identificada con cédula  de ciudadanía</w:t>
      </w:r>
      <w:r w:rsidRPr="007651BC">
        <w:rPr>
          <w:rFonts w:ascii="Tahoma" w:eastAsia="Times New Roman" w:hAnsi="Tahoma" w:cs="Tahoma"/>
          <w:b/>
          <w:bCs/>
          <w:color w:val="000000"/>
          <w:lang w:eastAsia="es-CO"/>
        </w:rPr>
        <w:t xml:space="preserve"> No 2.041.172 </w:t>
      </w:r>
      <w:r w:rsidRPr="007651BC">
        <w:rPr>
          <w:rFonts w:ascii="Tahoma" w:eastAsia="Times New Roman" w:hAnsi="Tahoma" w:cs="Tahoma"/>
          <w:color w:val="000000"/>
          <w:shd w:val="clear" w:color="auto" w:fill="FFFFFF"/>
          <w:lang w:eastAsia="es-CO"/>
        </w:rPr>
        <w:t>que de acuerdo al certificado de  tradición No 280-540 ostenta la calidad de copropietaria del predio objeto de la solicitud,</w:t>
      </w:r>
      <w:r w:rsidRPr="007651BC">
        <w:rPr>
          <w:rFonts w:ascii="Tahoma" w:eastAsia="Times New Roman" w:hAnsi="Tahoma" w:cs="Tahoma"/>
          <w:b/>
          <w:bCs/>
          <w:color w:val="000000"/>
          <w:shd w:val="clear" w:color="auto" w:fill="FFFFFF"/>
          <w:lang w:eastAsia="es-CO"/>
        </w:rPr>
        <w:t> </w:t>
      </w:r>
      <w:r w:rsidRPr="007651BC">
        <w:rPr>
          <w:rFonts w:ascii="Tahoma" w:eastAsia="Times New Roman" w:hAnsi="Tahoma" w:cs="Tahoma"/>
          <w:color w:val="000000"/>
          <w:shd w:val="clear" w:color="auto" w:fill="FFFFFF"/>
          <w:lang w:eastAsia="es-CO"/>
        </w:rPr>
        <w:t>en los términos del Decreto 01 de 1984.</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F37ED2" w:rsidRPr="007651BC" w:rsidRDefault="00F37ED2" w:rsidP="00F37ED2">
      <w:pPr>
        <w:rPr>
          <w:rFonts w:ascii="Tahoma" w:eastAsia="Times New Roman" w:hAnsi="Tahoma" w:cs="Tahoma"/>
          <w:lang w:eastAsia="es-CO"/>
        </w:rPr>
      </w:pPr>
    </w:p>
    <w:p w:rsidR="00F37ED2" w:rsidRPr="007651BC" w:rsidRDefault="00F37ED2" w:rsidP="00F37E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F37ED2" w:rsidRPr="007651BC" w:rsidRDefault="00F37ED2" w:rsidP="00F37ED2">
      <w:pPr>
        <w:rPr>
          <w:rFonts w:ascii="Tahoma" w:eastAsia="Times New Roman" w:hAnsi="Tahoma" w:cs="Tahoma"/>
          <w:lang w:eastAsia="es-CO"/>
        </w:rPr>
      </w:pPr>
    </w:p>
    <w:p w:rsidR="00F37ED2" w:rsidRPr="007651BC" w:rsidRDefault="00F37ED2" w:rsidP="00F37ED2">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F37ED2" w:rsidRPr="007651BC" w:rsidRDefault="00F37ED2" w:rsidP="00F37ED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F37ED2" w:rsidRPr="007651BC" w:rsidRDefault="00F37ED2" w:rsidP="00F37ED2">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F37ED2" w:rsidRPr="007651BC" w:rsidRDefault="00F37ED2" w:rsidP="00F37ED2">
      <w:pPr>
        <w:jc w:val="center"/>
        <w:rPr>
          <w:rFonts w:ascii="Tahoma" w:eastAsia="Times New Roman" w:hAnsi="Tahoma" w:cs="Tahoma"/>
          <w:color w:val="000000"/>
          <w:lang w:eastAsia="es-CO"/>
        </w:rPr>
      </w:pPr>
    </w:p>
    <w:p w:rsidR="00F37ED2" w:rsidRPr="007651BC" w:rsidRDefault="00F37ED2" w:rsidP="00F37ED2">
      <w:pPr>
        <w:jc w:val="center"/>
        <w:rPr>
          <w:rFonts w:ascii="Tahoma" w:eastAsia="Times New Roman" w:hAnsi="Tahoma" w:cs="Tahoma"/>
          <w:color w:val="000000"/>
          <w:lang w:eastAsia="es-CO"/>
        </w:rPr>
      </w:pPr>
    </w:p>
    <w:p w:rsidR="00E70CAB" w:rsidRPr="007651BC" w:rsidRDefault="00E70CAB" w:rsidP="00F37ED2">
      <w:pPr>
        <w:jc w:val="center"/>
        <w:rPr>
          <w:rFonts w:ascii="Tahoma" w:eastAsia="Times New Roman" w:hAnsi="Tahoma" w:cs="Tahoma"/>
          <w:color w:val="000000"/>
          <w:lang w:eastAsia="es-CO"/>
        </w:rPr>
      </w:pPr>
    </w:p>
    <w:p w:rsidR="00E70CAB" w:rsidRPr="007651BC" w:rsidRDefault="00E70CAB" w:rsidP="00F37ED2">
      <w:pPr>
        <w:jc w:val="center"/>
        <w:rPr>
          <w:rFonts w:ascii="Tahoma" w:eastAsia="Times New Roman" w:hAnsi="Tahoma" w:cs="Tahoma"/>
          <w:color w:val="000000"/>
          <w:lang w:eastAsia="es-CO"/>
        </w:rPr>
      </w:pPr>
    </w:p>
    <w:p w:rsidR="00E70CAB" w:rsidRPr="007651BC" w:rsidRDefault="00E70CAB" w:rsidP="00F37ED2">
      <w:pPr>
        <w:jc w:val="center"/>
        <w:rPr>
          <w:rFonts w:ascii="Tahoma" w:eastAsia="Times New Roman" w:hAnsi="Tahoma" w:cs="Tahoma"/>
          <w:color w:val="000000"/>
          <w:lang w:eastAsia="es-CO"/>
        </w:rPr>
      </w:pPr>
    </w:p>
    <w:p w:rsidR="00E70CAB" w:rsidRPr="007651BC" w:rsidRDefault="00E70CAB" w:rsidP="00F37ED2">
      <w:pPr>
        <w:jc w:val="center"/>
        <w:rPr>
          <w:rFonts w:ascii="Tahoma" w:eastAsia="Times New Roman" w:hAnsi="Tahoma" w:cs="Tahoma"/>
          <w:color w:val="000000"/>
          <w:lang w:eastAsia="es-CO"/>
        </w:rPr>
      </w:pPr>
    </w:p>
    <w:p w:rsidR="00E70CAB" w:rsidRPr="007651BC" w:rsidRDefault="00E70CAB" w:rsidP="00F37ED2">
      <w:pPr>
        <w:jc w:val="center"/>
        <w:rPr>
          <w:rFonts w:ascii="Tahoma" w:eastAsia="Times New Roman" w:hAnsi="Tahoma" w:cs="Tahoma"/>
          <w:color w:val="000000"/>
          <w:lang w:eastAsia="es-CO"/>
        </w:rPr>
      </w:pPr>
    </w:p>
    <w:p w:rsidR="00E70CAB" w:rsidRPr="007651BC" w:rsidRDefault="00E70CAB" w:rsidP="00F37ED2">
      <w:pPr>
        <w:jc w:val="center"/>
        <w:rPr>
          <w:rFonts w:ascii="Tahoma" w:eastAsia="Times New Roman" w:hAnsi="Tahoma" w:cs="Tahoma"/>
          <w:color w:val="000000"/>
          <w:lang w:eastAsia="es-CO"/>
        </w:rPr>
      </w:pPr>
    </w:p>
    <w:p w:rsidR="00E70CAB" w:rsidRPr="007651BC" w:rsidRDefault="00E70CAB" w:rsidP="00F37ED2">
      <w:pPr>
        <w:jc w:val="center"/>
        <w:rPr>
          <w:rFonts w:ascii="Tahoma" w:eastAsia="Times New Roman" w:hAnsi="Tahoma" w:cs="Tahoma"/>
          <w:color w:val="000000"/>
          <w:lang w:eastAsia="es-CO"/>
        </w:rPr>
      </w:pPr>
    </w:p>
    <w:p w:rsidR="00E70CAB" w:rsidRPr="007651BC" w:rsidRDefault="00E70CAB" w:rsidP="00E70CAB">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  1659</w:t>
      </w:r>
    </w:p>
    <w:p w:rsidR="00E70CAB" w:rsidRPr="007651BC" w:rsidRDefault="00E70CAB" w:rsidP="00E70CAB">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QUINDÍO,  DEL DIECINUEVE (19) DE SEPTIEMBRE DE DOS MIL VEINTE (2020)</w:t>
      </w:r>
    </w:p>
    <w:p w:rsidR="00E70CAB" w:rsidRPr="007651BC" w:rsidRDefault="00E70CAB" w:rsidP="00E70CAB">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OTORGA UN PERMISO DE VERTIMIENTO DE AGUAS RESIDUALES DOMESTICAS Y SE ADOPTAN OTRAS DISPOSICIONES”</w:t>
      </w:r>
    </w:p>
    <w:p w:rsidR="00E70CAB" w:rsidRPr="007651BC" w:rsidRDefault="00E70CAB" w:rsidP="00E70CAB">
      <w:pPr>
        <w:pStyle w:val="Sinespaciado"/>
        <w:jc w:val="center"/>
        <w:rPr>
          <w:rFonts w:ascii="Tahoma" w:eastAsia="Times New Roman" w:hAnsi="Tahoma" w:cs="Tahoma"/>
          <w:b/>
          <w:i/>
          <w:sz w:val="24"/>
          <w:szCs w:val="24"/>
        </w:rPr>
      </w:pPr>
    </w:p>
    <w:p w:rsidR="00E70CAB" w:rsidRPr="007651BC" w:rsidRDefault="00E70CAB" w:rsidP="00E70CAB">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con el fin de evitar afectaciones al recurso suelo y aguas subterráneas, </w:t>
      </w:r>
      <w:r w:rsidRPr="007651BC">
        <w:rPr>
          <w:rFonts w:ascii="Tahoma" w:eastAsia="Times New Roman" w:hAnsi="Tahoma" w:cs="Tahoma"/>
          <w:color w:val="000000"/>
          <w:lang w:eastAsia="es-CO"/>
        </w:rPr>
        <w:t>al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señor </w:t>
      </w:r>
      <w:r w:rsidRPr="007651BC">
        <w:rPr>
          <w:rFonts w:ascii="Tahoma" w:eastAsia="Times New Roman" w:hAnsi="Tahoma" w:cs="Tahoma"/>
          <w:b/>
          <w:bCs/>
          <w:color w:val="000000"/>
          <w:lang w:eastAsia="es-CO"/>
        </w:rPr>
        <w:t>EDGAR AUGUSTO RODRIGUEZ ROBAYO</w:t>
      </w:r>
      <w:r w:rsidRPr="007651BC">
        <w:rPr>
          <w:rFonts w:ascii="Tahoma" w:eastAsia="Times New Roman" w:hAnsi="Tahoma" w:cs="Tahoma"/>
          <w:color w:val="000000"/>
          <w:lang w:eastAsia="es-CO"/>
        </w:rPr>
        <w:t xml:space="preserve"> identificado con cedula de ciudadanía número 79.823.369 expedida en Bogotá (D.C), quien ostenta la calidad de propietario del predio denominado:</w:t>
      </w:r>
      <w:r w:rsidRPr="007651BC">
        <w:rPr>
          <w:rFonts w:ascii="Tahoma" w:eastAsia="Times New Roman" w:hAnsi="Tahoma" w:cs="Tahoma"/>
          <w:b/>
          <w:bCs/>
          <w:color w:val="000000"/>
          <w:lang w:eastAsia="es-CO"/>
        </w:rPr>
        <w:t xml:space="preserve"> 1) LOTE # 14 CONDOMINIO CAMPESTRE LA ARBOLEDA,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SAN ANTONIO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280-169897</w:t>
      </w:r>
      <w:r w:rsidRPr="007651BC">
        <w:rPr>
          <w:rFonts w:ascii="Tahoma" w:eastAsia="Times New Roman" w:hAnsi="Tahoma" w:cs="Tahoma"/>
          <w:color w:val="000000"/>
          <w:lang w:eastAsia="es-CO"/>
        </w:rPr>
        <w:t xml:space="preserve"> y ficha catastral </w:t>
      </w:r>
      <w:r w:rsidRPr="007651BC">
        <w:rPr>
          <w:rFonts w:ascii="Tahoma" w:eastAsia="Times New Roman" w:hAnsi="Tahoma" w:cs="Tahoma"/>
          <w:b/>
          <w:bCs/>
          <w:color w:val="000000"/>
          <w:lang w:eastAsia="es-CO"/>
        </w:rPr>
        <w:t xml:space="preserve">N° 63190000100060708000, </w:t>
      </w:r>
      <w:r w:rsidRPr="007651BC">
        <w:rPr>
          <w:rFonts w:ascii="Tahoma" w:eastAsia="Times New Roman" w:hAnsi="Tahoma" w:cs="Tahoma"/>
          <w:color w:val="000000"/>
          <w:lang w:eastAsia="es-CO"/>
        </w:rPr>
        <w:t>Acorde con la información que se detalla:</w:t>
      </w:r>
    </w:p>
    <w:p w:rsidR="00E70CAB" w:rsidRPr="007651BC" w:rsidRDefault="00E70CAB" w:rsidP="00E70CAB">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54"/>
        <w:gridCol w:w="1601"/>
      </w:tblGrid>
      <w:tr w:rsidR="00E70CAB" w:rsidRPr="007651BC" w:rsidTr="00E70CAB">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INFORMACIÓN GENERAL DEL VERTIMIENTO</w:t>
            </w:r>
          </w:p>
        </w:tc>
      </w:tr>
      <w:tr w:rsidR="00E70CAB" w:rsidRPr="007651BC" w:rsidTr="00E70C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Lote #14 Condominio Campestre La Arboleda</w:t>
            </w:r>
          </w:p>
        </w:tc>
      </w:tr>
      <w:tr w:rsidR="00E70CAB" w:rsidRPr="007651BC" w:rsidTr="00E70C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Vereda San Antonio del Municipio de Circasia (Q.)</w:t>
            </w:r>
          </w:p>
        </w:tc>
      </w:tr>
      <w:tr w:rsidR="00E70CAB" w:rsidRPr="007651BC" w:rsidTr="00E70C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Lat: 4° 37’ 41” N Long: -75° 36’ 51” W</w:t>
            </w:r>
          </w:p>
        </w:tc>
      </w:tr>
      <w:tr w:rsidR="00E70CAB" w:rsidRPr="007651BC" w:rsidTr="00E70C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63190 0001 0006 0708 000</w:t>
            </w:r>
          </w:p>
        </w:tc>
      </w:tr>
      <w:tr w:rsidR="00E70CAB" w:rsidRPr="007651BC" w:rsidTr="00E70C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280 – 169897</w:t>
            </w:r>
          </w:p>
        </w:tc>
      </w:tr>
      <w:tr w:rsidR="00E70CAB" w:rsidRPr="007651BC" w:rsidTr="00E70C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Suelo</w:t>
            </w:r>
          </w:p>
        </w:tc>
      </w:tr>
      <w:tr w:rsidR="00E70CAB" w:rsidRPr="007651BC" w:rsidTr="00E70C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Asociación de Acueducto Rural “San Antonio – Los Pinos” </w:t>
            </w:r>
          </w:p>
        </w:tc>
      </w:tr>
      <w:tr w:rsidR="00E70CAB" w:rsidRPr="007651BC" w:rsidTr="00E70C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Rio La Vieja</w:t>
            </w:r>
          </w:p>
        </w:tc>
      </w:tr>
      <w:tr w:rsidR="00E70CAB" w:rsidRPr="007651BC" w:rsidTr="00E70C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Doméstico </w:t>
            </w:r>
          </w:p>
        </w:tc>
      </w:tr>
      <w:tr w:rsidR="00E70CAB" w:rsidRPr="007651BC" w:rsidTr="00E70C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Doméstico (vivienda)</w:t>
            </w:r>
          </w:p>
        </w:tc>
      </w:tr>
      <w:tr w:rsidR="00E70CAB" w:rsidRPr="007651BC" w:rsidTr="00E70C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0,012 Lt/seg.</w:t>
            </w:r>
          </w:p>
        </w:tc>
      </w:tr>
      <w:tr w:rsidR="00E70CAB" w:rsidRPr="007651BC" w:rsidTr="00E70C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30 días/mes.</w:t>
            </w:r>
          </w:p>
        </w:tc>
      </w:tr>
      <w:tr w:rsidR="00E70CAB" w:rsidRPr="007651BC" w:rsidTr="00E70C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24 horas/día</w:t>
            </w:r>
          </w:p>
        </w:tc>
      </w:tr>
      <w:tr w:rsidR="00E70CAB" w:rsidRPr="007651BC" w:rsidTr="00E70C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Intermitente</w:t>
            </w:r>
          </w:p>
        </w:tc>
      </w:tr>
      <w:tr w:rsidR="00E70CAB" w:rsidRPr="007651BC" w:rsidTr="00E70CA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28.8 m2</w:t>
            </w:r>
          </w:p>
        </w:tc>
      </w:tr>
    </w:tbl>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 dentro del primer trimestre del último año de vigencia del permiso de vertimientos que hoy se otorga, de acuerdo al artículo 2.2.3.3.5.10 de la sección 5 del decreto 1076 de 2015 (50 del Decreto 3930 de 2010).</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3: </w:t>
      </w:r>
      <w:r w:rsidRPr="007651BC">
        <w:rPr>
          <w:rFonts w:ascii="Tahoma" w:eastAsia="Times New Roman" w:hAnsi="Tahoma" w:cs="Tahoma"/>
          <w:color w:val="000000"/>
          <w:lang w:eastAsia="es-CO"/>
        </w:rPr>
        <w:t xml:space="preserve">el presente permiso de vertimiento,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el sistema de tratamiento de aguas residuales domésticas que se encuentra construido en el predio denominado:</w:t>
      </w:r>
      <w:r w:rsidRPr="007651BC">
        <w:rPr>
          <w:rFonts w:ascii="Tahoma" w:eastAsia="Times New Roman" w:hAnsi="Tahoma" w:cs="Tahoma"/>
          <w:b/>
          <w:bCs/>
          <w:color w:val="000000"/>
          <w:lang w:eastAsia="es-CO"/>
        </w:rPr>
        <w:t xml:space="preserve"> 1) LOTE # 14 CONDOMINIO CAMPESTRE LA ARBOLEDA,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SAN ANTONIO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el cual tiene capacidad para una contribución de aguas residuales para un total de (20) veinte contribuyentes permanentes y está compuesto por lo siguiente: </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20 habitantes permanentes para una contribución de 160 L/hab/dia.</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Según memorias técnicas y planos se tiene:</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Trampa de Grasas</w:t>
      </w:r>
      <w:r w:rsidRPr="007651BC">
        <w:rPr>
          <w:rFonts w:ascii="Tahoma" w:eastAsia="Times New Roman" w:hAnsi="Tahoma" w:cs="Tahoma"/>
          <w:i/>
          <w:iCs/>
          <w:color w:val="000000"/>
          <w:lang w:eastAsia="es-CO"/>
        </w:rPr>
        <w:t>: según memorias técnicas y planos La trampa de grasas corresponde a un tanque con volumen de 400 litros, el cual recoge las aguas provenientes de la cocina, con medidas estructurales de 0,8m de altura, 0.5 m de ancho y 1 m de largo.</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Tanque Séptico</w:t>
      </w:r>
      <w:r w:rsidRPr="007651BC">
        <w:rPr>
          <w:rFonts w:ascii="Tahoma" w:eastAsia="Times New Roman" w:hAnsi="Tahoma" w:cs="Tahoma"/>
          <w:i/>
          <w:iCs/>
          <w:color w:val="000000"/>
          <w:lang w:eastAsia="es-CO"/>
        </w:rPr>
        <w:t>: el agua proveniente del baño y de la trampa de grasas se conduce a un tanque en material con capacidad diseñada de 5500 litros, para una profundidad de 2m, largo 2m y ancho de 1,8m, para una capacidad final de 7200 litros, volumen mayor del requerido por el diseño.</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Filtro anaerobio</w:t>
      </w:r>
      <w:r w:rsidRPr="007651BC">
        <w:rPr>
          <w:rFonts w:ascii="Tahoma" w:eastAsia="Times New Roman" w:hAnsi="Tahoma" w:cs="Tahoma"/>
          <w:i/>
          <w:iCs/>
          <w:color w:val="000000"/>
          <w:lang w:eastAsia="es-CO"/>
        </w:rPr>
        <w:t>: El agua proveniente del tanque séptico continúa su trayecto hacia el filtro anaeróbico, el cual tiene como material de soporte piedra para filtro, con un volumen de diseño de 5100 litros con una profundidad de 2 metros, ancho de 1.8 m y 1.5 m de largo, para un volumen final de 5400 litros. volumen mayor del requerido por el diseño</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Disposición final del efluente</w:t>
      </w:r>
      <w:r w:rsidRPr="007651BC">
        <w:rPr>
          <w:rFonts w:ascii="Tahoma" w:eastAsia="Times New Roman" w:hAnsi="Tahoma" w:cs="Tahoma"/>
          <w:i/>
          <w:iCs/>
          <w:color w:val="000000"/>
          <w:lang w:eastAsia="es-CO"/>
        </w:rPr>
        <w:t>:</w:t>
      </w:r>
      <w:r w:rsidRPr="007651BC">
        <w:rPr>
          <w:rFonts w:ascii="Tahoma" w:eastAsia="Times New Roman" w:hAnsi="Tahoma" w:cs="Tahoma"/>
          <w:b/>
          <w:bCs/>
          <w:i/>
          <w:iCs/>
          <w:color w:val="000000"/>
          <w:lang w:eastAsia="es-CO"/>
        </w:rPr>
        <w:t xml:space="preserve"> </w:t>
      </w:r>
      <w:r w:rsidRPr="007651BC">
        <w:rPr>
          <w:rFonts w:ascii="Tahoma" w:eastAsia="Times New Roman" w:hAnsi="Tahoma" w:cs="Tahoma"/>
          <w:i/>
          <w:iCs/>
          <w:color w:val="000000"/>
          <w:lang w:eastAsia="es-CO"/>
        </w:rPr>
        <w:t>Como disposición final de las aguas residuales domésticas tratadas se opta por la infiltración al suelo mediante campo de infiltración, para lo cual se realiza un ensayo de percolación con un resultado de 4.83 min/pug de absorción media, tipo de suelo arena fina o franco arcilloso. Se asume un valor K1= 1.44m2/ persona, para un área de absorción de 28.8m2, por lo que se plantea 2 ramales de 19.2 metros de longitud, con tubería de 4”.</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Imagen 1. Sistema de Tratamiento de Aguas Residuales Domésticas</w:t>
      </w: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i/>
          <w:iCs/>
          <w:color w:val="000000"/>
          <w:lang w:eastAsia="es-CO"/>
        </w:rPr>
        <w:t> </w:t>
      </w:r>
      <w:r w:rsidRPr="007651BC">
        <w:rPr>
          <w:rFonts w:ascii="Tahoma" w:eastAsia="Times New Roman" w:hAnsi="Tahoma" w:cs="Tahoma"/>
          <w:i/>
          <w:iCs/>
          <w:noProof/>
          <w:color w:val="000000"/>
          <w:bdr w:val="none" w:sz="0" w:space="0" w:color="auto" w:frame="1"/>
          <w:lang w:eastAsia="es-CO"/>
        </w:rPr>
        <w:drawing>
          <wp:inline distT="0" distB="0" distL="0" distR="0">
            <wp:extent cx="5276850" cy="1314450"/>
            <wp:effectExtent l="0" t="0" r="0" b="0"/>
            <wp:docPr id="14" name="Imagen 14"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Esquema Convencional Integrado Ma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1314450"/>
                    </a:xfrm>
                    <a:prstGeom prst="rect">
                      <a:avLst/>
                    </a:prstGeom>
                    <a:noFill/>
                    <a:ln>
                      <a:noFill/>
                    </a:ln>
                  </pic:spPr>
                </pic:pic>
              </a:graphicData>
            </a:graphic>
          </wp:inline>
        </w:drawing>
      </w:r>
    </w:p>
    <w:p w:rsidR="00E70CAB" w:rsidRPr="007651BC" w:rsidRDefault="00E70CAB" w:rsidP="00E70CAB">
      <w:pPr>
        <w:spacing w:after="240"/>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desarrollaría en el predio, por la construcción de una vivienda.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El permiso de vertimientos que se otorga mediante la presente resolución, conlleva la imposición de condiciones y obligaciones al señor</w:t>
      </w:r>
      <w:r w:rsidRPr="007651BC">
        <w:rPr>
          <w:rFonts w:ascii="Tahoma" w:eastAsia="Times New Roman" w:hAnsi="Tahoma" w:cs="Tahoma"/>
          <w:b/>
          <w:bCs/>
          <w:color w:val="000000"/>
          <w:lang w:eastAsia="es-CO"/>
        </w:rPr>
        <w:t xml:space="preserve"> EDGAR AUGUSTO RODRIGUEZ ROBAYO</w:t>
      </w:r>
      <w:r w:rsidRPr="007651BC">
        <w:rPr>
          <w:rFonts w:ascii="Tahoma" w:eastAsia="Times New Roman" w:hAnsi="Tahoma" w:cs="Tahoma"/>
          <w:color w:val="000000"/>
          <w:lang w:eastAsia="es-CO"/>
        </w:rPr>
        <w:t xml:space="preserve"> identificado con cedula de ciudadanía número 79.823.369 expedida en Bogotá (D.C), quien actúa en calidad de propietario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y</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titular del presente permiso de vertimiento para que cumpla con lo siguiente:</w:t>
      </w:r>
    </w:p>
    <w:p w:rsidR="00E70CAB" w:rsidRPr="007651BC" w:rsidRDefault="00E70CAB" w:rsidP="00E70CAB">
      <w:pPr>
        <w:rPr>
          <w:rFonts w:ascii="Tahoma" w:eastAsia="Times New Roman" w:hAnsi="Tahoma" w:cs="Tahoma"/>
          <w:lang w:eastAsia="es-CO"/>
        </w:rPr>
      </w:pPr>
    </w:p>
    <w:p w:rsidR="00E70CAB" w:rsidRPr="007651BC" w:rsidRDefault="00E70CAB" w:rsidP="00E70CAB">
      <w:pPr>
        <w:numPr>
          <w:ilvl w:val="0"/>
          <w:numId w:val="94"/>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Informar a la Corporación Autónoma Regional del Quindío cuando el sistema entre en funcionamiento.</w:t>
      </w:r>
    </w:p>
    <w:p w:rsidR="00E70CAB" w:rsidRPr="007651BC" w:rsidRDefault="00E70CAB" w:rsidP="00E70CAB">
      <w:pPr>
        <w:rPr>
          <w:rFonts w:ascii="Tahoma" w:eastAsia="Times New Roman" w:hAnsi="Tahoma" w:cs="Tahoma"/>
          <w:lang w:eastAsia="es-CO"/>
        </w:rPr>
      </w:pPr>
    </w:p>
    <w:p w:rsidR="00E70CAB" w:rsidRPr="007651BC" w:rsidRDefault="00E70CAB" w:rsidP="00E70CAB">
      <w:pPr>
        <w:numPr>
          <w:ilvl w:val="0"/>
          <w:numId w:val="95"/>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E70CAB" w:rsidRPr="007651BC" w:rsidRDefault="00E70CAB" w:rsidP="00E70CAB">
      <w:pPr>
        <w:rPr>
          <w:rFonts w:ascii="Tahoma" w:eastAsia="Times New Roman" w:hAnsi="Tahoma" w:cs="Tahoma"/>
          <w:lang w:eastAsia="es-CO"/>
        </w:rPr>
      </w:pPr>
    </w:p>
    <w:p w:rsidR="00E70CAB" w:rsidRPr="007651BC" w:rsidRDefault="00E70CAB" w:rsidP="00E70CAB">
      <w:pPr>
        <w:numPr>
          <w:ilvl w:val="0"/>
          <w:numId w:val="96"/>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E70CAB" w:rsidRPr="007651BC" w:rsidRDefault="00E70CAB" w:rsidP="00E70CAB">
      <w:pPr>
        <w:rPr>
          <w:rFonts w:ascii="Tahoma" w:eastAsia="Times New Roman" w:hAnsi="Tahoma" w:cs="Tahoma"/>
          <w:lang w:eastAsia="es-CO"/>
        </w:rPr>
      </w:pPr>
    </w:p>
    <w:p w:rsidR="00E70CAB" w:rsidRPr="007651BC" w:rsidRDefault="00E70CAB" w:rsidP="00E70CAB">
      <w:pPr>
        <w:numPr>
          <w:ilvl w:val="0"/>
          <w:numId w:val="97"/>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E70CAB" w:rsidRPr="007651BC" w:rsidRDefault="00E70CAB" w:rsidP="00E70CAB">
      <w:pPr>
        <w:numPr>
          <w:ilvl w:val="0"/>
          <w:numId w:val="97"/>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E70CAB" w:rsidRPr="007651BC" w:rsidRDefault="00E70CAB" w:rsidP="00E70CAB">
      <w:pPr>
        <w:numPr>
          <w:ilvl w:val="0"/>
          <w:numId w:val="97"/>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E70CAB" w:rsidRPr="007651BC" w:rsidRDefault="00E70CAB" w:rsidP="00E70CAB">
      <w:pPr>
        <w:rPr>
          <w:rFonts w:ascii="Tahoma" w:eastAsia="Times New Roman" w:hAnsi="Tahoma" w:cs="Tahoma"/>
          <w:lang w:eastAsia="es-CO"/>
        </w:rPr>
      </w:pPr>
    </w:p>
    <w:p w:rsidR="00E70CAB" w:rsidRPr="007651BC" w:rsidRDefault="00E70CAB" w:rsidP="00E70CAB">
      <w:pPr>
        <w:numPr>
          <w:ilvl w:val="0"/>
          <w:numId w:val="98"/>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El sistema de tratamiento debe corresponder al diseño propuesto y aquí avalado y cumplir con las indicaciones técnicas correspondientes.</w:t>
      </w:r>
    </w:p>
    <w:p w:rsidR="00E70CAB" w:rsidRPr="007651BC" w:rsidRDefault="00E70CAB" w:rsidP="00E70CAB">
      <w:pPr>
        <w:rPr>
          <w:rFonts w:ascii="Tahoma" w:eastAsia="Times New Roman" w:hAnsi="Tahoma" w:cs="Tahoma"/>
          <w:lang w:eastAsia="es-CO"/>
        </w:rPr>
      </w:pPr>
    </w:p>
    <w:p w:rsidR="00E70CAB" w:rsidRPr="007651BC" w:rsidRDefault="00E70CAB" w:rsidP="00E70CAB">
      <w:pPr>
        <w:numPr>
          <w:ilvl w:val="0"/>
          <w:numId w:val="99"/>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En cualquier caso, el vertimiento de las aguas residuales no se debe realizar sin el tratamiento de las mismas antes de la disposición final.</w:t>
      </w:r>
    </w:p>
    <w:p w:rsidR="00E70CAB" w:rsidRPr="007651BC" w:rsidRDefault="00E70CAB" w:rsidP="00E70CAB">
      <w:pPr>
        <w:rPr>
          <w:rFonts w:ascii="Tahoma" w:eastAsia="Times New Roman" w:hAnsi="Tahoma" w:cs="Tahoma"/>
          <w:lang w:eastAsia="es-CO"/>
        </w:rPr>
      </w:pPr>
    </w:p>
    <w:p w:rsidR="00E70CAB" w:rsidRPr="007651BC" w:rsidRDefault="00E70CAB" w:rsidP="00E70CAB">
      <w:pPr>
        <w:numPr>
          <w:ilvl w:val="0"/>
          <w:numId w:val="100"/>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Incluir en el acto administrativo, la información de la fuente de abastecimiento del agua y de las áreas (m² o Ha) ocupadas por el sistema de disposición final.</w:t>
      </w: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Sin perjuicio de las atribuciones y competencia de la oficina asesora de planeación y/o de infraestructura de Circasia (Q), o quien haga sus veces, después de habitada la vivienda y puesto en funcionamiento el sistema de tratamiento de aguas residuales domésticas, contará con un plazo máximo de un mes para informar a la Subdirección de Regulación y Control Ambiental de la CRQ, con el fin de que se realice visita técnica de verificación y poder avalar técnicamente el perfecto funcionamiento del sistema séptico. (Numeral 9 y parágrafo 1 del artículo 2.2.3.3.5.8 de la sección 5 del decreto 1076 de 2015).</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PARAGRAFO:</w:t>
      </w:r>
      <w:r w:rsidRPr="007651BC">
        <w:rPr>
          <w:rFonts w:ascii="Tahoma" w:eastAsia="Times New Roman" w:hAnsi="Tahoma" w:cs="Tahoma"/>
          <w:color w:val="000000"/>
          <w:lang w:eastAsia="es-CO"/>
        </w:rPr>
        <w:t xml:space="preserve"> La subdirección de regulación y control ambiental se encarga de ejercer funciones de control y seguimiento a los vertimientos, para lo cual podrá realizar visitas semestrales a los predios que cuenten con resolución aprobada; en caso identificar en estas visitas que se están generando vertimientos y no se cuenta aún con sistema séptico o no se haya informado sobre la puesta en marcha de su sistema, la CRQ podrá iniciar las acciones legales respectivas.</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INFORMAR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EDGAR AUGUSTO RODRIGUEZ ROBAYO</w:t>
      </w:r>
      <w:r w:rsidRPr="007651BC">
        <w:rPr>
          <w:rFonts w:ascii="Tahoma" w:eastAsia="Times New Roman" w:hAnsi="Tahoma" w:cs="Tahoma"/>
          <w:color w:val="000000"/>
          <w:lang w:eastAsia="es-CO"/>
        </w:rPr>
        <w:t xml:space="preserve"> identificado con cedula de ciudadanía número 79.823.369 expedida en Bogotá (D.C), quien actúa en calidad de propietario,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r w:rsidRPr="007651BC">
        <w:rPr>
          <w:rFonts w:ascii="Tahoma" w:eastAsia="Times New Roman" w:hAnsi="Tahoma" w:cs="Tahoma"/>
          <w:b/>
          <w:bCs/>
          <w:color w:val="000000"/>
          <w:lang w:eastAsia="es-CO"/>
        </w:rPr>
        <w:t xml:space="preserve"> 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SETIPMO: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OCTAVO: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EDGAR AUGUSTO RODRIGUEZ ROBAYO</w:t>
      </w:r>
      <w:r w:rsidRPr="007651BC">
        <w:rPr>
          <w:rFonts w:ascii="Tahoma" w:eastAsia="Times New Roman" w:hAnsi="Tahoma" w:cs="Tahoma"/>
          <w:color w:val="000000"/>
          <w:lang w:eastAsia="es-CO"/>
        </w:rPr>
        <w:t xml:space="preserve"> identificado con cedula de ciudadanía número 79.823.369 expedida en Bogotá (D.C), quien actúan en calidad de propietario del predio denominado:</w:t>
      </w:r>
      <w:r w:rsidRPr="007651BC">
        <w:rPr>
          <w:rFonts w:ascii="Tahoma" w:eastAsia="Times New Roman" w:hAnsi="Tahoma" w:cs="Tahoma"/>
          <w:b/>
          <w:bCs/>
          <w:color w:val="000000"/>
          <w:lang w:eastAsia="es-CO"/>
        </w:rPr>
        <w:t xml:space="preserve"> 1) LOTE # 14 CONDOMINIO CAMPESTRE LA ARBOLEDA,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SAN ANTONIO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280-169897</w:t>
      </w:r>
      <w:r w:rsidRPr="007651BC">
        <w:rPr>
          <w:rFonts w:ascii="Tahoma" w:eastAsia="Times New Roman" w:hAnsi="Tahoma" w:cs="Tahoma"/>
          <w:color w:val="000000"/>
          <w:lang w:eastAsia="es-CO"/>
        </w:rPr>
        <w:t xml:space="preserve"> y ficha catastral </w:t>
      </w:r>
      <w:r w:rsidRPr="007651BC">
        <w:rPr>
          <w:rFonts w:ascii="Tahoma" w:eastAsia="Times New Roman" w:hAnsi="Tahoma" w:cs="Tahoma"/>
          <w:b/>
          <w:bCs/>
          <w:color w:val="000000"/>
          <w:lang w:eastAsia="es-CO"/>
        </w:rPr>
        <w:t>N° 63190000100060708000</w:t>
      </w:r>
      <w:r w:rsidRPr="007651BC">
        <w:rPr>
          <w:rFonts w:ascii="Tahoma" w:eastAsia="Times New Roman" w:hAnsi="Tahoma" w:cs="Tahoma"/>
          <w:color w:val="000000"/>
          <w:lang w:eastAsia="es-CO"/>
        </w:rPr>
        <w:t xml:space="preserve">, y a su apoderada la señora </w:t>
      </w:r>
      <w:r w:rsidRPr="007651BC">
        <w:rPr>
          <w:rFonts w:ascii="Tahoma" w:eastAsia="Times New Roman" w:hAnsi="Tahoma" w:cs="Tahoma"/>
          <w:b/>
          <w:bCs/>
          <w:color w:val="000000"/>
          <w:lang w:eastAsia="es-CO"/>
        </w:rPr>
        <w:t>DORA MONTOYA JARAMILLO</w:t>
      </w:r>
      <w:r w:rsidRPr="007651BC">
        <w:rPr>
          <w:rFonts w:ascii="Tahoma" w:eastAsia="Times New Roman" w:hAnsi="Tahoma" w:cs="Tahoma"/>
          <w:color w:val="000000"/>
          <w:lang w:eastAsia="es-CO"/>
        </w:rPr>
        <w:t>, identificada con cedula de ciudadanía número 31.248.605 expedida en Cali (V), ó a quien haga sus veces debidamente constituido en los términos de ley, de no ser posible la notificación personal se hará en los términos estipulados en el Código de Procedimiento Administrativo y de lo Contencioso Administrativo (NOTIFICACIÓN POR AVISO).</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CUARTO: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rsidR="00E70CAB" w:rsidRPr="007651BC" w:rsidRDefault="00E70CAB" w:rsidP="00E70CAB">
      <w:pPr>
        <w:rPr>
          <w:rFonts w:ascii="Tahoma" w:eastAsia="Times New Roman" w:hAnsi="Tahoma" w:cs="Tahoma"/>
          <w:lang w:eastAsia="es-CO"/>
        </w:rPr>
      </w:pPr>
    </w:p>
    <w:p w:rsidR="00E70CAB" w:rsidRPr="007651BC" w:rsidRDefault="00E70CAB" w:rsidP="00E70CA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E70CAB" w:rsidRPr="007651BC" w:rsidRDefault="00E70CAB" w:rsidP="00E70CAB">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E70CAB" w:rsidRPr="007651BC" w:rsidRDefault="00E70CAB" w:rsidP="00E70CAB">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384F2D" w:rsidRPr="007651BC" w:rsidRDefault="00384F2D" w:rsidP="00E70CAB">
      <w:pPr>
        <w:pStyle w:val="Sinespaciado"/>
        <w:jc w:val="center"/>
        <w:rPr>
          <w:rFonts w:ascii="Tahoma" w:eastAsia="Times New Roman" w:hAnsi="Tahoma" w:cs="Tahoma"/>
          <w:b/>
          <w:i/>
          <w:sz w:val="24"/>
          <w:szCs w:val="24"/>
        </w:rPr>
      </w:pPr>
    </w:p>
    <w:p w:rsidR="00384F2D" w:rsidRPr="007651BC" w:rsidRDefault="00384F2D" w:rsidP="00384F2D">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No.1721</w:t>
      </w:r>
    </w:p>
    <w:p w:rsidR="00384F2D" w:rsidRPr="007651BC" w:rsidRDefault="00384F2D" w:rsidP="00384F2D">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ARMENIA QUINDIO DEL TREINTA Y UNO (31) DE AGOSTO DEL AÑO DOS MIL 2020</w:t>
      </w:r>
    </w:p>
    <w:p w:rsidR="00384F2D" w:rsidRPr="007651BC" w:rsidRDefault="00384F2D" w:rsidP="00384F2D">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OTORGA UN PERMISO DE VERTIMIENTO DE AGUAS RESIDUALES DOMÉSTICAS Y SE ADOPTAN OTRAS DISPOSICIONES”</w:t>
      </w:r>
    </w:p>
    <w:p w:rsidR="00096B30" w:rsidRPr="007651BC" w:rsidRDefault="00096B30" w:rsidP="00384F2D">
      <w:pPr>
        <w:pStyle w:val="NormalWeb"/>
        <w:spacing w:before="0" w:beforeAutospacing="0" w:after="0" w:afterAutospacing="0"/>
        <w:jc w:val="center"/>
        <w:rPr>
          <w:rFonts w:ascii="Tahoma" w:hAnsi="Tahoma" w:cs="Tahoma"/>
          <w:b/>
          <w:bCs/>
          <w:i/>
          <w:iCs/>
          <w:color w:val="000000"/>
        </w:rPr>
      </w:pPr>
    </w:p>
    <w:p w:rsidR="00096B30" w:rsidRPr="007651BC" w:rsidRDefault="00096B30" w:rsidP="00096B30">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096B30" w:rsidRPr="007651BC" w:rsidRDefault="00096B30" w:rsidP="00096B30">
      <w:pPr>
        <w:rPr>
          <w:rFonts w:ascii="Tahoma" w:eastAsia="Times New Roman" w:hAnsi="Tahoma" w:cs="Tahoma"/>
          <w:lang w:eastAsia="es-CO"/>
        </w:rPr>
      </w:pPr>
    </w:p>
    <w:p w:rsidR="00096B30" w:rsidRPr="007651BC" w:rsidRDefault="00096B30" w:rsidP="00096B30">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CALARCA (Q), y demás normas que lo ajusten, con el fin de evitar afectaciones al recurso suelo y aguas subterráneas,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GUSTAVO BARAHONA RAMIREZ, </w:t>
      </w:r>
      <w:r w:rsidRPr="007651BC">
        <w:rPr>
          <w:rFonts w:ascii="Tahoma" w:eastAsia="Times New Roman" w:hAnsi="Tahoma" w:cs="Tahoma"/>
          <w:color w:val="000000"/>
          <w:lang w:eastAsia="es-CO"/>
        </w:rPr>
        <w:t xml:space="preserve">identificado con la cedula de ciudadanía No. 19.214.507, expedida en Calarcá (Q), quien actúa en calidad de propietario inscrito del predio denominado: </w:t>
      </w:r>
      <w:r w:rsidRPr="007651BC">
        <w:rPr>
          <w:rFonts w:ascii="Tahoma" w:eastAsia="Times New Roman" w:hAnsi="Tahoma" w:cs="Tahoma"/>
          <w:b/>
          <w:bCs/>
          <w:color w:val="000000"/>
          <w:lang w:eastAsia="es-CO"/>
        </w:rPr>
        <w:t>1) LOTE LA MARIANA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BELLA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CALARCA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282-39127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000100010674000, </w:t>
      </w:r>
      <w:r w:rsidRPr="007651BC">
        <w:rPr>
          <w:rFonts w:ascii="Tahoma" w:eastAsia="Times New Roman" w:hAnsi="Tahoma" w:cs="Tahoma"/>
          <w:color w:val="000000"/>
          <w:lang w:eastAsia="es-CO"/>
        </w:rPr>
        <w:t>Acorde con la información que presenta el siguiente cuadro:</w:t>
      </w:r>
    </w:p>
    <w:p w:rsidR="00096B30" w:rsidRPr="007651BC" w:rsidRDefault="00096B30" w:rsidP="00096B30">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062"/>
        <w:gridCol w:w="1993"/>
      </w:tblGrid>
      <w:tr w:rsidR="00096B30" w:rsidRPr="007651BC" w:rsidTr="00096B3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INFORMACIÓN GENERAL DEL VERTIMIENTO</w:t>
            </w:r>
          </w:p>
        </w:tc>
      </w:tr>
      <w:tr w:rsidR="00096B30" w:rsidRPr="007651BC" w:rsidTr="00096B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La Mariana</w:t>
            </w:r>
          </w:p>
        </w:tc>
      </w:tr>
      <w:tr w:rsidR="00096B30" w:rsidRPr="007651BC" w:rsidTr="00096B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Vereda La Bella del Municipio de Calarcá (Q.)</w:t>
            </w:r>
          </w:p>
        </w:tc>
      </w:tr>
      <w:tr w:rsidR="00096B30" w:rsidRPr="007651BC" w:rsidTr="00096B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Lat: 4°30’05.10’’ N Long: -75°39’51.38’’W</w:t>
            </w:r>
          </w:p>
        </w:tc>
      </w:tr>
      <w:tr w:rsidR="00096B30" w:rsidRPr="007651BC" w:rsidTr="00096B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000100010674000</w:t>
            </w:r>
          </w:p>
        </w:tc>
      </w:tr>
      <w:tr w:rsidR="00096B30" w:rsidRPr="007651BC" w:rsidTr="00096B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282-39127</w:t>
            </w:r>
          </w:p>
        </w:tc>
      </w:tr>
      <w:tr w:rsidR="00096B30" w:rsidRPr="007651BC" w:rsidTr="00096B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Suelo</w:t>
            </w:r>
          </w:p>
        </w:tc>
      </w:tr>
      <w:tr w:rsidR="00096B30" w:rsidRPr="007651BC" w:rsidTr="00096B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Empresa multipropósito de Calarcá</w:t>
            </w:r>
          </w:p>
        </w:tc>
      </w:tr>
      <w:tr w:rsidR="00096B30" w:rsidRPr="007651BC" w:rsidTr="00096B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Doméstico </w:t>
            </w:r>
          </w:p>
        </w:tc>
      </w:tr>
      <w:tr w:rsidR="00096B30" w:rsidRPr="007651BC" w:rsidTr="00096B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Doméstico (vivienda)</w:t>
            </w:r>
          </w:p>
        </w:tc>
      </w:tr>
      <w:tr w:rsidR="00096B30" w:rsidRPr="007651BC" w:rsidTr="00096B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0.01 Lt/seg.</w:t>
            </w:r>
          </w:p>
        </w:tc>
      </w:tr>
      <w:tr w:rsidR="00096B30" w:rsidRPr="007651BC" w:rsidTr="00096B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30 días/mes.</w:t>
            </w:r>
          </w:p>
        </w:tc>
      </w:tr>
      <w:tr w:rsidR="00096B30" w:rsidRPr="007651BC" w:rsidTr="00096B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18 horas/día</w:t>
            </w:r>
          </w:p>
        </w:tc>
      </w:tr>
      <w:tr w:rsidR="00096B30" w:rsidRPr="007651BC" w:rsidTr="00096B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i/>
                <w:iCs/>
                <w:color w:val="000000"/>
                <w:lang w:eastAsia="es-CO"/>
              </w:rPr>
              <w:t>Intermitente</w:t>
            </w:r>
          </w:p>
        </w:tc>
      </w:tr>
    </w:tbl>
    <w:p w:rsidR="00096B30" w:rsidRPr="007651BC" w:rsidRDefault="00096B30" w:rsidP="00096B30">
      <w:pPr>
        <w:rPr>
          <w:rFonts w:ascii="Tahoma" w:eastAsia="Times New Roman" w:hAnsi="Tahoma" w:cs="Tahoma"/>
          <w:lang w:eastAsia="es-CO"/>
        </w:rPr>
      </w:pPr>
    </w:p>
    <w:p w:rsidR="00096B30" w:rsidRPr="007651BC" w:rsidRDefault="00096B30" w:rsidP="00096B30">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096B30" w:rsidRPr="007651BC" w:rsidRDefault="00096B30" w:rsidP="00096B30">
      <w:pPr>
        <w:rPr>
          <w:rFonts w:ascii="Tahoma" w:eastAsia="Times New Roman" w:hAnsi="Tahoma" w:cs="Tahoma"/>
          <w:lang w:eastAsia="es-CO"/>
        </w:rPr>
      </w:pPr>
    </w:p>
    <w:p w:rsidR="00096B30" w:rsidRPr="007651BC" w:rsidRDefault="00096B30" w:rsidP="00096B30">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096B30" w:rsidRPr="007651BC" w:rsidRDefault="00096B30" w:rsidP="00096B30">
      <w:pPr>
        <w:rPr>
          <w:rFonts w:ascii="Tahoma" w:eastAsia="Times New Roman" w:hAnsi="Tahoma" w:cs="Tahoma"/>
          <w:lang w:eastAsia="es-CO"/>
        </w:rPr>
      </w:pPr>
    </w:p>
    <w:p w:rsidR="00096B30" w:rsidRPr="007651BC" w:rsidRDefault="00096B30" w:rsidP="00096B30">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096B30" w:rsidRPr="007651BC" w:rsidRDefault="00096B30" w:rsidP="00096B30">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sin construir en el predio denominado: </w:t>
      </w:r>
      <w:r w:rsidRPr="007651BC">
        <w:rPr>
          <w:rFonts w:ascii="Tahoma" w:eastAsia="Times New Roman" w:hAnsi="Tahoma" w:cs="Tahoma"/>
          <w:b/>
          <w:bCs/>
          <w:color w:val="000000"/>
          <w:lang w:eastAsia="es-CO"/>
        </w:rPr>
        <w:t>1) LOTE LA MARIANA,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BELLA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CALARCA (Q), </w:t>
      </w:r>
      <w:r w:rsidRPr="007651BC">
        <w:rPr>
          <w:rFonts w:ascii="Tahoma" w:eastAsia="Times New Roman" w:hAnsi="Tahoma" w:cs="Tahoma"/>
          <w:color w:val="000000"/>
          <w:lang w:eastAsia="es-CO"/>
        </w:rPr>
        <w:t>el cual es efectivo para tratar las aguas residuales generadas hasta por seis (06) contribuyentes permanentes:</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 </w:t>
      </w:r>
    </w:p>
    <w:p w:rsidR="00096B30" w:rsidRPr="007651BC" w:rsidRDefault="00096B30" w:rsidP="00096B30">
      <w:pPr>
        <w:rPr>
          <w:rFonts w:ascii="Tahoma" w:eastAsia="Times New Roman" w:hAnsi="Tahoma" w:cs="Tahoma"/>
          <w:lang w:eastAsia="es-CO"/>
        </w:rPr>
      </w:pPr>
    </w:p>
    <w:p w:rsidR="00096B30" w:rsidRPr="007651BC" w:rsidRDefault="00096B30" w:rsidP="00096B30">
      <w:pPr>
        <w:ind w:left="284" w:right="284"/>
        <w:jc w:val="both"/>
        <w:rPr>
          <w:rFonts w:ascii="Tahoma" w:eastAsia="Times New Roman" w:hAnsi="Tahoma" w:cs="Tahoma"/>
          <w:lang w:eastAsia="es-CO"/>
        </w:rPr>
      </w:pPr>
      <w:r w:rsidRPr="007651BC">
        <w:rPr>
          <w:rFonts w:ascii="Tahoma" w:eastAsia="Times New Roman" w:hAnsi="Tahoma" w:cs="Tahoma"/>
          <w:i/>
          <w:iCs/>
          <w:color w:val="000000"/>
          <w:lang w:eastAsia="es-CO"/>
        </w:rPr>
        <w:t>Las aguas residuales domésticas (ARD), generadas en el predio se conducen a un Sistema de Tratamiento de Aguas Residuales Domésticas (STARD) en prefabricado integrado de 2000Lts de capacidad, compuesto por trampa de grasas (105Lts), tanque séptico (1000Lts), filtro anaeróbico de falso fondo (1000Lts) y sistema de disposición final a pozo de absorción con capacidad calculada hasta para máximo 6 personas. El diseño de cada una de las unidades que componen el sistema es estándar y sus especificaciones se encuentran inmersas en el manual de instalación del fabricante.</w:t>
      </w:r>
    </w:p>
    <w:p w:rsidR="00096B30" w:rsidRPr="007651BC" w:rsidRDefault="00096B30" w:rsidP="00096B30">
      <w:pPr>
        <w:rPr>
          <w:rFonts w:ascii="Tahoma" w:eastAsia="Times New Roman" w:hAnsi="Tahoma" w:cs="Tahoma"/>
          <w:lang w:eastAsia="es-CO"/>
        </w:rPr>
      </w:pPr>
    </w:p>
    <w:p w:rsidR="00096B30" w:rsidRPr="007651BC" w:rsidRDefault="00096B30" w:rsidP="00096B30">
      <w:pPr>
        <w:ind w:left="284" w:right="284"/>
        <w:jc w:val="both"/>
        <w:rPr>
          <w:rFonts w:ascii="Tahoma" w:eastAsia="Times New Roman" w:hAnsi="Tahoma" w:cs="Tahoma"/>
          <w:lang w:eastAsia="es-CO"/>
        </w:rPr>
      </w:pPr>
      <w:r w:rsidRPr="007651BC">
        <w:rPr>
          <w:rFonts w:ascii="Tahoma" w:eastAsia="Times New Roman" w:hAnsi="Tahoma" w:cs="Tahoma"/>
          <w:i/>
          <w:iCs/>
          <w:color w:val="000000"/>
          <w:lang w:eastAsia="es-CO"/>
        </w:rPr>
        <w:t>Imagen 1. </w:t>
      </w:r>
    </w:p>
    <w:p w:rsidR="00096B30" w:rsidRPr="007651BC" w:rsidRDefault="00096B30" w:rsidP="00096B30">
      <w:pPr>
        <w:ind w:left="284" w:right="284"/>
        <w:jc w:val="center"/>
        <w:rPr>
          <w:rFonts w:ascii="Tahoma" w:eastAsia="Times New Roman" w:hAnsi="Tahoma" w:cs="Tahoma"/>
          <w:lang w:eastAsia="es-CO"/>
        </w:rPr>
      </w:pPr>
      <w:r w:rsidRPr="007651BC">
        <w:rPr>
          <w:rFonts w:ascii="Tahoma" w:eastAsia="Times New Roman" w:hAnsi="Tahoma" w:cs="Tahoma"/>
          <w:i/>
          <w:iCs/>
          <w:noProof/>
          <w:color w:val="000000"/>
          <w:bdr w:val="none" w:sz="0" w:space="0" w:color="auto" w:frame="1"/>
          <w:lang w:eastAsia="es-CO"/>
        </w:rPr>
        <w:drawing>
          <wp:inline distT="0" distB="0" distL="0" distR="0">
            <wp:extent cx="5162550" cy="1323975"/>
            <wp:effectExtent l="0" t="0" r="0" b="9525"/>
            <wp:docPr id="15" name="Imagen 15" descr="https://lh4.googleusercontent.com/VeP-nLrFlH8zCAX-U4srfV2VF9uy7ilGoU_W1dYmzev9DKnv5mQYh4OpDjYexFyBTvYCCAym5YykwhJpexur78n5u888RQGxVG_TAQGNAjXlZynDiJZySqd9fCSsdmat6X3rTUthqyalNXOb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VeP-nLrFlH8zCAX-U4srfV2VF9uy7ilGoU_W1dYmzev9DKnv5mQYh4OpDjYexFyBTvYCCAym5YykwhJpexur78n5u888RQGxVG_TAQGNAjXlZynDiJZySqd9fCSsdmat6X3rTUthqyalNXObm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0" cy="1323975"/>
                    </a:xfrm>
                    <a:prstGeom prst="rect">
                      <a:avLst/>
                    </a:prstGeom>
                    <a:noFill/>
                    <a:ln>
                      <a:noFill/>
                    </a:ln>
                  </pic:spPr>
                </pic:pic>
              </a:graphicData>
            </a:graphic>
          </wp:inline>
        </w:drawing>
      </w:r>
    </w:p>
    <w:p w:rsidR="00096B30" w:rsidRPr="007651BC" w:rsidRDefault="00096B30" w:rsidP="00096B30">
      <w:pPr>
        <w:spacing w:after="200"/>
        <w:ind w:left="284" w:right="284"/>
        <w:jc w:val="center"/>
        <w:rPr>
          <w:rFonts w:ascii="Tahoma" w:eastAsia="Times New Roman" w:hAnsi="Tahoma" w:cs="Tahoma"/>
          <w:lang w:eastAsia="es-CO"/>
        </w:rPr>
      </w:pPr>
      <w:r w:rsidRPr="007651BC">
        <w:rPr>
          <w:rFonts w:ascii="Tahoma" w:eastAsia="Times New Roman" w:hAnsi="Tahoma" w:cs="Tahoma"/>
          <w:b/>
          <w:bCs/>
          <w:i/>
          <w:iCs/>
          <w:color w:val="000000"/>
          <w:lang w:eastAsia="es-CO"/>
        </w:rPr>
        <w:t>1Sistema de Tratamiento de Aguas Residuales Domésticas</w:t>
      </w:r>
    </w:p>
    <w:p w:rsidR="00096B30" w:rsidRPr="007651BC" w:rsidRDefault="00096B30" w:rsidP="00096B30">
      <w:pPr>
        <w:ind w:left="284" w:right="284"/>
        <w:jc w:val="both"/>
        <w:rPr>
          <w:rFonts w:ascii="Tahoma" w:eastAsia="Times New Roman" w:hAnsi="Tahoma" w:cs="Tahoma"/>
          <w:lang w:eastAsia="es-CO"/>
        </w:rPr>
      </w:pPr>
      <w:r w:rsidRPr="007651BC">
        <w:rPr>
          <w:rFonts w:ascii="Tahoma" w:eastAsia="Times New Roman" w:hAnsi="Tahoma" w:cs="Tahoma"/>
          <w:i/>
          <w:iCs/>
          <w:color w:val="000000"/>
          <w:u w:val="single"/>
          <w:lang w:eastAsia="es-CO"/>
        </w:rPr>
        <w:t>Disposición final del efluente</w:t>
      </w:r>
      <w:r w:rsidRPr="007651BC">
        <w:rPr>
          <w:rFonts w:ascii="Tahoma" w:eastAsia="Times New Roman" w:hAnsi="Tahoma" w:cs="Tahoma"/>
          <w:i/>
          <w:iCs/>
          <w:color w:val="000000"/>
          <w:lang w:eastAsia="es-CO"/>
        </w:rPr>
        <w:t>:</w:t>
      </w:r>
      <w:r w:rsidRPr="007651BC">
        <w:rPr>
          <w:rFonts w:ascii="Tahoma" w:eastAsia="Times New Roman" w:hAnsi="Tahoma" w:cs="Tahoma"/>
          <w:b/>
          <w:bCs/>
          <w:i/>
          <w:iCs/>
          <w:color w:val="000000"/>
          <w:lang w:eastAsia="es-CO"/>
        </w:rPr>
        <w:t xml:space="preserve"> </w:t>
      </w:r>
      <w:r w:rsidRPr="007651BC">
        <w:rPr>
          <w:rFonts w:ascii="Tahoma" w:eastAsia="Times New Roman" w:hAnsi="Tahoma" w:cs="Tahoma"/>
          <w:i/>
          <w:iCs/>
          <w:color w:val="000000"/>
          <w:lang w:eastAsia="es-CO"/>
        </w:rPr>
        <w:t>Como disposición final para el tratamiento de las aguas residuales domésticas tratadas se opta por conducir dichas aguas para  infiltración al suelo mediante campo de infiltración. La tasa de percolación adquirida a partir del ensayo de permeabilidad realizado  en el predio es de 1.8 min/pulgada. Se revela un suelo limo de tipo arcilloso permeable de absorción Rápida, a partir de esto, el campo de infiltración presenta dimensiones de 17m de Largo y 0.60m ancho. </w:t>
      </w:r>
    </w:p>
    <w:p w:rsidR="00096B30" w:rsidRPr="007651BC" w:rsidRDefault="00096B30" w:rsidP="00096B30">
      <w:pPr>
        <w:rPr>
          <w:rFonts w:ascii="Tahoma" w:eastAsia="Times New Roman" w:hAnsi="Tahoma" w:cs="Tahoma"/>
          <w:lang w:eastAsia="es-CO"/>
        </w:rPr>
      </w:pPr>
    </w:p>
    <w:p w:rsidR="00096B30" w:rsidRPr="007651BC" w:rsidRDefault="00096B30" w:rsidP="00096B30">
      <w:pPr>
        <w:ind w:left="284" w:right="284"/>
        <w:jc w:val="both"/>
        <w:rPr>
          <w:rFonts w:ascii="Tahoma" w:eastAsia="Times New Roman" w:hAnsi="Tahoma" w:cs="Tahoma"/>
          <w:lang w:eastAsia="es-CO"/>
        </w:rPr>
      </w:pPr>
      <w:r w:rsidRPr="007651BC">
        <w:rPr>
          <w:rFonts w:ascii="Tahoma" w:eastAsia="Times New Roman" w:hAnsi="Tahoma" w:cs="Tahoma"/>
          <w:i/>
          <w:iCs/>
          <w:color w:val="000000"/>
          <w:u w:val="single"/>
          <w:lang w:eastAsia="es-CO"/>
        </w:rPr>
        <w:t>Área de disposición del vertimiento:</w:t>
      </w:r>
      <w:r w:rsidRPr="007651BC">
        <w:rPr>
          <w:rFonts w:ascii="Tahoma" w:eastAsia="Times New Roman" w:hAnsi="Tahoma" w:cs="Tahoma"/>
          <w:i/>
          <w:iCs/>
          <w:color w:val="000000"/>
          <w:lang w:eastAsia="es-CO"/>
        </w:rPr>
        <w:t xml:space="preserve"> para la disposición final de las aguas en el predio, se determinó un área necesaria de 10.52m</w:t>
      </w:r>
      <w:r w:rsidRPr="007651BC">
        <w:rPr>
          <w:rFonts w:ascii="Tahoma" w:eastAsia="Times New Roman" w:hAnsi="Tahoma" w:cs="Tahoma"/>
          <w:i/>
          <w:iCs/>
          <w:color w:val="000000"/>
          <w:vertAlign w:val="superscript"/>
          <w:lang w:eastAsia="es-CO"/>
        </w:rPr>
        <w:t>2</w:t>
      </w:r>
      <w:r w:rsidRPr="007651BC">
        <w:rPr>
          <w:rFonts w:ascii="Tahoma" w:eastAsia="Times New Roman" w:hAnsi="Tahoma" w:cs="Tahoma"/>
          <w:i/>
          <w:iCs/>
          <w:color w:val="000000"/>
          <w:lang w:eastAsia="es-CO"/>
        </w:rPr>
        <w:t>, la misma esta contempladas en las coordenadas Lat: 4°30’05.10’’ N Long: -75°39’51.38’’W para una latitud de 1393 m.s.n.m.</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doméstica en el predio denominado: </w:t>
      </w:r>
      <w:r w:rsidRPr="007651BC">
        <w:rPr>
          <w:rFonts w:ascii="Tahoma" w:eastAsia="Times New Roman" w:hAnsi="Tahoma" w:cs="Tahoma"/>
          <w:b/>
          <w:bCs/>
          <w:color w:val="000000"/>
          <w:u w:val="single"/>
          <w:lang w:eastAsia="es-CO"/>
        </w:rPr>
        <w:t xml:space="preserve">1) LOTE LA MARIANA </w:t>
      </w:r>
      <w:r w:rsidRPr="007651BC">
        <w:rPr>
          <w:rFonts w:ascii="Tahoma" w:eastAsia="Times New Roman" w:hAnsi="Tahoma" w:cs="Tahoma"/>
          <w:color w:val="000000"/>
          <w:u w:val="single"/>
          <w:lang w:eastAsia="es-CO"/>
        </w:rPr>
        <w:t>en el que se evidencia un lote vacío.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permiso de vertimientos que se otorga mediante la presente resolución, conlleva la imposición de condiciones y obligaciones al señor</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GUSTAVO BARAHONA RAMIREZ, </w:t>
      </w:r>
      <w:r w:rsidRPr="007651BC">
        <w:rPr>
          <w:rFonts w:ascii="Tahoma" w:eastAsia="Times New Roman" w:hAnsi="Tahoma" w:cs="Tahoma"/>
          <w:color w:val="000000"/>
          <w:lang w:eastAsia="es-CO"/>
        </w:rPr>
        <w:t>identificado con la cedula de ciudadanía No. 19.214.507, expedida en Calarcá (Q), quien actúa en calidad de propietario y titular del presente permiso de vertimiento para que cumplan con lo siguiente:</w:t>
      </w:r>
    </w:p>
    <w:p w:rsidR="00096B30" w:rsidRPr="007651BC" w:rsidRDefault="00096B30" w:rsidP="00096B30">
      <w:pPr>
        <w:rPr>
          <w:rFonts w:ascii="Tahoma" w:eastAsia="Times New Roman" w:hAnsi="Tahoma" w:cs="Tahoma"/>
          <w:lang w:eastAsia="es-CO"/>
        </w:rPr>
      </w:pPr>
    </w:p>
    <w:p w:rsidR="00096B30" w:rsidRPr="007651BC" w:rsidRDefault="00096B30" w:rsidP="00096B30">
      <w:pPr>
        <w:numPr>
          <w:ilvl w:val="0"/>
          <w:numId w:val="101"/>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096B30" w:rsidRPr="007651BC" w:rsidRDefault="00096B30" w:rsidP="00096B30">
      <w:pPr>
        <w:rPr>
          <w:rFonts w:ascii="Tahoma" w:eastAsia="Times New Roman" w:hAnsi="Tahoma" w:cs="Tahoma"/>
          <w:lang w:eastAsia="es-CO"/>
        </w:rPr>
      </w:pPr>
    </w:p>
    <w:p w:rsidR="00096B30" w:rsidRPr="007651BC" w:rsidRDefault="00096B30" w:rsidP="00096B30">
      <w:pPr>
        <w:numPr>
          <w:ilvl w:val="0"/>
          <w:numId w:val="102"/>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096B30" w:rsidRPr="007651BC" w:rsidRDefault="00096B30" w:rsidP="00096B30">
      <w:pPr>
        <w:rPr>
          <w:rFonts w:ascii="Tahoma" w:eastAsia="Times New Roman" w:hAnsi="Tahoma" w:cs="Tahoma"/>
          <w:lang w:eastAsia="es-CO"/>
        </w:rPr>
      </w:pPr>
    </w:p>
    <w:p w:rsidR="00096B30" w:rsidRPr="007651BC" w:rsidRDefault="00096B30" w:rsidP="00096B30">
      <w:pPr>
        <w:numPr>
          <w:ilvl w:val="0"/>
          <w:numId w:val="103"/>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096B30" w:rsidRPr="007651BC" w:rsidRDefault="00096B30" w:rsidP="00096B30">
      <w:pPr>
        <w:numPr>
          <w:ilvl w:val="0"/>
          <w:numId w:val="103"/>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096B30" w:rsidRPr="007651BC" w:rsidRDefault="00096B30" w:rsidP="00096B30">
      <w:pPr>
        <w:numPr>
          <w:ilvl w:val="0"/>
          <w:numId w:val="103"/>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096B30" w:rsidRPr="007651BC" w:rsidRDefault="00096B30" w:rsidP="00096B30">
      <w:pPr>
        <w:rPr>
          <w:rFonts w:ascii="Tahoma" w:eastAsia="Times New Roman" w:hAnsi="Tahoma" w:cs="Tahoma"/>
          <w:lang w:eastAsia="es-CO"/>
        </w:rPr>
      </w:pPr>
    </w:p>
    <w:p w:rsidR="00096B30" w:rsidRPr="007651BC" w:rsidRDefault="00096B30" w:rsidP="00096B30">
      <w:pPr>
        <w:numPr>
          <w:ilvl w:val="0"/>
          <w:numId w:val="104"/>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El sistema de tratamiento debe corresponder al diseño propuesto y aquí avalado y cumplir con las indicaciones técnicas correspondientes.</w:t>
      </w:r>
    </w:p>
    <w:p w:rsidR="00096B30" w:rsidRPr="007651BC" w:rsidRDefault="00096B30" w:rsidP="00096B30">
      <w:pPr>
        <w:rPr>
          <w:rFonts w:ascii="Tahoma" w:eastAsia="Times New Roman" w:hAnsi="Tahoma" w:cs="Tahoma"/>
          <w:lang w:eastAsia="es-CO"/>
        </w:rPr>
      </w:pPr>
    </w:p>
    <w:p w:rsidR="00096B30" w:rsidRPr="007651BC" w:rsidRDefault="00096B30" w:rsidP="00096B30">
      <w:pPr>
        <w:numPr>
          <w:ilvl w:val="0"/>
          <w:numId w:val="105"/>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En cualquier caso, el vertimiento de las aguas residuales no se debe realizar sin el tratamiento de las mismas antes de la disposición final.</w:t>
      </w:r>
    </w:p>
    <w:p w:rsidR="00096B30" w:rsidRPr="007651BC" w:rsidRDefault="00096B30" w:rsidP="00096B30">
      <w:pPr>
        <w:rPr>
          <w:rFonts w:ascii="Tahoma" w:eastAsia="Times New Roman" w:hAnsi="Tahoma" w:cs="Tahoma"/>
          <w:lang w:eastAsia="es-CO"/>
        </w:rPr>
      </w:pPr>
    </w:p>
    <w:p w:rsidR="00096B30" w:rsidRPr="007651BC" w:rsidRDefault="00096B30" w:rsidP="00096B30">
      <w:pPr>
        <w:numPr>
          <w:ilvl w:val="0"/>
          <w:numId w:val="106"/>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información de la fuente de abastecimiento del agua corresponde a empresa multipropósito de Calarcá.</w:t>
      </w:r>
    </w:p>
    <w:p w:rsidR="00096B30" w:rsidRPr="007651BC" w:rsidRDefault="00096B30" w:rsidP="00096B30">
      <w:pPr>
        <w:rPr>
          <w:rFonts w:ascii="Tahoma" w:eastAsia="Times New Roman" w:hAnsi="Tahoma" w:cs="Tahoma"/>
          <w:lang w:eastAsia="es-CO"/>
        </w:rPr>
      </w:pPr>
    </w:p>
    <w:p w:rsidR="00096B30" w:rsidRPr="007651BC" w:rsidRDefault="00096B30" w:rsidP="00096B30">
      <w:pPr>
        <w:numPr>
          <w:ilvl w:val="0"/>
          <w:numId w:val="107"/>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para la disposición final de las aguas en el predio, se determinó un área necesaria de 10.52m2, la misma esta contempladas en las coordenadas Lat: 4°30’05.10’’ N Long: -75°39’51.38’’W para una latitud de 1393 m.s.n.m.</w:t>
      </w: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GUSTAVO BARAHONA RAMIREZ, </w:t>
      </w:r>
      <w:r w:rsidRPr="007651BC">
        <w:rPr>
          <w:rFonts w:ascii="Tahoma" w:eastAsia="Times New Roman" w:hAnsi="Tahoma" w:cs="Tahoma"/>
          <w:color w:val="000000"/>
          <w:lang w:eastAsia="es-CO"/>
        </w:rPr>
        <w:t>identificado con la cedula de ciudadanía No. 19.214.507, expedida en Calarcá (Q), quien actúa en calidad de propietario, que de requerirse ajustes, modificaciones o cambios al diseño del sistema de tratamiento presentado, deberá solicitar la modificación del permiso de acuerdo al artículo 2.2.3.3.5.9 de la sección 5 del decreto 1076 de 2015 (48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La instalación del sistema con el que pretende tratar las aguas residuales de tipo doméstico deberá ser efectuado bajo las condiciones y recomendaciones establecidas en los numerales de instalación y será responsabilidad del fabricante y / o constructor, para el caso de la limpieza y los mantenimientos, estos deberán ser realizados por personal capacitado e idóneo y/o empresas debidamente autorizadas</w:t>
      </w:r>
      <w:r w:rsidRPr="007651BC">
        <w:rPr>
          <w:rFonts w:ascii="Tahoma" w:eastAsia="Times New Roman" w:hAnsi="Tahoma" w:cs="Tahoma"/>
          <w:b/>
          <w:bCs/>
          <w:color w:val="000000"/>
          <w:lang w:eastAsia="es-CO"/>
        </w:rPr>
        <w:t>.</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OCTAVO: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 xml:space="preserve">GUSTAVO BARAHONA RAMIREZ, </w:t>
      </w:r>
      <w:r w:rsidRPr="007651BC">
        <w:rPr>
          <w:rFonts w:ascii="Tahoma" w:eastAsia="Times New Roman" w:hAnsi="Tahoma" w:cs="Tahoma"/>
          <w:color w:val="000000"/>
          <w:lang w:eastAsia="es-CO"/>
        </w:rPr>
        <w:t xml:space="preserve">identificado con la cedula de ciudadanía No. 19.214.507, expedida en Calarcá (Q), quien actúa en calidad de propietario inscrito del predio denominado: </w:t>
      </w:r>
      <w:r w:rsidRPr="007651BC">
        <w:rPr>
          <w:rFonts w:ascii="Tahoma" w:eastAsia="Times New Roman" w:hAnsi="Tahoma" w:cs="Tahoma"/>
          <w:b/>
          <w:bCs/>
          <w:color w:val="000000"/>
          <w:lang w:eastAsia="es-CO"/>
        </w:rPr>
        <w:t>1) LOTE LA MARIANA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BELLA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CALARCA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282-39127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000100010674000</w:t>
      </w:r>
      <w:r w:rsidRPr="007651BC">
        <w:rPr>
          <w:rFonts w:ascii="Tahoma" w:eastAsia="Times New Roman" w:hAnsi="Tahoma" w:cs="Tahoma"/>
          <w:color w:val="000000"/>
          <w:lang w:eastAsia="es-CO"/>
        </w:rPr>
        <w:t xml:space="preserve">; y a su apoderado el señor </w:t>
      </w:r>
      <w:r w:rsidRPr="007651BC">
        <w:rPr>
          <w:rFonts w:ascii="Tahoma" w:eastAsia="Times New Roman" w:hAnsi="Tahoma" w:cs="Tahoma"/>
          <w:b/>
          <w:bCs/>
          <w:color w:val="000000"/>
          <w:lang w:eastAsia="es-CO"/>
        </w:rPr>
        <w:t>CARLOS ALBERTO OSPINA ARBELAEZ</w:t>
      </w:r>
      <w:r w:rsidRPr="007651BC">
        <w:rPr>
          <w:rFonts w:ascii="Tahoma" w:eastAsia="Times New Roman" w:hAnsi="Tahoma" w:cs="Tahoma"/>
          <w:color w:val="000000"/>
          <w:lang w:eastAsia="es-CO"/>
        </w:rPr>
        <w:t>, identificado con la cedula de ciudadanía No. 9.776.585 expedida en Calarcá (Q), ó quien haga sus veces debidamente constituido, de no ser posible la notificación personal se hará en los términos estipulados en el Código de Procedimiento Administrativo y de lo Contencioso Administrativo (NOTIFICACIÓN POR AVISO).</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096B30" w:rsidRPr="007651BC" w:rsidRDefault="00096B30" w:rsidP="00096B30">
      <w:pPr>
        <w:rPr>
          <w:rFonts w:ascii="Tahoma" w:eastAsia="Times New Roman" w:hAnsi="Tahoma" w:cs="Tahoma"/>
          <w:lang w:eastAsia="es-CO"/>
        </w:rPr>
      </w:pPr>
    </w:p>
    <w:p w:rsidR="00096B30" w:rsidRPr="007651BC" w:rsidRDefault="00096B30" w:rsidP="00096B30">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096B30" w:rsidRPr="007651BC" w:rsidRDefault="00096B30" w:rsidP="00096B30">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096B30" w:rsidRPr="007651BC" w:rsidRDefault="00096B30" w:rsidP="00096B30">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096B30" w:rsidRPr="007651BC" w:rsidRDefault="00096B30" w:rsidP="00096B30">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096B30" w:rsidRPr="007651BC" w:rsidRDefault="00096B30" w:rsidP="00096B30">
      <w:pPr>
        <w:jc w:val="center"/>
        <w:rPr>
          <w:rFonts w:ascii="Tahoma" w:eastAsia="Times New Roman" w:hAnsi="Tahoma" w:cs="Tahoma"/>
          <w:color w:val="000000"/>
          <w:lang w:eastAsia="es-CO"/>
        </w:rPr>
      </w:pPr>
    </w:p>
    <w:p w:rsidR="008022DE" w:rsidRPr="007651BC" w:rsidRDefault="008022DE" w:rsidP="008022DE">
      <w:pPr>
        <w:rPr>
          <w:rFonts w:ascii="Tahoma" w:eastAsia="Times New Roman" w:hAnsi="Tahoma" w:cs="Tahoma"/>
          <w:color w:val="000000"/>
          <w:lang w:eastAsia="es-CO"/>
        </w:rPr>
      </w:pPr>
    </w:p>
    <w:p w:rsidR="008022DE" w:rsidRPr="007651BC" w:rsidRDefault="008022DE" w:rsidP="008022DE">
      <w:pPr>
        <w:rPr>
          <w:rFonts w:ascii="Tahoma" w:eastAsia="Times New Roman" w:hAnsi="Tahoma" w:cs="Tahoma"/>
          <w:color w:val="000000"/>
          <w:lang w:eastAsia="es-CO"/>
        </w:rPr>
      </w:pPr>
    </w:p>
    <w:p w:rsidR="008022DE" w:rsidRPr="007651BC" w:rsidRDefault="008022DE" w:rsidP="008022DE">
      <w:pPr>
        <w:rPr>
          <w:rFonts w:ascii="Tahoma" w:eastAsia="Times New Roman" w:hAnsi="Tahoma" w:cs="Tahoma"/>
          <w:color w:val="000000"/>
          <w:lang w:eastAsia="es-CO"/>
        </w:rPr>
      </w:pPr>
    </w:p>
    <w:p w:rsidR="008022DE" w:rsidRPr="007651BC" w:rsidRDefault="008022DE" w:rsidP="008022D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1805</w:t>
      </w:r>
    </w:p>
    <w:p w:rsidR="008022DE" w:rsidRPr="007651BC" w:rsidRDefault="008022DE" w:rsidP="008022D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OCHO (8) DE SEPTIEMBRE DE DOS MIL VEINTE (2020)</w:t>
      </w:r>
    </w:p>
    <w:p w:rsidR="008022DE" w:rsidRPr="007651BC" w:rsidRDefault="008022DE" w:rsidP="008022DE">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DECLARA EL DESISTIMIENTOY SE ORDENA EL ARCHIVO DE LA SOLICITUD DE UN PERMISO DE VERTIMIENTO”</w:t>
      </w:r>
    </w:p>
    <w:p w:rsidR="00DA6F5C" w:rsidRPr="007651BC" w:rsidRDefault="00DA6F5C" w:rsidP="008022DE">
      <w:pPr>
        <w:jc w:val="center"/>
        <w:rPr>
          <w:rFonts w:ascii="Tahoma" w:eastAsia="Times New Roman" w:hAnsi="Tahoma" w:cs="Tahoma"/>
          <w:b/>
          <w:bCs/>
          <w:i/>
          <w:iCs/>
          <w:color w:val="000000"/>
          <w:lang w:eastAsia="es-CO"/>
        </w:rPr>
      </w:pPr>
    </w:p>
    <w:p w:rsidR="00DA6F5C" w:rsidRPr="007651BC" w:rsidRDefault="00DA6F5C" w:rsidP="00DA6F5C">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DA6F5C" w:rsidRPr="007651BC" w:rsidRDefault="00DA6F5C" w:rsidP="00DA6F5C">
      <w:pPr>
        <w:rPr>
          <w:rFonts w:ascii="Tahoma" w:eastAsia="Times New Roman" w:hAnsi="Tahoma" w:cs="Tahoma"/>
          <w:lang w:eastAsia="es-CO"/>
        </w:rPr>
      </w:pPr>
    </w:p>
    <w:p w:rsidR="00DA6F5C" w:rsidRPr="007651BC" w:rsidRDefault="00DA6F5C" w:rsidP="00DA6F5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 xml:space="preserve">10537-2010, </w:t>
      </w:r>
      <w:r w:rsidRPr="007651BC">
        <w:rPr>
          <w:rFonts w:ascii="Tahoma" w:eastAsia="Times New Roman" w:hAnsi="Tahoma" w:cs="Tahoma"/>
          <w:color w:val="000000"/>
          <w:lang w:eastAsia="es-CO"/>
        </w:rPr>
        <w:t xml:space="preserve">presentado por el señor </w:t>
      </w:r>
      <w:r w:rsidRPr="007651BC">
        <w:rPr>
          <w:rFonts w:ascii="Tahoma" w:eastAsia="Times New Roman" w:hAnsi="Tahoma" w:cs="Tahoma"/>
          <w:b/>
          <w:bCs/>
          <w:color w:val="000000"/>
          <w:lang w:eastAsia="es-CO"/>
        </w:rPr>
        <w:t xml:space="preserve">EDISON DUQUE MOLINA,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7.550.566 DE ARMENIA(Q)</w:t>
      </w:r>
      <w:r w:rsidRPr="007651BC">
        <w:rPr>
          <w:rFonts w:ascii="Tahoma" w:eastAsia="Times New Roman" w:hAnsi="Tahoma" w:cs="Tahoma"/>
          <w:color w:val="000000"/>
          <w:lang w:eastAsia="es-CO"/>
        </w:rPr>
        <w:t>,  en calidad de copropietario del   predio denominado</w:t>
      </w:r>
      <w:r w:rsidRPr="007651BC">
        <w:rPr>
          <w:rFonts w:ascii="Tahoma" w:eastAsia="Times New Roman" w:hAnsi="Tahoma" w:cs="Tahoma"/>
          <w:b/>
          <w:bCs/>
          <w:color w:val="000000"/>
          <w:lang w:eastAsia="es-CO"/>
        </w:rPr>
        <w:t xml:space="preserve"> 1) LOTE “ALTO BONITO” # (FINCA EL GUADUAL DE CIRCASIA),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BARCELONA BAJA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280-128231,</w:t>
      </w:r>
      <w:r w:rsidRPr="007651BC">
        <w:rPr>
          <w:rFonts w:ascii="Tahoma" w:eastAsia="Times New Roman" w:hAnsi="Tahoma" w:cs="Tahoma"/>
          <w:color w:val="000000"/>
          <w:lang w:eastAsia="es-CO"/>
        </w:rPr>
        <w:t xml:space="preserve"> por los argumentos mencionados en la parte motiva del presente proveído.</w:t>
      </w:r>
    </w:p>
    <w:p w:rsidR="00DA6F5C" w:rsidRPr="007651BC" w:rsidRDefault="00DA6F5C" w:rsidP="00DA6F5C">
      <w:pPr>
        <w:rPr>
          <w:rFonts w:ascii="Tahoma" w:eastAsia="Times New Roman" w:hAnsi="Tahoma" w:cs="Tahoma"/>
          <w:lang w:eastAsia="es-CO"/>
        </w:rPr>
      </w:pPr>
    </w:p>
    <w:p w:rsidR="00DA6F5C" w:rsidRPr="007651BC" w:rsidRDefault="00DA6F5C" w:rsidP="00DA6F5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el señor </w:t>
      </w:r>
      <w:r w:rsidRPr="007651BC">
        <w:rPr>
          <w:rFonts w:ascii="Tahoma" w:eastAsia="Times New Roman" w:hAnsi="Tahoma" w:cs="Tahoma"/>
          <w:b/>
          <w:bCs/>
          <w:color w:val="000000"/>
          <w:lang w:eastAsia="es-CO"/>
        </w:rPr>
        <w:t xml:space="preserve">EDISON DUQUE MOLINA,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7.550.566 DE ARMENIA (Q)</w:t>
      </w:r>
      <w:r w:rsidRPr="007651BC">
        <w:rPr>
          <w:rFonts w:ascii="Tahoma" w:eastAsia="Times New Roman" w:hAnsi="Tahoma" w:cs="Tahoma"/>
          <w:color w:val="000000"/>
          <w:lang w:eastAsia="es-CO"/>
        </w:rPr>
        <w:t xml:space="preserve">, se efectúa por los argumentos expuestos en la parte motiva del presente proveído, en todo caso se deja claro que la documentación solicitada no fue presentada por la señora </w:t>
      </w:r>
      <w:r w:rsidRPr="007651BC">
        <w:rPr>
          <w:rFonts w:ascii="Tahoma" w:eastAsia="Times New Roman" w:hAnsi="Tahoma" w:cs="Tahoma"/>
          <w:b/>
          <w:bCs/>
          <w:color w:val="000000"/>
          <w:lang w:eastAsia="es-CO"/>
        </w:rPr>
        <w:t xml:space="preserve">YULIETH DUQUE MOLINA, </w:t>
      </w:r>
      <w:r w:rsidRPr="007651BC">
        <w:rPr>
          <w:rFonts w:ascii="Tahoma" w:eastAsia="Times New Roman" w:hAnsi="Tahoma" w:cs="Tahoma"/>
          <w:color w:val="000000"/>
          <w:lang w:eastAsia="es-CO"/>
        </w:rPr>
        <w:t>identificada con la cedula de ciudadanía No 41.911.597 de Armenia quien actúa en calidad de copropietaria, requisitos e información necesaria para la toma de la decisión de fondo, pese a ser requerida por la Autoridad Ambiental. </w:t>
      </w:r>
    </w:p>
    <w:p w:rsidR="00DA6F5C" w:rsidRPr="007651BC" w:rsidRDefault="00DA6F5C" w:rsidP="00DA6F5C">
      <w:pPr>
        <w:rPr>
          <w:rFonts w:ascii="Tahoma" w:eastAsia="Times New Roman" w:hAnsi="Tahoma" w:cs="Tahoma"/>
          <w:lang w:eastAsia="es-CO"/>
        </w:rPr>
      </w:pPr>
    </w:p>
    <w:p w:rsidR="00DA6F5C" w:rsidRPr="007651BC" w:rsidRDefault="00DA6F5C" w:rsidP="00DA6F5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10537-2010, relacionado con el predio </w:t>
      </w:r>
      <w:r w:rsidRPr="007651BC">
        <w:rPr>
          <w:rFonts w:ascii="Tahoma" w:eastAsia="Times New Roman" w:hAnsi="Tahoma" w:cs="Tahoma"/>
          <w:b/>
          <w:bCs/>
          <w:color w:val="000000"/>
          <w:lang w:eastAsia="es-CO"/>
        </w:rPr>
        <w:t xml:space="preserve"> 1) LOTE “ALTO BONITO” # (FINCA EL GUADUAL DE CIRCASIA)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BARCELONA BAJA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280-128231.</w:t>
      </w:r>
    </w:p>
    <w:p w:rsidR="00DA6F5C" w:rsidRPr="007651BC" w:rsidRDefault="00DA6F5C" w:rsidP="00DA6F5C">
      <w:pPr>
        <w:rPr>
          <w:rFonts w:ascii="Tahoma" w:eastAsia="Times New Roman" w:hAnsi="Tahoma" w:cs="Tahoma"/>
          <w:lang w:eastAsia="es-CO"/>
        </w:rPr>
      </w:pPr>
    </w:p>
    <w:p w:rsidR="00DA6F5C" w:rsidRPr="007651BC" w:rsidRDefault="00DA6F5C" w:rsidP="00DA6F5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la interesada pueda presentar nuevamente la solicitud.</w:t>
      </w:r>
    </w:p>
    <w:p w:rsidR="00DA6F5C" w:rsidRPr="007651BC" w:rsidRDefault="00DA6F5C" w:rsidP="00DA6F5C">
      <w:pPr>
        <w:rPr>
          <w:rFonts w:ascii="Tahoma" w:eastAsia="Times New Roman" w:hAnsi="Tahoma" w:cs="Tahoma"/>
          <w:lang w:eastAsia="es-CO"/>
        </w:rPr>
      </w:pPr>
    </w:p>
    <w:p w:rsidR="00DA6F5C" w:rsidRPr="007651BC" w:rsidRDefault="00DA6F5C" w:rsidP="00DA6F5C">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DA6F5C" w:rsidRPr="007651BC" w:rsidRDefault="00DA6F5C" w:rsidP="00DA6F5C">
      <w:pPr>
        <w:rPr>
          <w:rFonts w:ascii="Tahoma" w:eastAsia="Times New Roman" w:hAnsi="Tahoma" w:cs="Tahoma"/>
          <w:lang w:eastAsia="es-CO"/>
        </w:rPr>
      </w:pPr>
    </w:p>
    <w:p w:rsidR="00DA6F5C" w:rsidRPr="007651BC" w:rsidRDefault="00DA6F5C" w:rsidP="00DA6F5C">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las señoras Doris Sepúlveda Gómez, identificacada con cédula de ciudadanía No 41.901.034 de Armenia y a Yulieth Duque Molina identificacada con cédula de ciudadanía No 41.911.597 de Armenia,, quienes actúan en calidad de copropietarias del predio denominado </w:t>
      </w:r>
      <w:r w:rsidRPr="007651BC">
        <w:rPr>
          <w:rFonts w:ascii="Tahoma" w:eastAsia="Times New Roman" w:hAnsi="Tahoma" w:cs="Tahoma"/>
          <w:b/>
          <w:bCs/>
          <w:color w:val="000000"/>
          <w:lang w:eastAsia="es-CO"/>
        </w:rPr>
        <w:t xml:space="preserve"> 1) LOTE “ALTO BONITO” # (FINCA EL GUADUAL DE CIRCASIA),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BARCELONA BAJA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280-128231, </w:t>
      </w:r>
      <w:r w:rsidRPr="007651BC">
        <w:rPr>
          <w:rFonts w:ascii="Tahoma" w:eastAsia="Times New Roman" w:hAnsi="Tahoma" w:cs="Tahoma"/>
          <w:color w:val="000000"/>
          <w:lang w:eastAsia="es-CO"/>
        </w:rPr>
        <w:t>en los términos de los artículos 44 y 45 del Decreto 01 de 1984.</w:t>
      </w:r>
    </w:p>
    <w:p w:rsidR="00DA6F5C" w:rsidRPr="007651BC" w:rsidRDefault="00DA6F5C" w:rsidP="00DA6F5C">
      <w:pPr>
        <w:rPr>
          <w:rFonts w:ascii="Tahoma" w:eastAsia="Times New Roman" w:hAnsi="Tahoma" w:cs="Tahoma"/>
          <w:lang w:eastAsia="es-CO"/>
        </w:rPr>
      </w:pPr>
    </w:p>
    <w:p w:rsidR="00DA6F5C" w:rsidRPr="007651BC" w:rsidRDefault="00DA6F5C" w:rsidP="00DA6F5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DA6F5C" w:rsidRPr="007651BC" w:rsidRDefault="00DA6F5C" w:rsidP="00DA6F5C">
      <w:pPr>
        <w:rPr>
          <w:rFonts w:ascii="Tahoma" w:eastAsia="Times New Roman" w:hAnsi="Tahoma" w:cs="Tahoma"/>
          <w:lang w:eastAsia="es-CO"/>
        </w:rPr>
      </w:pPr>
    </w:p>
    <w:p w:rsidR="00DA6F5C" w:rsidRPr="007651BC" w:rsidRDefault="00DA6F5C" w:rsidP="00DA6F5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DA6F5C" w:rsidRPr="007651BC" w:rsidRDefault="00DA6F5C" w:rsidP="00DA6F5C">
      <w:pPr>
        <w:rPr>
          <w:rFonts w:ascii="Tahoma" w:eastAsia="Times New Roman" w:hAnsi="Tahoma" w:cs="Tahoma"/>
          <w:lang w:eastAsia="es-CO"/>
        </w:rPr>
      </w:pPr>
    </w:p>
    <w:p w:rsidR="00DA6F5C" w:rsidRPr="007651BC" w:rsidRDefault="00DA6F5C" w:rsidP="00DA6F5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DA6F5C" w:rsidRPr="007651BC" w:rsidRDefault="00DA6F5C" w:rsidP="00DA6F5C">
      <w:pPr>
        <w:rPr>
          <w:rFonts w:ascii="Tahoma" w:eastAsia="Times New Roman" w:hAnsi="Tahoma" w:cs="Tahoma"/>
          <w:lang w:eastAsia="es-CO"/>
        </w:rPr>
      </w:pPr>
    </w:p>
    <w:p w:rsidR="00DA6F5C" w:rsidRPr="007651BC" w:rsidRDefault="00DA6F5C" w:rsidP="00DA6F5C">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DA6F5C" w:rsidRPr="007651BC" w:rsidRDefault="00DA6F5C" w:rsidP="00DA6F5C">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DA6F5C" w:rsidRPr="007651BC" w:rsidRDefault="00DA6F5C" w:rsidP="00DA6F5C">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DA6F5C" w:rsidRPr="007651BC" w:rsidRDefault="00DA6F5C" w:rsidP="00DA6F5C">
      <w:pPr>
        <w:jc w:val="center"/>
        <w:rPr>
          <w:rFonts w:ascii="Tahoma" w:eastAsia="Times New Roman" w:hAnsi="Tahoma" w:cs="Tahoma"/>
          <w:color w:val="000000"/>
          <w:lang w:eastAsia="es-CO"/>
        </w:rPr>
      </w:pPr>
    </w:p>
    <w:p w:rsidR="00DA6F5C" w:rsidRPr="007651BC" w:rsidRDefault="00DA6F5C" w:rsidP="00DA6F5C">
      <w:pPr>
        <w:jc w:val="center"/>
        <w:rPr>
          <w:rFonts w:ascii="Tahoma" w:eastAsia="Times New Roman" w:hAnsi="Tahoma" w:cs="Tahoma"/>
          <w:color w:val="000000"/>
          <w:lang w:eastAsia="es-CO"/>
        </w:rPr>
      </w:pPr>
    </w:p>
    <w:p w:rsidR="00DA6F5C" w:rsidRPr="007651BC" w:rsidRDefault="00DA6F5C" w:rsidP="00DA6F5C">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1806</w:t>
      </w:r>
    </w:p>
    <w:p w:rsidR="00DA6F5C" w:rsidRPr="007651BC" w:rsidRDefault="00DA6F5C" w:rsidP="00DA6F5C">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OCHO (8) DE SEPTIEMBRE DE DOS MIL VEINTE (2020)</w:t>
      </w:r>
    </w:p>
    <w:p w:rsidR="00DA6F5C" w:rsidRPr="007651BC" w:rsidRDefault="00DA6F5C" w:rsidP="00DA6F5C">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DECLARA EL DESISTIMIENTOY SE ORDENA EL ARCHIVO DE LA SOLICITUD DE UN PERMISO DE VERTIMIENTO”</w:t>
      </w:r>
    </w:p>
    <w:p w:rsidR="00B079C2" w:rsidRPr="007651BC" w:rsidRDefault="00B079C2" w:rsidP="00DA6F5C">
      <w:pPr>
        <w:jc w:val="center"/>
        <w:rPr>
          <w:rFonts w:ascii="Tahoma" w:eastAsia="Times New Roman" w:hAnsi="Tahoma" w:cs="Tahoma"/>
          <w:b/>
          <w:bCs/>
          <w:i/>
          <w:iCs/>
          <w:color w:val="000000"/>
          <w:lang w:eastAsia="es-CO"/>
        </w:rPr>
      </w:pPr>
    </w:p>
    <w:p w:rsidR="00B079C2" w:rsidRPr="007651BC" w:rsidRDefault="00B079C2" w:rsidP="00B079C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B079C2" w:rsidRPr="007651BC" w:rsidRDefault="00B079C2" w:rsidP="00B079C2">
      <w:pPr>
        <w:rPr>
          <w:rFonts w:ascii="Tahoma" w:eastAsia="Times New Roman" w:hAnsi="Tahoma" w:cs="Tahoma"/>
          <w:lang w:eastAsia="es-CO"/>
        </w:rPr>
      </w:pPr>
    </w:p>
    <w:p w:rsidR="00B079C2" w:rsidRPr="007651BC" w:rsidRDefault="00B079C2" w:rsidP="00B079C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 xml:space="preserve">10648-2010, </w:t>
      </w:r>
      <w:r w:rsidRPr="007651BC">
        <w:rPr>
          <w:rFonts w:ascii="Tahoma" w:eastAsia="Times New Roman" w:hAnsi="Tahoma" w:cs="Tahoma"/>
          <w:color w:val="000000"/>
          <w:lang w:eastAsia="es-CO"/>
        </w:rPr>
        <w:t xml:space="preserve">presentado por los señores  </w:t>
      </w:r>
      <w:r w:rsidRPr="007651BC">
        <w:rPr>
          <w:rFonts w:ascii="Tahoma" w:eastAsia="Times New Roman" w:hAnsi="Tahoma" w:cs="Tahoma"/>
          <w:b/>
          <w:bCs/>
          <w:color w:val="000000"/>
          <w:lang w:eastAsia="es-CO"/>
        </w:rPr>
        <w:t xml:space="preserve">LUIS MIGUEL JARAMILLO,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759.742 de Armenia (Q)</w:t>
      </w:r>
      <w:r w:rsidRPr="007651BC">
        <w:rPr>
          <w:rFonts w:ascii="Tahoma" w:eastAsia="Times New Roman" w:hAnsi="Tahoma" w:cs="Tahoma"/>
          <w:color w:val="000000"/>
          <w:lang w:eastAsia="es-CO"/>
        </w:rPr>
        <w:t xml:space="preserve">   y </w:t>
      </w:r>
      <w:r w:rsidRPr="007651BC">
        <w:rPr>
          <w:rFonts w:ascii="Tahoma" w:eastAsia="Times New Roman" w:hAnsi="Tahoma" w:cs="Tahoma"/>
          <w:b/>
          <w:bCs/>
          <w:color w:val="000000"/>
          <w:lang w:eastAsia="es-CO"/>
        </w:rPr>
        <w:t xml:space="preserve">JUAN JOSE GARCIA POSADA, </w:t>
      </w:r>
      <w:r w:rsidRPr="007651BC">
        <w:rPr>
          <w:rFonts w:ascii="Tahoma" w:eastAsia="Times New Roman" w:hAnsi="Tahoma" w:cs="Tahoma"/>
          <w:color w:val="000000"/>
          <w:lang w:eastAsia="es-CO"/>
        </w:rPr>
        <w:t>Identificados con cédula de ciudadanía</w:t>
      </w:r>
      <w:r w:rsidRPr="007651BC">
        <w:rPr>
          <w:rFonts w:ascii="Tahoma" w:eastAsia="Times New Roman" w:hAnsi="Tahoma" w:cs="Tahoma"/>
          <w:b/>
          <w:bCs/>
          <w:color w:val="000000"/>
          <w:lang w:eastAsia="es-CO"/>
        </w:rPr>
        <w:t xml:space="preserve"> No 8.282.808 de Medellín (A)</w:t>
      </w:r>
      <w:r w:rsidRPr="007651BC">
        <w:rPr>
          <w:rFonts w:ascii="Tahoma" w:eastAsia="Times New Roman" w:hAnsi="Tahoma" w:cs="Tahoma"/>
          <w:color w:val="000000"/>
          <w:lang w:eastAsia="es-CO"/>
        </w:rPr>
        <w:t>,  en calidad de copropietarios del   predio denominado</w:t>
      </w:r>
      <w:r w:rsidRPr="007651BC">
        <w:rPr>
          <w:rFonts w:ascii="Tahoma" w:eastAsia="Times New Roman" w:hAnsi="Tahoma" w:cs="Tahoma"/>
          <w:b/>
          <w:bCs/>
          <w:color w:val="000000"/>
          <w:lang w:eastAsia="es-CO"/>
        </w:rPr>
        <w:t xml:space="preserve"> 1) LOTE # 7 (MIS GUADUALES MARTITANIA),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JOSE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280-169508,</w:t>
      </w:r>
      <w:r w:rsidRPr="007651BC">
        <w:rPr>
          <w:rFonts w:ascii="Tahoma" w:eastAsia="Times New Roman" w:hAnsi="Tahoma" w:cs="Tahoma"/>
          <w:color w:val="000000"/>
          <w:lang w:eastAsia="es-CO"/>
        </w:rPr>
        <w:t xml:space="preserve"> por los argumentos mencionados en la parte motiva del presente proveído.</w:t>
      </w:r>
    </w:p>
    <w:p w:rsidR="00B079C2" w:rsidRPr="007651BC" w:rsidRDefault="00B079C2" w:rsidP="00B079C2">
      <w:pPr>
        <w:rPr>
          <w:rFonts w:ascii="Tahoma" w:eastAsia="Times New Roman" w:hAnsi="Tahoma" w:cs="Tahoma"/>
          <w:lang w:eastAsia="es-CO"/>
        </w:rPr>
      </w:pPr>
    </w:p>
    <w:p w:rsidR="00B079C2" w:rsidRPr="007651BC" w:rsidRDefault="00B079C2" w:rsidP="00B079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los señores </w:t>
      </w:r>
      <w:r w:rsidRPr="007651BC">
        <w:rPr>
          <w:rFonts w:ascii="Tahoma" w:eastAsia="Times New Roman" w:hAnsi="Tahoma" w:cs="Tahoma"/>
          <w:b/>
          <w:bCs/>
          <w:color w:val="000000"/>
          <w:lang w:eastAsia="es-CO"/>
        </w:rPr>
        <w:t xml:space="preserve">LUIS MIGUEL JARAMILLO,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759.742 de Armenia (Q)</w:t>
      </w:r>
      <w:r w:rsidRPr="007651BC">
        <w:rPr>
          <w:rFonts w:ascii="Tahoma" w:eastAsia="Times New Roman" w:hAnsi="Tahoma" w:cs="Tahoma"/>
          <w:color w:val="000000"/>
          <w:lang w:eastAsia="es-CO"/>
        </w:rPr>
        <w:t xml:space="preserve">   y </w:t>
      </w:r>
      <w:r w:rsidRPr="007651BC">
        <w:rPr>
          <w:rFonts w:ascii="Tahoma" w:eastAsia="Times New Roman" w:hAnsi="Tahoma" w:cs="Tahoma"/>
          <w:b/>
          <w:bCs/>
          <w:color w:val="000000"/>
          <w:lang w:eastAsia="es-CO"/>
        </w:rPr>
        <w:t xml:space="preserve">JUAN JOSE GARCIA POSADA, </w:t>
      </w:r>
      <w:r w:rsidRPr="007651BC">
        <w:rPr>
          <w:rFonts w:ascii="Tahoma" w:eastAsia="Times New Roman" w:hAnsi="Tahoma" w:cs="Tahoma"/>
          <w:color w:val="000000"/>
          <w:lang w:eastAsia="es-CO"/>
        </w:rPr>
        <w:t>Identificados con cédula de ciudadanía</w:t>
      </w:r>
      <w:r w:rsidRPr="007651BC">
        <w:rPr>
          <w:rFonts w:ascii="Tahoma" w:eastAsia="Times New Roman" w:hAnsi="Tahoma" w:cs="Tahoma"/>
          <w:b/>
          <w:bCs/>
          <w:color w:val="000000"/>
          <w:lang w:eastAsia="es-CO"/>
        </w:rPr>
        <w:t xml:space="preserve"> No 8.282.808 de Medellín (A),</w:t>
      </w:r>
      <w:r w:rsidRPr="007651BC">
        <w:rPr>
          <w:rFonts w:ascii="Tahoma" w:eastAsia="Times New Roman" w:hAnsi="Tahoma" w:cs="Tahoma"/>
          <w:color w:val="000000"/>
          <w:lang w:eastAsia="es-CO"/>
        </w:rPr>
        <w:t>, se efectúa por los argumentos expuestos en la parte motiva del presente proveído, en todo caso se deja claro que la documentación solicitada no fue presentada, requisitos e información necesaria para la toma de la decisión de fondo, pese a ser requerida por la Autoridad Ambiental. </w:t>
      </w:r>
    </w:p>
    <w:p w:rsidR="00B079C2" w:rsidRPr="007651BC" w:rsidRDefault="00B079C2" w:rsidP="00B079C2">
      <w:pPr>
        <w:rPr>
          <w:rFonts w:ascii="Tahoma" w:eastAsia="Times New Roman" w:hAnsi="Tahoma" w:cs="Tahoma"/>
          <w:lang w:eastAsia="es-CO"/>
        </w:rPr>
      </w:pPr>
    </w:p>
    <w:p w:rsidR="00B079C2" w:rsidRPr="007651BC" w:rsidRDefault="00B079C2" w:rsidP="00B079C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10648-2010, relacionado con el predio </w:t>
      </w:r>
      <w:r w:rsidRPr="007651BC">
        <w:rPr>
          <w:rFonts w:ascii="Tahoma" w:eastAsia="Times New Roman" w:hAnsi="Tahoma" w:cs="Tahoma"/>
          <w:b/>
          <w:bCs/>
          <w:color w:val="000000"/>
          <w:lang w:eastAsia="es-CO"/>
        </w:rPr>
        <w:t xml:space="preserve"> 1) LOTE # 7 (MIS GUADUALES MARTITANIA)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JOSE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280-169508.</w:t>
      </w:r>
    </w:p>
    <w:p w:rsidR="00B079C2" w:rsidRPr="007651BC" w:rsidRDefault="00B079C2" w:rsidP="00B079C2">
      <w:pPr>
        <w:rPr>
          <w:rFonts w:ascii="Tahoma" w:eastAsia="Times New Roman" w:hAnsi="Tahoma" w:cs="Tahoma"/>
          <w:lang w:eastAsia="es-CO"/>
        </w:rPr>
      </w:pPr>
    </w:p>
    <w:p w:rsidR="00B079C2" w:rsidRPr="007651BC" w:rsidRDefault="00B079C2" w:rsidP="00B079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la interesada pueda presentar nuevamente la solicitud.</w:t>
      </w:r>
    </w:p>
    <w:p w:rsidR="00B079C2" w:rsidRPr="007651BC" w:rsidRDefault="00B079C2" w:rsidP="00B079C2">
      <w:pPr>
        <w:rPr>
          <w:rFonts w:ascii="Tahoma" w:eastAsia="Times New Roman" w:hAnsi="Tahoma" w:cs="Tahoma"/>
          <w:lang w:eastAsia="es-CO"/>
        </w:rPr>
      </w:pPr>
    </w:p>
    <w:p w:rsidR="00B079C2" w:rsidRPr="007651BC" w:rsidRDefault="00B079C2" w:rsidP="00B079C2">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B079C2" w:rsidRPr="007651BC" w:rsidRDefault="00B079C2" w:rsidP="00B079C2">
      <w:pPr>
        <w:rPr>
          <w:rFonts w:ascii="Tahoma" w:eastAsia="Times New Roman" w:hAnsi="Tahoma" w:cs="Tahoma"/>
          <w:lang w:eastAsia="es-CO"/>
        </w:rPr>
      </w:pPr>
    </w:p>
    <w:p w:rsidR="00B079C2" w:rsidRPr="007651BC" w:rsidRDefault="00B079C2" w:rsidP="00B079C2">
      <w:pPr>
        <w:jc w:val="both"/>
        <w:rPr>
          <w:rFonts w:ascii="Tahoma" w:eastAsia="Times New Roman" w:hAnsi="Tahoma" w:cs="Tahoma"/>
          <w:lang w:eastAsia="es-CO"/>
        </w:rPr>
      </w:pPr>
      <w:r w:rsidRPr="007651BC">
        <w:rPr>
          <w:rFonts w:ascii="Tahoma" w:eastAsia="Times New Roman" w:hAnsi="Tahoma" w:cs="Tahoma"/>
          <w:color w:val="000000"/>
          <w:lang w:eastAsia="es-CO"/>
        </w:rPr>
        <w:t> </w:t>
      </w: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las señores </w:t>
      </w:r>
      <w:r w:rsidRPr="007651BC">
        <w:rPr>
          <w:rFonts w:ascii="Tahoma" w:eastAsia="Times New Roman" w:hAnsi="Tahoma" w:cs="Tahoma"/>
          <w:b/>
          <w:bCs/>
          <w:color w:val="000000"/>
          <w:lang w:eastAsia="es-CO"/>
        </w:rPr>
        <w:t xml:space="preserve">LUIS MIGUEL JARAMILLO, </w:t>
      </w:r>
      <w:r w:rsidRPr="007651BC">
        <w:rPr>
          <w:rFonts w:ascii="Tahoma" w:eastAsia="Times New Roman" w:hAnsi="Tahoma" w:cs="Tahoma"/>
          <w:color w:val="000000"/>
          <w:lang w:eastAsia="es-CO"/>
        </w:rPr>
        <w:t xml:space="preserve">identificado con la cedula de ciudadanía No. </w:t>
      </w:r>
      <w:r w:rsidRPr="007651BC">
        <w:rPr>
          <w:rFonts w:ascii="Tahoma" w:eastAsia="Times New Roman" w:hAnsi="Tahoma" w:cs="Tahoma"/>
          <w:b/>
          <w:bCs/>
          <w:color w:val="000000"/>
          <w:lang w:eastAsia="es-CO"/>
        </w:rPr>
        <w:t>759.742 de Armenia (Q)</w:t>
      </w:r>
      <w:r w:rsidRPr="007651BC">
        <w:rPr>
          <w:rFonts w:ascii="Tahoma" w:eastAsia="Times New Roman" w:hAnsi="Tahoma" w:cs="Tahoma"/>
          <w:color w:val="000000"/>
          <w:lang w:eastAsia="es-CO"/>
        </w:rPr>
        <w:t xml:space="preserve">   y </w:t>
      </w:r>
      <w:r w:rsidRPr="007651BC">
        <w:rPr>
          <w:rFonts w:ascii="Tahoma" w:eastAsia="Times New Roman" w:hAnsi="Tahoma" w:cs="Tahoma"/>
          <w:b/>
          <w:bCs/>
          <w:color w:val="000000"/>
          <w:lang w:eastAsia="es-CO"/>
        </w:rPr>
        <w:t xml:space="preserve">JUAN JOSE GARCIA POSADA, </w:t>
      </w:r>
      <w:r w:rsidRPr="007651BC">
        <w:rPr>
          <w:rFonts w:ascii="Tahoma" w:eastAsia="Times New Roman" w:hAnsi="Tahoma" w:cs="Tahoma"/>
          <w:color w:val="000000"/>
          <w:lang w:eastAsia="es-CO"/>
        </w:rPr>
        <w:t>Identificados con cédula de ciudadanía</w:t>
      </w:r>
      <w:r w:rsidRPr="007651BC">
        <w:rPr>
          <w:rFonts w:ascii="Tahoma" w:eastAsia="Times New Roman" w:hAnsi="Tahoma" w:cs="Tahoma"/>
          <w:b/>
          <w:bCs/>
          <w:color w:val="000000"/>
          <w:lang w:eastAsia="es-CO"/>
        </w:rPr>
        <w:t xml:space="preserve"> No 8.282.808 de Medellín (A), </w:t>
      </w:r>
      <w:r w:rsidRPr="007651BC">
        <w:rPr>
          <w:rFonts w:ascii="Tahoma" w:eastAsia="Times New Roman" w:hAnsi="Tahoma" w:cs="Tahoma"/>
          <w:color w:val="000000"/>
          <w:lang w:eastAsia="es-CO"/>
        </w:rPr>
        <w:t xml:space="preserve">quienes actúan en calidad de copropietarios del predio denominado </w:t>
      </w:r>
      <w:r w:rsidRPr="007651BC">
        <w:rPr>
          <w:rFonts w:ascii="Tahoma" w:eastAsia="Times New Roman" w:hAnsi="Tahoma" w:cs="Tahoma"/>
          <w:b/>
          <w:bCs/>
          <w:color w:val="000000"/>
          <w:lang w:eastAsia="es-CO"/>
        </w:rPr>
        <w:t xml:space="preserve"> 1) LOTE # 7 (MIS GUADUALES MARTITANIA),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JOSE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identificada con Matricula Inmobiliaria</w:t>
      </w:r>
      <w:r w:rsidRPr="007651BC">
        <w:rPr>
          <w:rFonts w:ascii="Tahoma" w:eastAsia="Times New Roman" w:hAnsi="Tahoma" w:cs="Tahoma"/>
          <w:b/>
          <w:bCs/>
          <w:color w:val="000000"/>
          <w:lang w:eastAsia="es-CO"/>
        </w:rPr>
        <w:t xml:space="preserve"> No 280-169508, </w:t>
      </w:r>
      <w:r w:rsidRPr="007651BC">
        <w:rPr>
          <w:rFonts w:ascii="Tahoma" w:eastAsia="Times New Roman" w:hAnsi="Tahoma" w:cs="Tahoma"/>
          <w:color w:val="000000"/>
          <w:lang w:eastAsia="es-CO"/>
        </w:rPr>
        <w:t>en los términos de los artículos 44 y 45 del Decreto 01 de 1984.</w:t>
      </w:r>
    </w:p>
    <w:p w:rsidR="00B079C2" w:rsidRPr="007651BC" w:rsidRDefault="00B079C2" w:rsidP="00B079C2">
      <w:pPr>
        <w:rPr>
          <w:rFonts w:ascii="Tahoma" w:eastAsia="Times New Roman" w:hAnsi="Tahoma" w:cs="Tahoma"/>
          <w:lang w:eastAsia="es-CO"/>
        </w:rPr>
      </w:pPr>
    </w:p>
    <w:p w:rsidR="00B079C2" w:rsidRPr="007651BC" w:rsidRDefault="00B079C2" w:rsidP="00B079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B079C2" w:rsidRPr="007651BC" w:rsidRDefault="00B079C2" w:rsidP="00B079C2">
      <w:pPr>
        <w:rPr>
          <w:rFonts w:ascii="Tahoma" w:eastAsia="Times New Roman" w:hAnsi="Tahoma" w:cs="Tahoma"/>
          <w:lang w:eastAsia="es-CO"/>
        </w:rPr>
      </w:pPr>
    </w:p>
    <w:p w:rsidR="00B079C2" w:rsidRPr="007651BC" w:rsidRDefault="00B079C2" w:rsidP="00B079C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B079C2" w:rsidRPr="007651BC" w:rsidRDefault="00B079C2" w:rsidP="00B079C2">
      <w:pPr>
        <w:rPr>
          <w:rFonts w:ascii="Tahoma" w:eastAsia="Times New Roman" w:hAnsi="Tahoma" w:cs="Tahoma"/>
          <w:lang w:eastAsia="es-CO"/>
        </w:rPr>
      </w:pPr>
    </w:p>
    <w:p w:rsidR="00B079C2" w:rsidRPr="007651BC" w:rsidRDefault="00B079C2" w:rsidP="00B079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B079C2" w:rsidRPr="007651BC" w:rsidRDefault="00B079C2" w:rsidP="00B079C2">
      <w:pPr>
        <w:rPr>
          <w:rFonts w:ascii="Tahoma" w:eastAsia="Times New Roman" w:hAnsi="Tahoma" w:cs="Tahoma"/>
          <w:lang w:eastAsia="es-CO"/>
        </w:rPr>
      </w:pPr>
    </w:p>
    <w:p w:rsidR="00B079C2" w:rsidRPr="007651BC" w:rsidRDefault="00B079C2" w:rsidP="00B079C2">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B079C2" w:rsidRPr="007651BC" w:rsidRDefault="00B079C2" w:rsidP="00B079C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B079C2" w:rsidRPr="007651BC" w:rsidRDefault="00B079C2" w:rsidP="00B079C2">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B079C2" w:rsidRPr="007651BC" w:rsidRDefault="00B079C2" w:rsidP="00B079C2">
      <w:pPr>
        <w:jc w:val="center"/>
        <w:rPr>
          <w:rFonts w:ascii="Tahoma" w:eastAsia="Times New Roman" w:hAnsi="Tahoma" w:cs="Tahoma"/>
          <w:color w:val="000000"/>
          <w:lang w:eastAsia="es-CO"/>
        </w:rPr>
      </w:pPr>
    </w:p>
    <w:p w:rsidR="00B079C2" w:rsidRPr="007651BC" w:rsidRDefault="00B079C2" w:rsidP="00B079C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1807</w:t>
      </w:r>
    </w:p>
    <w:p w:rsidR="00B079C2" w:rsidRPr="007651BC" w:rsidRDefault="00B079C2" w:rsidP="00B079C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OCHO (8) DE SEPTIEMBRE DE DOS MIL VEINTE (2020)</w:t>
      </w:r>
    </w:p>
    <w:p w:rsidR="00B079C2" w:rsidRPr="007651BC" w:rsidRDefault="00B079C2" w:rsidP="00B079C2">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DECLARA EL DESISTIMIENTOY SE ORDENA EL ARCHIVO DE LA SOLICITUD DE UN PERMISO DE VERTIMIENTO”</w:t>
      </w:r>
    </w:p>
    <w:p w:rsidR="00EE4E8A" w:rsidRPr="007651BC" w:rsidRDefault="00EE4E8A" w:rsidP="00B079C2">
      <w:pPr>
        <w:jc w:val="center"/>
        <w:rPr>
          <w:rFonts w:ascii="Tahoma" w:eastAsia="Times New Roman" w:hAnsi="Tahoma" w:cs="Tahoma"/>
          <w:b/>
          <w:bCs/>
          <w:i/>
          <w:iCs/>
          <w:color w:val="000000"/>
          <w:lang w:eastAsia="es-CO"/>
        </w:rPr>
      </w:pPr>
    </w:p>
    <w:p w:rsidR="00EE4E8A" w:rsidRPr="007651BC" w:rsidRDefault="00EE4E8A" w:rsidP="00EE4E8A">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EE4E8A" w:rsidRPr="007651BC" w:rsidRDefault="00EE4E8A" w:rsidP="00EE4E8A">
      <w:pPr>
        <w:rPr>
          <w:rFonts w:ascii="Tahoma" w:eastAsia="Times New Roman" w:hAnsi="Tahoma" w:cs="Tahoma"/>
          <w:lang w:eastAsia="es-CO"/>
        </w:rPr>
      </w:pPr>
    </w:p>
    <w:p w:rsidR="00EE4E8A" w:rsidRPr="007651BC" w:rsidRDefault="00EE4E8A" w:rsidP="00EE4E8A">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10704-2010,</w:t>
      </w:r>
      <w:r w:rsidRPr="007651BC">
        <w:rPr>
          <w:rFonts w:ascii="Tahoma" w:eastAsia="Times New Roman" w:hAnsi="Tahoma" w:cs="Tahoma"/>
          <w:color w:val="000000"/>
          <w:lang w:eastAsia="es-CO"/>
        </w:rPr>
        <w:t xml:space="preserve"> a los señores  </w:t>
      </w:r>
      <w:r w:rsidRPr="007651BC">
        <w:rPr>
          <w:rFonts w:ascii="Tahoma" w:eastAsia="Times New Roman" w:hAnsi="Tahoma" w:cs="Tahoma"/>
          <w:b/>
          <w:bCs/>
          <w:color w:val="000000"/>
          <w:lang w:eastAsia="es-CO"/>
        </w:rPr>
        <w:t xml:space="preserve">MANUEL FELIPE SANCHEZ,  </w:t>
      </w:r>
      <w:r w:rsidRPr="007651BC">
        <w:rPr>
          <w:rFonts w:ascii="Tahoma" w:eastAsia="Times New Roman" w:hAnsi="Tahoma" w:cs="Tahoma"/>
          <w:color w:val="000000"/>
          <w:lang w:eastAsia="es-CO"/>
        </w:rPr>
        <w:t>identificado con cédula de ciudadanía</w:t>
      </w:r>
      <w:r w:rsidRPr="007651BC">
        <w:rPr>
          <w:rFonts w:ascii="Tahoma" w:eastAsia="Times New Roman" w:hAnsi="Tahoma" w:cs="Tahoma"/>
          <w:b/>
          <w:bCs/>
          <w:color w:val="000000"/>
          <w:lang w:eastAsia="es-CO"/>
        </w:rPr>
        <w:t xml:space="preserve"> No 70.094.414 de Medellín (A)</w:t>
      </w:r>
      <w:r w:rsidRPr="007651BC">
        <w:rPr>
          <w:rFonts w:ascii="Tahoma" w:eastAsia="Times New Roman" w:hAnsi="Tahoma" w:cs="Tahoma"/>
          <w:color w:val="000000"/>
          <w:lang w:eastAsia="es-CO"/>
        </w:rPr>
        <w:t xml:space="preserve">, y </w:t>
      </w:r>
      <w:r w:rsidRPr="007651BC">
        <w:rPr>
          <w:rFonts w:ascii="Tahoma" w:eastAsia="Times New Roman" w:hAnsi="Tahoma" w:cs="Tahoma"/>
          <w:b/>
          <w:bCs/>
          <w:color w:val="000000"/>
          <w:lang w:eastAsia="es-CO"/>
        </w:rPr>
        <w:t xml:space="preserve">SANTIAGO SANCHEZ </w:t>
      </w:r>
      <w:r w:rsidRPr="007651BC">
        <w:rPr>
          <w:rFonts w:ascii="Tahoma" w:eastAsia="Times New Roman" w:hAnsi="Tahoma" w:cs="Tahoma"/>
          <w:color w:val="000000"/>
          <w:lang w:eastAsia="es-CO"/>
        </w:rPr>
        <w:t>identificado con cédula de ciudadanía</w:t>
      </w:r>
      <w:r w:rsidRPr="007651BC">
        <w:rPr>
          <w:rFonts w:ascii="Tahoma" w:eastAsia="Times New Roman" w:hAnsi="Tahoma" w:cs="Tahoma"/>
          <w:b/>
          <w:bCs/>
          <w:color w:val="000000"/>
          <w:lang w:eastAsia="es-CO"/>
        </w:rPr>
        <w:t xml:space="preserve"> No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1.094.896.847 </w:t>
      </w:r>
      <w:r w:rsidRPr="007651BC">
        <w:rPr>
          <w:rFonts w:ascii="Tahoma" w:eastAsia="Times New Roman" w:hAnsi="Tahoma" w:cs="Tahoma"/>
          <w:color w:val="000000"/>
          <w:lang w:eastAsia="es-CO"/>
        </w:rPr>
        <w:t>de Calarcá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quienes  actúan en calidad de solicitantes del trámite de permiso de vertimiento para el predio denominado  </w:t>
      </w:r>
      <w:r w:rsidRPr="007651BC">
        <w:rPr>
          <w:rFonts w:ascii="Tahoma" w:eastAsia="Times New Roman" w:hAnsi="Tahoma" w:cs="Tahoma"/>
          <w:b/>
          <w:bCs/>
          <w:color w:val="000000"/>
          <w:lang w:eastAsia="es-CO"/>
        </w:rPr>
        <w:t xml:space="preserve"> CONDOMINIO GUAYACANES #12,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ESPAÑOLA – BARCELONA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 xml:space="preserve">CALARCA(Q), </w:t>
      </w:r>
      <w:r w:rsidRPr="007651BC">
        <w:rPr>
          <w:rFonts w:ascii="Tahoma" w:eastAsia="Times New Roman" w:hAnsi="Tahoma" w:cs="Tahoma"/>
          <w:color w:val="000000"/>
          <w:lang w:eastAsia="es-CO"/>
        </w:rPr>
        <w:t>por los argumentos mencionados en la parte motiva del presente proveído.</w:t>
      </w:r>
    </w:p>
    <w:p w:rsidR="00EE4E8A" w:rsidRPr="007651BC" w:rsidRDefault="00EE4E8A" w:rsidP="00EE4E8A">
      <w:pPr>
        <w:rPr>
          <w:rFonts w:ascii="Tahoma" w:eastAsia="Times New Roman" w:hAnsi="Tahoma" w:cs="Tahoma"/>
          <w:lang w:eastAsia="es-CO"/>
        </w:rPr>
      </w:pPr>
    </w:p>
    <w:p w:rsidR="00EE4E8A" w:rsidRPr="007651BC" w:rsidRDefault="00EE4E8A" w:rsidP="00EE4E8A">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los señores </w:t>
      </w:r>
      <w:r w:rsidRPr="007651BC">
        <w:rPr>
          <w:rFonts w:ascii="Tahoma" w:eastAsia="Times New Roman" w:hAnsi="Tahoma" w:cs="Tahoma"/>
          <w:b/>
          <w:bCs/>
          <w:color w:val="000000"/>
          <w:lang w:eastAsia="es-CO"/>
        </w:rPr>
        <w:t xml:space="preserve">MANUEL FELIPE SANCHEZ,  </w:t>
      </w:r>
      <w:r w:rsidRPr="007651BC">
        <w:rPr>
          <w:rFonts w:ascii="Tahoma" w:eastAsia="Times New Roman" w:hAnsi="Tahoma" w:cs="Tahoma"/>
          <w:color w:val="000000"/>
          <w:lang w:eastAsia="es-CO"/>
        </w:rPr>
        <w:t>identificado con cédula de ciudadanía</w:t>
      </w:r>
      <w:r w:rsidRPr="007651BC">
        <w:rPr>
          <w:rFonts w:ascii="Tahoma" w:eastAsia="Times New Roman" w:hAnsi="Tahoma" w:cs="Tahoma"/>
          <w:b/>
          <w:bCs/>
          <w:color w:val="000000"/>
          <w:lang w:eastAsia="es-CO"/>
        </w:rPr>
        <w:t xml:space="preserve"> No 70.094.414 de Medellín (A)</w:t>
      </w:r>
      <w:r w:rsidRPr="007651BC">
        <w:rPr>
          <w:rFonts w:ascii="Tahoma" w:eastAsia="Times New Roman" w:hAnsi="Tahoma" w:cs="Tahoma"/>
          <w:color w:val="000000"/>
          <w:lang w:eastAsia="es-CO"/>
        </w:rPr>
        <w:t xml:space="preserve">, y </w:t>
      </w:r>
      <w:r w:rsidRPr="007651BC">
        <w:rPr>
          <w:rFonts w:ascii="Tahoma" w:eastAsia="Times New Roman" w:hAnsi="Tahoma" w:cs="Tahoma"/>
          <w:b/>
          <w:bCs/>
          <w:color w:val="000000"/>
          <w:lang w:eastAsia="es-CO"/>
        </w:rPr>
        <w:t xml:space="preserve">SANTIAGO SANCHEZ </w:t>
      </w:r>
      <w:r w:rsidRPr="007651BC">
        <w:rPr>
          <w:rFonts w:ascii="Tahoma" w:eastAsia="Times New Roman" w:hAnsi="Tahoma" w:cs="Tahoma"/>
          <w:color w:val="000000"/>
          <w:lang w:eastAsia="es-CO"/>
        </w:rPr>
        <w:t>identificado con cédula de ciudadanía</w:t>
      </w:r>
      <w:r w:rsidRPr="007651BC">
        <w:rPr>
          <w:rFonts w:ascii="Tahoma" w:eastAsia="Times New Roman" w:hAnsi="Tahoma" w:cs="Tahoma"/>
          <w:b/>
          <w:bCs/>
          <w:color w:val="000000"/>
          <w:lang w:eastAsia="es-CO"/>
        </w:rPr>
        <w:t xml:space="preserve"> No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1.094.896.847 </w:t>
      </w:r>
      <w:r w:rsidRPr="007651BC">
        <w:rPr>
          <w:rFonts w:ascii="Tahoma" w:eastAsia="Times New Roman" w:hAnsi="Tahoma" w:cs="Tahoma"/>
          <w:color w:val="000000"/>
          <w:lang w:eastAsia="es-CO"/>
        </w:rPr>
        <w:t>de Calarcá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quienes  actúan en calidad de solicitantes del trámite de permiso de vertimiento para el predio denominado  </w:t>
      </w:r>
      <w:r w:rsidRPr="007651BC">
        <w:rPr>
          <w:rFonts w:ascii="Tahoma" w:eastAsia="Times New Roman" w:hAnsi="Tahoma" w:cs="Tahoma"/>
          <w:b/>
          <w:bCs/>
          <w:color w:val="000000"/>
          <w:lang w:eastAsia="es-CO"/>
        </w:rPr>
        <w:t xml:space="preserve"> CONDOMINIO GUAYACANES #12,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ESPAÑOLA – BARCELONA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 xml:space="preserve">CALARCA(Q), </w:t>
      </w:r>
      <w:r w:rsidRPr="007651BC">
        <w:rPr>
          <w:rFonts w:ascii="Tahoma" w:eastAsia="Times New Roman" w:hAnsi="Tahoma" w:cs="Tahoma"/>
          <w:color w:val="000000"/>
          <w:lang w:eastAsia="es-CO"/>
        </w:rPr>
        <w:t> se efectúa por los argumentos expuestos en la parte motiva del presente proveído, en todo caso se deja claro que la documentación solicitada no fue presentada por los solicitantes, requisitos e información necesaria para la toma de la decisión de fondo, pese a ser requerida por la Autoridad Ambiental. </w:t>
      </w:r>
    </w:p>
    <w:p w:rsidR="00EE4E8A" w:rsidRPr="007651BC" w:rsidRDefault="00EE4E8A" w:rsidP="00EE4E8A">
      <w:pPr>
        <w:rPr>
          <w:rFonts w:ascii="Tahoma" w:eastAsia="Times New Roman" w:hAnsi="Tahoma" w:cs="Tahoma"/>
          <w:lang w:eastAsia="es-CO"/>
        </w:rPr>
      </w:pPr>
    </w:p>
    <w:p w:rsidR="00EE4E8A" w:rsidRPr="007651BC" w:rsidRDefault="00EE4E8A" w:rsidP="00EE4E8A">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10704-2010, relacionado con el predio </w:t>
      </w:r>
      <w:r w:rsidRPr="007651BC">
        <w:rPr>
          <w:rFonts w:ascii="Tahoma" w:eastAsia="Times New Roman" w:hAnsi="Tahoma" w:cs="Tahoma"/>
          <w:b/>
          <w:bCs/>
          <w:color w:val="000000"/>
          <w:lang w:eastAsia="es-CO"/>
        </w:rPr>
        <w:t>CONDOMINIO GUAYACANES #12</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ESPAÑOLA – BARCELONA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SALENTO (Q),.</w:t>
      </w:r>
    </w:p>
    <w:p w:rsidR="00EE4E8A" w:rsidRPr="007651BC" w:rsidRDefault="00EE4E8A" w:rsidP="00EE4E8A">
      <w:pPr>
        <w:rPr>
          <w:rFonts w:ascii="Tahoma" w:eastAsia="Times New Roman" w:hAnsi="Tahoma" w:cs="Tahoma"/>
          <w:lang w:eastAsia="es-CO"/>
        </w:rPr>
      </w:pPr>
    </w:p>
    <w:p w:rsidR="00EE4E8A" w:rsidRPr="007651BC" w:rsidRDefault="00EE4E8A" w:rsidP="00EE4E8A">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EE4E8A" w:rsidRPr="007651BC" w:rsidRDefault="00EE4E8A" w:rsidP="00EE4E8A">
      <w:pPr>
        <w:rPr>
          <w:rFonts w:ascii="Tahoma" w:eastAsia="Times New Roman" w:hAnsi="Tahoma" w:cs="Tahoma"/>
          <w:lang w:eastAsia="es-CO"/>
        </w:rPr>
      </w:pPr>
    </w:p>
    <w:p w:rsidR="00EE4E8A" w:rsidRPr="007651BC" w:rsidRDefault="00EE4E8A" w:rsidP="00EE4E8A">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EE4E8A" w:rsidRPr="007651BC" w:rsidRDefault="00EE4E8A" w:rsidP="00EE4E8A">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EE4E8A" w:rsidRPr="007651BC" w:rsidRDefault="00EE4E8A" w:rsidP="00EE4E8A">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los señores </w:t>
      </w:r>
      <w:r w:rsidRPr="007651BC">
        <w:rPr>
          <w:rFonts w:ascii="Tahoma" w:eastAsia="Times New Roman" w:hAnsi="Tahoma" w:cs="Tahoma"/>
          <w:b/>
          <w:bCs/>
          <w:color w:val="000000"/>
          <w:lang w:eastAsia="es-CO"/>
        </w:rPr>
        <w:t xml:space="preserve">MANUEL FELIPE SANCHEZ,  </w:t>
      </w:r>
      <w:r w:rsidRPr="007651BC">
        <w:rPr>
          <w:rFonts w:ascii="Tahoma" w:eastAsia="Times New Roman" w:hAnsi="Tahoma" w:cs="Tahoma"/>
          <w:color w:val="000000"/>
          <w:lang w:eastAsia="es-CO"/>
        </w:rPr>
        <w:t>identificado con cédula de ciudadanía</w:t>
      </w:r>
      <w:r w:rsidRPr="007651BC">
        <w:rPr>
          <w:rFonts w:ascii="Tahoma" w:eastAsia="Times New Roman" w:hAnsi="Tahoma" w:cs="Tahoma"/>
          <w:b/>
          <w:bCs/>
          <w:color w:val="000000"/>
          <w:lang w:eastAsia="es-CO"/>
        </w:rPr>
        <w:t xml:space="preserve"> No 70.094.414 de Medellín (A)</w:t>
      </w:r>
      <w:r w:rsidRPr="007651BC">
        <w:rPr>
          <w:rFonts w:ascii="Tahoma" w:eastAsia="Times New Roman" w:hAnsi="Tahoma" w:cs="Tahoma"/>
          <w:color w:val="000000"/>
          <w:lang w:eastAsia="es-CO"/>
        </w:rPr>
        <w:t xml:space="preserve">, y </w:t>
      </w:r>
      <w:r w:rsidRPr="007651BC">
        <w:rPr>
          <w:rFonts w:ascii="Tahoma" w:eastAsia="Times New Roman" w:hAnsi="Tahoma" w:cs="Tahoma"/>
          <w:b/>
          <w:bCs/>
          <w:color w:val="000000"/>
          <w:lang w:eastAsia="es-CO"/>
        </w:rPr>
        <w:t xml:space="preserve">SANTIAGO SANCHEZ </w:t>
      </w:r>
      <w:r w:rsidRPr="007651BC">
        <w:rPr>
          <w:rFonts w:ascii="Tahoma" w:eastAsia="Times New Roman" w:hAnsi="Tahoma" w:cs="Tahoma"/>
          <w:color w:val="000000"/>
          <w:lang w:eastAsia="es-CO"/>
        </w:rPr>
        <w:t>identificado con cédula de ciudadanía</w:t>
      </w:r>
      <w:r w:rsidRPr="007651BC">
        <w:rPr>
          <w:rFonts w:ascii="Tahoma" w:eastAsia="Times New Roman" w:hAnsi="Tahoma" w:cs="Tahoma"/>
          <w:b/>
          <w:bCs/>
          <w:color w:val="000000"/>
          <w:lang w:eastAsia="es-CO"/>
        </w:rPr>
        <w:t xml:space="preserve"> No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1.094.896.847 </w:t>
      </w:r>
      <w:r w:rsidRPr="007651BC">
        <w:rPr>
          <w:rFonts w:ascii="Tahoma" w:eastAsia="Times New Roman" w:hAnsi="Tahoma" w:cs="Tahoma"/>
          <w:color w:val="000000"/>
          <w:lang w:eastAsia="es-CO"/>
        </w:rPr>
        <w:t>de Calarcá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quienes  actúan en calidad de solicitantes del trámite de permiso de vertimiento para el predio denominado  </w:t>
      </w:r>
      <w:r w:rsidRPr="007651BC">
        <w:rPr>
          <w:rFonts w:ascii="Tahoma" w:eastAsia="Times New Roman" w:hAnsi="Tahoma" w:cs="Tahoma"/>
          <w:b/>
          <w:bCs/>
          <w:color w:val="000000"/>
          <w:lang w:eastAsia="es-CO"/>
        </w:rPr>
        <w:t xml:space="preserve"> CONDOMINIO GUAYACANES #12,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ESPAÑOLA – BARCELONA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 xml:space="preserve">CALARCA(Q), </w:t>
      </w:r>
      <w:r w:rsidRPr="007651BC">
        <w:rPr>
          <w:rFonts w:ascii="Tahoma" w:eastAsia="Times New Roman" w:hAnsi="Tahoma" w:cs="Tahoma"/>
          <w:color w:val="000000"/>
          <w:lang w:eastAsia="es-CO"/>
        </w:rPr>
        <w:t>en los términos de los artículos 44 y 45 del Decreto 01 de 1984.</w:t>
      </w:r>
    </w:p>
    <w:p w:rsidR="00EE4E8A" w:rsidRPr="007651BC" w:rsidRDefault="00EE4E8A" w:rsidP="00EE4E8A">
      <w:pPr>
        <w:rPr>
          <w:rFonts w:ascii="Tahoma" w:eastAsia="Times New Roman" w:hAnsi="Tahoma" w:cs="Tahoma"/>
          <w:lang w:eastAsia="es-CO"/>
        </w:rPr>
      </w:pPr>
    </w:p>
    <w:p w:rsidR="00EE4E8A" w:rsidRPr="007651BC" w:rsidRDefault="00EE4E8A" w:rsidP="00EE4E8A">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EE4E8A" w:rsidRPr="007651BC" w:rsidRDefault="00EE4E8A" w:rsidP="00EE4E8A">
      <w:pPr>
        <w:rPr>
          <w:rFonts w:ascii="Tahoma" w:eastAsia="Times New Roman" w:hAnsi="Tahoma" w:cs="Tahoma"/>
          <w:lang w:eastAsia="es-CO"/>
        </w:rPr>
      </w:pPr>
    </w:p>
    <w:p w:rsidR="00EE4E8A" w:rsidRPr="007651BC" w:rsidRDefault="00EE4E8A" w:rsidP="00EE4E8A">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EE4E8A" w:rsidRPr="007651BC" w:rsidRDefault="00EE4E8A" w:rsidP="00EE4E8A">
      <w:pPr>
        <w:rPr>
          <w:rFonts w:ascii="Tahoma" w:eastAsia="Times New Roman" w:hAnsi="Tahoma" w:cs="Tahoma"/>
          <w:lang w:eastAsia="es-CO"/>
        </w:rPr>
      </w:pPr>
    </w:p>
    <w:p w:rsidR="00EE4E8A" w:rsidRPr="007651BC" w:rsidRDefault="00EE4E8A" w:rsidP="00EE4E8A">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EE4E8A" w:rsidRPr="007651BC" w:rsidRDefault="00EE4E8A" w:rsidP="00EE4E8A">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EE4E8A" w:rsidRPr="007651BC" w:rsidRDefault="00EE4E8A" w:rsidP="00EE4E8A">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EE4E8A" w:rsidRPr="007651BC" w:rsidRDefault="00EE4E8A" w:rsidP="00EE4E8A">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EE4E8A" w:rsidRPr="007651BC" w:rsidRDefault="00EE4E8A" w:rsidP="00EE4E8A">
      <w:pPr>
        <w:jc w:val="center"/>
        <w:rPr>
          <w:rFonts w:ascii="Tahoma" w:eastAsia="Times New Roman" w:hAnsi="Tahoma" w:cs="Tahoma"/>
          <w:color w:val="000000"/>
          <w:lang w:eastAsia="es-CO"/>
        </w:rPr>
      </w:pPr>
    </w:p>
    <w:p w:rsidR="00EE4E8A" w:rsidRPr="007651BC" w:rsidRDefault="00EE4E8A" w:rsidP="00EE4E8A">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1808</w:t>
      </w:r>
    </w:p>
    <w:p w:rsidR="00EE4E8A" w:rsidRPr="007651BC" w:rsidRDefault="00EE4E8A" w:rsidP="00EE4E8A">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OCHO (8) DE SEPTIEMBRE DE DOS MIL VEINTE (2020)</w:t>
      </w:r>
    </w:p>
    <w:p w:rsidR="00EE4E8A" w:rsidRPr="007651BC" w:rsidRDefault="00EE4E8A" w:rsidP="00EE4E8A">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DECLARA EL DESISTIMIENTOY SE ORDENA EL ARCHIVO DE LA SOLICITUD DE UN PERMISO DE VERTIMIENTO”</w:t>
      </w:r>
    </w:p>
    <w:p w:rsidR="00677C94" w:rsidRPr="007651BC" w:rsidRDefault="00677C94" w:rsidP="00EE4E8A">
      <w:pPr>
        <w:jc w:val="center"/>
        <w:rPr>
          <w:rFonts w:ascii="Tahoma" w:eastAsia="Times New Roman" w:hAnsi="Tahoma" w:cs="Tahoma"/>
          <w:b/>
          <w:bCs/>
          <w:i/>
          <w:iCs/>
          <w:color w:val="000000"/>
          <w:lang w:eastAsia="es-CO"/>
        </w:rPr>
      </w:pPr>
    </w:p>
    <w:p w:rsidR="00677C94" w:rsidRPr="007651BC" w:rsidRDefault="00677C94" w:rsidP="00EE4E8A">
      <w:pPr>
        <w:jc w:val="center"/>
        <w:rPr>
          <w:rFonts w:ascii="Tahoma" w:eastAsia="Times New Roman" w:hAnsi="Tahoma" w:cs="Tahoma"/>
          <w:b/>
          <w:bCs/>
          <w:i/>
          <w:iCs/>
          <w:color w:val="000000"/>
          <w:lang w:eastAsia="es-CO"/>
        </w:rPr>
      </w:pPr>
    </w:p>
    <w:p w:rsidR="00677C94" w:rsidRPr="007651BC" w:rsidRDefault="00677C94" w:rsidP="00677C94">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677C94" w:rsidRPr="007651BC" w:rsidRDefault="00677C94" w:rsidP="00677C94">
      <w:pPr>
        <w:rPr>
          <w:rFonts w:ascii="Tahoma" w:eastAsia="Times New Roman" w:hAnsi="Tahoma" w:cs="Tahoma"/>
          <w:lang w:eastAsia="es-CO"/>
        </w:rPr>
      </w:pPr>
    </w:p>
    <w:p w:rsidR="00677C94" w:rsidRPr="007651BC" w:rsidRDefault="00677C94" w:rsidP="00677C94">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10806-2010,</w:t>
      </w:r>
      <w:r w:rsidRPr="007651BC">
        <w:rPr>
          <w:rFonts w:ascii="Tahoma" w:eastAsia="Times New Roman" w:hAnsi="Tahoma" w:cs="Tahoma"/>
          <w:color w:val="000000"/>
          <w:lang w:eastAsia="es-CO"/>
        </w:rPr>
        <w:t xml:space="preserve"> a PROYECTOS Y PROPIEDADES LTDA EN LIQUIDACIÓN, identificada con Nit No 805.021.285 y al señor GERMAN FELIZ CALVO SARMIENTO, identificado con cédula de ciudadanía No 16.585.968 de Cali (Valle),  solicitantes del permiso de vertimiento para el   predio denominado  </w:t>
      </w:r>
      <w:r w:rsidRPr="007651BC">
        <w:rPr>
          <w:rFonts w:ascii="Tahoma" w:eastAsia="Times New Roman" w:hAnsi="Tahoma" w:cs="Tahoma"/>
          <w:b/>
          <w:bCs/>
          <w:color w:val="000000"/>
          <w:lang w:eastAsia="es-CO"/>
        </w:rPr>
        <w:t xml:space="preserve">VILLAS DEL CAFE CASA #10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PUEBLO TAPAO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por los argumentos mencionados en la parte motiva del presente proveído.</w:t>
      </w:r>
    </w:p>
    <w:p w:rsidR="00677C94" w:rsidRPr="007651BC" w:rsidRDefault="00677C94" w:rsidP="00677C94">
      <w:pPr>
        <w:rPr>
          <w:rFonts w:ascii="Tahoma" w:eastAsia="Times New Roman" w:hAnsi="Tahoma" w:cs="Tahoma"/>
          <w:lang w:eastAsia="es-CO"/>
        </w:rPr>
      </w:pPr>
    </w:p>
    <w:p w:rsidR="00677C94" w:rsidRPr="007651BC" w:rsidRDefault="00677C94" w:rsidP="00677C9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PROYECTOS Y PROPIEDADES LTDA EN LIQUIDACIÓN, identificada con Nit No 805.021.285 y el señor GERMAN FELIZ CALVO SARMIENTO, identificado con cédula de ciudadanía No 16.585.968 de Cali (Valle),quienes actúan en calidad de solicitantes  del permiso de vertimiento para el  predio denominado  </w:t>
      </w:r>
      <w:r w:rsidRPr="007651BC">
        <w:rPr>
          <w:rFonts w:ascii="Tahoma" w:eastAsia="Times New Roman" w:hAnsi="Tahoma" w:cs="Tahoma"/>
          <w:b/>
          <w:bCs/>
          <w:color w:val="000000"/>
          <w:lang w:eastAsia="es-CO"/>
        </w:rPr>
        <w:t xml:space="preserve"> VILLAS DEL CAFE CASA #10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PUEBLO TAPAO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677C94" w:rsidRPr="007651BC" w:rsidRDefault="00677C94" w:rsidP="00677C94">
      <w:pPr>
        <w:rPr>
          <w:rFonts w:ascii="Tahoma" w:eastAsia="Times New Roman" w:hAnsi="Tahoma" w:cs="Tahoma"/>
          <w:lang w:eastAsia="es-CO"/>
        </w:rPr>
      </w:pPr>
    </w:p>
    <w:p w:rsidR="00677C94" w:rsidRPr="007651BC" w:rsidRDefault="00677C94" w:rsidP="00677C94">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10806-2010, relacionado con el predio </w:t>
      </w:r>
      <w:r w:rsidRPr="007651BC">
        <w:rPr>
          <w:rFonts w:ascii="Tahoma" w:eastAsia="Times New Roman" w:hAnsi="Tahoma" w:cs="Tahoma"/>
          <w:b/>
          <w:bCs/>
          <w:color w:val="000000"/>
          <w:lang w:eastAsia="es-CO"/>
        </w:rPr>
        <w:t xml:space="preserve">VILLAS DEL CAFE CASA #10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PUEBLO TAPAO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MONTENEGRO (Q),.</w:t>
      </w:r>
    </w:p>
    <w:p w:rsidR="00677C94" w:rsidRPr="007651BC" w:rsidRDefault="00677C94" w:rsidP="00677C94">
      <w:pPr>
        <w:rPr>
          <w:rFonts w:ascii="Tahoma" w:eastAsia="Times New Roman" w:hAnsi="Tahoma" w:cs="Tahoma"/>
          <w:lang w:eastAsia="es-CO"/>
        </w:rPr>
      </w:pPr>
    </w:p>
    <w:p w:rsidR="00677C94" w:rsidRPr="007651BC" w:rsidRDefault="00677C94" w:rsidP="00677C9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677C94" w:rsidRPr="007651BC" w:rsidRDefault="00677C94" w:rsidP="00677C94">
      <w:pPr>
        <w:rPr>
          <w:rFonts w:ascii="Tahoma" w:eastAsia="Times New Roman" w:hAnsi="Tahoma" w:cs="Tahoma"/>
          <w:lang w:eastAsia="es-CO"/>
        </w:rPr>
      </w:pPr>
    </w:p>
    <w:p w:rsidR="00677C94" w:rsidRPr="007651BC" w:rsidRDefault="00677C94" w:rsidP="00677C94">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677C94" w:rsidRPr="007651BC" w:rsidRDefault="00677C94" w:rsidP="00677C94">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677C94" w:rsidRPr="007651BC" w:rsidRDefault="00677C94" w:rsidP="00677C9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PROYECTOS Y PROPIEDADES LTDA EN LIQUIDACIÓN, identificada con Nit No 805.021.285 y el señor GERMAN FELIZ CALVO SARMIENTO, identificado con cédula de ciudadanía No 16.585.968 de Cali (Valle) solicitantes del permiso de vertimiento para el predio denominado </w:t>
      </w:r>
      <w:r w:rsidRPr="007651BC">
        <w:rPr>
          <w:rFonts w:ascii="Tahoma" w:eastAsia="Times New Roman" w:hAnsi="Tahoma" w:cs="Tahoma"/>
          <w:b/>
          <w:bCs/>
          <w:color w:val="000000"/>
          <w:lang w:eastAsia="es-CO"/>
        </w:rPr>
        <w:t xml:space="preserve">VILLAS DEL CAFE CASA #10 ,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PUEBLO TAPAO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MONTENEGRO (Q), </w:t>
      </w:r>
      <w:r w:rsidRPr="007651BC">
        <w:rPr>
          <w:rFonts w:ascii="Tahoma" w:eastAsia="Times New Roman" w:hAnsi="Tahoma" w:cs="Tahoma"/>
          <w:color w:val="000000"/>
          <w:lang w:eastAsia="es-CO"/>
        </w:rPr>
        <w:t>en los términos de los artículos 44 y 45 del Decreto 01 de 1984.</w:t>
      </w:r>
    </w:p>
    <w:p w:rsidR="00677C94" w:rsidRPr="007651BC" w:rsidRDefault="00677C94" w:rsidP="00677C94">
      <w:pPr>
        <w:rPr>
          <w:rFonts w:ascii="Tahoma" w:eastAsia="Times New Roman" w:hAnsi="Tahoma" w:cs="Tahoma"/>
          <w:lang w:eastAsia="es-CO"/>
        </w:rPr>
      </w:pPr>
    </w:p>
    <w:p w:rsidR="00677C94" w:rsidRPr="007651BC" w:rsidRDefault="00677C94" w:rsidP="00677C9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677C94" w:rsidRPr="007651BC" w:rsidRDefault="00677C94" w:rsidP="00677C94">
      <w:pPr>
        <w:rPr>
          <w:rFonts w:ascii="Tahoma" w:eastAsia="Times New Roman" w:hAnsi="Tahoma" w:cs="Tahoma"/>
          <w:lang w:eastAsia="es-CO"/>
        </w:rPr>
      </w:pPr>
    </w:p>
    <w:p w:rsidR="00677C94" w:rsidRPr="007651BC" w:rsidRDefault="00677C94" w:rsidP="00677C9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677C94" w:rsidRPr="007651BC" w:rsidRDefault="00677C94" w:rsidP="00677C94">
      <w:pPr>
        <w:rPr>
          <w:rFonts w:ascii="Tahoma" w:eastAsia="Times New Roman" w:hAnsi="Tahoma" w:cs="Tahoma"/>
          <w:lang w:eastAsia="es-CO"/>
        </w:rPr>
      </w:pPr>
    </w:p>
    <w:p w:rsidR="00677C94" w:rsidRPr="007651BC" w:rsidRDefault="00677C94" w:rsidP="00677C9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677C94" w:rsidRPr="007651BC" w:rsidRDefault="00677C94" w:rsidP="00677C94">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677C94" w:rsidRPr="007651BC" w:rsidRDefault="00677C94" w:rsidP="00677C94">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677C94" w:rsidRPr="007651BC" w:rsidRDefault="00677C94" w:rsidP="00677C94">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D82E9F" w:rsidRPr="007651BC">
        <w:rPr>
          <w:rFonts w:ascii="Tahoma" w:eastAsia="Times New Roman" w:hAnsi="Tahoma" w:cs="Tahoma"/>
          <w:color w:val="000000"/>
          <w:lang w:eastAsia="es-CO"/>
        </w:rPr>
        <w:t>.</w:t>
      </w:r>
    </w:p>
    <w:p w:rsidR="00D82E9F" w:rsidRPr="007651BC" w:rsidRDefault="00D82E9F" w:rsidP="00677C94">
      <w:pPr>
        <w:jc w:val="center"/>
        <w:rPr>
          <w:rFonts w:ascii="Tahoma" w:eastAsia="Times New Roman" w:hAnsi="Tahoma" w:cs="Tahoma"/>
          <w:color w:val="000000"/>
          <w:lang w:eastAsia="es-CO"/>
        </w:rPr>
      </w:pPr>
    </w:p>
    <w:p w:rsidR="00D82E9F" w:rsidRPr="007651BC" w:rsidRDefault="00D82E9F" w:rsidP="00677C94">
      <w:pPr>
        <w:jc w:val="center"/>
        <w:rPr>
          <w:rFonts w:ascii="Tahoma" w:eastAsia="Times New Roman" w:hAnsi="Tahoma" w:cs="Tahoma"/>
          <w:color w:val="000000"/>
          <w:lang w:eastAsia="es-CO"/>
        </w:rPr>
      </w:pPr>
    </w:p>
    <w:p w:rsidR="00E16D2E" w:rsidRPr="007651BC" w:rsidRDefault="00E16D2E" w:rsidP="00677C94">
      <w:pPr>
        <w:jc w:val="center"/>
        <w:rPr>
          <w:rFonts w:ascii="Tahoma" w:eastAsia="Times New Roman" w:hAnsi="Tahoma" w:cs="Tahoma"/>
          <w:color w:val="000000"/>
          <w:lang w:eastAsia="es-CO"/>
        </w:rPr>
      </w:pPr>
    </w:p>
    <w:p w:rsidR="00E16D2E" w:rsidRPr="007651BC" w:rsidRDefault="00E16D2E" w:rsidP="00677C94">
      <w:pPr>
        <w:jc w:val="center"/>
        <w:rPr>
          <w:rFonts w:ascii="Tahoma" w:eastAsia="Times New Roman" w:hAnsi="Tahoma" w:cs="Tahoma"/>
          <w:color w:val="000000"/>
          <w:lang w:eastAsia="es-CO"/>
        </w:rPr>
      </w:pPr>
    </w:p>
    <w:p w:rsidR="00E16D2E" w:rsidRPr="007651BC" w:rsidRDefault="00E16D2E" w:rsidP="00677C94">
      <w:pPr>
        <w:jc w:val="center"/>
        <w:rPr>
          <w:rFonts w:ascii="Tahoma" w:eastAsia="Times New Roman" w:hAnsi="Tahoma" w:cs="Tahoma"/>
          <w:color w:val="000000"/>
          <w:lang w:eastAsia="es-CO"/>
        </w:rPr>
      </w:pPr>
    </w:p>
    <w:p w:rsidR="00E16D2E" w:rsidRPr="007651BC" w:rsidRDefault="00E16D2E" w:rsidP="00677C94">
      <w:pPr>
        <w:jc w:val="center"/>
        <w:rPr>
          <w:rFonts w:ascii="Tahoma" w:eastAsia="Times New Roman" w:hAnsi="Tahoma" w:cs="Tahoma"/>
          <w:color w:val="000000"/>
          <w:lang w:eastAsia="es-CO"/>
        </w:rPr>
      </w:pPr>
    </w:p>
    <w:p w:rsidR="00E16D2E" w:rsidRPr="007651BC" w:rsidRDefault="00E16D2E" w:rsidP="00677C94">
      <w:pPr>
        <w:jc w:val="center"/>
        <w:rPr>
          <w:rFonts w:ascii="Tahoma" w:eastAsia="Times New Roman" w:hAnsi="Tahoma" w:cs="Tahoma"/>
          <w:color w:val="000000"/>
          <w:lang w:eastAsia="es-CO"/>
        </w:rPr>
      </w:pPr>
    </w:p>
    <w:p w:rsidR="00E16D2E" w:rsidRPr="007651BC" w:rsidRDefault="00E16D2E" w:rsidP="00677C94">
      <w:pPr>
        <w:jc w:val="center"/>
        <w:rPr>
          <w:rFonts w:ascii="Tahoma" w:eastAsia="Times New Roman" w:hAnsi="Tahoma" w:cs="Tahoma"/>
          <w:color w:val="000000"/>
          <w:lang w:eastAsia="es-CO"/>
        </w:rPr>
      </w:pPr>
    </w:p>
    <w:p w:rsidR="00E16D2E" w:rsidRPr="007651BC" w:rsidRDefault="00E16D2E" w:rsidP="00E16D2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1809</w:t>
      </w:r>
    </w:p>
    <w:p w:rsidR="00E16D2E" w:rsidRPr="007651BC" w:rsidRDefault="00E16D2E" w:rsidP="00E16D2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OCHO (8) DE SEPTIEMBRE DE DOS MIL VEINTE (2020)</w:t>
      </w:r>
    </w:p>
    <w:p w:rsidR="00E16D2E" w:rsidRPr="007651BC" w:rsidRDefault="00E16D2E" w:rsidP="00E16D2E">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DECLARA EL DESISTIMIENTOY SE ORDENA EL ARCHIVO DE LA SOLICITUD DE UN PERMISO DE VERTIMIENTO”</w:t>
      </w:r>
    </w:p>
    <w:p w:rsidR="00E16D2E" w:rsidRPr="007651BC" w:rsidRDefault="00E16D2E" w:rsidP="00E16D2E">
      <w:pPr>
        <w:jc w:val="center"/>
        <w:rPr>
          <w:rFonts w:ascii="Tahoma" w:eastAsia="Times New Roman" w:hAnsi="Tahoma" w:cs="Tahoma"/>
          <w:b/>
          <w:bCs/>
          <w:i/>
          <w:iCs/>
          <w:color w:val="000000"/>
          <w:lang w:eastAsia="es-CO"/>
        </w:rPr>
      </w:pPr>
    </w:p>
    <w:p w:rsidR="00E16D2E" w:rsidRPr="007651BC" w:rsidRDefault="00E16D2E" w:rsidP="00E16D2E">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E16D2E" w:rsidRPr="007651BC" w:rsidRDefault="00E16D2E" w:rsidP="00E16D2E">
      <w:pPr>
        <w:rPr>
          <w:rFonts w:ascii="Tahoma" w:eastAsia="Times New Roman" w:hAnsi="Tahoma" w:cs="Tahoma"/>
          <w:lang w:eastAsia="es-CO"/>
        </w:rPr>
      </w:pPr>
    </w:p>
    <w:p w:rsidR="00E16D2E" w:rsidRPr="007651BC" w:rsidRDefault="00E16D2E" w:rsidP="00E16D2E">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Declarar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10654-2010,</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GRISERIO HERNANDEZ CORREA,  </w:t>
      </w:r>
      <w:r w:rsidRPr="007651BC">
        <w:rPr>
          <w:rFonts w:ascii="Tahoma" w:eastAsia="Times New Roman" w:hAnsi="Tahoma" w:cs="Tahoma"/>
          <w:color w:val="000000"/>
          <w:lang w:eastAsia="es-CO"/>
        </w:rPr>
        <w:t>identificado con cédula de ciudadanía</w:t>
      </w:r>
      <w:r w:rsidRPr="007651BC">
        <w:rPr>
          <w:rFonts w:ascii="Tahoma" w:eastAsia="Times New Roman" w:hAnsi="Tahoma" w:cs="Tahoma"/>
          <w:b/>
          <w:bCs/>
          <w:color w:val="000000"/>
          <w:lang w:eastAsia="es-CO"/>
        </w:rPr>
        <w:t xml:space="preserve"> No 1.367.405 </w:t>
      </w:r>
      <w:r w:rsidRPr="007651BC">
        <w:rPr>
          <w:rFonts w:ascii="Tahoma" w:eastAsia="Times New Roman" w:hAnsi="Tahoma" w:cs="Tahoma"/>
          <w:color w:val="000000"/>
          <w:lang w:eastAsia="es-CO"/>
        </w:rPr>
        <w:t xml:space="preserve">de Quimbaya (Q), quien actúa en calidad de propietario del  predio denominado  </w:t>
      </w:r>
      <w:r w:rsidRPr="007651BC">
        <w:rPr>
          <w:rFonts w:ascii="Tahoma" w:eastAsia="Times New Roman" w:hAnsi="Tahoma" w:cs="Tahoma"/>
          <w:b/>
          <w:bCs/>
          <w:color w:val="000000"/>
          <w:lang w:eastAsia="es-CO"/>
        </w:rPr>
        <w:t> 1) “LA SUIZA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PARAJE PALESTINA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SALENTO  (Q)</w:t>
      </w:r>
      <w:r w:rsidRPr="007651BC">
        <w:rPr>
          <w:rFonts w:ascii="Tahoma" w:eastAsia="Times New Roman" w:hAnsi="Tahoma" w:cs="Tahoma"/>
          <w:color w:val="000000"/>
          <w:lang w:eastAsia="es-CO"/>
        </w:rPr>
        <w:t>, identificado con matrícula inmobiliaria</w:t>
      </w:r>
      <w:r w:rsidRPr="007651BC">
        <w:rPr>
          <w:rFonts w:ascii="Tahoma" w:eastAsia="Times New Roman" w:hAnsi="Tahoma" w:cs="Tahoma"/>
          <w:b/>
          <w:bCs/>
          <w:color w:val="000000"/>
          <w:lang w:eastAsia="es-CO"/>
        </w:rPr>
        <w:t xml:space="preserve"> 280-57936 , </w:t>
      </w:r>
      <w:r w:rsidRPr="007651BC">
        <w:rPr>
          <w:rFonts w:ascii="Tahoma" w:eastAsia="Times New Roman" w:hAnsi="Tahoma" w:cs="Tahoma"/>
          <w:color w:val="000000"/>
          <w:lang w:eastAsia="es-CO"/>
        </w:rPr>
        <w:t>por los argumentos mencionados en la parte motiva del presente proveído.</w:t>
      </w:r>
    </w:p>
    <w:p w:rsidR="00E16D2E" w:rsidRPr="007651BC" w:rsidRDefault="00E16D2E" w:rsidP="00E16D2E">
      <w:pPr>
        <w:rPr>
          <w:rFonts w:ascii="Tahoma" w:eastAsia="Times New Roman" w:hAnsi="Tahoma" w:cs="Tahoma"/>
          <w:lang w:eastAsia="es-CO"/>
        </w:rPr>
      </w:pPr>
    </w:p>
    <w:p w:rsidR="00E16D2E" w:rsidRPr="007651BC" w:rsidRDefault="00E16D2E" w:rsidP="00E16D2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PARAGRAFO: </w:t>
      </w:r>
      <w:r w:rsidRPr="007651BC">
        <w:rPr>
          <w:rFonts w:ascii="Tahoma" w:eastAsia="Times New Roman" w:hAnsi="Tahoma" w:cs="Tahoma"/>
          <w:color w:val="000000"/>
          <w:lang w:eastAsia="es-CO"/>
        </w:rPr>
        <w:t xml:space="preserve">La declaratoria de desistimiento de la solicitud de trámite del permiso de vertimiento presentado por el señor </w:t>
      </w:r>
      <w:r w:rsidRPr="007651BC">
        <w:rPr>
          <w:rFonts w:ascii="Tahoma" w:eastAsia="Times New Roman" w:hAnsi="Tahoma" w:cs="Tahoma"/>
          <w:b/>
          <w:bCs/>
          <w:color w:val="000000"/>
          <w:lang w:eastAsia="es-CO"/>
        </w:rPr>
        <w:t xml:space="preserve">GRISERIO HERNANDEZ CORREA,  </w:t>
      </w:r>
      <w:r w:rsidRPr="007651BC">
        <w:rPr>
          <w:rFonts w:ascii="Tahoma" w:eastAsia="Times New Roman" w:hAnsi="Tahoma" w:cs="Tahoma"/>
          <w:color w:val="000000"/>
          <w:lang w:eastAsia="es-CO"/>
        </w:rPr>
        <w:t>identificado con cédula de ciudadanía</w:t>
      </w:r>
      <w:r w:rsidRPr="007651BC">
        <w:rPr>
          <w:rFonts w:ascii="Tahoma" w:eastAsia="Times New Roman" w:hAnsi="Tahoma" w:cs="Tahoma"/>
          <w:b/>
          <w:bCs/>
          <w:color w:val="000000"/>
          <w:lang w:eastAsia="es-CO"/>
        </w:rPr>
        <w:t xml:space="preserve"> No 1.367.405 </w:t>
      </w:r>
      <w:r w:rsidRPr="007651BC">
        <w:rPr>
          <w:rFonts w:ascii="Tahoma" w:eastAsia="Times New Roman" w:hAnsi="Tahoma" w:cs="Tahoma"/>
          <w:color w:val="000000"/>
          <w:lang w:eastAsia="es-CO"/>
        </w:rPr>
        <w:t xml:space="preserve">de Quimbaya (Q), quien actúa en calidad de propietario del  predio denominado  </w:t>
      </w:r>
      <w:r w:rsidRPr="007651BC">
        <w:rPr>
          <w:rFonts w:ascii="Tahoma" w:eastAsia="Times New Roman" w:hAnsi="Tahoma" w:cs="Tahoma"/>
          <w:b/>
          <w:bCs/>
          <w:color w:val="000000"/>
          <w:lang w:eastAsia="es-CO"/>
        </w:rPr>
        <w:t> 1) “LA SUIZA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PARAJE PALESTINA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SALENTO  (Q)</w:t>
      </w:r>
      <w:r w:rsidRPr="007651BC">
        <w:rPr>
          <w:rFonts w:ascii="Tahoma" w:eastAsia="Times New Roman" w:hAnsi="Tahoma" w:cs="Tahoma"/>
          <w:color w:val="000000"/>
          <w:lang w:eastAsia="es-CO"/>
        </w:rPr>
        <w:t>, identificado con matrícula inmobiliaria</w:t>
      </w:r>
      <w:r w:rsidRPr="007651BC">
        <w:rPr>
          <w:rFonts w:ascii="Tahoma" w:eastAsia="Times New Roman" w:hAnsi="Tahoma" w:cs="Tahoma"/>
          <w:b/>
          <w:bCs/>
          <w:color w:val="000000"/>
          <w:lang w:eastAsia="es-CO"/>
        </w:rPr>
        <w:t xml:space="preserve"> 280-57936, </w:t>
      </w:r>
      <w:r w:rsidRPr="007651BC">
        <w:rPr>
          <w:rFonts w:ascii="Tahoma" w:eastAsia="Times New Roman" w:hAnsi="Tahoma" w:cs="Tahoma"/>
          <w:color w:val="000000"/>
          <w:lang w:eastAsia="es-CO"/>
        </w:rPr>
        <w:t>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E16D2E" w:rsidRPr="007651BC" w:rsidRDefault="00E16D2E" w:rsidP="00E16D2E">
      <w:pPr>
        <w:rPr>
          <w:rFonts w:ascii="Tahoma" w:eastAsia="Times New Roman" w:hAnsi="Tahoma" w:cs="Tahoma"/>
          <w:lang w:eastAsia="es-CO"/>
        </w:rPr>
      </w:pPr>
    </w:p>
    <w:p w:rsidR="00E16D2E" w:rsidRPr="007651BC" w:rsidRDefault="00E16D2E" w:rsidP="00E16D2E">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permiso vertimiento, adelantado bajo el expediente radicado No. 10654-2010, relacionado con el predio </w:t>
      </w:r>
      <w:r w:rsidRPr="007651BC">
        <w:rPr>
          <w:rFonts w:ascii="Tahoma" w:eastAsia="Times New Roman" w:hAnsi="Tahoma" w:cs="Tahoma"/>
          <w:b/>
          <w:bCs/>
          <w:color w:val="000000"/>
          <w:lang w:eastAsia="es-CO"/>
        </w:rPr>
        <w:t xml:space="preserve">1) “LA SUIZA”,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PARAJE PALESTINA </w:t>
      </w:r>
      <w:r w:rsidRPr="007651BC">
        <w:rPr>
          <w:rFonts w:ascii="Tahoma" w:eastAsia="Times New Roman" w:hAnsi="Tahoma" w:cs="Tahoma"/>
          <w:color w:val="000000"/>
          <w:lang w:eastAsia="es-CO"/>
        </w:rPr>
        <w:t>del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municipio de</w:t>
      </w:r>
      <w:r w:rsidRPr="007651BC">
        <w:rPr>
          <w:rFonts w:ascii="Tahoma" w:eastAsia="Times New Roman" w:hAnsi="Tahoma" w:cs="Tahoma"/>
          <w:b/>
          <w:bCs/>
          <w:color w:val="000000"/>
          <w:lang w:eastAsia="es-CO"/>
        </w:rPr>
        <w:t xml:space="preserve"> SALENTO (Q),.</w:t>
      </w:r>
    </w:p>
    <w:p w:rsidR="00E16D2E" w:rsidRPr="007651BC" w:rsidRDefault="00E16D2E" w:rsidP="00E16D2E">
      <w:pPr>
        <w:rPr>
          <w:rFonts w:ascii="Tahoma" w:eastAsia="Times New Roman" w:hAnsi="Tahoma" w:cs="Tahoma"/>
          <w:lang w:eastAsia="es-CO"/>
        </w:rPr>
      </w:pPr>
    </w:p>
    <w:p w:rsidR="00E16D2E" w:rsidRPr="007651BC" w:rsidRDefault="00E16D2E" w:rsidP="00E16D2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1: </w:t>
      </w:r>
      <w:r w:rsidRPr="007651BC">
        <w:rPr>
          <w:rFonts w:ascii="Tahoma" w:eastAsia="Times New Roman" w:hAnsi="Tahoma" w:cs="Tahoma"/>
          <w:color w:val="000000"/>
          <w:lang w:eastAsia="es-CO"/>
        </w:rPr>
        <w:t>Lo anterior, sin perjuicio de que el interesado pueda presentar nuevamente la solicitud.</w:t>
      </w:r>
    </w:p>
    <w:p w:rsidR="00E16D2E" w:rsidRPr="007651BC" w:rsidRDefault="00E16D2E" w:rsidP="00E16D2E">
      <w:pPr>
        <w:rPr>
          <w:rFonts w:ascii="Tahoma" w:eastAsia="Times New Roman" w:hAnsi="Tahoma" w:cs="Tahoma"/>
          <w:lang w:eastAsia="es-CO"/>
        </w:rPr>
      </w:pPr>
    </w:p>
    <w:p w:rsidR="00E16D2E" w:rsidRPr="007651BC" w:rsidRDefault="00E16D2E" w:rsidP="00E16D2E">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Para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E16D2E" w:rsidRPr="007651BC" w:rsidRDefault="00E16D2E" w:rsidP="00E16D2E">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E16D2E" w:rsidRPr="007651BC" w:rsidRDefault="00E16D2E" w:rsidP="00E16D2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GRISERIO HERNANDEZ CORREA,  </w:t>
      </w:r>
      <w:r w:rsidRPr="007651BC">
        <w:rPr>
          <w:rFonts w:ascii="Tahoma" w:eastAsia="Times New Roman" w:hAnsi="Tahoma" w:cs="Tahoma"/>
          <w:color w:val="000000"/>
          <w:lang w:eastAsia="es-CO"/>
        </w:rPr>
        <w:t>identificado con cédula de ciudadanía</w:t>
      </w:r>
      <w:r w:rsidRPr="007651BC">
        <w:rPr>
          <w:rFonts w:ascii="Tahoma" w:eastAsia="Times New Roman" w:hAnsi="Tahoma" w:cs="Tahoma"/>
          <w:b/>
          <w:bCs/>
          <w:color w:val="000000"/>
          <w:lang w:eastAsia="es-CO"/>
        </w:rPr>
        <w:t xml:space="preserve"> No 1.367.405 </w:t>
      </w:r>
      <w:r w:rsidRPr="007651BC">
        <w:rPr>
          <w:rFonts w:ascii="Tahoma" w:eastAsia="Times New Roman" w:hAnsi="Tahoma" w:cs="Tahoma"/>
          <w:color w:val="000000"/>
          <w:lang w:eastAsia="es-CO"/>
        </w:rPr>
        <w:t xml:space="preserve">de Quimbaya (Q), quien actúa en calidad de propietario del  predio denominado  </w:t>
      </w:r>
      <w:r w:rsidRPr="007651BC">
        <w:rPr>
          <w:rFonts w:ascii="Tahoma" w:eastAsia="Times New Roman" w:hAnsi="Tahoma" w:cs="Tahoma"/>
          <w:b/>
          <w:bCs/>
          <w:color w:val="000000"/>
          <w:lang w:eastAsia="es-CO"/>
        </w:rPr>
        <w:t> 1) “LA SUIZA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PARAJE PALESTINA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SALENTO  (Q)</w:t>
      </w:r>
      <w:r w:rsidRPr="007651BC">
        <w:rPr>
          <w:rFonts w:ascii="Tahoma" w:eastAsia="Times New Roman" w:hAnsi="Tahoma" w:cs="Tahoma"/>
          <w:color w:val="000000"/>
          <w:lang w:eastAsia="es-CO"/>
        </w:rPr>
        <w:t>, identificado con matrícula inmobiliaria</w:t>
      </w:r>
      <w:r w:rsidRPr="007651BC">
        <w:rPr>
          <w:rFonts w:ascii="Tahoma" w:eastAsia="Times New Roman" w:hAnsi="Tahoma" w:cs="Tahoma"/>
          <w:b/>
          <w:bCs/>
          <w:color w:val="000000"/>
          <w:lang w:eastAsia="es-CO"/>
        </w:rPr>
        <w:t xml:space="preserve"> 280-57936, </w:t>
      </w:r>
      <w:r w:rsidRPr="007651BC">
        <w:rPr>
          <w:rFonts w:ascii="Tahoma" w:eastAsia="Times New Roman" w:hAnsi="Tahoma" w:cs="Tahoma"/>
          <w:color w:val="000000"/>
          <w:lang w:eastAsia="es-CO"/>
        </w:rPr>
        <w:t>en los términos de los artículos 44 y 45 del Decreto 01 de 1984.</w:t>
      </w:r>
    </w:p>
    <w:p w:rsidR="00E16D2E" w:rsidRPr="007651BC" w:rsidRDefault="00E16D2E" w:rsidP="00E16D2E">
      <w:pPr>
        <w:rPr>
          <w:rFonts w:ascii="Tahoma" w:eastAsia="Times New Roman" w:hAnsi="Tahoma" w:cs="Tahoma"/>
          <w:lang w:eastAsia="es-CO"/>
        </w:rPr>
      </w:pPr>
    </w:p>
    <w:p w:rsidR="00E16D2E" w:rsidRPr="007651BC" w:rsidRDefault="00E16D2E" w:rsidP="00E16D2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E16D2E" w:rsidRPr="007651BC" w:rsidRDefault="00E16D2E" w:rsidP="00E16D2E">
      <w:pPr>
        <w:rPr>
          <w:rFonts w:ascii="Tahoma" w:eastAsia="Times New Roman" w:hAnsi="Tahoma" w:cs="Tahoma"/>
          <w:lang w:eastAsia="es-CO"/>
        </w:rPr>
      </w:pPr>
    </w:p>
    <w:p w:rsidR="00E16D2E" w:rsidRPr="007651BC" w:rsidRDefault="00E16D2E" w:rsidP="00E16D2E">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 fijación del edicto, o la publicación, según el caso</w:t>
      </w:r>
      <w:r w:rsidRPr="007651BC">
        <w:rPr>
          <w:rFonts w:ascii="Tahoma" w:eastAsia="Times New Roman" w:hAnsi="Tahoma" w:cs="Tahoma"/>
          <w:color w:val="000000"/>
          <w:lang w:eastAsia="es-CO"/>
        </w:rPr>
        <w:t xml:space="preserve"> (Art. 50 y 51 del Decreto 01 de 1984).</w:t>
      </w:r>
    </w:p>
    <w:p w:rsidR="00E16D2E" w:rsidRPr="007651BC" w:rsidRDefault="00E16D2E" w:rsidP="00E16D2E">
      <w:pPr>
        <w:rPr>
          <w:rFonts w:ascii="Tahoma" w:eastAsia="Times New Roman" w:hAnsi="Tahoma" w:cs="Tahoma"/>
          <w:lang w:eastAsia="es-CO"/>
        </w:rPr>
      </w:pPr>
    </w:p>
    <w:p w:rsidR="00E16D2E" w:rsidRPr="007651BC" w:rsidRDefault="00E16D2E" w:rsidP="00E16D2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ejecutoria, de conformidad con el artículo 62 del Decreto 01 de 1984 del código Contencioso Administrativo.</w:t>
      </w:r>
    </w:p>
    <w:p w:rsidR="00E16D2E" w:rsidRPr="007651BC" w:rsidRDefault="00E16D2E" w:rsidP="00E16D2E">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E16D2E" w:rsidRPr="007651BC" w:rsidRDefault="00E16D2E" w:rsidP="00E16D2E">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E16D2E" w:rsidRPr="007651BC" w:rsidRDefault="00E16D2E" w:rsidP="00E16D2E">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FA40C7" w:rsidRPr="007651BC" w:rsidRDefault="00FA40C7" w:rsidP="00E16D2E">
      <w:pPr>
        <w:jc w:val="center"/>
        <w:rPr>
          <w:rFonts w:ascii="Tahoma" w:eastAsia="Times New Roman" w:hAnsi="Tahoma" w:cs="Tahoma"/>
          <w:color w:val="000000"/>
          <w:lang w:eastAsia="es-CO"/>
        </w:rPr>
      </w:pPr>
    </w:p>
    <w:p w:rsidR="00FA40C7" w:rsidRPr="007651BC" w:rsidRDefault="00FA40C7" w:rsidP="00E16D2E">
      <w:pPr>
        <w:jc w:val="center"/>
        <w:rPr>
          <w:rFonts w:ascii="Tahoma" w:eastAsia="Times New Roman" w:hAnsi="Tahoma" w:cs="Tahoma"/>
          <w:color w:val="000000"/>
          <w:lang w:eastAsia="es-CO"/>
        </w:rPr>
      </w:pPr>
    </w:p>
    <w:p w:rsidR="00FA40C7" w:rsidRPr="007651BC" w:rsidRDefault="00FA40C7" w:rsidP="00E16D2E">
      <w:pPr>
        <w:jc w:val="center"/>
        <w:rPr>
          <w:rFonts w:ascii="Tahoma" w:eastAsia="Times New Roman" w:hAnsi="Tahoma" w:cs="Tahoma"/>
          <w:color w:val="000000"/>
          <w:lang w:eastAsia="es-CO"/>
        </w:rPr>
      </w:pPr>
    </w:p>
    <w:p w:rsidR="00FA40C7" w:rsidRPr="007651BC" w:rsidRDefault="00FA40C7" w:rsidP="00E16D2E">
      <w:pPr>
        <w:jc w:val="center"/>
        <w:rPr>
          <w:rFonts w:ascii="Tahoma" w:eastAsia="Times New Roman" w:hAnsi="Tahoma" w:cs="Tahoma"/>
          <w:color w:val="000000"/>
          <w:lang w:eastAsia="es-CO"/>
        </w:rPr>
      </w:pPr>
    </w:p>
    <w:p w:rsidR="00FA40C7" w:rsidRPr="007651BC" w:rsidRDefault="00FA40C7" w:rsidP="00E16D2E">
      <w:pPr>
        <w:jc w:val="center"/>
        <w:rPr>
          <w:rFonts w:ascii="Tahoma" w:eastAsia="Times New Roman" w:hAnsi="Tahoma" w:cs="Tahoma"/>
          <w:color w:val="000000"/>
          <w:lang w:eastAsia="es-CO"/>
        </w:rPr>
      </w:pPr>
    </w:p>
    <w:p w:rsidR="00FA40C7" w:rsidRPr="007651BC" w:rsidRDefault="00FA40C7" w:rsidP="00E16D2E">
      <w:pPr>
        <w:jc w:val="center"/>
        <w:rPr>
          <w:rFonts w:ascii="Tahoma" w:eastAsia="Times New Roman" w:hAnsi="Tahoma" w:cs="Tahoma"/>
          <w:color w:val="000000"/>
          <w:lang w:eastAsia="es-CO"/>
        </w:rPr>
      </w:pPr>
    </w:p>
    <w:p w:rsidR="00FA40C7" w:rsidRPr="007651BC" w:rsidRDefault="00FA40C7" w:rsidP="00E16D2E">
      <w:pPr>
        <w:jc w:val="center"/>
        <w:rPr>
          <w:rFonts w:ascii="Tahoma" w:eastAsia="Times New Roman" w:hAnsi="Tahoma" w:cs="Tahoma"/>
          <w:color w:val="000000"/>
          <w:lang w:eastAsia="es-CO"/>
        </w:rPr>
      </w:pPr>
    </w:p>
    <w:p w:rsidR="00FA40C7" w:rsidRPr="007651BC" w:rsidRDefault="00FA40C7" w:rsidP="00D94FDE">
      <w:pPr>
        <w:rPr>
          <w:rFonts w:ascii="Tahoma" w:eastAsia="Times New Roman" w:hAnsi="Tahoma" w:cs="Tahoma"/>
          <w:color w:val="000000"/>
          <w:lang w:eastAsia="es-CO"/>
        </w:rPr>
      </w:pPr>
    </w:p>
    <w:p w:rsidR="00D94FDE" w:rsidRPr="007651BC" w:rsidRDefault="00D94FDE" w:rsidP="00D94FDE">
      <w:pPr>
        <w:rPr>
          <w:rFonts w:ascii="Tahoma" w:eastAsia="Times New Roman" w:hAnsi="Tahoma" w:cs="Tahoma"/>
          <w:color w:val="000000"/>
          <w:lang w:eastAsia="es-CO"/>
        </w:rPr>
      </w:pPr>
    </w:p>
    <w:p w:rsidR="00FA40C7" w:rsidRPr="007651BC" w:rsidRDefault="00FA40C7" w:rsidP="00FA40C7">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No.1060</w:t>
      </w:r>
    </w:p>
    <w:p w:rsidR="00FA40C7" w:rsidRPr="007651BC" w:rsidRDefault="00FA40C7" w:rsidP="00FA40C7">
      <w:pPr>
        <w:pStyle w:val="NormalWeb"/>
        <w:spacing w:before="0" w:beforeAutospacing="0" w:after="0" w:afterAutospacing="0"/>
        <w:ind w:left="708"/>
        <w:jc w:val="center"/>
        <w:rPr>
          <w:rFonts w:ascii="Tahoma" w:hAnsi="Tahoma" w:cs="Tahoma"/>
        </w:rPr>
      </w:pPr>
      <w:r w:rsidRPr="007651BC">
        <w:rPr>
          <w:rFonts w:ascii="Tahoma" w:hAnsi="Tahoma" w:cs="Tahoma"/>
          <w:b/>
          <w:bCs/>
          <w:i/>
          <w:iCs/>
          <w:color w:val="000000"/>
        </w:rPr>
        <w:t>ARMENIA QUINDIO, DEL OCHO (08) DE JUNIO DE DOS MIL VEINTE (2020)</w:t>
      </w:r>
    </w:p>
    <w:p w:rsidR="00FA40C7" w:rsidRPr="007651BC" w:rsidRDefault="00FA40C7" w:rsidP="00FA40C7">
      <w:pPr>
        <w:pStyle w:val="NormalWeb"/>
        <w:spacing w:before="0" w:beforeAutospacing="0" w:after="0" w:afterAutospacing="0"/>
        <w:jc w:val="center"/>
        <w:rPr>
          <w:rFonts w:ascii="Tahoma" w:hAnsi="Tahoma" w:cs="Tahoma"/>
        </w:rPr>
      </w:pPr>
      <w:r w:rsidRPr="007651BC">
        <w:rPr>
          <w:rFonts w:ascii="Tahoma" w:hAnsi="Tahoma" w:cs="Tahoma"/>
          <w:b/>
          <w:bCs/>
          <w:i/>
          <w:iCs/>
          <w:color w:val="000000"/>
        </w:rPr>
        <w:t>“POR MEDIO DEL CUAL SE OTORGA UN PERMISO DE VERTIMIENTO DE AGUAS RESIDUALES DOMÉSTICAS Y SE ADOPTAN OTRAS DISPOSICIONES”</w:t>
      </w:r>
    </w:p>
    <w:p w:rsidR="00E16D2E" w:rsidRPr="007651BC" w:rsidRDefault="00E16D2E" w:rsidP="00E16D2E">
      <w:pPr>
        <w:jc w:val="center"/>
        <w:rPr>
          <w:rFonts w:ascii="Tahoma" w:eastAsia="Times New Roman" w:hAnsi="Tahoma" w:cs="Tahoma"/>
          <w:lang w:eastAsia="es-CO"/>
        </w:rPr>
      </w:pPr>
    </w:p>
    <w:p w:rsidR="003F397F" w:rsidRPr="007651BC" w:rsidRDefault="003F397F" w:rsidP="003F397F">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3F397F" w:rsidRPr="007651BC" w:rsidRDefault="003F397F" w:rsidP="003F397F">
      <w:pPr>
        <w:rPr>
          <w:rFonts w:ascii="Tahoma" w:eastAsia="Times New Roman" w:hAnsi="Tahoma" w:cs="Tahoma"/>
          <w:lang w:eastAsia="es-CO"/>
        </w:rPr>
      </w:pPr>
    </w:p>
    <w:p w:rsidR="003F397F" w:rsidRPr="007651BC" w:rsidRDefault="003F397F" w:rsidP="003F397F">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 FILANDIA </w:t>
      </w:r>
      <w:r w:rsidRPr="007651BC">
        <w:rPr>
          <w:rFonts w:ascii="Tahoma" w:eastAsia="Times New Roman" w:hAnsi="Tahoma" w:cs="Tahoma"/>
          <w:b/>
          <w:bCs/>
          <w:color w:val="FF0000"/>
          <w:lang w:eastAsia="es-CO"/>
        </w:rPr>
        <w:t> </w:t>
      </w:r>
      <w:r w:rsidRPr="007651BC">
        <w:rPr>
          <w:rFonts w:ascii="Tahoma" w:eastAsia="Times New Roman" w:hAnsi="Tahoma" w:cs="Tahoma"/>
          <w:b/>
          <w:bCs/>
          <w:color w:val="000000"/>
          <w:lang w:eastAsia="es-CO"/>
        </w:rPr>
        <w:t>(Q), y demás normas que lo ajusten, con el fin de evitar afectaciones al recurso suelo y aguas subterráneas</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JAMES BRITO PELAEZ, </w:t>
      </w:r>
      <w:r w:rsidRPr="007651BC">
        <w:rPr>
          <w:rFonts w:ascii="Tahoma" w:eastAsia="Times New Roman" w:hAnsi="Tahoma" w:cs="Tahoma"/>
          <w:color w:val="000000"/>
          <w:lang w:eastAsia="es-CO"/>
        </w:rPr>
        <w:t xml:space="preserve">identificado con cédula de ciudadanía número 4.531.660 expedida en Quimbaya (Q) y al señor </w:t>
      </w:r>
      <w:r w:rsidRPr="007651BC">
        <w:rPr>
          <w:rFonts w:ascii="Tahoma" w:eastAsia="Times New Roman" w:hAnsi="Tahoma" w:cs="Tahoma"/>
          <w:b/>
          <w:bCs/>
          <w:color w:val="000000"/>
          <w:lang w:eastAsia="es-CO"/>
        </w:rPr>
        <w:t>DIEGO BRITO PELAEZ</w:t>
      </w:r>
      <w:r w:rsidRPr="007651BC">
        <w:rPr>
          <w:rFonts w:ascii="Tahoma" w:eastAsia="Times New Roman" w:hAnsi="Tahoma" w:cs="Tahoma"/>
          <w:color w:val="000000"/>
          <w:lang w:eastAsia="es-CO"/>
        </w:rPr>
        <w:t xml:space="preserve">, quienes actúan en calidad de copropietarios del predio denominado: </w:t>
      </w:r>
      <w:r w:rsidRPr="007651BC">
        <w:rPr>
          <w:rFonts w:ascii="Tahoma" w:eastAsia="Times New Roman" w:hAnsi="Tahoma" w:cs="Tahoma"/>
          <w:b/>
          <w:bCs/>
          <w:color w:val="000000"/>
          <w:lang w:eastAsia="es-CO"/>
        </w:rPr>
        <w:t>“CAÑAS GORDAS”</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PAVAS</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FILANDIA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284-0003421 </w:t>
      </w:r>
      <w:r w:rsidRPr="007651BC">
        <w:rPr>
          <w:rFonts w:ascii="Tahoma" w:eastAsia="Times New Roman" w:hAnsi="Tahoma" w:cs="Tahoma"/>
          <w:color w:val="000000"/>
          <w:lang w:eastAsia="es-CO"/>
        </w:rPr>
        <w:t xml:space="preserve">y ficha catastral </w:t>
      </w:r>
      <w:r w:rsidRPr="007651BC">
        <w:rPr>
          <w:rFonts w:ascii="Tahoma" w:eastAsia="Times New Roman" w:hAnsi="Tahoma" w:cs="Tahoma"/>
          <w:b/>
          <w:bCs/>
          <w:color w:val="000000"/>
          <w:lang w:eastAsia="es-CO"/>
        </w:rPr>
        <w:t xml:space="preserve">N° 00000030436000; </w:t>
      </w:r>
      <w:r w:rsidRPr="007651BC">
        <w:rPr>
          <w:rFonts w:ascii="Tahoma" w:eastAsia="Times New Roman" w:hAnsi="Tahoma" w:cs="Tahoma"/>
          <w:color w:val="000000"/>
          <w:lang w:eastAsia="es-CO"/>
        </w:rPr>
        <w:t>acorde con la información que presenta el siguiente cuadro:</w:t>
      </w:r>
    </w:p>
    <w:p w:rsidR="003F397F" w:rsidRPr="007651BC" w:rsidRDefault="003F397F" w:rsidP="003F397F">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135"/>
        <w:gridCol w:w="1920"/>
      </w:tblGrid>
      <w:tr w:rsidR="003F397F" w:rsidRPr="007651BC" w:rsidTr="003F397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INFORMACIÓN GENERAL DEL VERTIMIENTO</w:t>
            </w:r>
          </w:p>
        </w:tc>
      </w:tr>
      <w:tr w:rsidR="003F397F" w:rsidRPr="007651BC" w:rsidTr="003F39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La Esperanza o Cañas Gordas</w:t>
            </w:r>
          </w:p>
        </w:tc>
      </w:tr>
      <w:tr w:rsidR="003F397F" w:rsidRPr="007651BC" w:rsidTr="003F39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Vereda Pavas del Municipio de Filandia (Q.)</w:t>
            </w:r>
          </w:p>
        </w:tc>
      </w:tr>
      <w:tr w:rsidR="003F397F" w:rsidRPr="007651BC" w:rsidTr="003F39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Lat: 4° 39’ 30” N Long: -75° 42’ 21” W</w:t>
            </w:r>
          </w:p>
        </w:tc>
      </w:tr>
      <w:tr w:rsidR="003F397F" w:rsidRPr="007651BC" w:rsidTr="003F39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00000030436000</w:t>
            </w:r>
          </w:p>
        </w:tc>
      </w:tr>
      <w:tr w:rsidR="003F397F" w:rsidRPr="007651BC" w:rsidTr="003F39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284-0003421</w:t>
            </w:r>
          </w:p>
        </w:tc>
      </w:tr>
      <w:tr w:rsidR="003F397F" w:rsidRPr="007651BC" w:rsidTr="003F39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Suelo</w:t>
            </w:r>
          </w:p>
        </w:tc>
      </w:tr>
      <w:tr w:rsidR="003F397F" w:rsidRPr="007651BC" w:rsidTr="003F39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Acueducto Regional de Filandia</w:t>
            </w:r>
          </w:p>
        </w:tc>
      </w:tr>
      <w:tr w:rsidR="003F397F" w:rsidRPr="007651BC" w:rsidTr="003F397F">
        <w:trPr>
          <w:trHeight w:val="13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Doméstico </w:t>
            </w:r>
          </w:p>
        </w:tc>
      </w:tr>
      <w:tr w:rsidR="003F397F" w:rsidRPr="007651BC" w:rsidTr="003F39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Doméstico (vivienda)</w:t>
            </w:r>
          </w:p>
        </w:tc>
      </w:tr>
      <w:tr w:rsidR="003F397F" w:rsidRPr="007651BC" w:rsidTr="003F39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0,06 Lt/seg.</w:t>
            </w:r>
          </w:p>
        </w:tc>
      </w:tr>
      <w:tr w:rsidR="003F397F" w:rsidRPr="007651BC" w:rsidTr="003F39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8 días/mes.</w:t>
            </w:r>
          </w:p>
        </w:tc>
      </w:tr>
      <w:tr w:rsidR="003F397F" w:rsidRPr="007651BC" w:rsidTr="003F39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30 horas/día</w:t>
            </w:r>
          </w:p>
        </w:tc>
      </w:tr>
      <w:tr w:rsidR="003F397F" w:rsidRPr="007651BC" w:rsidTr="003F397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Intermitente</w:t>
            </w:r>
          </w:p>
        </w:tc>
      </w:tr>
    </w:tbl>
    <w:p w:rsidR="003F397F" w:rsidRPr="007651BC" w:rsidRDefault="003F397F" w:rsidP="003F397F">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3F397F" w:rsidRPr="007651BC" w:rsidRDefault="003F397F" w:rsidP="003F397F">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 xml:space="preserve">Se otorga el permiso de vertimientos de aguas residuales domésticas por un término de </w:t>
      </w:r>
      <w:r w:rsidRPr="007651BC">
        <w:rPr>
          <w:rFonts w:ascii="Tahoma" w:eastAsia="Times New Roman" w:hAnsi="Tahoma" w:cs="Tahoma"/>
          <w:color w:val="FF0000"/>
          <w:lang w:eastAsia="es-CO"/>
        </w:rPr>
        <w:t>diez (10) años</w:t>
      </w:r>
      <w:r w:rsidRPr="007651BC">
        <w:rPr>
          <w:rFonts w:ascii="Tahoma" w:eastAsia="Times New Roman" w:hAnsi="Tahoma" w:cs="Tahoma"/>
          <w:color w:val="000000"/>
          <w:lang w:eastAsia="es-CO"/>
        </w:rPr>
        <w:t>,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3F397F" w:rsidRPr="007651BC" w:rsidRDefault="003F397F" w:rsidP="003F397F">
      <w:pPr>
        <w:rPr>
          <w:rFonts w:ascii="Tahoma" w:eastAsia="Times New Roman" w:hAnsi="Tahoma" w:cs="Tahoma"/>
          <w:lang w:eastAsia="es-CO"/>
        </w:rPr>
      </w:pPr>
    </w:p>
    <w:p w:rsidR="003F397F" w:rsidRPr="007651BC" w:rsidRDefault="003F397F" w:rsidP="003F397F">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3F397F" w:rsidRPr="007651BC" w:rsidRDefault="003F397F" w:rsidP="003F397F">
      <w:pPr>
        <w:rPr>
          <w:rFonts w:ascii="Tahoma" w:eastAsia="Times New Roman" w:hAnsi="Tahoma" w:cs="Tahoma"/>
          <w:lang w:eastAsia="es-CO"/>
        </w:rPr>
      </w:pPr>
    </w:p>
    <w:p w:rsidR="003F397F" w:rsidRPr="007651BC" w:rsidRDefault="003F397F" w:rsidP="003F397F">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4: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3F397F" w:rsidRPr="007651BC" w:rsidRDefault="003F397F" w:rsidP="003F397F">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denominado: </w:t>
      </w:r>
      <w:r w:rsidRPr="007651BC">
        <w:rPr>
          <w:rFonts w:ascii="Tahoma" w:eastAsia="Times New Roman" w:hAnsi="Tahoma" w:cs="Tahoma"/>
          <w:b/>
          <w:bCs/>
          <w:color w:val="000000"/>
          <w:lang w:eastAsia="es-CO"/>
        </w:rPr>
        <w:t>“CAÑAS GORDAS”,</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PAVAS</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FILANDIA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 (Q), </w:t>
      </w:r>
      <w:r w:rsidRPr="007651BC">
        <w:rPr>
          <w:rFonts w:ascii="Tahoma" w:eastAsia="Times New Roman" w:hAnsi="Tahoma" w:cs="Tahoma"/>
          <w:color w:val="000000"/>
          <w:lang w:eastAsia="es-CO"/>
        </w:rPr>
        <w:t xml:space="preserve">el cual es efectivo para tratar las aguas residuales con una contribución máxima para </w:t>
      </w:r>
      <w:r w:rsidRPr="007651BC">
        <w:rPr>
          <w:rFonts w:ascii="Tahoma" w:eastAsia="Times New Roman" w:hAnsi="Tahoma" w:cs="Tahoma"/>
          <w:color w:val="FF0000"/>
          <w:lang w:eastAsia="es-CO"/>
        </w:rPr>
        <w:t>dieciséis (16)</w:t>
      </w:r>
      <w:r w:rsidRPr="007651BC">
        <w:rPr>
          <w:rFonts w:ascii="Tahoma" w:eastAsia="Times New Roman" w:hAnsi="Tahoma" w:cs="Tahoma"/>
          <w:color w:val="000000"/>
          <w:lang w:eastAsia="es-CO"/>
        </w:rPr>
        <w:t xml:space="preserve"> contribuyentes permanentes. </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Las aguas residuales domésticas (ARD), generadas en el predio se conducen a un Sistema de Tratamiento de Aguas Residuales Domésticas (STARD) de tipo prefabricado convencional compuesto por trampa de grasas, tanque séptico y filtro anaeróbico y como sistema de disposición final un pozo de absorción, con capacidad calculada hasta para 6 personas</w:t>
      </w:r>
      <w:r w:rsidRPr="007651BC">
        <w:rPr>
          <w:rFonts w:ascii="Tahoma" w:eastAsia="Times New Roman" w:hAnsi="Tahoma" w:cs="Tahoma"/>
          <w:b/>
          <w:bCs/>
          <w:i/>
          <w:iCs/>
          <w:color w:val="000000"/>
          <w:lang w:eastAsia="es-CO"/>
        </w:rPr>
        <w:t>.</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Trampa de grasas</w:t>
      </w:r>
      <w:r w:rsidRPr="007651BC">
        <w:rPr>
          <w:rFonts w:ascii="Tahoma" w:eastAsia="Times New Roman" w:hAnsi="Tahoma" w:cs="Tahoma"/>
          <w:i/>
          <w:iCs/>
          <w:color w:val="000000"/>
          <w:lang w:eastAsia="es-CO"/>
        </w:rPr>
        <w:t>: La trampa de grasas está construida en material de mampostería, para el pre tratamiento de las aguas residuales provenientes de la cocina. El volumen útil de la trampa de grasas es de 150 litros y sus dimensiones serán 0.7 metros de altura útil, 0.7 metros de ancho y 0.3 metros de largo.</w:t>
      </w:r>
    </w:p>
    <w:p w:rsidR="003F397F" w:rsidRPr="007651BC" w:rsidRDefault="003F397F" w:rsidP="003F397F">
      <w:pPr>
        <w:spacing w:after="240"/>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Tanque séptico y Filtro Anaerobio de Flujo Ascendente FAFA:</w:t>
      </w:r>
      <w:r w:rsidRPr="007651BC">
        <w:rPr>
          <w:rFonts w:ascii="Tahoma" w:eastAsia="Times New Roman" w:hAnsi="Tahoma" w:cs="Tahoma"/>
          <w:i/>
          <w:iCs/>
          <w:color w:val="000000"/>
          <w:lang w:eastAsia="es-CO"/>
        </w:rPr>
        <w:t xml:space="preserve"> en memoria de cálculo y en planos se muestra tanque séptico de 1000 litros y filtro anaeróbico de 1000 litros de capacidad cada uno, que garantiza el tratamiento de la carga generada hasta por 6 contribuyentes permanentes con contribución de 130 L/hab/dia. El diseño de cada una de las unidades que componen el sistema, es estándar y sus especificaciones están contenidas en el catálogo de instalación del proveedor de la Marca Rotoplast</w:t>
      </w:r>
    </w:p>
    <w:p w:rsidR="003F397F" w:rsidRPr="007651BC" w:rsidRDefault="003F397F" w:rsidP="003F397F">
      <w:pPr>
        <w:spacing w:after="240"/>
        <w:rPr>
          <w:rFonts w:ascii="Tahoma" w:eastAsia="Times New Roman" w:hAnsi="Tahoma" w:cs="Tahoma"/>
          <w:lang w:eastAsia="es-CO"/>
        </w:rPr>
      </w:pPr>
    </w:p>
    <w:p w:rsidR="003F397F" w:rsidRPr="007651BC" w:rsidRDefault="003F397F" w:rsidP="003F397F">
      <w:pPr>
        <w:jc w:val="center"/>
        <w:rPr>
          <w:rFonts w:ascii="Tahoma" w:eastAsia="Times New Roman" w:hAnsi="Tahoma" w:cs="Tahoma"/>
          <w:lang w:eastAsia="es-CO"/>
        </w:rPr>
      </w:pPr>
      <w:r w:rsidRPr="007651BC">
        <w:rPr>
          <w:rFonts w:ascii="Tahoma" w:eastAsia="Times New Roman" w:hAnsi="Tahoma" w:cs="Tahoma"/>
          <w:i/>
          <w:iCs/>
          <w:noProof/>
          <w:color w:val="000000"/>
          <w:bdr w:val="single" w:sz="24" w:space="0" w:color="000000" w:frame="1"/>
          <w:lang w:eastAsia="es-CO"/>
        </w:rPr>
        <w:drawing>
          <wp:inline distT="0" distB="0" distL="0" distR="0">
            <wp:extent cx="4876800" cy="2705100"/>
            <wp:effectExtent l="0" t="0" r="0" b="0"/>
            <wp:docPr id="16" name="Imagen 16" descr="Resultado de imagen de sistema septico prefabr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sistema septico prefabrica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2705100"/>
                    </a:xfrm>
                    <a:prstGeom prst="rect">
                      <a:avLst/>
                    </a:prstGeom>
                    <a:noFill/>
                    <a:ln>
                      <a:noFill/>
                    </a:ln>
                  </pic:spPr>
                </pic:pic>
              </a:graphicData>
            </a:graphic>
          </wp:inline>
        </w:drawing>
      </w: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lang w:eastAsia="es-CO"/>
        </w:rPr>
        <w:t>Imagen 1. Esquema Sistema de Tratamiento Aguas Residual Domestica.</w:t>
      </w:r>
    </w:p>
    <w:p w:rsidR="003F397F" w:rsidRPr="007651BC" w:rsidRDefault="003F397F" w:rsidP="003F397F">
      <w:pPr>
        <w:spacing w:after="240"/>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Disposición final del efluente</w:t>
      </w:r>
      <w:r w:rsidRPr="007651BC">
        <w:rPr>
          <w:rFonts w:ascii="Tahoma" w:eastAsia="Times New Roman" w:hAnsi="Tahoma" w:cs="Tahoma"/>
          <w:i/>
          <w:iCs/>
          <w:color w:val="000000"/>
          <w:lang w:eastAsia="es-CO"/>
        </w:rPr>
        <w:t>:</w:t>
      </w:r>
      <w:r w:rsidRPr="007651BC">
        <w:rPr>
          <w:rFonts w:ascii="Tahoma" w:eastAsia="Times New Roman" w:hAnsi="Tahoma" w:cs="Tahoma"/>
          <w:b/>
          <w:bCs/>
          <w:i/>
          <w:iCs/>
          <w:color w:val="000000"/>
          <w:lang w:eastAsia="es-CO"/>
        </w:rPr>
        <w:t xml:space="preserve"> </w:t>
      </w:r>
      <w:r w:rsidRPr="007651BC">
        <w:rPr>
          <w:rFonts w:ascii="Tahoma" w:eastAsia="Times New Roman" w:hAnsi="Tahoma" w:cs="Tahoma"/>
          <w:i/>
          <w:iCs/>
          <w:color w:val="000000"/>
          <w:lang w:eastAsia="es-CO"/>
        </w:rPr>
        <w:t>Como disposición final de las aguas residuales domésticas tratadas se diseña un pozo de absorción. Mediante el convenio de Cooperación N° 038 de 2010 se realizaron visitas técnicas planeadas previa al trámite de permiso de vertimientos, en donde por medio de un certificado de verificación de disposición final se valida la existencia de la disposición final, en este certificado  se menciona que “… Los funcionarios de la Corporación Autónoma Regional del Quindío y el Comité Departamental de Cafeteros del Quindío observan que existe una disposición final para el efluente del sistema de tratamiento de aguas residuales domesticas de este predio, que está funcionando correctamente y sin ningún inconveniente, a la fecha”.  En la visita técnica de regulación y control presente en el expediente en mención no refiere las dimensiones del pozo de absorción.</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para el predio denominado: </w:t>
      </w:r>
      <w:r w:rsidRPr="007651BC">
        <w:rPr>
          <w:rFonts w:ascii="Tahoma" w:eastAsia="Times New Roman" w:hAnsi="Tahoma" w:cs="Tahoma"/>
          <w:b/>
          <w:bCs/>
          <w:color w:val="000000"/>
          <w:u w:val="single"/>
          <w:lang w:eastAsia="es-CO"/>
        </w:rPr>
        <w:t>“CAÑAS GORDAS”</w:t>
      </w:r>
      <w:r w:rsidRPr="007651BC">
        <w:rPr>
          <w:rFonts w:ascii="Tahoma" w:eastAsia="Times New Roman" w:hAnsi="Tahoma" w:cs="Tahoma"/>
          <w:color w:val="000000"/>
          <w:u w:val="single"/>
          <w:lang w:eastAsia="es-CO"/>
        </w:rPr>
        <w:t>, en el que se evidencia una vivienda ya establecida.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al señor </w:t>
      </w:r>
      <w:r w:rsidRPr="007651BC">
        <w:rPr>
          <w:rFonts w:ascii="Tahoma" w:eastAsia="Times New Roman" w:hAnsi="Tahoma" w:cs="Tahoma"/>
          <w:b/>
          <w:bCs/>
          <w:color w:val="000000"/>
          <w:lang w:eastAsia="es-CO"/>
        </w:rPr>
        <w:t xml:space="preserve">JAMES BRITO PELAEZ, </w:t>
      </w:r>
      <w:r w:rsidRPr="007651BC">
        <w:rPr>
          <w:rFonts w:ascii="Tahoma" w:eastAsia="Times New Roman" w:hAnsi="Tahoma" w:cs="Tahoma"/>
          <w:color w:val="000000"/>
          <w:lang w:eastAsia="es-CO"/>
        </w:rPr>
        <w:t xml:space="preserve">identificado con cédula de ciudadanía número 4.531.660 expedida en Quimbaya (Q) y al señor </w:t>
      </w:r>
      <w:r w:rsidRPr="007651BC">
        <w:rPr>
          <w:rFonts w:ascii="Tahoma" w:eastAsia="Times New Roman" w:hAnsi="Tahoma" w:cs="Tahoma"/>
          <w:b/>
          <w:bCs/>
          <w:color w:val="000000"/>
          <w:lang w:eastAsia="es-CO"/>
        </w:rPr>
        <w:t>DIEGO BRITO PELAEZ</w:t>
      </w:r>
      <w:r w:rsidRPr="007651BC">
        <w:rPr>
          <w:rFonts w:ascii="Tahoma" w:eastAsia="Times New Roman" w:hAnsi="Tahoma" w:cs="Tahoma"/>
          <w:color w:val="000000"/>
          <w:lang w:eastAsia="es-CO"/>
        </w:rPr>
        <w:t>, quienes actúan en calidad de copropietarios y titulares del presente permiso de vertimiento para que cumplan con lo siguiente:</w:t>
      </w:r>
    </w:p>
    <w:p w:rsidR="003F397F" w:rsidRPr="007651BC" w:rsidRDefault="003F397F" w:rsidP="003F397F">
      <w:pPr>
        <w:rPr>
          <w:rFonts w:ascii="Tahoma" w:eastAsia="Times New Roman" w:hAnsi="Tahoma" w:cs="Tahoma"/>
          <w:lang w:eastAsia="es-CO"/>
        </w:rPr>
      </w:pPr>
    </w:p>
    <w:p w:rsidR="003F397F" w:rsidRPr="007651BC" w:rsidRDefault="003F397F" w:rsidP="003F397F">
      <w:pPr>
        <w:numPr>
          <w:ilvl w:val="0"/>
          <w:numId w:val="108"/>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Cualquier duda acerca del diseño, medidas o planos realizados dentro del convenio de Cooperación realizado entre la C.R.Q. y el Comité de cafeteros; se debe remitir a consulta en el convenio N° 038 del 30 noviembre de 2010.</w:t>
      </w:r>
    </w:p>
    <w:p w:rsidR="003F397F" w:rsidRPr="007651BC" w:rsidRDefault="003F397F" w:rsidP="003F397F">
      <w:pPr>
        <w:rPr>
          <w:rFonts w:ascii="Tahoma" w:eastAsia="Times New Roman" w:hAnsi="Tahoma" w:cs="Tahoma"/>
          <w:lang w:eastAsia="es-CO"/>
        </w:rPr>
      </w:pPr>
    </w:p>
    <w:p w:rsidR="003F397F" w:rsidRPr="007651BC" w:rsidRDefault="003F397F" w:rsidP="003F397F">
      <w:pPr>
        <w:numPr>
          <w:ilvl w:val="0"/>
          <w:numId w:val="109"/>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3F397F" w:rsidRPr="007651BC" w:rsidRDefault="003F397F" w:rsidP="003F397F">
      <w:pPr>
        <w:rPr>
          <w:rFonts w:ascii="Tahoma" w:eastAsia="Times New Roman" w:hAnsi="Tahoma" w:cs="Tahoma"/>
          <w:lang w:eastAsia="es-CO"/>
        </w:rPr>
      </w:pPr>
    </w:p>
    <w:p w:rsidR="003F397F" w:rsidRPr="007651BC" w:rsidRDefault="003F397F" w:rsidP="003F397F">
      <w:pPr>
        <w:numPr>
          <w:ilvl w:val="0"/>
          <w:numId w:val="110"/>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3F397F" w:rsidRPr="007651BC" w:rsidRDefault="003F397F" w:rsidP="003F397F">
      <w:pPr>
        <w:rPr>
          <w:rFonts w:ascii="Tahoma" w:eastAsia="Times New Roman" w:hAnsi="Tahoma" w:cs="Tahoma"/>
          <w:lang w:eastAsia="es-CO"/>
        </w:rPr>
      </w:pPr>
    </w:p>
    <w:p w:rsidR="003F397F" w:rsidRPr="007651BC" w:rsidRDefault="003F397F" w:rsidP="003F397F">
      <w:pPr>
        <w:numPr>
          <w:ilvl w:val="0"/>
          <w:numId w:val="111"/>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3F397F" w:rsidRPr="007651BC" w:rsidRDefault="003F397F" w:rsidP="003F397F">
      <w:pPr>
        <w:numPr>
          <w:ilvl w:val="0"/>
          <w:numId w:val="111"/>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3F397F" w:rsidRPr="007651BC" w:rsidRDefault="003F397F" w:rsidP="003F397F">
      <w:pPr>
        <w:numPr>
          <w:ilvl w:val="0"/>
          <w:numId w:val="111"/>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3F397F" w:rsidRPr="007651BC" w:rsidRDefault="003F397F" w:rsidP="003F397F">
      <w:pPr>
        <w:rPr>
          <w:rFonts w:ascii="Tahoma" w:eastAsia="Times New Roman" w:hAnsi="Tahoma" w:cs="Tahoma"/>
          <w:lang w:eastAsia="es-CO"/>
        </w:rPr>
      </w:pPr>
    </w:p>
    <w:p w:rsidR="003F397F" w:rsidRPr="007651BC" w:rsidRDefault="003F397F" w:rsidP="003F397F">
      <w:pPr>
        <w:numPr>
          <w:ilvl w:val="0"/>
          <w:numId w:val="112"/>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El sistema de tratamiento debe corresponder al diseño propuesto y aquí avalado y cumplir con las indicaciones técnicas correspondientes.</w:t>
      </w:r>
    </w:p>
    <w:p w:rsidR="003F397F" w:rsidRPr="007651BC" w:rsidRDefault="003F397F" w:rsidP="003F397F">
      <w:pPr>
        <w:rPr>
          <w:rFonts w:ascii="Tahoma" w:eastAsia="Times New Roman" w:hAnsi="Tahoma" w:cs="Tahoma"/>
          <w:lang w:eastAsia="es-CO"/>
        </w:rPr>
      </w:pPr>
    </w:p>
    <w:p w:rsidR="003F397F" w:rsidRPr="007651BC" w:rsidRDefault="003F397F" w:rsidP="003F397F">
      <w:pPr>
        <w:numPr>
          <w:ilvl w:val="0"/>
          <w:numId w:val="113"/>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En cualquier caso, el vertimiento de las aguas residuales no se debe realizar sin el tratamiento de las mismas antes de la disposición final.</w:t>
      </w:r>
    </w:p>
    <w:p w:rsidR="003F397F" w:rsidRPr="007651BC" w:rsidRDefault="003F397F" w:rsidP="003F397F">
      <w:pPr>
        <w:rPr>
          <w:rFonts w:ascii="Tahoma" w:eastAsia="Times New Roman" w:hAnsi="Tahoma" w:cs="Tahoma"/>
          <w:lang w:eastAsia="es-CO"/>
        </w:rPr>
      </w:pPr>
    </w:p>
    <w:p w:rsidR="003F397F" w:rsidRPr="007651BC" w:rsidRDefault="003F397F" w:rsidP="003F397F">
      <w:pPr>
        <w:numPr>
          <w:ilvl w:val="0"/>
          <w:numId w:val="114"/>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Requerir en la Resolución de otorgamiento del permiso de vertimiento, el ajuste a los requisitos establecidos en el Decreto 50 de 2018.</w:t>
      </w: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3F397F" w:rsidRPr="007651BC" w:rsidRDefault="003F397F" w:rsidP="003F397F">
      <w:pPr>
        <w:rPr>
          <w:rFonts w:ascii="Tahoma" w:eastAsia="Times New Roman" w:hAnsi="Tahoma" w:cs="Tahoma"/>
          <w:lang w:eastAsia="es-CO"/>
        </w:rPr>
      </w:pPr>
    </w:p>
    <w:p w:rsidR="003F397F" w:rsidRPr="007651BC" w:rsidRDefault="003F397F" w:rsidP="003F397F">
      <w:pPr>
        <w:numPr>
          <w:ilvl w:val="0"/>
          <w:numId w:val="11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3F397F" w:rsidRPr="007651BC" w:rsidRDefault="003F397F" w:rsidP="003F397F">
      <w:pPr>
        <w:rPr>
          <w:rFonts w:ascii="Tahoma" w:eastAsia="Times New Roman" w:hAnsi="Tahoma" w:cs="Tahoma"/>
          <w:lang w:eastAsia="es-CO"/>
        </w:rPr>
      </w:pPr>
    </w:p>
    <w:p w:rsidR="003F397F" w:rsidRPr="007651BC" w:rsidRDefault="003F397F" w:rsidP="003F397F">
      <w:pPr>
        <w:numPr>
          <w:ilvl w:val="0"/>
          <w:numId w:val="11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3F397F" w:rsidRPr="007651BC" w:rsidRDefault="003F397F" w:rsidP="003F397F">
      <w:pPr>
        <w:rPr>
          <w:rFonts w:ascii="Tahoma" w:eastAsia="Times New Roman" w:hAnsi="Tahoma" w:cs="Tahoma"/>
          <w:lang w:eastAsia="es-CO"/>
        </w:rPr>
      </w:pPr>
    </w:p>
    <w:p w:rsidR="003F397F" w:rsidRPr="007651BC" w:rsidRDefault="003F397F" w:rsidP="003F397F">
      <w:pPr>
        <w:numPr>
          <w:ilvl w:val="0"/>
          <w:numId w:val="11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JAMES BRITO PELAEZ, </w:t>
      </w:r>
      <w:r w:rsidRPr="007651BC">
        <w:rPr>
          <w:rFonts w:ascii="Tahoma" w:eastAsia="Times New Roman" w:hAnsi="Tahoma" w:cs="Tahoma"/>
          <w:color w:val="000000"/>
          <w:lang w:eastAsia="es-CO"/>
        </w:rPr>
        <w:t xml:space="preserve">identificado con cédula de ciudadanía número 4.531.660 expedida en Quimbaya (Q) y al señor </w:t>
      </w:r>
      <w:r w:rsidRPr="007651BC">
        <w:rPr>
          <w:rFonts w:ascii="Tahoma" w:eastAsia="Times New Roman" w:hAnsi="Tahoma" w:cs="Tahoma"/>
          <w:b/>
          <w:bCs/>
          <w:color w:val="000000"/>
          <w:lang w:eastAsia="es-CO"/>
        </w:rPr>
        <w:t>DIEGO BRITO PELAEZ</w:t>
      </w:r>
      <w:r w:rsidRPr="007651BC">
        <w:rPr>
          <w:rFonts w:ascii="Tahoma" w:eastAsia="Times New Roman" w:hAnsi="Tahoma" w:cs="Tahoma"/>
          <w:color w:val="000000"/>
          <w:lang w:eastAsia="es-CO"/>
        </w:rPr>
        <w:t>, quienes actúan en calidad de copropietarios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SÉPTIMO: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OCTAVO: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3F397F" w:rsidRPr="007651BC" w:rsidRDefault="003F397F" w:rsidP="003F397F">
      <w:pPr>
        <w:rPr>
          <w:rFonts w:ascii="Tahoma" w:eastAsia="Times New Roman" w:hAnsi="Tahoma" w:cs="Tahoma"/>
          <w:lang w:eastAsia="es-CO"/>
        </w:rPr>
      </w:pPr>
    </w:p>
    <w:p w:rsidR="003F397F" w:rsidRPr="007651BC" w:rsidRDefault="003F397F" w:rsidP="003F397F">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 xml:space="preserve">JAMES BRITO PELAEZ, </w:t>
      </w:r>
      <w:r w:rsidRPr="007651BC">
        <w:rPr>
          <w:rFonts w:ascii="Tahoma" w:eastAsia="Times New Roman" w:hAnsi="Tahoma" w:cs="Tahoma"/>
          <w:color w:val="000000"/>
          <w:lang w:eastAsia="es-CO"/>
        </w:rPr>
        <w:t xml:space="preserve">identificado con cédula de ciudadanía número 4.531.660 expedida en Quimbaya (Q) y al señor </w:t>
      </w:r>
      <w:r w:rsidRPr="007651BC">
        <w:rPr>
          <w:rFonts w:ascii="Tahoma" w:eastAsia="Times New Roman" w:hAnsi="Tahoma" w:cs="Tahoma"/>
          <w:b/>
          <w:bCs/>
          <w:color w:val="000000"/>
          <w:lang w:eastAsia="es-CO"/>
        </w:rPr>
        <w:t>DIEGO BRITO PELAEZ</w:t>
      </w:r>
      <w:r w:rsidRPr="007651BC">
        <w:rPr>
          <w:rFonts w:ascii="Tahoma" w:eastAsia="Times New Roman" w:hAnsi="Tahoma" w:cs="Tahoma"/>
          <w:color w:val="000000"/>
          <w:lang w:eastAsia="es-CO"/>
        </w:rPr>
        <w:t xml:space="preserve">, quienes actúan en calidad de copropietarios del predio denominado: </w:t>
      </w:r>
      <w:r w:rsidRPr="007651BC">
        <w:rPr>
          <w:rFonts w:ascii="Tahoma" w:eastAsia="Times New Roman" w:hAnsi="Tahoma" w:cs="Tahoma"/>
          <w:b/>
          <w:bCs/>
          <w:color w:val="000000"/>
          <w:lang w:eastAsia="es-CO"/>
        </w:rPr>
        <w:t>“CAÑAS GORDAS”</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PAVAS</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FILANDIA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284-0003421 </w:t>
      </w:r>
      <w:r w:rsidRPr="007651BC">
        <w:rPr>
          <w:rFonts w:ascii="Tahoma" w:eastAsia="Times New Roman" w:hAnsi="Tahoma" w:cs="Tahoma"/>
          <w:color w:val="000000"/>
          <w:lang w:eastAsia="es-CO"/>
        </w:rPr>
        <w:t xml:space="preserve">y ficha catastral </w:t>
      </w:r>
      <w:r w:rsidRPr="007651BC">
        <w:rPr>
          <w:rFonts w:ascii="Tahoma" w:eastAsia="Times New Roman" w:hAnsi="Tahoma" w:cs="Tahoma"/>
          <w:b/>
          <w:bCs/>
          <w:color w:val="000000"/>
          <w:lang w:eastAsia="es-CO"/>
        </w:rPr>
        <w:t>N° 00000030436000</w:t>
      </w:r>
      <w:r w:rsidRPr="007651BC">
        <w:rPr>
          <w:rFonts w:ascii="Tahoma" w:eastAsia="Times New Roman" w:hAnsi="Tahoma" w:cs="Tahoma"/>
          <w:color w:val="000000"/>
          <w:lang w:eastAsia="es-CO"/>
        </w:rPr>
        <w:t>, y a su apoderado o quien haga sus veces debidamente constituido, de no ser posible la notificación personal, se hará en los términos estipulados el artículo 44 del Decreto 01 de 1984. En forma personal o en su defecto por edicto con la inserción de la parte resolutiva de la providencia.</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(62 del Decreto 01 de 1984) del Código Contencioso Administrativo.</w:t>
      </w:r>
    </w:p>
    <w:p w:rsidR="003F397F" w:rsidRPr="007651BC" w:rsidRDefault="003F397F" w:rsidP="003F397F">
      <w:pPr>
        <w:rPr>
          <w:rFonts w:ascii="Tahoma" w:eastAsia="Times New Roman" w:hAnsi="Tahoma" w:cs="Tahoma"/>
          <w:lang w:eastAsia="es-CO"/>
        </w:rPr>
      </w:pPr>
    </w:p>
    <w:p w:rsidR="003F397F" w:rsidRPr="007651BC" w:rsidRDefault="003F397F" w:rsidP="003F397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 xml:space="preserve">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3F397F" w:rsidRPr="007651BC" w:rsidRDefault="003F397F" w:rsidP="003F397F">
      <w:pPr>
        <w:rPr>
          <w:rFonts w:ascii="Tahoma" w:eastAsia="Times New Roman" w:hAnsi="Tahoma" w:cs="Tahoma"/>
          <w:lang w:eastAsia="es-CO"/>
        </w:rPr>
      </w:pPr>
    </w:p>
    <w:p w:rsidR="003F397F" w:rsidRPr="007651BC" w:rsidRDefault="003F397F"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w:t>
      </w:r>
      <w:r w:rsidR="00FE1C29" w:rsidRPr="007651BC">
        <w:rPr>
          <w:rFonts w:ascii="Tahoma" w:eastAsia="Times New Roman" w:hAnsi="Tahoma" w:cs="Tahoma"/>
          <w:color w:val="000000"/>
          <w:lang w:eastAsia="es-CO"/>
        </w:rPr>
        <w:t>eñaladas en el concepto técnico.</w:t>
      </w:r>
    </w:p>
    <w:p w:rsidR="003F397F" w:rsidRPr="007651BC" w:rsidRDefault="003F397F" w:rsidP="003F397F">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3F397F" w:rsidRPr="007651BC" w:rsidRDefault="003F397F" w:rsidP="003F397F">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3F397F" w:rsidRPr="007651BC" w:rsidRDefault="003F397F" w:rsidP="003F397F">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FE1C29" w:rsidRPr="007651BC" w:rsidRDefault="00FE1C29" w:rsidP="003F397F">
      <w:pPr>
        <w:jc w:val="center"/>
        <w:rPr>
          <w:rFonts w:ascii="Tahoma" w:eastAsia="Times New Roman" w:hAnsi="Tahoma" w:cs="Tahoma"/>
          <w:color w:val="000000"/>
          <w:lang w:eastAsia="es-CO"/>
        </w:rPr>
      </w:pPr>
    </w:p>
    <w:p w:rsidR="00FE1C29" w:rsidRPr="007651BC" w:rsidRDefault="00FE1C29" w:rsidP="003F397F">
      <w:pPr>
        <w:jc w:val="center"/>
        <w:rPr>
          <w:rFonts w:ascii="Tahoma" w:eastAsia="Times New Roman" w:hAnsi="Tahoma" w:cs="Tahoma"/>
          <w:color w:val="000000"/>
          <w:lang w:eastAsia="es-CO"/>
        </w:rPr>
      </w:pPr>
    </w:p>
    <w:p w:rsidR="00FE1C29" w:rsidRPr="007651BC" w:rsidRDefault="00FE1C29" w:rsidP="00FE1C29">
      <w:pPr>
        <w:jc w:val="center"/>
        <w:rPr>
          <w:rFonts w:ascii="Tahoma" w:eastAsia="Times New Roman" w:hAnsi="Tahoma" w:cs="Tahoma"/>
          <w:i/>
          <w:lang w:eastAsia="es-CO"/>
        </w:rPr>
      </w:pPr>
      <w:r w:rsidRPr="007651BC">
        <w:rPr>
          <w:rFonts w:ascii="Tahoma" w:eastAsia="Times New Roman" w:hAnsi="Tahoma" w:cs="Tahoma"/>
          <w:b/>
          <w:bCs/>
          <w:i/>
          <w:iCs/>
          <w:color w:val="000000"/>
          <w:lang w:eastAsia="es-CO"/>
        </w:rPr>
        <w:t>RESOLUCIÓN No. 1028</w:t>
      </w:r>
    </w:p>
    <w:p w:rsidR="00FE1C29" w:rsidRPr="007651BC" w:rsidRDefault="00FE1C29" w:rsidP="00FE1C29">
      <w:pPr>
        <w:jc w:val="center"/>
        <w:rPr>
          <w:rFonts w:ascii="Tahoma" w:eastAsia="Times New Roman" w:hAnsi="Tahoma" w:cs="Tahoma"/>
          <w:i/>
          <w:lang w:eastAsia="es-CO"/>
        </w:rPr>
      </w:pPr>
      <w:r w:rsidRPr="007651BC">
        <w:rPr>
          <w:rFonts w:ascii="Tahoma" w:eastAsia="Times New Roman" w:hAnsi="Tahoma" w:cs="Tahoma"/>
          <w:b/>
          <w:bCs/>
          <w:i/>
          <w:iCs/>
          <w:color w:val="000000"/>
          <w:lang w:eastAsia="es-CO"/>
        </w:rPr>
        <w:t>ARMENIA, QUINDIO DEL CUATRO (04) DE JUNIO DE DOS MIL VEINTE (2020)</w:t>
      </w:r>
    </w:p>
    <w:p w:rsidR="00FE1C29" w:rsidRPr="007651BC" w:rsidRDefault="00FE1C29" w:rsidP="00FE1C29">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FE1C29" w:rsidRPr="007651BC" w:rsidRDefault="00FE1C29" w:rsidP="00FE1C29">
      <w:pPr>
        <w:jc w:val="center"/>
        <w:rPr>
          <w:rFonts w:ascii="Tahoma" w:eastAsia="Times New Roman" w:hAnsi="Tahoma" w:cs="Tahoma"/>
          <w:b/>
          <w:bCs/>
          <w:i/>
          <w:iCs/>
          <w:color w:val="000000"/>
          <w:lang w:eastAsia="es-CO"/>
        </w:rPr>
      </w:pPr>
    </w:p>
    <w:p w:rsidR="00FE1C29" w:rsidRPr="007651BC" w:rsidRDefault="00FE1C29" w:rsidP="00FE1C29">
      <w:pPr>
        <w:spacing w:after="240"/>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FE1C29" w:rsidRPr="007651BC" w:rsidRDefault="00FE1C29" w:rsidP="00FE1C29">
      <w:pPr>
        <w:spacing w:after="240"/>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7651BC">
        <w:rPr>
          <w:rFonts w:ascii="Tahoma" w:eastAsia="Times New Roman" w:hAnsi="Tahoma" w:cs="Tahoma"/>
          <w:color w:val="000000"/>
          <w:lang w:eastAsia="es-CO"/>
        </w:rPr>
        <w:t>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la señora </w:t>
      </w:r>
      <w:r w:rsidRPr="007651BC">
        <w:rPr>
          <w:rFonts w:ascii="Tahoma" w:eastAsia="Times New Roman" w:hAnsi="Tahoma" w:cs="Tahoma"/>
          <w:b/>
          <w:bCs/>
          <w:color w:val="000000"/>
          <w:lang w:eastAsia="es-CO"/>
        </w:rPr>
        <w:t xml:space="preserve">PAOLA VALENTINA ANGEL GONZALES, </w:t>
      </w:r>
      <w:r w:rsidRPr="007651BC">
        <w:rPr>
          <w:rFonts w:ascii="Tahoma" w:eastAsia="Times New Roman" w:hAnsi="Tahoma" w:cs="Tahoma"/>
          <w:color w:val="000000"/>
          <w:lang w:eastAsia="es-CO"/>
        </w:rPr>
        <w:t xml:space="preserve">identificada con la cedula de ciudadanía No. 43.628.939 expedida en Medellín (A), actuando en calidad de propietaria del predio denominado: </w:t>
      </w:r>
      <w:r w:rsidRPr="007651BC">
        <w:rPr>
          <w:rFonts w:ascii="Tahoma" w:eastAsia="Times New Roman" w:hAnsi="Tahoma" w:cs="Tahoma"/>
          <w:b/>
          <w:bCs/>
          <w:color w:val="000000"/>
          <w:lang w:eastAsia="es-CO"/>
        </w:rPr>
        <w:t>1) SECTOR RURAL “CONJUNTO CAMPESTRE CARMEN DEL PINAR” - LOTE 3</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280-181287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0002000000004333000000000</w:t>
      </w:r>
      <w:r w:rsidRPr="007651BC">
        <w:rPr>
          <w:rFonts w:ascii="Tahoma" w:eastAsia="Times New Roman" w:hAnsi="Tahoma" w:cs="Tahoma"/>
          <w:color w:val="000000"/>
          <w:lang w:eastAsia="es-CO"/>
        </w:rPr>
        <w:t>, acorde con la información que presenta el siguiente cuadro:</w:t>
      </w:r>
    </w:p>
    <w:p w:rsidR="00FE1C29" w:rsidRPr="007651BC" w:rsidRDefault="00FE1C29" w:rsidP="00FE1C29">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53"/>
        <w:gridCol w:w="1602"/>
      </w:tblGrid>
      <w:tr w:rsidR="00FE1C29" w:rsidRPr="007651BC" w:rsidTr="00FE1C2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FE1C29" w:rsidRPr="007651BC" w:rsidTr="00FE1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Conjunto Campestre Carmen del Pinar Lote #3 </w:t>
            </w:r>
          </w:p>
        </w:tc>
      </w:tr>
      <w:tr w:rsidR="00FE1C29" w:rsidRPr="007651BC" w:rsidTr="00FE1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Vereda Titina del Municipio de Armenia (Q.)</w:t>
            </w:r>
          </w:p>
        </w:tc>
      </w:tr>
      <w:tr w:rsidR="00FE1C29" w:rsidRPr="007651BC" w:rsidTr="00FE1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Lat: 4° 27’ 13.50” N Long: -75° 48’ 19.95” W</w:t>
            </w:r>
          </w:p>
        </w:tc>
      </w:tr>
      <w:tr w:rsidR="00FE1C29" w:rsidRPr="007651BC" w:rsidTr="00FE1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0002 0000 0433 000</w:t>
            </w:r>
          </w:p>
        </w:tc>
      </w:tr>
      <w:tr w:rsidR="00FE1C29" w:rsidRPr="007651BC" w:rsidTr="00FE1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280 – 181287</w:t>
            </w:r>
          </w:p>
        </w:tc>
      </w:tr>
      <w:tr w:rsidR="00FE1C29" w:rsidRPr="007651BC" w:rsidTr="00FE1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FE1C29" w:rsidRPr="007651BC" w:rsidTr="00FE1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 Armenia E.P.A. S.A.  E.S.P.</w:t>
            </w:r>
          </w:p>
        </w:tc>
      </w:tr>
      <w:tr w:rsidR="00FE1C29" w:rsidRPr="007651BC" w:rsidTr="00FE1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FE1C29" w:rsidRPr="007651BC" w:rsidTr="00FE1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FE1C29" w:rsidRPr="007651BC" w:rsidTr="00FE1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FE1C29" w:rsidRPr="007651BC" w:rsidTr="00FE1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0,012 Lt/seg.</w:t>
            </w:r>
          </w:p>
        </w:tc>
      </w:tr>
      <w:tr w:rsidR="00FE1C29" w:rsidRPr="007651BC" w:rsidTr="00FE1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FE1C29" w:rsidRPr="007651BC" w:rsidTr="00FE1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FE1C29" w:rsidRPr="007651BC" w:rsidTr="00FE1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FE1C29" w:rsidRPr="007651BC" w:rsidTr="00FE1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22.2 m2</w:t>
            </w:r>
          </w:p>
        </w:tc>
      </w:tr>
    </w:tbl>
    <w:p w:rsidR="00FE1C29" w:rsidRPr="007651BC" w:rsidRDefault="00FE1C29" w:rsidP="00FE1C29">
      <w:pPr>
        <w:rPr>
          <w:rFonts w:ascii="Tahoma" w:eastAsia="Times New Roman" w:hAnsi="Tahoma" w:cs="Tahoma"/>
          <w:lang w:eastAsia="es-CO"/>
        </w:rPr>
      </w:pPr>
    </w:p>
    <w:p w:rsidR="00FE1C29" w:rsidRPr="007651BC" w:rsidRDefault="00FE1C29" w:rsidP="00FE1C29">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E1C29" w:rsidRPr="007651BC" w:rsidRDefault="00FE1C29" w:rsidP="00FE1C29">
      <w:pPr>
        <w:rPr>
          <w:rFonts w:ascii="Tahoma" w:eastAsia="Times New Roman" w:hAnsi="Tahoma" w:cs="Tahoma"/>
          <w:lang w:eastAsia="es-CO"/>
        </w:rPr>
      </w:pPr>
    </w:p>
    <w:p w:rsidR="00FE1C29" w:rsidRPr="007651BC" w:rsidRDefault="00FE1C29" w:rsidP="00FE1C29">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La usuaria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FE1C29" w:rsidRPr="007651BC" w:rsidRDefault="00FE1C29" w:rsidP="00FE1C29">
      <w:pPr>
        <w:rPr>
          <w:rFonts w:ascii="Tahoma" w:eastAsia="Times New Roman" w:hAnsi="Tahoma" w:cs="Tahoma"/>
          <w:lang w:eastAsia="es-CO"/>
        </w:rPr>
      </w:pPr>
    </w:p>
    <w:p w:rsidR="00FE1C29" w:rsidRPr="007651BC" w:rsidRDefault="00FE1C29" w:rsidP="00FE1C29">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FE1C29" w:rsidRPr="007651BC" w:rsidRDefault="00FE1C29" w:rsidP="00FE1C29">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el sistema de tratamiento de aguas residuales domésticas que fue presentado en las memorias de la solicitud el cual se encuentra construido en el predio denominado:</w:t>
      </w:r>
      <w:r w:rsidRPr="007651BC">
        <w:rPr>
          <w:rFonts w:ascii="Tahoma" w:eastAsia="Times New Roman" w:hAnsi="Tahoma" w:cs="Tahoma"/>
          <w:b/>
          <w:bCs/>
          <w:color w:val="000000"/>
          <w:lang w:eastAsia="es-CO"/>
        </w:rPr>
        <w:t xml:space="preserve"> 1) SECTOR RURAL “CONJUNTO CAMPESTRE CARMEN DEL PINAR” - LOTE 3</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280-181287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0002000000004333000000000, </w:t>
      </w:r>
      <w:r w:rsidRPr="007651BC">
        <w:rPr>
          <w:rFonts w:ascii="Tahoma" w:eastAsia="Times New Roman" w:hAnsi="Tahoma" w:cs="Tahoma"/>
          <w:color w:val="000000"/>
          <w:lang w:eastAsia="es-CO"/>
        </w:rPr>
        <w:t>el cual es efectivo para tratar las aguas residuales con una contribución para diez (10) contribuyentes permanentes.</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FE1C29" w:rsidRPr="007651BC" w:rsidRDefault="00FE1C29" w:rsidP="00FE1C29">
      <w:pPr>
        <w:rPr>
          <w:rFonts w:ascii="Tahoma" w:eastAsia="Times New Roman" w:hAnsi="Tahoma" w:cs="Tahoma"/>
          <w:lang w:eastAsia="es-CO"/>
        </w:rPr>
      </w:pPr>
    </w:p>
    <w:p w:rsidR="00FE1C29" w:rsidRPr="007651BC" w:rsidRDefault="00FE1C29" w:rsidP="00FE1C29">
      <w:pPr>
        <w:spacing w:after="240"/>
        <w:jc w:val="both"/>
        <w:rPr>
          <w:rFonts w:ascii="Tahoma" w:eastAsia="Times New Roman" w:hAnsi="Tahoma" w:cs="Tahoma"/>
          <w:lang w:eastAsia="es-CO"/>
        </w:rPr>
      </w:pPr>
      <w:r w:rsidRPr="007651BC">
        <w:rPr>
          <w:rFonts w:ascii="Tahoma" w:eastAsia="Times New Roman" w:hAnsi="Tahoma" w:cs="Tahoma"/>
          <w:i/>
          <w:iCs/>
          <w:color w:val="000000"/>
          <w:lang w:eastAsia="es-CO"/>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10 habitantes permanentes para una contribución de 100 L/hab/dia.</w:t>
      </w:r>
    </w:p>
    <w:p w:rsidR="00FE1C29" w:rsidRPr="007651BC" w:rsidRDefault="00FE1C29" w:rsidP="00FE1C29">
      <w:pPr>
        <w:spacing w:after="240"/>
        <w:jc w:val="both"/>
        <w:rPr>
          <w:rFonts w:ascii="Tahoma" w:eastAsia="Times New Roman" w:hAnsi="Tahoma" w:cs="Tahoma"/>
          <w:lang w:eastAsia="es-CO"/>
        </w:rPr>
      </w:pPr>
      <w:r w:rsidRPr="007651BC">
        <w:rPr>
          <w:rFonts w:ascii="Tahoma" w:eastAsia="Times New Roman" w:hAnsi="Tahoma" w:cs="Tahoma"/>
          <w:i/>
          <w:iCs/>
          <w:color w:val="000000"/>
          <w:lang w:eastAsia="es-CO"/>
        </w:rPr>
        <w:t>Según memorias técnicas y planos se tiene:</w:t>
      </w:r>
    </w:p>
    <w:p w:rsidR="00FE1C29" w:rsidRPr="007651BC" w:rsidRDefault="00FE1C29" w:rsidP="00FE1C29">
      <w:pPr>
        <w:spacing w:after="240"/>
        <w:jc w:val="both"/>
        <w:rPr>
          <w:rFonts w:ascii="Tahoma" w:eastAsia="Times New Roman" w:hAnsi="Tahoma" w:cs="Tahoma"/>
          <w:lang w:eastAsia="es-CO"/>
        </w:rPr>
      </w:pPr>
      <w:r w:rsidRPr="007651BC">
        <w:rPr>
          <w:rFonts w:ascii="Tahoma" w:eastAsia="Times New Roman" w:hAnsi="Tahoma" w:cs="Tahoma"/>
          <w:i/>
          <w:iCs/>
          <w:color w:val="000000"/>
          <w:u w:val="single"/>
          <w:lang w:eastAsia="es-CO"/>
        </w:rPr>
        <w:t>Trampa de Grasas</w:t>
      </w:r>
      <w:r w:rsidRPr="007651BC">
        <w:rPr>
          <w:rFonts w:ascii="Tahoma" w:eastAsia="Times New Roman" w:hAnsi="Tahoma" w:cs="Tahoma"/>
          <w:i/>
          <w:iCs/>
          <w:color w:val="000000"/>
          <w:lang w:eastAsia="es-CO"/>
        </w:rPr>
        <w:t>: según memorias técnicas y planos La trampa de grasas corresponde a un tanque con volumen de 448 litros, el cual recoge las aguas provenientes de la cocina, con medidas estructurales de 0,7m de altura, 0.8 m de ancho y 0.8 m de largo.</w:t>
      </w:r>
    </w:p>
    <w:p w:rsidR="00FE1C29" w:rsidRPr="007651BC" w:rsidRDefault="00FE1C29" w:rsidP="00FE1C29">
      <w:pPr>
        <w:spacing w:after="240"/>
        <w:jc w:val="both"/>
        <w:rPr>
          <w:rFonts w:ascii="Tahoma" w:eastAsia="Times New Roman" w:hAnsi="Tahoma" w:cs="Tahoma"/>
          <w:lang w:eastAsia="es-CO"/>
        </w:rPr>
      </w:pPr>
      <w:r w:rsidRPr="007651BC">
        <w:rPr>
          <w:rFonts w:ascii="Tahoma" w:eastAsia="Times New Roman" w:hAnsi="Tahoma" w:cs="Tahoma"/>
          <w:i/>
          <w:iCs/>
          <w:color w:val="000000"/>
          <w:u w:val="single"/>
          <w:lang w:eastAsia="es-CO"/>
        </w:rPr>
        <w:t>Tanque Séptico</w:t>
      </w:r>
      <w:r w:rsidRPr="007651BC">
        <w:rPr>
          <w:rFonts w:ascii="Tahoma" w:eastAsia="Times New Roman" w:hAnsi="Tahoma" w:cs="Tahoma"/>
          <w:i/>
          <w:iCs/>
          <w:color w:val="000000"/>
          <w:lang w:eastAsia="es-CO"/>
        </w:rPr>
        <w:t>: el agua proveniente del baño y de la trampa de grasas se conduce a un tanque en material de doble compartimiento con capacidad diseñada de 3000 litros, para una profundidad de 1.7m, largo de 2 m, y ancho de 1,5m, para una capacidad final de 5100 litros, volumen mayor del requerido por el diseño.</w:t>
      </w:r>
    </w:p>
    <w:p w:rsidR="00FE1C29" w:rsidRPr="007651BC" w:rsidRDefault="00FE1C29" w:rsidP="00FE1C29">
      <w:pPr>
        <w:spacing w:after="240"/>
        <w:jc w:val="both"/>
        <w:rPr>
          <w:rFonts w:ascii="Tahoma" w:eastAsia="Times New Roman" w:hAnsi="Tahoma" w:cs="Tahoma"/>
          <w:lang w:eastAsia="es-CO"/>
        </w:rPr>
      </w:pPr>
      <w:r w:rsidRPr="007651BC">
        <w:rPr>
          <w:rFonts w:ascii="Tahoma" w:eastAsia="Times New Roman" w:hAnsi="Tahoma" w:cs="Tahoma"/>
          <w:i/>
          <w:iCs/>
          <w:color w:val="000000"/>
          <w:u w:val="single"/>
          <w:lang w:eastAsia="es-CO"/>
        </w:rPr>
        <w:t>Filtro anaerobio</w:t>
      </w:r>
      <w:r w:rsidRPr="007651BC">
        <w:rPr>
          <w:rFonts w:ascii="Tahoma" w:eastAsia="Times New Roman" w:hAnsi="Tahoma" w:cs="Tahoma"/>
          <w:i/>
          <w:iCs/>
          <w:color w:val="000000"/>
          <w:lang w:eastAsia="es-CO"/>
        </w:rPr>
        <w:t>: El agua proveniente del tanque séptico continúa su trayecto hacia el filtro anaeróbico, el cual tiene como material de soporte piedra para filtro, con un volumen de diseño de 1000 litros con una profundidad de 2 metros, ancho de 1.5 m y 1 m de largo, para un volumen final de 3000 litros. Volumen mayor del requerido por el diseño</w:t>
      </w:r>
    </w:p>
    <w:p w:rsidR="00FE1C29" w:rsidRPr="007651BC" w:rsidRDefault="00FE1C29" w:rsidP="00FE1C29">
      <w:pPr>
        <w:spacing w:after="240"/>
        <w:jc w:val="both"/>
        <w:rPr>
          <w:rFonts w:ascii="Tahoma" w:eastAsia="Times New Roman" w:hAnsi="Tahoma" w:cs="Tahoma"/>
          <w:lang w:eastAsia="es-CO"/>
        </w:rPr>
      </w:pPr>
      <w:r w:rsidRPr="007651BC">
        <w:rPr>
          <w:rFonts w:ascii="Tahoma" w:eastAsia="Times New Roman" w:hAnsi="Tahoma" w:cs="Tahoma"/>
          <w:i/>
          <w:iCs/>
          <w:color w:val="000000"/>
          <w:u w:val="single"/>
          <w:lang w:eastAsia="es-CO"/>
        </w:rPr>
        <w:t>Disposición final del efluente</w:t>
      </w:r>
      <w:r w:rsidRPr="007651BC">
        <w:rPr>
          <w:rFonts w:ascii="Tahoma" w:eastAsia="Times New Roman" w:hAnsi="Tahoma" w:cs="Tahoma"/>
          <w:i/>
          <w:iCs/>
          <w:color w:val="000000"/>
          <w:lang w:eastAsia="es-CO"/>
        </w:rPr>
        <w:t>:</w:t>
      </w:r>
      <w:r w:rsidRPr="007651BC">
        <w:rPr>
          <w:rFonts w:ascii="Tahoma" w:eastAsia="Times New Roman" w:hAnsi="Tahoma" w:cs="Tahoma"/>
          <w:b/>
          <w:bCs/>
          <w:i/>
          <w:iCs/>
          <w:color w:val="000000"/>
          <w:lang w:eastAsia="es-CO"/>
        </w:rPr>
        <w:t xml:space="preserve"> </w:t>
      </w:r>
      <w:r w:rsidRPr="007651BC">
        <w:rPr>
          <w:rFonts w:ascii="Tahoma" w:eastAsia="Times New Roman" w:hAnsi="Tahoma" w:cs="Tahoma"/>
          <w:i/>
          <w:iCs/>
          <w:color w:val="000000"/>
          <w:lang w:eastAsia="es-CO"/>
        </w:rPr>
        <w:t>Como disposición final de las aguas residuales domésticas tratadas se opta por la infiltración al suelo mediante campo de infiltración, para lo cual se realiza un ensayo de percolación con un resultado de 9.8min/pug de absorción lenta, tipo de suelo limo arcilloso. Se asume un valor K1= 2.22m2/ persona, para un área de absorción de 22.2 m2, por lo que se plantea 1 ramal de 27 metros de longitud, con tubería de 4”.</w:t>
      </w:r>
    </w:p>
    <w:p w:rsidR="00FE1C29" w:rsidRPr="007651BC" w:rsidRDefault="00FE1C29" w:rsidP="00FE1C29">
      <w:pPr>
        <w:spacing w:after="240"/>
        <w:jc w:val="both"/>
        <w:rPr>
          <w:rFonts w:ascii="Tahoma" w:eastAsia="Times New Roman" w:hAnsi="Tahoma" w:cs="Tahoma"/>
          <w:lang w:eastAsia="es-CO"/>
        </w:rPr>
      </w:pPr>
      <w:r w:rsidRPr="007651BC">
        <w:rPr>
          <w:rFonts w:ascii="Tahoma" w:eastAsia="Times New Roman" w:hAnsi="Tahoma" w:cs="Tahoma"/>
          <w:i/>
          <w:iCs/>
          <w:color w:val="000000"/>
          <w:lang w:eastAsia="es-CO"/>
        </w:rPr>
        <w:t>Imagen 1. Sistema de Tratamiento de Aguas Residuales Domésticas</w:t>
      </w:r>
    </w:p>
    <w:p w:rsidR="00FE1C29" w:rsidRPr="007651BC" w:rsidRDefault="00FE1C29" w:rsidP="00FE1C29">
      <w:pPr>
        <w:spacing w:after="240"/>
        <w:jc w:val="both"/>
        <w:rPr>
          <w:rFonts w:ascii="Tahoma" w:eastAsia="Times New Roman" w:hAnsi="Tahoma" w:cs="Tahoma"/>
          <w:lang w:eastAsia="es-CO"/>
        </w:rPr>
      </w:pPr>
      <w:r w:rsidRPr="007651BC">
        <w:rPr>
          <w:rFonts w:ascii="Tahoma" w:eastAsia="Times New Roman" w:hAnsi="Tahoma" w:cs="Tahoma"/>
          <w:i/>
          <w:iCs/>
          <w:color w:val="000000"/>
          <w:lang w:eastAsia="es-CO"/>
        </w:rPr>
        <w:t> </w:t>
      </w:r>
      <w:r w:rsidRPr="007651BC">
        <w:rPr>
          <w:rFonts w:ascii="Tahoma" w:eastAsia="Times New Roman" w:hAnsi="Tahoma" w:cs="Tahoma"/>
          <w:i/>
          <w:iCs/>
          <w:noProof/>
          <w:color w:val="000000"/>
          <w:bdr w:val="none" w:sz="0" w:space="0" w:color="auto" w:frame="1"/>
          <w:lang w:eastAsia="es-CO"/>
        </w:rPr>
        <w:drawing>
          <wp:inline distT="0" distB="0" distL="0" distR="0">
            <wp:extent cx="5295900" cy="1485900"/>
            <wp:effectExtent l="0" t="0" r="0" b="0"/>
            <wp:docPr id="17" name="Imagen 17"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Esquema Convencional Integrado Ma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1485900"/>
                    </a:xfrm>
                    <a:prstGeom prst="rect">
                      <a:avLst/>
                    </a:prstGeom>
                    <a:noFill/>
                    <a:ln>
                      <a:noFill/>
                    </a:ln>
                  </pic:spPr>
                </pic:pic>
              </a:graphicData>
            </a:graphic>
          </wp:inline>
        </w:drawing>
      </w:r>
    </w:p>
    <w:p w:rsidR="00FE1C29" w:rsidRPr="007651BC" w:rsidRDefault="00FE1C29" w:rsidP="00FE1C29">
      <w:pPr>
        <w:spacing w:after="24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para el predio denominado</w:t>
      </w:r>
      <w:r w:rsidRPr="007651BC">
        <w:rPr>
          <w:rFonts w:ascii="Tahoma" w:eastAsia="Times New Roman" w:hAnsi="Tahoma" w:cs="Tahoma"/>
          <w:b/>
          <w:bCs/>
          <w:color w:val="000000"/>
          <w:u w:val="single"/>
          <w:lang w:eastAsia="es-CO"/>
        </w:rPr>
        <w:t>: 1) SECTOR RURAL “CONJUNTO CAMPESTRE CARMEN DEL PINAR” - LOTE 3</w:t>
      </w:r>
      <w:r w:rsidRPr="007651BC">
        <w:rPr>
          <w:rFonts w:ascii="Tahoma" w:eastAsia="Times New Roman" w:hAnsi="Tahoma" w:cs="Tahoma"/>
          <w:color w:val="000000"/>
          <w:u w:val="single"/>
          <w:lang w:eastAsia="es-CO"/>
        </w:rPr>
        <w:t>,</w:t>
      </w:r>
      <w:r w:rsidRPr="007651BC">
        <w:rPr>
          <w:rFonts w:ascii="Tahoma" w:eastAsia="Times New Roman" w:hAnsi="Tahoma" w:cs="Tahoma"/>
          <w:color w:val="000000"/>
          <w:lang w:eastAsia="es-CO"/>
        </w:rPr>
        <w:t xml:space="preserve"> </w:t>
      </w:r>
      <w:r w:rsidRPr="007651BC">
        <w:rPr>
          <w:rFonts w:ascii="Tahoma" w:eastAsia="Times New Roman" w:hAnsi="Tahoma" w:cs="Tahoma"/>
          <w:color w:val="000000"/>
          <w:u w:val="single"/>
          <w:lang w:eastAsia="es-CO"/>
        </w:rPr>
        <w:t>en el que se evidencia un lote sin construcción.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El permiso de vertimientos que se otorga mediante la presente resolución, conlleva la imposición de condiciones y obligaciones 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la señora </w:t>
      </w:r>
      <w:r w:rsidRPr="007651BC">
        <w:rPr>
          <w:rFonts w:ascii="Tahoma" w:eastAsia="Times New Roman" w:hAnsi="Tahoma" w:cs="Tahoma"/>
          <w:b/>
          <w:bCs/>
          <w:color w:val="000000"/>
          <w:lang w:eastAsia="es-CO"/>
        </w:rPr>
        <w:t xml:space="preserve">PAOLA VALENTINA ANGEL GONZALES, </w:t>
      </w:r>
      <w:r w:rsidRPr="007651BC">
        <w:rPr>
          <w:rFonts w:ascii="Tahoma" w:eastAsia="Times New Roman" w:hAnsi="Tahoma" w:cs="Tahoma"/>
          <w:color w:val="000000"/>
          <w:lang w:eastAsia="es-CO"/>
        </w:rPr>
        <w:t>identificada con la cedula de ciudadanía No. 43.628.939 expedida en Medellín (A), actuando en calidad de propietaria y titular del presente permiso para que cumplan con lo siguiente:</w:t>
      </w:r>
    </w:p>
    <w:p w:rsidR="00FE1C29" w:rsidRPr="007651BC" w:rsidRDefault="00FE1C29" w:rsidP="00FE1C29">
      <w:pPr>
        <w:rPr>
          <w:rFonts w:ascii="Tahoma" w:eastAsia="Times New Roman" w:hAnsi="Tahoma" w:cs="Tahoma"/>
          <w:lang w:eastAsia="es-CO"/>
        </w:rPr>
      </w:pPr>
    </w:p>
    <w:p w:rsidR="00FE1C29" w:rsidRPr="007651BC" w:rsidRDefault="00FE1C29" w:rsidP="00FE1C29">
      <w:pPr>
        <w:numPr>
          <w:ilvl w:val="0"/>
          <w:numId w:val="118"/>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E1C29" w:rsidRPr="007651BC" w:rsidRDefault="00FE1C29" w:rsidP="00FE1C29">
      <w:pPr>
        <w:rPr>
          <w:rFonts w:ascii="Tahoma" w:eastAsia="Times New Roman" w:hAnsi="Tahoma" w:cs="Tahoma"/>
          <w:lang w:eastAsia="es-CO"/>
        </w:rPr>
      </w:pPr>
    </w:p>
    <w:p w:rsidR="00FE1C29" w:rsidRPr="007651BC" w:rsidRDefault="00FE1C29" w:rsidP="00FE1C29">
      <w:pPr>
        <w:numPr>
          <w:ilvl w:val="0"/>
          <w:numId w:val="119"/>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E1C29" w:rsidRPr="007651BC" w:rsidRDefault="00FE1C29" w:rsidP="00FE1C29">
      <w:pPr>
        <w:rPr>
          <w:rFonts w:ascii="Tahoma" w:eastAsia="Times New Roman" w:hAnsi="Tahoma" w:cs="Tahoma"/>
          <w:lang w:eastAsia="es-CO"/>
        </w:rPr>
      </w:pPr>
    </w:p>
    <w:p w:rsidR="00FE1C29" w:rsidRPr="007651BC" w:rsidRDefault="00FE1C29" w:rsidP="00FE1C29">
      <w:pPr>
        <w:numPr>
          <w:ilvl w:val="0"/>
          <w:numId w:val="120"/>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E1C29" w:rsidRPr="007651BC" w:rsidRDefault="00FE1C29" w:rsidP="00FE1C29">
      <w:pPr>
        <w:numPr>
          <w:ilvl w:val="0"/>
          <w:numId w:val="120"/>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FE1C29" w:rsidRPr="007651BC" w:rsidRDefault="00FE1C29" w:rsidP="00FE1C29">
      <w:pPr>
        <w:numPr>
          <w:ilvl w:val="0"/>
          <w:numId w:val="120"/>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E1C29" w:rsidRPr="007651BC" w:rsidRDefault="00FE1C29" w:rsidP="00FE1C29">
      <w:pPr>
        <w:rPr>
          <w:rFonts w:ascii="Tahoma" w:eastAsia="Times New Roman" w:hAnsi="Tahoma" w:cs="Tahoma"/>
          <w:lang w:eastAsia="es-CO"/>
        </w:rPr>
      </w:pPr>
    </w:p>
    <w:p w:rsidR="00FE1C29" w:rsidRPr="007651BC" w:rsidRDefault="00FE1C29" w:rsidP="00FE1C29">
      <w:pPr>
        <w:numPr>
          <w:ilvl w:val="0"/>
          <w:numId w:val="121"/>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El sistema de tratamiento debe corresponder al diseño propuesto y aquí avalado y cumplir con las indicaciones técnicas correspondientes.</w:t>
      </w:r>
    </w:p>
    <w:p w:rsidR="00FE1C29" w:rsidRPr="007651BC" w:rsidRDefault="00FE1C29" w:rsidP="00FE1C29">
      <w:pPr>
        <w:rPr>
          <w:rFonts w:ascii="Tahoma" w:eastAsia="Times New Roman" w:hAnsi="Tahoma" w:cs="Tahoma"/>
          <w:lang w:eastAsia="es-CO"/>
        </w:rPr>
      </w:pPr>
    </w:p>
    <w:p w:rsidR="00FE1C29" w:rsidRPr="007651BC" w:rsidRDefault="00FE1C29" w:rsidP="00FE1C29">
      <w:pPr>
        <w:numPr>
          <w:ilvl w:val="0"/>
          <w:numId w:val="122"/>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En cualquier caso, el vertimiento de las aguas residuales no se debe realizar sin el tratamiento de las mismas antes de la disposición final.</w:t>
      </w:r>
    </w:p>
    <w:p w:rsidR="00FE1C29" w:rsidRPr="007651BC" w:rsidRDefault="00FE1C29" w:rsidP="00FE1C29">
      <w:pPr>
        <w:rPr>
          <w:rFonts w:ascii="Tahoma" w:eastAsia="Times New Roman" w:hAnsi="Tahoma" w:cs="Tahoma"/>
          <w:lang w:eastAsia="es-CO"/>
        </w:rPr>
      </w:pPr>
    </w:p>
    <w:p w:rsidR="00FE1C29" w:rsidRPr="007651BC" w:rsidRDefault="00FE1C29" w:rsidP="00FE1C29">
      <w:pPr>
        <w:numPr>
          <w:ilvl w:val="0"/>
          <w:numId w:val="123"/>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Incluir en el acto administrativo, la información de la fuente de abastecimiento del agua y de las áreas (m² o Ha) ocupadas por el sistema de disposición final.</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w:t>
      </w: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color w:val="000000"/>
          <w:lang w:eastAsia="es-CO"/>
        </w:rPr>
        <w:t>  </w:t>
      </w: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 INFORMAR</w:t>
      </w:r>
      <w:r w:rsidRPr="007651BC">
        <w:rPr>
          <w:rFonts w:ascii="Tahoma" w:eastAsia="Times New Roman" w:hAnsi="Tahoma" w:cs="Tahoma"/>
          <w:color w:val="000000"/>
          <w:lang w:eastAsia="es-CO"/>
        </w:rPr>
        <w:t xml:space="preserve"> 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la señora </w:t>
      </w:r>
      <w:r w:rsidRPr="007651BC">
        <w:rPr>
          <w:rFonts w:ascii="Tahoma" w:eastAsia="Times New Roman" w:hAnsi="Tahoma" w:cs="Tahoma"/>
          <w:b/>
          <w:bCs/>
          <w:color w:val="000000"/>
          <w:lang w:eastAsia="es-CO"/>
        </w:rPr>
        <w:t xml:space="preserve">PAOLA VALENTINA ANGEL GONZALES, </w:t>
      </w:r>
      <w:r w:rsidRPr="007651BC">
        <w:rPr>
          <w:rFonts w:ascii="Tahoma" w:eastAsia="Times New Roman" w:hAnsi="Tahoma" w:cs="Tahoma"/>
          <w:color w:val="000000"/>
          <w:lang w:eastAsia="es-CO"/>
        </w:rPr>
        <w:t>identificada con la cedula de ciudadanía No. 43.628.939 expedida en Medellín (A), actuando en calidad de propietaria,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 la señora </w:t>
      </w:r>
      <w:r w:rsidRPr="007651BC">
        <w:rPr>
          <w:rFonts w:ascii="Tahoma" w:eastAsia="Times New Roman" w:hAnsi="Tahoma" w:cs="Tahoma"/>
          <w:b/>
          <w:bCs/>
          <w:color w:val="000000"/>
          <w:lang w:eastAsia="es-CO"/>
        </w:rPr>
        <w:t xml:space="preserve">PAOLA VALENTINA ANGEL GONZALES, </w:t>
      </w:r>
      <w:r w:rsidRPr="007651BC">
        <w:rPr>
          <w:rFonts w:ascii="Tahoma" w:eastAsia="Times New Roman" w:hAnsi="Tahoma" w:cs="Tahoma"/>
          <w:color w:val="000000"/>
          <w:lang w:eastAsia="es-CO"/>
        </w:rPr>
        <w:t xml:space="preserve">identificada con la cedula de ciudadanía No. 43.628.939 expedida en Medellín (A), actuando en calidad de propietaria del predio denominado: </w:t>
      </w:r>
      <w:r w:rsidRPr="007651BC">
        <w:rPr>
          <w:rFonts w:ascii="Tahoma" w:eastAsia="Times New Roman" w:hAnsi="Tahoma" w:cs="Tahoma"/>
          <w:b/>
          <w:bCs/>
          <w:color w:val="000000"/>
          <w:lang w:eastAsia="es-CO"/>
        </w:rPr>
        <w:t>1) SECTOR RURAL “CONJUNTO CAMPESTRE CARMEN DEL PINAR” - LOTE 3</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280-181287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0002000000004333000000000</w:t>
      </w:r>
      <w:r w:rsidRPr="007651BC">
        <w:rPr>
          <w:rFonts w:ascii="Tahoma" w:eastAsia="Times New Roman" w:hAnsi="Tahoma" w:cs="Tahoma"/>
          <w:color w:val="000000"/>
          <w:lang w:eastAsia="es-CO"/>
        </w:rPr>
        <w:t>, y a su apoderado o a quien haga sus veces debidamente constituido en los términos de ley, de no ser posible la notificación personal se hará en los términos estipulados en el Código de Procedimiento Administrativo y de lo Contencioso Administrativo (NOTIFICACIÓN POR AVISO).</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Trasladar </w:t>
      </w:r>
      <w:r w:rsidRPr="007651BC">
        <w:rPr>
          <w:rFonts w:ascii="Tahoma" w:eastAsia="Times New Roman" w:hAnsi="Tahoma" w:cs="Tahoma"/>
          <w:color w:val="000000"/>
          <w:lang w:eastAsia="es-CO"/>
        </w:rPr>
        <w:t>para su competencia a la Oficina Asesora de Jurídica de la Corporación Autónoma Regional del Quindío, y a la Curaduría Urbana No. 2 del Municipio de Armenia, con el fin de que se evalúen las anteriores consideraciones y si es del caso se determinen las posibles actuaciones de acuerdo a su competencia.</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FE1C29" w:rsidRPr="007651BC" w:rsidRDefault="00FE1C29" w:rsidP="00FE1C29">
      <w:pPr>
        <w:rPr>
          <w:rFonts w:ascii="Tahoma" w:eastAsia="Times New Roman" w:hAnsi="Tahoma" w:cs="Tahoma"/>
          <w:lang w:eastAsia="es-CO"/>
        </w:rPr>
      </w:pPr>
    </w:p>
    <w:p w:rsidR="00FE1C29" w:rsidRPr="007651BC" w:rsidRDefault="00FE1C29" w:rsidP="00FE1C2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FE1C29" w:rsidRPr="007651BC" w:rsidRDefault="00FE1C29" w:rsidP="00FE1C29">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FE1C29" w:rsidRPr="007651BC" w:rsidRDefault="00FE1C29" w:rsidP="00FE1C29">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FE1C29" w:rsidRPr="007651BC" w:rsidRDefault="00FE1C29" w:rsidP="00FE1C29">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FE1C29" w:rsidRPr="007651BC" w:rsidRDefault="00FE1C29" w:rsidP="00FE1C29">
      <w:pPr>
        <w:jc w:val="center"/>
        <w:rPr>
          <w:rFonts w:ascii="Tahoma" w:eastAsia="Times New Roman" w:hAnsi="Tahoma" w:cs="Tahoma"/>
          <w:color w:val="000000"/>
          <w:lang w:eastAsia="es-CO"/>
        </w:rPr>
      </w:pPr>
    </w:p>
    <w:p w:rsidR="00606363" w:rsidRPr="007651BC" w:rsidRDefault="00606363" w:rsidP="00FE1C29">
      <w:pPr>
        <w:jc w:val="center"/>
        <w:rPr>
          <w:rFonts w:ascii="Tahoma" w:eastAsia="Times New Roman" w:hAnsi="Tahoma" w:cs="Tahoma"/>
          <w:color w:val="000000"/>
          <w:lang w:eastAsia="es-CO"/>
        </w:rPr>
      </w:pPr>
    </w:p>
    <w:p w:rsidR="00606363" w:rsidRPr="007651BC" w:rsidRDefault="00606363" w:rsidP="00FE1C29">
      <w:pPr>
        <w:jc w:val="center"/>
        <w:rPr>
          <w:rFonts w:ascii="Tahoma" w:eastAsia="Times New Roman" w:hAnsi="Tahoma" w:cs="Tahoma"/>
          <w:color w:val="000000"/>
          <w:lang w:eastAsia="es-CO"/>
        </w:rPr>
      </w:pPr>
    </w:p>
    <w:p w:rsidR="00FE1C29" w:rsidRPr="007651BC" w:rsidRDefault="00FE1C29" w:rsidP="00606363">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1048</w:t>
      </w:r>
    </w:p>
    <w:p w:rsidR="00FE1C29" w:rsidRPr="007651BC" w:rsidRDefault="00FE1C29" w:rsidP="00606363">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 DEL OCHO (08) DE JUNIO DE DOS MIL VEINTE (2020)</w:t>
      </w:r>
    </w:p>
    <w:p w:rsidR="00FE1C29" w:rsidRPr="007651BC" w:rsidRDefault="00FE1C29" w:rsidP="00606363">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DECLARA EL DESISTIMIENTO EXPRESO Y SE ORDENA EL ARCHIVO DE LA SOLICITUD DE RENOVACION DE UN PERMISO DE VERTIMIENTO”</w:t>
      </w:r>
    </w:p>
    <w:p w:rsidR="00606363" w:rsidRPr="007651BC" w:rsidRDefault="00606363" w:rsidP="00606363">
      <w:pPr>
        <w:jc w:val="center"/>
        <w:rPr>
          <w:rFonts w:ascii="Tahoma" w:eastAsia="Times New Roman" w:hAnsi="Tahoma" w:cs="Tahoma"/>
          <w:b/>
          <w:bCs/>
          <w:i/>
          <w:iCs/>
          <w:color w:val="000000"/>
          <w:lang w:eastAsia="es-CO"/>
        </w:rPr>
      </w:pPr>
    </w:p>
    <w:p w:rsidR="00606363" w:rsidRPr="007651BC" w:rsidRDefault="00606363" w:rsidP="00606363">
      <w:pPr>
        <w:jc w:val="center"/>
        <w:rPr>
          <w:rFonts w:ascii="Tahoma" w:eastAsia="Times New Roman" w:hAnsi="Tahoma" w:cs="Tahoma"/>
          <w:lang w:eastAsia="es-CO"/>
        </w:rPr>
      </w:pPr>
    </w:p>
    <w:p w:rsidR="00606363" w:rsidRPr="007651BC" w:rsidRDefault="00606363" w:rsidP="00606363">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606363" w:rsidRPr="007651BC" w:rsidRDefault="00606363" w:rsidP="00606363">
      <w:pPr>
        <w:rPr>
          <w:rFonts w:ascii="Tahoma" w:eastAsia="Times New Roman" w:hAnsi="Tahoma" w:cs="Tahoma"/>
          <w:lang w:eastAsia="es-CO"/>
        </w:rPr>
      </w:pPr>
    </w:p>
    <w:p w:rsidR="00606363" w:rsidRPr="007651BC" w:rsidRDefault="00606363" w:rsidP="00606363">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presentada por el señor </w:t>
      </w:r>
      <w:r w:rsidRPr="007651BC">
        <w:rPr>
          <w:rFonts w:ascii="Tahoma" w:eastAsia="Times New Roman" w:hAnsi="Tahoma" w:cs="Tahoma"/>
          <w:b/>
          <w:bCs/>
          <w:color w:val="000000"/>
          <w:lang w:eastAsia="es-CO"/>
        </w:rPr>
        <w:t>DANIEL URICOECHEA RIVERA</w:t>
      </w:r>
      <w:r w:rsidRPr="007651BC">
        <w:rPr>
          <w:rFonts w:ascii="Tahoma" w:eastAsia="Times New Roman" w:hAnsi="Tahoma" w:cs="Tahoma"/>
          <w:color w:val="000000"/>
          <w:lang w:eastAsia="es-CO"/>
        </w:rPr>
        <w:t xml:space="preserve"> identificado con cédula de ciudadanía número 14.570.419 expedida en Cartago (V),</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actuando en calidad de solicitante del predio denominado: </w:t>
      </w:r>
      <w:r w:rsidRPr="007651BC">
        <w:rPr>
          <w:rFonts w:ascii="Tahoma" w:eastAsia="Times New Roman" w:hAnsi="Tahoma" w:cs="Tahoma"/>
          <w:b/>
          <w:bCs/>
          <w:color w:val="000000"/>
          <w:lang w:eastAsia="es-CO"/>
        </w:rPr>
        <w:t>1) FINCA LOS ALAMOS</w:t>
      </w:r>
      <w:r w:rsidRPr="007651BC">
        <w:rPr>
          <w:rFonts w:ascii="Tahoma" w:eastAsia="Times New Roman" w:hAnsi="Tahoma" w:cs="Tahoma"/>
          <w:color w:val="000000"/>
          <w:lang w:eastAsia="es-CO"/>
        </w:rPr>
        <w:t xml:space="preserve"> ubicada en la vereda </w:t>
      </w:r>
      <w:r w:rsidRPr="007651BC">
        <w:rPr>
          <w:rFonts w:ascii="Tahoma" w:eastAsia="Times New Roman" w:hAnsi="Tahoma" w:cs="Tahoma"/>
          <w:b/>
          <w:bCs/>
          <w:color w:val="000000"/>
          <w:lang w:eastAsia="es-CO"/>
        </w:rPr>
        <w:t xml:space="preserve">MURILLO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 xml:space="preserve">identificada con matrícula inmobiliaria número </w:t>
      </w:r>
      <w:r w:rsidRPr="007651BC">
        <w:rPr>
          <w:rFonts w:ascii="Tahoma" w:eastAsia="Times New Roman" w:hAnsi="Tahoma" w:cs="Tahoma"/>
          <w:b/>
          <w:bCs/>
          <w:color w:val="000000"/>
          <w:lang w:eastAsia="es-CO"/>
        </w:rPr>
        <w:t>280-183541,</w:t>
      </w:r>
      <w:r w:rsidRPr="007651BC">
        <w:rPr>
          <w:rFonts w:ascii="Tahoma" w:eastAsia="Times New Roman" w:hAnsi="Tahoma" w:cs="Tahoma"/>
          <w:color w:val="000000"/>
          <w:lang w:eastAsia="es-CO"/>
        </w:rPr>
        <w:t xml:space="preserve"> Por los argumentos mencionados en la parte motiva del presente proveído.</w:t>
      </w:r>
    </w:p>
    <w:p w:rsidR="00606363" w:rsidRPr="007651BC" w:rsidRDefault="00606363" w:rsidP="00606363">
      <w:pPr>
        <w:jc w:val="both"/>
        <w:rPr>
          <w:rFonts w:ascii="Tahoma" w:eastAsia="Times New Roman" w:hAnsi="Tahoma" w:cs="Tahoma"/>
          <w:lang w:eastAsia="es-CO"/>
        </w:rPr>
      </w:pPr>
      <w:r w:rsidRPr="007651BC">
        <w:rPr>
          <w:rFonts w:ascii="Tahoma" w:eastAsia="Times New Roman" w:hAnsi="Tahoma" w:cs="Tahoma"/>
          <w:b/>
          <w:bCs/>
          <w:color w:val="000000"/>
          <w:lang w:eastAsia="es-CO"/>
        </w:rPr>
        <w:t> </w:t>
      </w:r>
    </w:p>
    <w:p w:rsidR="00606363" w:rsidRPr="007651BC" w:rsidRDefault="00606363" w:rsidP="00606363">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ARM 10552 de 2011</w:t>
      </w:r>
      <w:r w:rsidRPr="007651BC">
        <w:rPr>
          <w:rFonts w:ascii="Tahoma" w:eastAsia="Times New Roman" w:hAnsi="Tahoma" w:cs="Tahoma"/>
          <w:color w:val="000000"/>
          <w:lang w:eastAsia="es-CO"/>
        </w:rPr>
        <w:t xml:space="preserve"> del diecinueve (19) de diciembre del año dos mil once (2011), relacionado con el predio </w:t>
      </w:r>
      <w:r w:rsidRPr="007651BC">
        <w:rPr>
          <w:rFonts w:ascii="Tahoma" w:eastAsia="Times New Roman" w:hAnsi="Tahoma" w:cs="Tahoma"/>
          <w:b/>
          <w:bCs/>
          <w:color w:val="000000"/>
          <w:lang w:eastAsia="es-CO"/>
        </w:rPr>
        <w:t>1) FINCA LOS ALAMOS</w:t>
      </w:r>
      <w:r w:rsidRPr="007651BC">
        <w:rPr>
          <w:rFonts w:ascii="Tahoma" w:eastAsia="Times New Roman" w:hAnsi="Tahoma" w:cs="Tahoma"/>
          <w:color w:val="000000"/>
          <w:lang w:eastAsia="es-CO"/>
        </w:rPr>
        <w:t xml:space="preserve"> ubicada en la vereda </w:t>
      </w:r>
      <w:r w:rsidRPr="007651BC">
        <w:rPr>
          <w:rFonts w:ascii="Tahoma" w:eastAsia="Times New Roman" w:hAnsi="Tahoma" w:cs="Tahoma"/>
          <w:b/>
          <w:bCs/>
          <w:color w:val="000000"/>
          <w:lang w:eastAsia="es-CO"/>
        </w:rPr>
        <w:t xml:space="preserve">MURILLO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 xml:space="preserve">identificada con matrícula inmobiliaria número </w:t>
      </w:r>
      <w:r w:rsidRPr="007651BC">
        <w:rPr>
          <w:rFonts w:ascii="Tahoma" w:eastAsia="Times New Roman" w:hAnsi="Tahoma" w:cs="Tahoma"/>
          <w:b/>
          <w:bCs/>
          <w:color w:val="000000"/>
          <w:lang w:eastAsia="es-CO"/>
        </w:rPr>
        <w:t>280-183541.</w:t>
      </w:r>
    </w:p>
    <w:p w:rsidR="00606363" w:rsidRPr="007651BC" w:rsidRDefault="00606363" w:rsidP="00606363">
      <w:pPr>
        <w:rPr>
          <w:rFonts w:ascii="Tahoma" w:eastAsia="Times New Roman" w:hAnsi="Tahoma" w:cs="Tahoma"/>
          <w:lang w:eastAsia="es-CO"/>
        </w:rPr>
      </w:pPr>
    </w:p>
    <w:p w:rsidR="00606363" w:rsidRPr="007651BC" w:rsidRDefault="00606363" w:rsidP="0060636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DANIEL URICOECHEA RIVERA</w:t>
      </w:r>
      <w:r w:rsidRPr="007651BC">
        <w:rPr>
          <w:rFonts w:ascii="Tahoma" w:eastAsia="Times New Roman" w:hAnsi="Tahoma" w:cs="Tahoma"/>
          <w:color w:val="000000"/>
          <w:lang w:eastAsia="es-CO"/>
        </w:rPr>
        <w:t xml:space="preserve"> identificado con cédula de ciudadanía número 14.570.419 expedida en Cartago (V),</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actuando en calidad de solicitante del predio denominado:  </w:t>
      </w:r>
      <w:r w:rsidRPr="007651BC">
        <w:rPr>
          <w:rFonts w:ascii="Tahoma" w:eastAsia="Times New Roman" w:hAnsi="Tahoma" w:cs="Tahoma"/>
          <w:b/>
          <w:bCs/>
          <w:color w:val="000000"/>
          <w:lang w:eastAsia="es-CO"/>
        </w:rPr>
        <w:t>1) FINCA LOS ALAMOS</w:t>
      </w:r>
      <w:r w:rsidRPr="007651BC">
        <w:rPr>
          <w:rFonts w:ascii="Tahoma" w:eastAsia="Times New Roman" w:hAnsi="Tahoma" w:cs="Tahoma"/>
          <w:color w:val="000000"/>
          <w:lang w:eastAsia="es-CO"/>
        </w:rPr>
        <w:t xml:space="preserve"> ubicada en la vereda </w:t>
      </w:r>
      <w:r w:rsidRPr="007651BC">
        <w:rPr>
          <w:rFonts w:ascii="Tahoma" w:eastAsia="Times New Roman" w:hAnsi="Tahoma" w:cs="Tahoma"/>
          <w:b/>
          <w:bCs/>
          <w:color w:val="000000"/>
          <w:lang w:eastAsia="es-CO"/>
        </w:rPr>
        <w:t xml:space="preserve">MURILLO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 xml:space="preserve">identificada con matrícula inmobiliaria número </w:t>
      </w:r>
      <w:r w:rsidRPr="007651BC">
        <w:rPr>
          <w:rFonts w:ascii="Tahoma" w:eastAsia="Times New Roman" w:hAnsi="Tahoma" w:cs="Tahoma"/>
          <w:b/>
          <w:bCs/>
          <w:color w:val="000000"/>
          <w:lang w:eastAsia="es-CO"/>
        </w:rPr>
        <w:t>280-183541,</w:t>
      </w:r>
      <w:r w:rsidRPr="007651BC">
        <w:rPr>
          <w:rFonts w:ascii="Tahoma" w:eastAsia="Times New Roman" w:hAnsi="Tahoma" w:cs="Tahoma"/>
          <w:color w:val="000000"/>
          <w:lang w:eastAsia="es-CO"/>
        </w:rPr>
        <w:t xml:space="preserve"> y a su apoderado ó a quien haga sus veces debidamente constituido, en los términos de los artículos 44 y 45 del Decreto 01 de 1984.</w:t>
      </w:r>
    </w:p>
    <w:p w:rsidR="00606363" w:rsidRPr="007651BC" w:rsidRDefault="00606363" w:rsidP="00606363">
      <w:pPr>
        <w:rPr>
          <w:rFonts w:ascii="Tahoma" w:eastAsia="Times New Roman" w:hAnsi="Tahoma" w:cs="Tahoma"/>
          <w:lang w:eastAsia="es-CO"/>
        </w:rPr>
      </w:pPr>
    </w:p>
    <w:p w:rsidR="00606363" w:rsidRPr="007651BC" w:rsidRDefault="00606363" w:rsidP="0060636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606363" w:rsidRPr="007651BC" w:rsidRDefault="00606363" w:rsidP="00606363">
      <w:pPr>
        <w:rPr>
          <w:rFonts w:ascii="Tahoma" w:eastAsia="Times New Roman" w:hAnsi="Tahoma" w:cs="Tahoma"/>
          <w:lang w:eastAsia="es-CO"/>
        </w:rPr>
      </w:pPr>
    </w:p>
    <w:p w:rsidR="00606363" w:rsidRPr="007651BC" w:rsidRDefault="00606363" w:rsidP="00606363">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606363" w:rsidRPr="007651BC" w:rsidRDefault="00606363" w:rsidP="00606363">
      <w:pPr>
        <w:rPr>
          <w:rFonts w:ascii="Tahoma" w:eastAsia="Times New Roman" w:hAnsi="Tahoma" w:cs="Tahoma"/>
          <w:lang w:eastAsia="es-CO"/>
        </w:rPr>
      </w:pPr>
    </w:p>
    <w:p w:rsidR="00606363" w:rsidRPr="007651BC" w:rsidRDefault="00606363" w:rsidP="0060636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606363" w:rsidRPr="007651BC" w:rsidRDefault="00606363" w:rsidP="00606363">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606363" w:rsidRPr="007651BC" w:rsidRDefault="00606363" w:rsidP="00606363">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606363" w:rsidRPr="007651BC" w:rsidRDefault="00606363" w:rsidP="00606363">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D661C9" w:rsidRPr="007651BC">
        <w:rPr>
          <w:rFonts w:ascii="Tahoma" w:eastAsia="Times New Roman" w:hAnsi="Tahoma" w:cs="Tahoma"/>
          <w:color w:val="000000"/>
          <w:lang w:eastAsia="es-CO"/>
        </w:rPr>
        <w:t>.</w:t>
      </w:r>
    </w:p>
    <w:p w:rsidR="00D661C9" w:rsidRPr="007651BC" w:rsidRDefault="00D661C9" w:rsidP="00606363">
      <w:pPr>
        <w:jc w:val="center"/>
        <w:rPr>
          <w:rFonts w:ascii="Tahoma" w:eastAsia="Times New Roman" w:hAnsi="Tahoma" w:cs="Tahoma"/>
          <w:color w:val="000000"/>
          <w:lang w:eastAsia="es-CO"/>
        </w:rPr>
      </w:pPr>
    </w:p>
    <w:p w:rsidR="00D661C9" w:rsidRPr="007651BC" w:rsidRDefault="00D661C9" w:rsidP="00606363">
      <w:pPr>
        <w:jc w:val="center"/>
        <w:rPr>
          <w:rFonts w:ascii="Tahoma" w:eastAsia="Times New Roman" w:hAnsi="Tahoma" w:cs="Tahoma"/>
          <w:color w:val="000000"/>
          <w:lang w:eastAsia="es-CO"/>
        </w:rPr>
      </w:pPr>
    </w:p>
    <w:p w:rsidR="00D661C9" w:rsidRPr="007651BC" w:rsidRDefault="00D661C9" w:rsidP="00D661C9">
      <w:pPr>
        <w:rPr>
          <w:rFonts w:ascii="Tahoma" w:eastAsia="Times New Roman" w:hAnsi="Tahoma" w:cs="Tahoma"/>
          <w:lang w:eastAsia="es-CO"/>
        </w:rPr>
      </w:pPr>
    </w:p>
    <w:p w:rsidR="00D661C9" w:rsidRPr="007651BC" w:rsidRDefault="00D661C9" w:rsidP="00D661C9">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 1031</w:t>
      </w:r>
    </w:p>
    <w:p w:rsidR="00D661C9" w:rsidRPr="007651BC" w:rsidRDefault="00D661C9" w:rsidP="00D661C9">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QUINDÍO, DEL CUATRO (04) DE JUNIO DE DOS MIL VEINTE (2020)</w:t>
      </w:r>
    </w:p>
    <w:p w:rsidR="00D661C9" w:rsidRPr="007651BC" w:rsidRDefault="00D661C9" w:rsidP="00D661C9">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NIEGA UN PERMISO DE VERTIMIENTO DE AGUAS RESIDUALES DOMESTICAS Y SE ADOPTAN OTRAS DISPOSICIONES”</w:t>
      </w:r>
    </w:p>
    <w:p w:rsidR="00D661C9" w:rsidRPr="007651BC" w:rsidRDefault="00D661C9" w:rsidP="00D661C9">
      <w:pPr>
        <w:pStyle w:val="Sinespaciado"/>
        <w:jc w:val="center"/>
        <w:rPr>
          <w:rFonts w:ascii="Tahoma" w:eastAsia="Times New Roman" w:hAnsi="Tahoma" w:cs="Tahoma"/>
          <w:b/>
          <w:i/>
          <w:sz w:val="24"/>
          <w:szCs w:val="24"/>
        </w:rPr>
      </w:pPr>
    </w:p>
    <w:p w:rsidR="00D661C9" w:rsidRPr="007651BC" w:rsidRDefault="00D661C9" w:rsidP="00D661C9">
      <w:pPr>
        <w:spacing w:after="160"/>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D661C9" w:rsidRPr="007651BC" w:rsidRDefault="00D661C9" w:rsidP="00D661C9">
      <w:pPr>
        <w:spacing w:after="160"/>
        <w:ind w:right="4"/>
        <w:jc w:val="both"/>
        <w:rPr>
          <w:rFonts w:ascii="Tahoma" w:eastAsia="Times New Roman" w:hAnsi="Tahoma" w:cs="Tahoma"/>
          <w:lang w:eastAsia="es-CO"/>
        </w:rPr>
      </w:pPr>
      <w:r w:rsidRPr="007651BC">
        <w:rPr>
          <w:rFonts w:ascii="Tahoma" w:eastAsia="Times New Roman" w:hAnsi="Tahoma" w:cs="Tahoma"/>
          <w:b/>
          <w:bCs/>
          <w:color w:val="000000"/>
          <w:lang w:eastAsia="es-CO"/>
        </w:rPr>
        <w:t>ARTÍCULO PRIMERO: NEGAR EL PERMISO DE VERTIMIENTO DOMÉSTICO</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CESAR DE JESUS CARDENAS RENDON </w:t>
      </w:r>
      <w:r w:rsidRPr="007651BC">
        <w:rPr>
          <w:rFonts w:ascii="Tahoma" w:eastAsia="Times New Roman" w:hAnsi="Tahoma" w:cs="Tahoma"/>
          <w:color w:val="000000"/>
          <w:lang w:eastAsia="es-CO"/>
        </w:rPr>
        <w:t xml:space="preserve"> identificado con cédula de ciudadanía número 71.701.488 expedida en Medellín (Q), quien actúa en calidad de propietario del predio denominado: </w:t>
      </w:r>
      <w:r w:rsidRPr="007651BC">
        <w:rPr>
          <w:rFonts w:ascii="Tahoma" w:eastAsia="Times New Roman" w:hAnsi="Tahoma" w:cs="Tahoma"/>
          <w:b/>
          <w:bCs/>
          <w:color w:val="000000"/>
          <w:lang w:eastAsia="es-CO"/>
        </w:rPr>
        <w:t>1) FINCA “EL DIVINO NIÑO”</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 xml:space="preserve"> LA MONTAÑA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QUIMBAYA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280-149208.</w:t>
      </w:r>
    </w:p>
    <w:p w:rsidR="00D661C9" w:rsidRPr="007651BC" w:rsidRDefault="00D661C9" w:rsidP="00D661C9">
      <w:pPr>
        <w:spacing w:after="16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negación del permiso de vertimiento para el predio</w:t>
      </w:r>
      <w:r w:rsidRPr="007651BC">
        <w:rPr>
          <w:rFonts w:ascii="Tahoma" w:eastAsia="Times New Roman" w:hAnsi="Tahoma" w:cs="Tahoma"/>
          <w:b/>
          <w:bCs/>
          <w:color w:val="000000"/>
          <w:lang w:eastAsia="es-CO"/>
        </w:rPr>
        <w:t xml:space="preserve"> 1) FINCA “EL DIVINO NIÑO” </w:t>
      </w:r>
      <w:r w:rsidRPr="007651BC">
        <w:rPr>
          <w:rFonts w:ascii="Tahoma" w:eastAsia="Times New Roman" w:hAnsi="Tahoma" w:cs="Tahoma"/>
          <w:color w:val="000000"/>
          <w:lang w:eastAsia="es-CO"/>
        </w:rPr>
        <w:t xml:space="preserve">ubicado en le vereda </w:t>
      </w:r>
      <w:r w:rsidRPr="007651BC">
        <w:rPr>
          <w:rFonts w:ascii="Tahoma" w:eastAsia="Times New Roman" w:hAnsi="Tahoma" w:cs="Tahoma"/>
          <w:b/>
          <w:bCs/>
          <w:color w:val="000000"/>
          <w:lang w:eastAsia="es-CO"/>
        </w:rPr>
        <w:t>LA MONTAÑA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QUIMBAYA (Q)</w:t>
      </w:r>
      <w:r w:rsidRPr="007651BC">
        <w:rPr>
          <w:rFonts w:ascii="Tahoma" w:eastAsia="Times New Roman" w:hAnsi="Tahoma" w:cs="Tahoma"/>
          <w:color w:val="000000"/>
          <w:lang w:eastAsia="es-CO"/>
        </w:rPr>
        <w:t xml:space="preserve">, identificado con matrícula inmobiliaria número </w:t>
      </w:r>
      <w:r w:rsidRPr="007651BC">
        <w:rPr>
          <w:rFonts w:ascii="Tahoma" w:eastAsia="Times New Roman" w:hAnsi="Tahoma" w:cs="Tahoma"/>
          <w:b/>
          <w:bCs/>
          <w:color w:val="000000"/>
          <w:lang w:eastAsia="es-CO"/>
        </w:rPr>
        <w:t>280-149208</w:t>
      </w:r>
      <w:r w:rsidRPr="007651BC">
        <w:rPr>
          <w:rFonts w:ascii="Tahoma" w:eastAsia="Times New Roman" w:hAnsi="Tahoma" w:cs="Tahoma"/>
          <w:color w:val="000000"/>
          <w:lang w:eastAsia="es-CO"/>
        </w:rPr>
        <w:t>, se efectúa por los argumentos expuestos en la parte motiva del presente proveído.</w:t>
      </w:r>
    </w:p>
    <w:p w:rsidR="00D661C9" w:rsidRPr="007651BC" w:rsidRDefault="00D661C9" w:rsidP="00D661C9">
      <w:pPr>
        <w:spacing w:after="160"/>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11208 de 2010</w:t>
      </w:r>
      <w:r w:rsidRPr="007651BC">
        <w:rPr>
          <w:rFonts w:ascii="Tahoma" w:eastAsia="Times New Roman" w:hAnsi="Tahoma" w:cs="Tahoma"/>
          <w:color w:val="000000"/>
          <w:lang w:eastAsia="es-CO"/>
        </w:rPr>
        <w:t xml:space="preserve"> del 10 de diciembre del año 2010, relacionado con el predio</w:t>
      </w:r>
      <w:r w:rsidRPr="007651BC">
        <w:rPr>
          <w:rFonts w:ascii="Tahoma" w:eastAsia="Times New Roman" w:hAnsi="Tahoma" w:cs="Tahoma"/>
          <w:b/>
          <w:bCs/>
          <w:color w:val="000000"/>
          <w:lang w:eastAsia="es-CO"/>
        </w:rPr>
        <w:t xml:space="preserve"> 1) FINCA “EL DIVINO NIÑO” </w:t>
      </w:r>
      <w:r w:rsidRPr="007651BC">
        <w:rPr>
          <w:rFonts w:ascii="Tahoma" w:eastAsia="Times New Roman" w:hAnsi="Tahoma" w:cs="Tahoma"/>
          <w:color w:val="000000"/>
          <w:lang w:eastAsia="es-CO"/>
        </w:rPr>
        <w:t xml:space="preserve">ubicado en le vereda </w:t>
      </w:r>
      <w:r w:rsidRPr="007651BC">
        <w:rPr>
          <w:rFonts w:ascii="Tahoma" w:eastAsia="Times New Roman" w:hAnsi="Tahoma" w:cs="Tahoma"/>
          <w:b/>
          <w:bCs/>
          <w:color w:val="000000"/>
          <w:lang w:eastAsia="es-CO"/>
        </w:rPr>
        <w:t>LA MONTAÑA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QUIMBAYA (Q)</w:t>
      </w:r>
      <w:r w:rsidRPr="007651BC">
        <w:rPr>
          <w:rFonts w:ascii="Tahoma" w:eastAsia="Times New Roman" w:hAnsi="Tahoma" w:cs="Tahoma"/>
          <w:color w:val="000000"/>
          <w:lang w:eastAsia="es-CO"/>
        </w:rPr>
        <w:t xml:space="preserve">, identificado con matrícula inmobiliaria número </w:t>
      </w:r>
      <w:r w:rsidRPr="007651BC">
        <w:rPr>
          <w:rFonts w:ascii="Tahoma" w:eastAsia="Times New Roman" w:hAnsi="Tahoma" w:cs="Tahoma"/>
          <w:b/>
          <w:bCs/>
          <w:color w:val="000000"/>
          <w:lang w:eastAsia="es-CO"/>
        </w:rPr>
        <w:t>280-149208.</w:t>
      </w:r>
    </w:p>
    <w:p w:rsidR="00D661C9" w:rsidRPr="007651BC" w:rsidRDefault="00D661C9" w:rsidP="00D661C9">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CESAR DE JESUS CARDENAS RENDON </w:t>
      </w:r>
      <w:r w:rsidRPr="007651BC">
        <w:rPr>
          <w:rFonts w:ascii="Tahoma" w:eastAsia="Times New Roman" w:hAnsi="Tahoma" w:cs="Tahoma"/>
          <w:color w:val="000000"/>
          <w:lang w:eastAsia="es-CO"/>
        </w:rPr>
        <w:t xml:space="preserve"> identificado con cédula de ciudadanía número 71.701.488 expedida en Medellín (Q), quien actúa en calidad de propietario del predio denominado: </w:t>
      </w:r>
      <w:r w:rsidRPr="007651BC">
        <w:rPr>
          <w:rFonts w:ascii="Tahoma" w:eastAsia="Times New Roman" w:hAnsi="Tahoma" w:cs="Tahoma"/>
          <w:b/>
          <w:bCs/>
          <w:color w:val="000000"/>
          <w:lang w:eastAsia="es-CO"/>
        </w:rPr>
        <w:t>1) FINCA “EL DIVINO NIÑO”</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 xml:space="preserve"> LA MONTAÑA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QUIMBAYA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280-149208, </w:t>
      </w:r>
      <w:r w:rsidRPr="007651BC">
        <w:rPr>
          <w:rFonts w:ascii="Tahoma" w:eastAsia="Times New Roman" w:hAnsi="Tahoma" w:cs="Tahoma"/>
          <w:color w:val="000000"/>
          <w:lang w:eastAsia="es-CO"/>
        </w:rPr>
        <w:t>y a su apoderado o a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D661C9" w:rsidRPr="007651BC" w:rsidRDefault="00D661C9" w:rsidP="00D661C9">
      <w:pPr>
        <w:rPr>
          <w:rFonts w:ascii="Tahoma" w:eastAsia="Times New Roman" w:hAnsi="Tahoma" w:cs="Tahoma"/>
          <w:lang w:eastAsia="es-CO"/>
        </w:rPr>
      </w:pPr>
    </w:p>
    <w:p w:rsidR="00D661C9" w:rsidRPr="007651BC" w:rsidRDefault="00D661C9" w:rsidP="00D661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D661C9" w:rsidRPr="007651BC" w:rsidRDefault="00D661C9" w:rsidP="00D661C9">
      <w:pPr>
        <w:rPr>
          <w:rFonts w:ascii="Tahoma" w:eastAsia="Times New Roman" w:hAnsi="Tahoma" w:cs="Tahoma"/>
          <w:lang w:eastAsia="es-CO"/>
        </w:rPr>
      </w:pPr>
    </w:p>
    <w:p w:rsidR="00D661C9" w:rsidRPr="007651BC" w:rsidRDefault="00D661C9" w:rsidP="00D661C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La presente Resolución rige a partir de la fecha de ejecutoría, de conformidad con el artículo (62 del Decreto 01 de 1984) del Código Contencioso Administrativo.</w:t>
      </w:r>
    </w:p>
    <w:p w:rsidR="00D661C9" w:rsidRPr="007651BC" w:rsidRDefault="00D661C9" w:rsidP="00D661C9">
      <w:pPr>
        <w:rPr>
          <w:rFonts w:ascii="Tahoma" w:eastAsia="Times New Roman" w:hAnsi="Tahoma" w:cs="Tahoma"/>
          <w:lang w:eastAsia="es-CO"/>
        </w:rPr>
      </w:pPr>
    </w:p>
    <w:p w:rsidR="00D661C9" w:rsidRPr="007651BC" w:rsidRDefault="00D661C9" w:rsidP="00D661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SEXTO: </w:t>
      </w:r>
      <w:r w:rsidRPr="007651BC">
        <w:rPr>
          <w:rFonts w:ascii="Tahoma" w:eastAsia="Times New Roman" w:hAnsi="Tahoma" w:cs="Tahoma"/>
          <w:color w:val="000000"/>
          <w:lang w:eastAsia="es-CO"/>
        </w:rPr>
        <w:t xml:space="preserve">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D661C9" w:rsidRPr="007651BC" w:rsidRDefault="00D661C9" w:rsidP="00D661C9">
      <w:pPr>
        <w:rPr>
          <w:rFonts w:ascii="Tahoma" w:eastAsia="Times New Roman" w:hAnsi="Tahoma" w:cs="Tahoma"/>
          <w:lang w:eastAsia="es-CO"/>
        </w:rPr>
      </w:pPr>
    </w:p>
    <w:p w:rsidR="00D661C9" w:rsidRPr="007651BC" w:rsidRDefault="00D661C9" w:rsidP="00D661C9">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D661C9" w:rsidRPr="007651BC" w:rsidRDefault="00D661C9" w:rsidP="00D661C9">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D661C9" w:rsidRPr="007651BC" w:rsidRDefault="00D661C9" w:rsidP="00D661C9">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E9386E" w:rsidRPr="007651BC">
        <w:rPr>
          <w:rFonts w:ascii="Tahoma" w:eastAsia="Times New Roman" w:hAnsi="Tahoma" w:cs="Tahoma"/>
          <w:color w:val="000000"/>
          <w:lang w:eastAsia="es-CO"/>
        </w:rPr>
        <w:t>.</w:t>
      </w:r>
    </w:p>
    <w:p w:rsidR="00E9386E" w:rsidRPr="007651BC" w:rsidRDefault="00E9386E" w:rsidP="00D661C9">
      <w:pPr>
        <w:jc w:val="center"/>
        <w:rPr>
          <w:rFonts w:ascii="Tahoma" w:eastAsia="Times New Roman" w:hAnsi="Tahoma" w:cs="Tahoma"/>
          <w:color w:val="000000"/>
          <w:lang w:eastAsia="es-CO"/>
        </w:rPr>
      </w:pPr>
    </w:p>
    <w:p w:rsidR="00A900D8" w:rsidRPr="007651BC" w:rsidRDefault="00A900D8" w:rsidP="00D661C9">
      <w:pPr>
        <w:jc w:val="center"/>
        <w:rPr>
          <w:rFonts w:ascii="Tahoma" w:eastAsia="Times New Roman" w:hAnsi="Tahoma" w:cs="Tahoma"/>
          <w:color w:val="000000"/>
          <w:lang w:eastAsia="es-CO"/>
        </w:rPr>
      </w:pPr>
    </w:p>
    <w:p w:rsidR="00A900D8" w:rsidRPr="007651BC" w:rsidRDefault="00A900D8" w:rsidP="00D661C9">
      <w:pPr>
        <w:jc w:val="center"/>
        <w:rPr>
          <w:rFonts w:ascii="Tahoma" w:eastAsia="Times New Roman" w:hAnsi="Tahoma" w:cs="Tahoma"/>
          <w:color w:val="000000"/>
          <w:lang w:eastAsia="es-CO"/>
        </w:rPr>
      </w:pPr>
    </w:p>
    <w:p w:rsidR="00E9386E" w:rsidRPr="007651BC" w:rsidRDefault="00E9386E" w:rsidP="00A900D8">
      <w:pPr>
        <w:pStyle w:val="Sinespaciado"/>
        <w:jc w:val="center"/>
        <w:rPr>
          <w:rFonts w:ascii="Tahoma" w:eastAsia="Times New Roman" w:hAnsi="Tahoma" w:cs="Tahoma"/>
          <w:b/>
          <w:i/>
          <w:sz w:val="24"/>
          <w:szCs w:val="24"/>
        </w:rPr>
      </w:pPr>
      <w:r w:rsidRPr="007651BC">
        <w:rPr>
          <w:rFonts w:ascii="Tahoma" w:hAnsi="Tahoma" w:cs="Tahoma"/>
          <w:b/>
          <w:i/>
          <w:sz w:val="24"/>
          <w:szCs w:val="24"/>
        </w:rPr>
        <w:t>RESOLUCIÓN No.1032</w:t>
      </w:r>
    </w:p>
    <w:p w:rsidR="00E9386E" w:rsidRPr="007651BC" w:rsidRDefault="00E9386E" w:rsidP="00A900D8">
      <w:pPr>
        <w:pStyle w:val="Sinespaciado"/>
        <w:jc w:val="center"/>
        <w:rPr>
          <w:rFonts w:ascii="Tahoma" w:hAnsi="Tahoma" w:cs="Tahoma"/>
          <w:b/>
          <w:i/>
          <w:sz w:val="24"/>
          <w:szCs w:val="24"/>
        </w:rPr>
      </w:pPr>
      <w:r w:rsidRPr="007651BC">
        <w:rPr>
          <w:rFonts w:ascii="Tahoma" w:hAnsi="Tahoma" w:cs="Tahoma"/>
          <w:b/>
          <w:i/>
          <w:sz w:val="24"/>
          <w:szCs w:val="24"/>
        </w:rPr>
        <w:t>ARMENIA QUINDIO, DEL CUATRO (04) DE JUNIO DE DOS MIL VEINTE (2020)</w:t>
      </w:r>
    </w:p>
    <w:p w:rsidR="00E9386E" w:rsidRPr="007651BC" w:rsidRDefault="00E9386E" w:rsidP="00A900D8">
      <w:pPr>
        <w:pStyle w:val="Sinespaciado"/>
        <w:jc w:val="center"/>
        <w:rPr>
          <w:rFonts w:ascii="Tahoma" w:hAnsi="Tahoma" w:cs="Tahoma"/>
          <w:b/>
          <w:i/>
          <w:sz w:val="24"/>
          <w:szCs w:val="24"/>
        </w:rPr>
      </w:pPr>
      <w:r w:rsidRPr="007651BC">
        <w:rPr>
          <w:rFonts w:ascii="Tahoma" w:hAnsi="Tahoma" w:cs="Tahoma"/>
          <w:b/>
          <w:i/>
          <w:sz w:val="24"/>
          <w:szCs w:val="24"/>
        </w:rPr>
        <w:t>“POR MEDIO DEL CUAL SE NIEGA UN PERMISO DE VERTIMIENTO DE AGUAS RESIDUALES DOMESTICAS Y SE ADOPTAN OTRAS DISPOSICIONES”</w:t>
      </w:r>
    </w:p>
    <w:p w:rsidR="00D302E4" w:rsidRPr="007651BC" w:rsidRDefault="00D302E4" w:rsidP="00A900D8">
      <w:pPr>
        <w:pStyle w:val="Sinespaciado"/>
        <w:jc w:val="center"/>
        <w:rPr>
          <w:rFonts w:ascii="Tahoma" w:hAnsi="Tahoma" w:cs="Tahoma"/>
          <w:b/>
          <w:i/>
          <w:sz w:val="24"/>
          <w:szCs w:val="24"/>
        </w:rPr>
      </w:pPr>
    </w:p>
    <w:p w:rsidR="00D302E4" w:rsidRPr="007651BC" w:rsidRDefault="00D302E4" w:rsidP="00D302E4">
      <w:pPr>
        <w:pStyle w:val="NormalWeb"/>
        <w:spacing w:before="0" w:beforeAutospacing="0" w:after="0" w:afterAutospacing="0"/>
        <w:jc w:val="center"/>
        <w:rPr>
          <w:rFonts w:ascii="Tahoma" w:hAnsi="Tahoma" w:cs="Tahoma"/>
        </w:rPr>
      </w:pPr>
      <w:r w:rsidRPr="007651BC">
        <w:rPr>
          <w:rFonts w:ascii="Tahoma" w:hAnsi="Tahoma" w:cs="Tahoma"/>
          <w:b/>
          <w:bCs/>
          <w:color w:val="000000"/>
        </w:rPr>
        <w:t>RESUELVE</w:t>
      </w:r>
    </w:p>
    <w:p w:rsidR="00D302E4" w:rsidRPr="007651BC" w:rsidRDefault="00D302E4" w:rsidP="00D302E4">
      <w:pPr>
        <w:rPr>
          <w:rFonts w:ascii="Tahoma" w:hAnsi="Tahoma" w:cs="Tahoma"/>
        </w:rPr>
      </w:pPr>
    </w:p>
    <w:p w:rsidR="00D302E4" w:rsidRPr="007651BC" w:rsidRDefault="00D302E4" w:rsidP="00D302E4">
      <w:pPr>
        <w:pStyle w:val="NormalWeb"/>
        <w:spacing w:before="0" w:beforeAutospacing="0" w:after="0" w:afterAutospacing="0"/>
        <w:jc w:val="both"/>
        <w:rPr>
          <w:rFonts w:ascii="Tahoma" w:hAnsi="Tahoma" w:cs="Tahoma"/>
        </w:rPr>
      </w:pPr>
      <w:r w:rsidRPr="007651BC">
        <w:rPr>
          <w:rFonts w:ascii="Tahoma" w:hAnsi="Tahoma" w:cs="Tahoma"/>
          <w:b/>
          <w:bCs/>
          <w:color w:val="000000"/>
        </w:rPr>
        <w:t>ARTÍCULO PRIMERO: NEGAR EL PERMISO DE VERTIMIENTO DOMÉSTICO</w:t>
      </w:r>
      <w:r w:rsidRPr="007651BC">
        <w:rPr>
          <w:rFonts w:ascii="Tahoma" w:hAnsi="Tahoma" w:cs="Tahoma"/>
          <w:color w:val="000000"/>
        </w:rPr>
        <w:t xml:space="preserve">, al señor </w:t>
      </w:r>
      <w:r w:rsidRPr="007651BC">
        <w:rPr>
          <w:rFonts w:ascii="Tahoma" w:hAnsi="Tahoma" w:cs="Tahoma"/>
          <w:b/>
          <w:bCs/>
          <w:color w:val="000000"/>
        </w:rPr>
        <w:t>JORGE ENRIQUE SALGADO GARCIA</w:t>
      </w:r>
      <w:r w:rsidRPr="007651BC">
        <w:rPr>
          <w:rFonts w:ascii="Tahoma" w:hAnsi="Tahoma" w:cs="Tahoma"/>
          <w:color w:val="000000"/>
        </w:rPr>
        <w:t xml:space="preserve"> identificado con cedula de ciudadanía número 10.080.867, quien actúa en calidad de propietario del predio denominado: </w:t>
      </w:r>
      <w:r w:rsidRPr="007651BC">
        <w:rPr>
          <w:rFonts w:ascii="Tahoma" w:hAnsi="Tahoma" w:cs="Tahoma"/>
          <w:b/>
          <w:bCs/>
          <w:color w:val="000000"/>
        </w:rPr>
        <w:t>1) FINCA INES 2) LOTE DOS</w:t>
      </w:r>
      <w:r w:rsidRPr="007651BC">
        <w:rPr>
          <w:rFonts w:ascii="Tahoma" w:hAnsi="Tahoma" w:cs="Tahoma"/>
          <w:color w:val="000000"/>
        </w:rPr>
        <w:t xml:space="preserve"> ubicado en la vereda </w:t>
      </w:r>
      <w:r w:rsidRPr="007651BC">
        <w:rPr>
          <w:rFonts w:ascii="Tahoma" w:hAnsi="Tahoma" w:cs="Tahoma"/>
          <w:b/>
          <w:bCs/>
          <w:color w:val="000000"/>
        </w:rPr>
        <w:t xml:space="preserve">LA JULIA </w:t>
      </w:r>
      <w:r w:rsidRPr="007651BC">
        <w:rPr>
          <w:rFonts w:ascii="Tahoma" w:hAnsi="Tahoma" w:cs="Tahoma"/>
          <w:color w:val="000000"/>
        </w:rPr>
        <w:t xml:space="preserve">del municipio de </w:t>
      </w:r>
      <w:r w:rsidRPr="007651BC">
        <w:rPr>
          <w:rFonts w:ascii="Tahoma" w:hAnsi="Tahoma" w:cs="Tahoma"/>
          <w:b/>
          <w:bCs/>
          <w:color w:val="000000"/>
        </w:rPr>
        <w:t xml:space="preserve">FILANDIA (Q), </w:t>
      </w:r>
      <w:r w:rsidRPr="007651BC">
        <w:rPr>
          <w:rFonts w:ascii="Tahoma" w:hAnsi="Tahoma" w:cs="Tahoma"/>
          <w:color w:val="000000"/>
        </w:rPr>
        <w:t>identificado con matrícula inmobiliaria número</w:t>
      </w:r>
      <w:r w:rsidRPr="007651BC">
        <w:rPr>
          <w:rFonts w:ascii="Tahoma" w:hAnsi="Tahoma" w:cs="Tahoma"/>
          <w:b/>
          <w:bCs/>
          <w:color w:val="000000"/>
        </w:rPr>
        <w:t xml:space="preserve"> 284-6681 </w:t>
      </w:r>
      <w:r w:rsidRPr="007651BC">
        <w:rPr>
          <w:rFonts w:ascii="Tahoma" w:hAnsi="Tahoma" w:cs="Tahoma"/>
          <w:color w:val="000000"/>
        </w:rPr>
        <w:t xml:space="preserve">y ficha catastral número </w:t>
      </w:r>
      <w:r w:rsidRPr="007651BC">
        <w:rPr>
          <w:rFonts w:ascii="Tahoma" w:hAnsi="Tahoma" w:cs="Tahoma"/>
          <w:b/>
          <w:bCs/>
          <w:color w:val="000000"/>
        </w:rPr>
        <w:t>632720000000000011199000000000.</w:t>
      </w:r>
    </w:p>
    <w:p w:rsidR="00D302E4" w:rsidRPr="007651BC" w:rsidRDefault="00D302E4" w:rsidP="00D302E4">
      <w:pPr>
        <w:rPr>
          <w:rFonts w:ascii="Tahoma" w:hAnsi="Tahoma" w:cs="Tahoma"/>
        </w:rPr>
      </w:pPr>
    </w:p>
    <w:p w:rsidR="00D302E4" w:rsidRPr="007651BC" w:rsidRDefault="00D302E4" w:rsidP="00D302E4">
      <w:pPr>
        <w:pStyle w:val="NormalWeb"/>
        <w:spacing w:before="0" w:beforeAutospacing="0" w:after="0" w:afterAutospacing="0"/>
        <w:jc w:val="both"/>
        <w:rPr>
          <w:rFonts w:ascii="Tahoma" w:hAnsi="Tahoma" w:cs="Tahoma"/>
        </w:rPr>
      </w:pPr>
      <w:r w:rsidRPr="007651BC">
        <w:rPr>
          <w:rFonts w:ascii="Tahoma" w:hAnsi="Tahoma" w:cs="Tahoma"/>
          <w:b/>
          <w:bCs/>
          <w:color w:val="000000"/>
        </w:rPr>
        <w:t>Parágrafo:</w:t>
      </w:r>
      <w:r w:rsidRPr="007651BC">
        <w:rPr>
          <w:rFonts w:ascii="Tahoma" w:hAnsi="Tahoma" w:cs="Tahoma"/>
          <w:color w:val="000000"/>
        </w:rPr>
        <w:t xml:space="preserve"> La negación del permiso de vertimiento para el predio denominado: </w:t>
      </w:r>
      <w:r w:rsidRPr="007651BC">
        <w:rPr>
          <w:rFonts w:ascii="Tahoma" w:hAnsi="Tahoma" w:cs="Tahoma"/>
          <w:b/>
          <w:bCs/>
          <w:color w:val="000000"/>
        </w:rPr>
        <w:t>1) FINCA INES 2) LOTE DOS</w:t>
      </w:r>
      <w:r w:rsidRPr="007651BC">
        <w:rPr>
          <w:rFonts w:ascii="Tahoma" w:hAnsi="Tahoma" w:cs="Tahoma"/>
          <w:color w:val="000000"/>
        </w:rPr>
        <w:t xml:space="preserve"> ubicado en la vereda </w:t>
      </w:r>
      <w:r w:rsidRPr="007651BC">
        <w:rPr>
          <w:rFonts w:ascii="Tahoma" w:hAnsi="Tahoma" w:cs="Tahoma"/>
          <w:b/>
          <w:bCs/>
          <w:color w:val="000000"/>
        </w:rPr>
        <w:t xml:space="preserve">LA JULIA </w:t>
      </w:r>
      <w:r w:rsidRPr="007651BC">
        <w:rPr>
          <w:rFonts w:ascii="Tahoma" w:hAnsi="Tahoma" w:cs="Tahoma"/>
          <w:color w:val="000000"/>
        </w:rPr>
        <w:t xml:space="preserve">del municipio de </w:t>
      </w:r>
      <w:r w:rsidRPr="007651BC">
        <w:rPr>
          <w:rFonts w:ascii="Tahoma" w:hAnsi="Tahoma" w:cs="Tahoma"/>
          <w:b/>
          <w:bCs/>
          <w:color w:val="000000"/>
        </w:rPr>
        <w:t xml:space="preserve">FILANDIA (Q), </w:t>
      </w:r>
      <w:r w:rsidRPr="007651BC">
        <w:rPr>
          <w:rFonts w:ascii="Tahoma" w:hAnsi="Tahoma" w:cs="Tahoma"/>
          <w:color w:val="000000"/>
        </w:rPr>
        <w:t>identificado con matrícula inmobiliaria número</w:t>
      </w:r>
      <w:r w:rsidRPr="007651BC">
        <w:rPr>
          <w:rFonts w:ascii="Tahoma" w:hAnsi="Tahoma" w:cs="Tahoma"/>
          <w:b/>
          <w:bCs/>
          <w:color w:val="000000"/>
        </w:rPr>
        <w:t xml:space="preserve"> 284-6681 </w:t>
      </w:r>
      <w:r w:rsidRPr="007651BC">
        <w:rPr>
          <w:rFonts w:ascii="Tahoma" w:hAnsi="Tahoma" w:cs="Tahoma"/>
          <w:color w:val="000000"/>
        </w:rPr>
        <w:t xml:space="preserve">y ficha catastral número </w:t>
      </w:r>
      <w:r w:rsidRPr="007651BC">
        <w:rPr>
          <w:rFonts w:ascii="Tahoma" w:hAnsi="Tahoma" w:cs="Tahoma"/>
          <w:b/>
          <w:bCs/>
          <w:color w:val="000000"/>
        </w:rPr>
        <w:t>632720000000000011199000000000</w:t>
      </w:r>
      <w:r w:rsidRPr="007651BC">
        <w:rPr>
          <w:rFonts w:ascii="Tahoma" w:hAnsi="Tahoma" w:cs="Tahoma"/>
          <w:color w:val="000000"/>
        </w:rPr>
        <w:t>, se efectúa por los argumentos expuestos en la parte motiva del presente proveído.</w:t>
      </w:r>
    </w:p>
    <w:p w:rsidR="00D302E4" w:rsidRPr="007651BC" w:rsidRDefault="00D302E4" w:rsidP="00D302E4">
      <w:pPr>
        <w:pStyle w:val="NormalWeb"/>
        <w:spacing w:before="280" w:beforeAutospacing="0" w:after="0" w:afterAutospacing="0"/>
        <w:jc w:val="both"/>
        <w:rPr>
          <w:rFonts w:ascii="Tahoma" w:hAnsi="Tahoma" w:cs="Tahoma"/>
        </w:rPr>
      </w:pPr>
      <w:r w:rsidRPr="007651BC">
        <w:rPr>
          <w:rFonts w:ascii="Tahoma" w:hAnsi="Tahoma" w:cs="Tahoma"/>
          <w:b/>
          <w:bCs/>
          <w:color w:val="000000"/>
        </w:rPr>
        <w:t>ARTICULO SEGUNDO:</w:t>
      </w:r>
      <w:r w:rsidRPr="007651BC">
        <w:rPr>
          <w:rFonts w:ascii="Tahoma" w:hAnsi="Tahoma" w:cs="Tahoma"/>
          <w:color w:val="000000"/>
        </w:rPr>
        <w:t xml:space="preserve"> Como consecuencia de lo anterior Archívese el trámite administrativo de solicitud de permiso de vertimientos, adelantado bajo el expediente radicado </w:t>
      </w:r>
      <w:r w:rsidRPr="007651BC">
        <w:rPr>
          <w:rFonts w:ascii="Tahoma" w:hAnsi="Tahoma" w:cs="Tahoma"/>
          <w:b/>
          <w:bCs/>
          <w:color w:val="000000"/>
        </w:rPr>
        <w:t>CRQ ARM</w:t>
      </w:r>
      <w:r w:rsidRPr="007651BC">
        <w:rPr>
          <w:rFonts w:ascii="Tahoma" w:hAnsi="Tahoma" w:cs="Tahoma"/>
          <w:color w:val="000000"/>
        </w:rPr>
        <w:t xml:space="preserve"> </w:t>
      </w:r>
      <w:r w:rsidRPr="007651BC">
        <w:rPr>
          <w:rFonts w:ascii="Tahoma" w:hAnsi="Tahoma" w:cs="Tahoma"/>
          <w:b/>
          <w:bCs/>
          <w:color w:val="000000"/>
        </w:rPr>
        <w:t>11437 de 2019</w:t>
      </w:r>
      <w:r w:rsidRPr="007651BC">
        <w:rPr>
          <w:rFonts w:ascii="Tahoma" w:hAnsi="Tahoma" w:cs="Tahoma"/>
          <w:color w:val="000000"/>
        </w:rPr>
        <w:t xml:space="preserve"> del día 10 de octubre del año dos mil diecinueve 2019, relacionado con el predio denominado: </w:t>
      </w:r>
      <w:r w:rsidRPr="007651BC">
        <w:rPr>
          <w:rFonts w:ascii="Tahoma" w:hAnsi="Tahoma" w:cs="Tahoma"/>
          <w:b/>
          <w:bCs/>
          <w:color w:val="000000"/>
        </w:rPr>
        <w:t>1) FINCA INES 2) LOTE DOS</w:t>
      </w:r>
      <w:r w:rsidRPr="007651BC">
        <w:rPr>
          <w:rFonts w:ascii="Tahoma" w:hAnsi="Tahoma" w:cs="Tahoma"/>
          <w:color w:val="000000"/>
        </w:rPr>
        <w:t xml:space="preserve"> ubicado en la vereda </w:t>
      </w:r>
      <w:r w:rsidRPr="007651BC">
        <w:rPr>
          <w:rFonts w:ascii="Tahoma" w:hAnsi="Tahoma" w:cs="Tahoma"/>
          <w:b/>
          <w:bCs/>
          <w:color w:val="000000"/>
        </w:rPr>
        <w:t xml:space="preserve">LA JULIA </w:t>
      </w:r>
      <w:r w:rsidRPr="007651BC">
        <w:rPr>
          <w:rFonts w:ascii="Tahoma" w:hAnsi="Tahoma" w:cs="Tahoma"/>
          <w:color w:val="000000"/>
        </w:rPr>
        <w:t xml:space="preserve">del municipio de </w:t>
      </w:r>
      <w:r w:rsidRPr="007651BC">
        <w:rPr>
          <w:rFonts w:ascii="Tahoma" w:hAnsi="Tahoma" w:cs="Tahoma"/>
          <w:b/>
          <w:bCs/>
          <w:color w:val="000000"/>
        </w:rPr>
        <w:t xml:space="preserve">FILANDIA (Q), </w:t>
      </w:r>
      <w:r w:rsidRPr="007651BC">
        <w:rPr>
          <w:rFonts w:ascii="Tahoma" w:hAnsi="Tahoma" w:cs="Tahoma"/>
          <w:color w:val="000000"/>
        </w:rPr>
        <w:t>identificado con matrícula inmobiliaria número</w:t>
      </w:r>
      <w:r w:rsidRPr="007651BC">
        <w:rPr>
          <w:rFonts w:ascii="Tahoma" w:hAnsi="Tahoma" w:cs="Tahoma"/>
          <w:b/>
          <w:bCs/>
          <w:color w:val="000000"/>
        </w:rPr>
        <w:t xml:space="preserve"> 284-6681 </w:t>
      </w:r>
      <w:r w:rsidRPr="007651BC">
        <w:rPr>
          <w:rFonts w:ascii="Tahoma" w:hAnsi="Tahoma" w:cs="Tahoma"/>
          <w:color w:val="000000"/>
        </w:rPr>
        <w:t xml:space="preserve">y ficha catastral número </w:t>
      </w:r>
      <w:r w:rsidRPr="007651BC">
        <w:rPr>
          <w:rFonts w:ascii="Tahoma" w:hAnsi="Tahoma" w:cs="Tahoma"/>
          <w:b/>
          <w:bCs/>
          <w:color w:val="000000"/>
        </w:rPr>
        <w:t>632720000000000011199000000000.</w:t>
      </w:r>
    </w:p>
    <w:p w:rsidR="00D302E4" w:rsidRPr="007651BC" w:rsidRDefault="00D302E4" w:rsidP="00D302E4">
      <w:pPr>
        <w:pStyle w:val="NormalWeb"/>
        <w:spacing w:before="280" w:beforeAutospacing="0" w:after="0" w:afterAutospacing="0"/>
        <w:jc w:val="both"/>
        <w:rPr>
          <w:rFonts w:ascii="Tahoma" w:hAnsi="Tahoma" w:cs="Tahoma"/>
        </w:rPr>
      </w:pPr>
      <w:r w:rsidRPr="007651BC">
        <w:rPr>
          <w:rFonts w:ascii="Tahoma" w:hAnsi="Tahoma" w:cs="Tahoma"/>
          <w:b/>
          <w:bCs/>
          <w:color w:val="000000"/>
        </w:rPr>
        <w:t>Parágrafo:</w:t>
      </w:r>
      <w:r w:rsidRPr="007651BC">
        <w:rPr>
          <w:rFonts w:ascii="Tahoma" w:hAnsi="Tahoma" w:cs="Tahoma"/>
          <w:color w:val="000000"/>
        </w:rPr>
        <w:t xml:space="preserve"> para la presentación de una nueva solicitud de permiso de vertimiento, el usuario deberá seguir el procedimiento y cumplir con los requisitos establecidos en el libro 2 parte 2 titulo 3 capítulo 3 del Decreto 1076 de 2015 (Modificado por el Decreto 050 del 2018), además de considerar los demás requisitos y/o consideraciones que tenga la Autoridad Ambiental competente; en todo caso la solicitud que presente deberá permitir a la CRQ evaluar integralmente lo planteado, incluidos los posibles impactos y su mitigación.</w:t>
      </w:r>
    </w:p>
    <w:p w:rsidR="00D302E4" w:rsidRPr="007651BC" w:rsidRDefault="00D302E4" w:rsidP="00D302E4">
      <w:pPr>
        <w:rPr>
          <w:rFonts w:ascii="Tahoma" w:hAnsi="Tahoma" w:cs="Tahoma"/>
        </w:rPr>
      </w:pPr>
    </w:p>
    <w:p w:rsidR="00D302E4" w:rsidRPr="007651BC" w:rsidRDefault="00D302E4" w:rsidP="00D302E4">
      <w:pPr>
        <w:pStyle w:val="NormalWeb"/>
        <w:spacing w:before="0" w:beforeAutospacing="0" w:after="0" w:afterAutospacing="0"/>
        <w:jc w:val="both"/>
        <w:rPr>
          <w:rFonts w:ascii="Tahoma" w:hAnsi="Tahoma" w:cs="Tahoma"/>
        </w:rPr>
      </w:pPr>
      <w:r w:rsidRPr="007651BC">
        <w:rPr>
          <w:rFonts w:ascii="Tahoma" w:hAnsi="Tahoma" w:cs="Tahoma"/>
          <w:b/>
          <w:bCs/>
          <w:color w:val="000000"/>
        </w:rPr>
        <w:t>ARTÍCULO TERCERO:</w:t>
      </w:r>
      <w:r w:rsidRPr="007651BC">
        <w:rPr>
          <w:rFonts w:ascii="Tahoma" w:hAnsi="Tahoma" w:cs="Tahoma"/>
          <w:color w:val="000000"/>
        </w:rPr>
        <w:t xml:space="preserve"> Citar para la notificación personal del presente acto administrativo al señor </w:t>
      </w:r>
      <w:r w:rsidRPr="007651BC">
        <w:rPr>
          <w:rFonts w:ascii="Tahoma" w:hAnsi="Tahoma" w:cs="Tahoma"/>
          <w:b/>
          <w:bCs/>
          <w:color w:val="000000"/>
        </w:rPr>
        <w:t>JORGE ENRIQUE SALGADO GARCIA</w:t>
      </w:r>
      <w:r w:rsidRPr="007651BC">
        <w:rPr>
          <w:rFonts w:ascii="Tahoma" w:hAnsi="Tahoma" w:cs="Tahoma"/>
          <w:color w:val="000000"/>
        </w:rPr>
        <w:t xml:space="preserve"> identificado con cedula de ciudadanía número 10.080.867, quien actúa en calidad de propietario del predio denominado: </w:t>
      </w:r>
      <w:r w:rsidRPr="007651BC">
        <w:rPr>
          <w:rFonts w:ascii="Tahoma" w:hAnsi="Tahoma" w:cs="Tahoma"/>
          <w:b/>
          <w:bCs/>
          <w:color w:val="000000"/>
        </w:rPr>
        <w:t>1) FINCA INES 2) LOTE DOS</w:t>
      </w:r>
      <w:r w:rsidRPr="007651BC">
        <w:rPr>
          <w:rFonts w:ascii="Tahoma" w:hAnsi="Tahoma" w:cs="Tahoma"/>
          <w:color w:val="000000"/>
        </w:rPr>
        <w:t xml:space="preserve"> ubicado en la vereda </w:t>
      </w:r>
      <w:r w:rsidRPr="007651BC">
        <w:rPr>
          <w:rFonts w:ascii="Tahoma" w:hAnsi="Tahoma" w:cs="Tahoma"/>
          <w:b/>
          <w:bCs/>
          <w:color w:val="000000"/>
        </w:rPr>
        <w:t xml:space="preserve">LA JULIA </w:t>
      </w:r>
      <w:r w:rsidRPr="007651BC">
        <w:rPr>
          <w:rFonts w:ascii="Tahoma" w:hAnsi="Tahoma" w:cs="Tahoma"/>
          <w:color w:val="000000"/>
        </w:rPr>
        <w:t xml:space="preserve">del municipio de </w:t>
      </w:r>
      <w:r w:rsidRPr="007651BC">
        <w:rPr>
          <w:rFonts w:ascii="Tahoma" w:hAnsi="Tahoma" w:cs="Tahoma"/>
          <w:b/>
          <w:bCs/>
          <w:color w:val="000000"/>
        </w:rPr>
        <w:t xml:space="preserve">FILANDIA (Q), </w:t>
      </w:r>
      <w:r w:rsidRPr="007651BC">
        <w:rPr>
          <w:rFonts w:ascii="Tahoma" w:hAnsi="Tahoma" w:cs="Tahoma"/>
          <w:color w:val="000000"/>
        </w:rPr>
        <w:t>identificado con matrícula inmobiliaria número</w:t>
      </w:r>
      <w:r w:rsidRPr="007651BC">
        <w:rPr>
          <w:rFonts w:ascii="Tahoma" w:hAnsi="Tahoma" w:cs="Tahoma"/>
          <w:b/>
          <w:bCs/>
          <w:color w:val="000000"/>
        </w:rPr>
        <w:t xml:space="preserve"> 284-6681 </w:t>
      </w:r>
      <w:r w:rsidRPr="007651BC">
        <w:rPr>
          <w:rFonts w:ascii="Tahoma" w:hAnsi="Tahoma" w:cs="Tahoma"/>
          <w:color w:val="000000"/>
        </w:rPr>
        <w:t xml:space="preserve">y ficha catastral número </w:t>
      </w:r>
      <w:r w:rsidRPr="007651BC">
        <w:rPr>
          <w:rFonts w:ascii="Tahoma" w:hAnsi="Tahoma" w:cs="Tahoma"/>
          <w:b/>
          <w:bCs/>
          <w:color w:val="000000"/>
        </w:rPr>
        <w:t xml:space="preserve">632720000000000011199000000000, </w:t>
      </w:r>
      <w:r w:rsidRPr="007651BC">
        <w:rPr>
          <w:rFonts w:ascii="Tahoma" w:hAnsi="Tahoma" w:cs="Tahoma"/>
          <w:color w:val="000000"/>
        </w:rPr>
        <w:t>y a su apoderado o a quien haga sus veces debidamente constituido</w:t>
      </w:r>
      <w:r w:rsidRPr="007651BC">
        <w:rPr>
          <w:rFonts w:ascii="Tahoma" w:hAnsi="Tahoma" w:cs="Tahoma"/>
          <w:b/>
          <w:bCs/>
          <w:color w:val="000000"/>
        </w:rPr>
        <w:t xml:space="preserve"> </w:t>
      </w:r>
      <w:r w:rsidRPr="007651BC">
        <w:rPr>
          <w:rFonts w:ascii="Tahoma" w:hAnsi="Tahoma" w:cs="Tahoma"/>
          <w:color w:val="000000"/>
        </w:rPr>
        <w:t>en los términos del artículo 71 de la Ley 99 de 1993, en concordancia con el articulo 66 y siguientes de la ley 1437 de 2011. En forma personal o en su defecto por aviso con la inserción de la parte resolutiva de la providencia.</w:t>
      </w:r>
    </w:p>
    <w:p w:rsidR="00D302E4" w:rsidRPr="007651BC" w:rsidRDefault="00D302E4" w:rsidP="00D302E4">
      <w:pPr>
        <w:rPr>
          <w:rFonts w:ascii="Tahoma" w:hAnsi="Tahoma" w:cs="Tahoma"/>
        </w:rPr>
      </w:pPr>
    </w:p>
    <w:p w:rsidR="00D302E4" w:rsidRPr="007651BC" w:rsidRDefault="00D302E4" w:rsidP="00D302E4">
      <w:pPr>
        <w:pStyle w:val="NormalWeb"/>
        <w:spacing w:before="0" w:beforeAutospacing="0" w:after="0" w:afterAutospacing="0"/>
        <w:jc w:val="both"/>
        <w:rPr>
          <w:rFonts w:ascii="Tahoma" w:hAnsi="Tahoma" w:cs="Tahoma"/>
        </w:rPr>
      </w:pPr>
      <w:r w:rsidRPr="007651BC">
        <w:rPr>
          <w:rFonts w:ascii="Tahoma" w:hAnsi="Tahoma" w:cs="Tahoma"/>
          <w:b/>
          <w:bCs/>
          <w:color w:val="000000"/>
        </w:rPr>
        <w:t>ARTÍCULO CUARTO:</w:t>
      </w:r>
      <w:r w:rsidRPr="007651BC">
        <w:rPr>
          <w:rFonts w:ascii="Tahoma" w:hAnsi="Tahoma" w:cs="Tahoma"/>
          <w:color w:val="000000"/>
        </w:rPr>
        <w:t xml:space="preserve"> El encabezado y la parte Resolutiva de la presente Resolución, deberá ser publicada en el boletín ambiental de la C.R.Q., a costa del interesado, de conformidad con los Artículos 70 y 71 de la Ley 99 de 1993.</w:t>
      </w:r>
    </w:p>
    <w:p w:rsidR="00D302E4" w:rsidRPr="007651BC" w:rsidRDefault="00D302E4" w:rsidP="00D302E4">
      <w:pPr>
        <w:pStyle w:val="NormalWeb"/>
        <w:spacing w:before="280" w:beforeAutospacing="0" w:after="0" w:afterAutospacing="0"/>
        <w:jc w:val="both"/>
        <w:rPr>
          <w:rFonts w:ascii="Tahoma" w:hAnsi="Tahoma" w:cs="Tahoma"/>
        </w:rPr>
      </w:pPr>
      <w:r w:rsidRPr="007651BC">
        <w:rPr>
          <w:rFonts w:ascii="Tahoma" w:hAnsi="Tahoma" w:cs="Tahoma"/>
          <w:b/>
          <w:bCs/>
          <w:color w:val="000000"/>
        </w:rPr>
        <w:t>ARTÍCULO QUINTO:</w:t>
      </w:r>
      <w:r w:rsidRPr="007651BC">
        <w:rPr>
          <w:rFonts w:ascii="Tahoma" w:hAnsi="Tahoma" w:cs="Tahoma"/>
          <w:color w:val="000000"/>
        </w:rPr>
        <w:t xml:space="preserve"> La presente Resolución rige a partir de la fecha de ejecutoría, de conformidad con el artículo 87 del Código de Procedimiento Administrativo y de lo Contencioso Administrativo, (Ley 1437 de 2011).</w:t>
      </w:r>
    </w:p>
    <w:p w:rsidR="00D302E4" w:rsidRPr="007651BC" w:rsidRDefault="00D302E4" w:rsidP="00D302E4">
      <w:pPr>
        <w:pStyle w:val="NormalWeb"/>
        <w:spacing w:before="280" w:beforeAutospacing="0" w:after="0" w:afterAutospacing="0"/>
        <w:jc w:val="both"/>
        <w:rPr>
          <w:rFonts w:ascii="Tahoma" w:hAnsi="Tahoma" w:cs="Tahoma"/>
        </w:rPr>
      </w:pPr>
      <w:r w:rsidRPr="007651BC">
        <w:rPr>
          <w:rFonts w:ascii="Tahoma" w:hAnsi="Tahoma" w:cs="Tahoma"/>
          <w:b/>
          <w:bCs/>
          <w:color w:val="000000"/>
        </w:rPr>
        <w:t>ARTICULO SEXTO</w:t>
      </w:r>
      <w:r w:rsidRPr="007651BC">
        <w:rPr>
          <w:rFonts w:ascii="Tahoma" w:hAnsi="Tahoma" w:cs="Tahoma"/>
          <w:color w:val="000000"/>
        </w:rPr>
        <w:t>: 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rsidR="00D302E4" w:rsidRPr="007651BC" w:rsidRDefault="00D302E4" w:rsidP="00D302E4">
      <w:pPr>
        <w:rPr>
          <w:rFonts w:ascii="Tahoma" w:hAnsi="Tahoma" w:cs="Tahoma"/>
        </w:rPr>
      </w:pPr>
    </w:p>
    <w:p w:rsidR="00D302E4" w:rsidRPr="007651BC" w:rsidRDefault="00D302E4" w:rsidP="00D302E4">
      <w:pPr>
        <w:pStyle w:val="Ttulo1"/>
        <w:rPr>
          <w:rFonts w:ascii="Tahoma" w:hAnsi="Tahoma" w:cs="Tahoma"/>
        </w:rPr>
      </w:pPr>
      <w:r w:rsidRPr="007651BC">
        <w:rPr>
          <w:rFonts w:ascii="Tahoma" w:hAnsi="Tahoma" w:cs="Tahoma"/>
          <w:color w:val="000000"/>
        </w:rPr>
        <w:t>NOTIFÍQUESE, PUBLÍQUESE Y CÚMPLASE</w:t>
      </w:r>
    </w:p>
    <w:p w:rsidR="00D302E4" w:rsidRPr="007651BC" w:rsidRDefault="00D302E4" w:rsidP="00D302E4">
      <w:pPr>
        <w:pStyle w:val="NormalWeb"/>
        <w:spacing w:before="0" w:beforeAutospacing="0" w:after="0" w:afterAutospacing="0"/>
        <w:jc w:val="center"/>
        <w:rPr>
          <w:rFonts w:ascii="Tahoma" w:hAnsi="Tahoma" w:cs="Tahoma"/>
        </w:rPr>
      </w:pPr>
      <w:r w:rsidRPr="007651BC">
        <w:rPr>
          <w:rFonts w:ascii="Tahoma" w:hAnsi="Tahoma" w:cs="Tahoma"/>
          <w:b/>
          <w:bCs/>
          <w:color w:val="000000"/>
        </w:rPr>
        <w:t>CARLOS ARIEL TRUKE OSPINA</w:t>
      </w:r>
    </w:p>
    <w:p w:rsidR="00D302E4" w:rsidRPr="007651BC" w:rsidRDefault="00D302E4" w:rsidP="00D302E4">
      <w:pPr>
        <w:pStyle w:val="NormalWeb"/>
        <w:spacing w:before="0" w:beforeAutospacing="0" w:after="0" w:afterAutospacing="0"/>
        <w:jc w:val="center"/>
        <w:rPr>
          <w:rFonts w:ascii="Tahoma" w:hAnsi="Tahoma" w:cs="Tahoma"/>
          <w:color w:val="000000"/>
        </w:rPr>
      </w:pPr>
      <w:r w:rsidRPr="007651BC">
        <w:rPr>
          <w:rFonts w:ascii="Tahoma" w:hAnsi="Tahoma" w:cs="Tahoma"/>
          <w:color w:val="000000"/>
        </w:rPr>
        <w:t>Subdirector de Regulación y Control Ambiental</w:t>
      </w:r>
      <w:r w:rsidR="00A2611A" w:rsidRPr="007651BC">
        <w:rPr>
          <w:rFonts w:ascii="Tahoma" w:hAnsi="Tahoma" w:cs="Tahoma"/>
          <w:color w:val="000000"/>
        </w:rPr>
        <w:t>.</w:t>
      </w:r>
    </w:p>
    <w:p w:rsidR="00A2611A" w:rsidRPr="007651BC" w:rsidRDefault="00A2611A" w:rsidP="00D302E4">
      <w:pPr>
        <w:pStyle w:val="NormalWeb"/>
        <w:spacing w:before="0" w:beforeAutospacing="0" w:after="0" w:afterAutospacing="0"/>
        <w:jc w:val="center"/>
        <w:rPr>
          <w:rFonts w:ascii="Tahoma" w:hAnsi="Tahoma" w:cs="Tahoma"/>
          <w:color w:val="000000"/>
        </w:rPr>
      </w:pPr>
    </w:p>
    <w:p w:rsidR="00A2611A" w:rsidRPr="007651BC" w:rsidRDefault="00A2611A" w:rsidP="00D302E4">
      <w:pPr>
        <w:pStyle w:val="NormalWeb"/>
        <w:spacing w:before="0" w:beforeAutospacing="0" w:after="0" w:afterAutospacing="0"/>
        <w:jc w:val="center"/>
        <w:rPr>
          <w:rFonts w:ascii="Tahoma" w:hAnsi="Tahoma" w:cs="Tahoma"/>
          <w:color w:val="000000"/>
        </w:rPr>
      </w:pPr>
    </w:p>
    <w:p w:rsidR="00A2611A" w:rsidRPr="007651BC" w:rsidRDefault="00A2611A" w:rsidP="00A2611A">
      <w:pPr>
        <w:rPr>
          <w:rFonts w:ascii="Tahoma" w:eastAsia="Times New Roman" w:hAnsi="Tahoma" w:cs="Tahoma"/>
          <w:lang w:eastAsia="es-CO"/>
        </w:rPr>
      </w:pPr>
    </w:p>
    <w:p w:rsidR="00A2611A" w:rsidRPr="007651BC" w:rsidRDefault="00A2611A" w:rsidP="00A2611A">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No. 1027</w:t>
      </w:r>
    </w:p>
    <w:p w:rsidR="00A2611A" w:rsidRPr="007651BC" w:rsidRDefault="00A2611A" w:rsidP="00A2611A">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w:t>
      </w:r>
      <w:r w:rsidRPr="007651BC">
        <w:rPr>
          <w:rFonts w:ascii="Tahoma" w:eastAsia="Times New Roman" w:hAnsi="Tahoma" w:cs="Tahoma"/>
          <w:b/>
          <w:i/>
          <w:sz w:val="24"/>
          <w:szCs w:val="24"/>
        </w:rPr>
        <w:tab/>
        <w:t xml:space="preserve"> DEL CUATRO (04) DE JUNIO DE DOS MIL VEINTE (2020)</w:t>
      </w:r>
    </w:p>
    <w:p w:rsidR="00A2611A" w:rsidRPr="007651BC" w:rsidRDefault="00A2611A" w:rsidP="00A2611A">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OTORGA UN PERMISO DE VERTIMIENTO DE AGUAS RESIDUALES DOMÉSTICAS Y SE ADOPTAN OTRAS DISPOSICIONES”</w:t>
      </w:r>
    </w:p>
    <w:p w:rsidR="00AB1FF5" w:rsidRPr="007651BC" w:rsidRDefault="00AB1FF5" w:rsidP="00A2611A">
      <w:pPr>
        <w:pStyle w:val="Sinespaciado"/>
        <w:jc w:val="center"/>
        <w:rPr>
          <w:rFonts w:ascii="Tahoma" w:eastAsia="Times New Roman" w:hAnsi="Tahoma" w:cs="Tahoma"/>
          <w:b/>
          <w:i/>
          <w:sz w:val="24"/>
          <w:szCs w:val="24"/>
        </w:rPr>
      </w:pPr>
    </w:p>
    <w:p w:rsidR="00AB1FF5" w:rsidRPr="007651BC" w:rsidRDefault="00AB1FF5" w:rsidP="00AB1FF5">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AB1FF5" w:rsidRPr="007651BC" w:rsidRDefault="00AB1FF5" w:rsidP="00AB1FF5">
      <w:pPr>
        <w:rPr>
          <w:rFonts w:ascii="Tahoma" w:eastAsia="Times New Roman" w:hAnsi="Tahoma" w:cs="Tahoma"/>
          <w:lang w:eastAsia="es-CO"/>
        </w:rPr>
      </w:pPr>
    </w:p>
    <w:p w:rsidR="00AB1FF5" w:rsidRPr="007651BC" w:rsidRDefault="00AB1FF5" w:rsidP="00AB1FF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7651BC">
        <w:rPr>
          <w:rFonts w:ascii="Tahoma" w:eastAsia="Times New Roman" w:hAnsi="Tahoma" w:cs="Tahoma"/>
          <w:color w:val="000000"/>
          <w:lang w:eastAsia="es-CO"/>
        </w:rPr>
        <w:t xml:space="preserve">a la señora </w:t>
      </w:r>
      <w:r w:rsidRPr="007651BC">
        <w:rPr>
          <w:rFonts w:ascii="Tahoma" w:eastAsia="Times New Roman" w:hAnsi="Tahoma" w:cs="Tahoma"/>
          <w:b/>
          <w:bCs/>
          <w:color w:val="000000"/>
          <w:lang w:eastAsia="es-CO"/>
        </w:rPr>
        <w:t xml:space="preserve">ANGELA VIVIANA GIRALDO PAEZ, </w:t>
      </w:r>
      <w:r w:rsidRPr="007651BC">
        <w:rPr>
          <w:rFonts w:ascii="Tahoma" w:eastAsia="Times New Roman" w:hAnsi="Tahoma" w:cs="Tahoma"/>
          <w:color w:val="000000"/>
          <w:lang w:eastAsia="es-CO"/>
        </w:rPr>
        <w:t xml:space="preserve">identificada con la cedula de ciudadanía No. 41.946.086 expedida en Armenia (Q), actuando en calidad de propietaria del predio denominado: </w:t>
      </w:r>
      <w:r w:rsidRPr="007651BC">
        <w:rPr>
          <w:rFonts w:ascii="Tahoma" w:eastAsia="Times New Roman" w:hAnsi="Tahoma" w:cs="Tahoma"/>
          <w:b/>
          <w:bCs/>
          <w:color w:val="000000"/>
          <w:lang w:eastAsia="es-CO"/>
        </w:rPr>
        <w:t>1) LOTE #1</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LA FLORIDA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280-227102</w:t>
      </w:r>
      <w:r w:rsidRPr="007651BC">
        <w:rPr>
          <w:rFonts w:ascii="Tahoma" w:eastAsia="Times New Roman" w:hAnsi="Tahoma" w:cs="Tahoma"/>
          <w:color w:val="000000"/>
          <w:lang w:eastAsia="es-CO"/>
        </w:rPr>
        <w:t>, acorde con la información que presenta el siguiente cuadro:</w:t>
      </w:r>
    </w:p>
    <w:p w:rsidR="00AB1FF5" w:rsidRPr="007651BC" w:rsidRDefault="00AB1FF5" w:rsidP="00AB1FF5">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390"/>
        <w:gridCol w:w="1665"/>
      </w:tblGrid>
      <w:tr w:rsidR="00AB1FF5" w:rsidRPr="007651BC" w:rsidTr="00AB1FF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AB1FF5" w:rsidRPr="007651BC" w:rsidTr="00AB1F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Lote # 1 Rio Bamba.</w:t>
            </w:r>
          </w:p>
        </w:tc>
      </w:tr>
      <w:tr w:rsidR="00AB1FF5" w:rsidRPr="007651BC" w:rsidTr="00AB1F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AB1FF5" w:rsidRPr="007651BC" w:rsidTr="00AB1F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Lat: 04°38’11” N Long: -75°38’41” O</w:t>
            </w:r>
          </w:p>
        </w:tc>
      </w:tr>
      <w:tr w:rsidR="00AB1FF5" w:rsidRPr="007651BC" w:rsidTr="00AB1F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AB1FF5" w:rsidRPr="007651BC" w:rsidTr="00AB1F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280-227102</w:t>
            </w:r>
          </w:p>
        </w:tc>
      </w:tr>
      <w:tr w:rsidR="00AB1FF5" w:rsidRPr="007651BC" w:rsidTr="00AB1F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AB1FF5" w:rsidRPr="007651BC" w:rsidTr="00AB1F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Comité de cafeteros.</w:t>
            </w:r>
          </w:p>
        </w:tc>
      </w:tr>
      <w:tr w:rsidR="00AB1FF5" w:rsidRPr="007651BC" w:rsidTr="00AB1F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AB1FF5" w:rsidRPr="007651BC" w:rsidTr="00AB1F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AB1FF5" w:rsidRPr="007651BC" w:rsidTr="00AB1F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0.02 Lt/seg.</w:t>
            </w:r>
          </w:p>
        </w:tc>
      </w:tr>
      <w:tr w:rsidR="00AB1FF5" w:rsidRPr="007651BC" w:rsidTr="00AB1F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AB1FF5" w:rsidRPr="007651BC" w:rsidTr="00AB1F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r w:rsidR="00AB1FF5" w:rsidRPr="007651BC" w:rsidTr="00AB1FF5">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AB1FF5" w:rsidRPr="007651BC" w:rsidRDefault="00AB1FF5" w:rsidP="00AB1FF5">
      <w:pPr>
        <w:rPr>
          <w:rFonts w:ascii="Tahoma" w:eastAsia="Times New Roman" w:hAnsi="Tahoma" w:cs="Tahoma"/>
          <w:lang w:eastAsia="es-CO"/>
        </w:rPr>
      </w:pPr>
    </w:p>
    <w:p w:rsidR="00AB1FF5" w:rsidRPr="007651BC" w:rsidRDefault="00AB1FF5" w:rsidP="00AB1FF5">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AB1FF5" w:rsidRPr="007651BC" w:rsidRDefault="00AB1FF5" w:rsidP="00AB1FF5">
      <w:pPr>
        <w:rPr>
          <w:rFonts w:ascii="Tahoma" w:eastAsia="Times New Roman" w:hAnsi="Tahoma" w:cs="Tahoma"/>
          <w:lang w:eastAsia="es-CO"/>
        </w:rPr>
      </w:pPr>
    </w:p>
    <w:p w:rsidR="00AB1FF5" w:rsidRPr="007651BC" w:rsidRDefault="00AB1FF5" w:rsidP="00AB1FF5">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AB1FF5" w:rsidRPr="007651BC" w:rsidRDefault="00AB1FF5" w:rsidP="00AB1FF5">
      <w:pPr>
        <w:rPr>
          <w:rFonts w:ascii="Tahoma" w:eastAsia="Times New Roman" w:hAnsi="Tahoma" w:cs="Tahoma"/>
          <w:lang w:eastAsia="es-CO"/>
        </w:rPr>
      </w:pPr>
    </w:p>
    <w:p w:rsidR="00AB1FF5" w:rsidRPr="007651BC" w:rsidRDefault="00AB1FF5" w:rsidP="00AB1FF5">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AB1FF5" w:rsidRPr="007651BC" w:rsidRDefault="00AB1FF5" w:rsidP="00AB1FF5">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sin construir en el predio denominado: </w:t>
      </w:r>
      <w:r w:rsidRPr="007651BC">
        <w:rPr>
          <w:rFonts w:ascii="Tahoma" w:eastAsia="Times New Roman" w:hAnsi="Tahoma" w:cs="Tahoma"/>
          <w:b/>
          <w:bCs/>
          <w:color w:val="000000"/>
          <w:lang w:eastAsia="es-CO"/>
        </w:rPr>
        <w:t>1) LOTE # 1,</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LA FLORIDA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el cual es efectivo para tratar las aguas residuales con una contribución para quince (15) contribuyentes permanentes.</w:t>
      </w:r>
    </w:p>
    <w:p w:rsidR="00AB1FF5" w:rsidRPr="007651BC" w:rsidRDefault="00AB1FF5" w:rsidP="00AB1FF5">
      <w:pPr>
        <w:rPr>
          <w:rFonts w:ascii="Tahoma" w:eastAsia="Times New Roman" w:hAnsi="Tahoma" w:cs="Tahoma"/>
          <w:lang w:eastAsia="es-CO"/>
        </w:rPr>
      </w:pP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AB1FF5" w:rsidRPr="007651BC" w:rsidRDefault="00AB1FF5" w:rsidP="00AB1FF5">
      <w:pPr>
        <w:rPr>
          <w:rFonts w:ascii="Tahoma" w:eastAsia="Times New Roman" w:hAnsi="Tahoma" w:cs="Tahoma"/>
          <w:lang w:eastAsia="es-CO"/>
        </w:rPr>
      </w:pPr>
    </w:p>
    <w:p w:rsidR="00AB1FF5" w:rsidRPr="007651BC" w:rsidRDefault="00AB1FF5" w:rsidP="00AB1FF5">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 xml:space="preserve">Las aguas residuales domésticas (ARD), generadas en el predio se conducen a un Sistema de Tratamiento de Aguas Residuales Domésticas (STARD) en mampostería de 7226Lts de capacidad, compuesto por trampa de grasas (226Lts), tanque séptico (4000Lts), filtro anaeróbico de falso fondo (3000Lts) y sistema de disposición final a pozo de absorción con rebose a zanjas de infiltración con capacidad calculada hasta para </w:t>
      </w:r>
      <w:r w:rsidRPr="007651BC">
        <w:rPr>
          <w:rFonts w:ascii="Tahoma" w:eastAsia="Times New Roman" w:hAnsi="Tahoma" w:cs="Tahoma"/>
          <w:b/>
          <w:bCs/>
          <w:i/>
          <w:iCs/>
          <w:color w:val="000000"/>
          <w:lang w:eastAsia="es-CO"/>
        </w:rPr>
        <w:t>15</w:t>
      </w:r>
      <w:r w:rsidRPr="007651BC">
        <w:rPr>
          <w:rFonts w:ascii="Tahoma" w:eastAsia="Times New Roman" w:hAnsi="Tahoma" w:cs="Tahoma"/>
          <w:i/>
          <w:iCs/>
          <w:color w:val="000000"/>
          <w:lang w:eastAsia="es-CO"/>
        </w:rPr>
        <w:t xml:space="preserve"> personas. El diseño de cada una de las unidades que componen el sistema es estándar y sus especificaciones se encuentran inmersas en el manual de instalación del fabricante.</w:t>
      </w:r>
    </w:p>
    <w:p w:rsidR="00AB1FF5" w:rsidRPr="007651BC" w:rsidRDefault="00AB1FF5" w:rsidP="00AB1FF5">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Imagen 1. </w:t>
      </w:r>
    </w:p>
    <w:p w:rsidR="00AB1FF5" w:rsidRPr="007651BC" w:rsidRDefault="00AB1FF5" w:rsidP="00AB1FF5">
      <w:pPr>
        <w:spacing w:after="160"/>
        <w:jc w:val="center"/>
        <w:rPr>
          <w:rFonts w:ascii="Tahoma" w:eastAsia="Times New Roman" w:hAnsi="Tahoma" w:cs="Tahoma"/>
          <w:lang w:eastAsia="es-CO"/>
        </w:rPr>
      </w:pPr>
      <w:r w:rsidRPr="007651BC">
        <w:rPr>
          <w:rFonts w:ascii="Tahoma" w:eastAsia="Times New Roman" w:hAnsi="Tahoma" w:cs="Tahoma"/>
          <w:i/>
          <w:iCs/>
          <w:noProof/>
          <w:color w:val="000000"/>
          <w:bdr w:val="none" w:sz="0" w:space="0" w:color="auto" w:frame="1"/>
          <w:lang w:eastAsia="es-CO"/>
        </w:rPr>
        <w:drawing>
          <wp:inline distT="0" distB="0" distL="0" distR="0">
            <wp:extent cx="3124200" cy="1428750"/>
            <wp:effectExtent l="0" t="0" r="0" b="0"/>
            <wp:docPr id="18" name="Imagen 18" descr="https://lh6.googleusercontent.com/xN_xbkNf4ib7kAg6bEQUQtjrnvZq918lUNzkx8SL-t7aXJRQwsLo4TU2cNBIFWzoPTBiX_YVdce63sGSWjzZmaHplRg544mFA9QXXL94582OlIWO50q23G7X30bNhAVXBJmEgpqUIwgSUsb1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xN_xbkNf4ib7kAg6bEQUQtjrnvZq918lUNzkx8SL-t7aXJRQwsLo4TU2cNBIFWzoPTBiX_YVdce63sGSWjzZmaHplRg544mFA9QXXL94582OlIWO50q23G7X30bNhAVXBJmEgpqUIwgSUsb1Y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1428750"/>
                    </a:xfrm>
                    <a:prstGeom prst="rect">
                      <a:avLst/>
                    </a:prstGeom>
                    <a:noFill/>
                    <a:ln>
                      <a:noFill/>
                    </a:ln>
                  </pic:spPr>
                </pic:pic>
              </a:graphicData>
            </a:graphic>
          </wp:inline>
        </w:drawing>
      </w:r>
    </w:p>
    <w:p w:rsidR="00AB1FF5" w:rsidRPr="007651BC" w:rsidRDefault="00AB1FF5" w:rsidP="00AB1FF5">
      <w:pPr>
        <w:spacing w:after="200"/>
        <w:jc w:val="center"/>
        <w:rPr>
          <w:rFonts w:ascii="Tahoma" w:eastAsia="Times New Roman" w:hAnsi="Tahoma" w:cs="Tahoma"/>
          <w:lang w:eastAsia="es-CO"/>
        </w:rPr>
      </w:pPr>
      <w:r w:rsidRPr="007651BC">
        <w:rPr>
          <w:rFonts w:ascii="Tahoma" w:eastAsia="Times New Roman" w:hAnsi="Tahoma" w:cs="Tahoma"/>
          <w:b/>
          <w:bCs/>
          <w:i/>
          <w:iCs/>
          <w:color w:val="000000"/>
          <w:lang w:eastAsia="es-CO"/>
        </w:rPr>
        <w:t>1Sistema de Tratamiento de Aguas Residuales Domésticas</w:t>
      </w:r>
    </w:p>
    <w:p w:rsidR="00AB1FF5" w:rsidRPr="007651BC" w:rsidRDefault="00AB1FF5" w:rsidP="00AB1FF5">
      <w:pPr>
        <w:spacing w:after="160"/>
        <w:jc w:val="both"/>
        <w:rPr>
          <w:rFonts w:ascii="Tahoma" w:eastAsia="Times New Roman" w:hAnsi="Tahoma" w:cs="Tahoma"/>
          <w:lang w:eastAsia="es-CO"/>
        </w:rPr>
      </w:pPr>
      <w:r w:rsidRPr="007651BC">
        <w:rPr>
          <w:rFonts w:ascii="Tahoma" w:eastAsia="Times New Roman" w:hAnsi="Tahoma" w:cs="Tahoma"/>
          <w:i/>
          <w:iCs/>
          <w:color w:val="000000"/>
          <w:u w:val="single"/>
          <w:lang w:eastAsia="es-CO"/>
        </w:rPr>
        <w:t>Disposición final del efluente</w:t>
      </w:r>
      <w:r w:rsidRPr="007651BC">
        <w:rPr>
          <w:rFonts w:ascii="Tahoma" w:eastAsia="Times New Roman" w:hAnsi="Tahoma" w:cs="Tahoma"/>
          <w:i/>
          <w:iCs/>
          <w:color w:val="000000"/>
          <w:lang w:eastAsia="es-CO"/>
        </w:rPr>
        <w:t>:</w:t>
      </w:r>
      <w:r w:rsidRPr="007651BC">
        <w:rPr>
          <w:rFonts w:ascii="Tahoma" w:eastAsia="Times New Roman" w:hAnsi="Tahoma" w:cs="Tahoma"/>
          <w:b/>
          <w:bCs/>
          <w:i/>
          <w:iCs/>
          <w:color w:val="000000"/>
          <w:lang w:eastAsia="es-CO"/>
        </w:rPr>
        <w:t xml:space="preserve"> </w:t>
      </w:r>
      <w:r w:rsidRPr="007651BC">
        <w:rPr>
          <w:rFonts w:ascii="Tahoma" w:eastAsia="Times New Roman" w:hAnsi="Tahoma" w:cs="Tahoma"/>
          <w:i/>
          <w:iCs/>
          <w:color w:val="000000"/>
          <w:lang w:eastAsia="es-CO"/>
        </w:rPr>
        <w:t>Como disposición final para el tratamiento de las aguas residuales domésticas tratadas se opta por conducir dichas aguas para  infiltración al suelo mediante pozo de absorción con rebose a zanjas de infiltración. La tasa de percolación adquirida a partir del ensayo de permeabilidad realizado  en el predio es de 4.9 min/pulgada. Se revela un suelo limo de tipo arcilloso permeable de absorción media, a partir de esto, el pozo de absorción presenta dimensiones de 2.5m de diámetro y 4m de profundidad. Las zanjas e infiltración presentan medidas de 2 zanjas con 10m de longitud cada una y separadas a 0.75m.</w:t>
      </w:r>
      <w:r w:rsidRPr="007651BC">
        <w:rPr>
          <w:rFonts w:ascii="Tahoma" w:eastAsia="Times New Roman" w:hAnsi="Tahoma" w:cs="Tahoma"/>
          <w:i/>
          <w:iCs/>
          <w:color w:val="FF0000"/>
          <w:lang w:eastAsia="es-CO"/>
        </w:rPr>
        <w:t> </w:t>
      </w:r>
    </w:p>
    <w:p w:rsidR="00AB1FF5" w:rsidRPr="007651BC" w:rsidRDefault="00AB1FF5" w:rsidP="00AB1FF5">
      <w:pPr>
        <w:spacing w:after="160"/>
        <w:jc w:val="both"/>
        <w:rPr>
          <w:rFonts w:ascii="Tahoma" w:eastAsia="Times New Roman" w:hAnsi="Tahoma" w:cs="Tahoma"/>
          <w:lang w:eastAsia="es-CO"/>
        </w:rPr>
      </w:pPr>
      <w:r w:rsidRPr="007651BC">
        <w:rPr>
          <w:rFonts w:ascii="Tahoma" w:eastAsia="Times New Roman" w:hAnsi="Tahoma" w:cs="Tahoma"/>
          <w:i/>
          <w:iCs/>
          <w:color w:val="000000"/>
          <w:u w:val="single"/>
          <w:lang w:eastAsia="es-CO"/>
        </w:rPr>
        <w:t>Área de disposición del vertimiento:</w:t>
      </w:r>
      <w:r w:rsidRPr="007651BC">
        <w:rPr>
          <w:rFonts w:ascii="Tahoma" w:eastAsia="Times New Roman" w:hAnsi="Tahoma" w:cs="Tahoma"/>
          <w:i/>
          <w:iCs/>
          <w:color w:val="000000"/>
          <w:lang w:eastAsia="es-CO"/>
        </w:rPr>
        <w:t xml:space="preserve"> para la disposición final de las aguas en el predio, se determinó un área necesaria de 100m</w:t>
      </w:r>
      <w:r w:rsidRPr="007651BC">
        <w:rPr>
          <w:rFonts w:ascii="Tahoma" w:eastAsia="Times New Roman" w:hAnsi="Tahoma" w:cs="Tahoma"/>
          <w:i/>
          <w:iCs/>
          <w:color w:val="000000"/>
          <w:vertAlign w:val="superscript"/>
          <w:lang w:eastAsia="es-CO"/>
        </w:rPr>
        <w:t>2</w:t>
      </w:r>
      <w:r w:rsidRPr="007651BC">
        <w:rPr>
          <w:rFonts w:ascii="Tahoma" w:eastAsia="Times New Roman" w:hAnsi="Tahoma" w:cs="Tahoma"/>
          <w:i/>
          <w:iCs/>
          <w:color w:val="000000"/>
          <w:lang w:eastAsia="es-CO"/>
        </w:rPr>
        <w:t>, la misma esta contempladas en las coordenadas Lat: 04°38’11” N Long: -75°38’41” O para una latitud de 1593 m.s.n.m.</w:t>
      </w: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para el predio</w:t>
      </w:r>
      <w:r w:rsidRPr="007651BC">
        <w:rPr>
          <w:rFonts w:ascii="Tahoma" w:eastAsia="Times New Roman" w:hAnsi="Tahoma" w:cs="Tahoma"/>
          <w:b/>
          <w:bCs/>
          <w:color w:val="000000"/>
          <w:u w:val="single"/>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b/>
          <w:bCs/>
          <w:color w:val="000000"/>
          <w:u w:val="single"/>
          <w:lang w:eastAsia="es-CO"/>
        </w:rPr>
        <w:t>1) LOTE # 1</w:t>
      </w:r>
      <w:r w:rsidRPr="007651BC">
        <w:rPr>
          <w:rFonts w:ascii="Tahoma" w:eastAsia="Times New Roman" w:hAnsi="Tahoma" w:cs="Tahoma"/>
          <w:color w:val="000000"/>
          <w:u w:val="single"/>
          <w:lang w:eastAsia="es-CO"/>
        </w:rPr>
        <w:t>, en el que se evidencia lote vacío.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B1FF5" w:rsidRPr="007651BC" w:rsidRDefault="00AB1FF5" w:rsidP="00AB1FF5">
      <w:pPr>
        <w:rPr>
          <w:rFonts w:ascii="Tahoma" w:eastAsia="Times New Roman" w:hAnsi="Tahoma" w:cs="Tahoma"/>
          <w:lang w:eastAsia="es-CO"/>
        </w:rPr>
      </w:pP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B1FF5" w:rsidRPr="007651BC" w:rsidRDefault="00AB1FF5" w:rsidP="00AB1FF5">
      <w:pPr>
        <w:rPr>
          <w:rFonts w:ascii="Tahoma" w:eastAsia="Times New Roman" w:hAnsi="Tahoma" w:cs="Tahoma"/>
          <w:lang w:eastAsia="es-CO"/>
        </w:rPr>
      </w:pP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 la señora </w:t>
      </w:r>
      <w:r w:rsidRPr="007651BC">
        <w:rPr>
          <w:rFonts w:ascii="Tahoma" w:eastAsia="Times New Roman" w:hAnsi="Tahoma" w:cs="Tahoma"/>
          <w:b/>
          <w:bCs/>
          <w:color w:val="000000"/>
          <w:lang w:eastAsia="es-CO"/>
        </w:rPr>
        <w:t xml:space="preserve">ANGELA VIVIANA GIRALDO PAEZ, </w:t>
      </w:r>
      <w:r w:rsidRPr="007651BC">
        <w:rPr>
          <w:rFonts w:ascii="Tahoma" w:eastAsia="Times New Roman" w:hAnsi="Tahoma" w:cs="Tahoma"/>
          <w:color w:val="000000"/>
          <w:lang w:eastAsia="es-CO"/>
        </w:rPr>
        <w:t>identificada con la cedula de ciudadanía No. 41.946.086 expedida en Armenia (Q), actuando en calidad de propietaria y titular del presente permiso de vertimiento para que cumpla con lo siguiente:</w:t>
      </w:r>
    </w:p>
    <w:p w:rsidR="00AB1FF5" w:rsidRPr="007651BC" w:rsidRDefault="00AB1FF5" w:rsidP="00AB1FF5">
      <w:pPr>
        <w:rPr>
          <w:rFonts w:ascii="Tahoma" w:eastAsia="Times New Roman" w:hAnsi="Tahoma" w:cs="Tahoma"/>
          <w:lang w:eastAsia="es-CO"/>
        </w:rPr>
      </w:pPr>
    </w:p>
    <w:p w:rsidR="00AB1FF5" w:rsidRPr="007651BC" w:rsidRDefault="00AB1FF5" w:rsidP="00AB1FF5">
      <w:pPr>
        <w:numPr>
          <w:ilvl w:val="0"/>
          <w:numId w:val="124"/>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AB1FF5" w:rsidRPr="007651BC" w:rsidRDefault="00AB1FF5" w:rsidP="00AB1FF5">
      <w:pPr>
        <w:rPr>
          <w:rFonts w:ascii="Tahoma" w:eastAsia="Times New Roman" w:hAnsi="Tahoma" w:cs="Tahoma"/>
          <w:lang w:eastAsia="es-CO"/>
        </w:rPr>
      </w:pPr>
    </w:p>
    <w:p w:rsidR="00AB1FF5" w:rsidRPr="007651BC" w:rsidRDefault="00AB1FF5" w:rsidP="00AB1FF5">
      <w:pPr>
        <w:numPr>
          <w:ilvl w:val="0"/>
          <w:numId w:val="125"/>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AB1FF5" w:rsidRPr="007651BC" w:rsidRDefault="00AB1FF5" w:rsidP="00AB1FF5">
      <w:pPr>
        <w:rPr>
          <w:rFonts w:ascii="Tahoma" w:eastAsia="Times New Roman" w:hAnsi="Tahoma" w:cs="Tahoma"/>
          <w:lang w:eastAsia="es-CO"/>
        </w:rPr>
      </w:pPr>
    </w:p>
    <w:p w:rsidR="00AB1FF5" w:rsidRPr="007651BC" w:rsidRDefault="00AB1FF5" w:rsidP="00AB1FF5">
      <w:pPr>
        <w:numPr>
          <w:ilvl w:val="0"/>
          <w:numId w:val="126"/>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AB1FF5" w:rsidRPr="007651BC" w:rsidRDefault="00AB1FF5" w:rsidP="00AB1FF5">
      <w:pPr>
        <w:numPr>
          <w:ilvl w:val="0"/>
          <w:numId w:val="126"/>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AB1FF5" w:rsidRPr="007651BC" w:rsidRDefault="00AB1FF5" w:rsidP="00AB1FF5">
      <w:pPr>
        <w:numPr>
          <w:ilvl w:val="0"/>
          <w:numId w:val="126"/>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AB1FF5" w:rsidRPr="007651BC" w:rsidRDefault="00AB1FF5" w:rsidP="00AB1FF5">
      <w:pPr>
        <w:rPr>
          <w:rFonts w:ascii="Tahoma" w:eastAsia="Times New Roman" w:hAnsi="Tahoma" w:cs="Tahoma"/>
          <w:lang w:eastAsia="es-CO"/>
        </w:rPr>
      </w:pPr>
    </w:p>
    <w:p w:rsidR="00AB1FF5" w:rsidRPr="007651BC" w:rsidRDefault="00AB1FF5" w:rsidP="00AB1FF5">
      <w:pPr>
        <w:numPr>
          <w:ilvl w:val="0"/>
          <w:numId w:val="127"/>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El sistema de tratamiento debe corresponder al diseño propuesto y aquí avalado y cumplir con las indicaciones técnicas correspondientes.</w:t>
      </w:r>
    </w:p>
    <w:p w:rsidR="00AB1FF5" w:rsidRPr="007651BC" w:rsidRDefault="00AB1FF5" w:rsidP="00AB1FF5">
      <w:pPr>
        <w:rPr>
          <w:rFonts w:ascii="Tahoma" w:eastAsia="Times New Roman" w:hAnsi="Tahoma" w:cs="Tahoma"/>
          <w:lang w:eastAsia="es-CO"/>
        </w:rPr>
      </w:pPr>
    </w:p>
    <w:p w:rsidR="00AB1FF5" w:rsidRPr="007651BC" w:rsidRDefault="00AB1FF5" w:rsidP="00AB1FF5">
      <w:pPr>
        <w:numPr>
          <w:ilvl w:val="0"/>
          <w:numId w:val="128"/>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En cualquier caso, el vertimiento de las aguas residuales no se debe realizar sin el tratamiento de las mismas antes de la disposición final.</w:t>
      </w:r>
    </w:p>
    <w:p w:rsidR="00AB1FF5" w:rsidRPr="007651BC" w:rsidRDefault="00AB1FF5" w:rsidP="00AB1FF5">
      <w:pPr>
        <w:rPr>
          <w:rFonts w:ascii="Tahoma" w:eastAsia="Times New Roman" w:hAnsi="Tahoma" w:cs="Tahoma"/>
          <w:lang w:eastAsia="es-CO"/>
        </w:rPr>
      </w:pPr>
    </w:p>
    <w:p w:rsidR="00AB1FF5" w:rsidRPr="007651BC" w:rsidRDefault="00AB1FF5" w:rsidP="00AB1FF5">
      <w:pPr>
        <w:numPr>
          <w:ilvl w:val="0"/>
          <w:numId w:val="129"/>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información de la fuente de abastecimiento del agua corresponde al coite de cafeteros. </w:t>
      </w:r>
    </w:p>
    <w:p w:rsidR="00AB1FF5" w:rsidRPr="007651BC" w:rsidRDefault="00AB1FF5" w:rsidP="00AB1FF5">
      <w:pPr>
        <w:rPr>
          <w:rFonts w:ascii="Tahoma" w:eastAsia="Times New Roman" w:hAnsi="Tahoma" w:cs="Tahoma"/>
          <w:lang w:eastAsia="es-CO"/>
        </w:rPr>
      </w:pPr>
    </w:p>
    <w:p w:rsidR="00AB1FF5" w:rsidRPr="007651BC" w:rsidRDefault="00AB1FF5" w:rsidP="00AB1FF5">
      <w:pPr>
        <w:numPr>
          <w:ilvl w:val="0"/>
          <w:numId w:val="130"/>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para la disposición final de las aguas en el predio, se determinó un área necesaria de 100m</w:t>
      </w:r>
      <w:r w:rsidRPr="007651BC">
        <w:rPr>
          <w:rFonts w:ascii="Tahoma" w:eastAsia="Times New Roman" w:hAnsi="Tahoma" w:cs="Tahoma"/>
          <w:i/>
          <w:iCs/>
          <w:color w:val="000000"/>
          <w:vertAlign w:val="superscript"/>
          <w:lang w:eastAsia="es-CO"/>
        </w:rPr>
        <w:t>2</w:t>
      </w:r>
      <w:r w:rsidRPr="007651BC">
        <w:rPr>
          <w:rFonts w:ascii="Tahoma" w:eastAsia="Times New Roman" w:hAnsi="Tahoma" w:cs="Tahoma"/>
          <w:i/>
          <w:iCs/>
          <w:color w:val="000000"/>
          <w:lang w:eastAsia="es-CO"/>
        </w:rPr>
        <w:t>, la misma esta contempladas en las coordenadas Lat: 04°38’11” N Long: -75°38’41” O para una latitud de 1593 m.s.n.m</w:t>
      </w: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AB1FF5" w:rsidRPr="007651BC" w:rsidRDefault="00AB1FF5" w:rsidP="00AB1FF5">
      <w:pPr>
        <w:rPr>
          <w:rFonts w:ascii="Tahoma" w:eastAsia="Times New Roman" w:hAnsi="Tahoma" w:cs="Tahoma"/>
          <w:lang w:eastAsia="es-CO"/>
        </w:rPr>
      </w:pPr>
    </w:p>
    <w:p w:rsidR="00AB1FF5" w:rsidRPr="007651BC" w:rsidRDefault="00AB1FF5" w:rsidP="00AB1FF5">
      <w:pPr>
        <w:spacing w:after="16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AB1FF5" w:rsidRPr="007651BC" w:rsidRDefault="00AB1FF5" w:rsidP="00AB1FF5">
      <w:pPr>
        <w:spacing w:after="160"/>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 INFORMAR</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 xml:space="preserve">ANGELA VIVIANA GIRALDO PAEZ, </w:t>
      </w:r>
      <w:r w:rsidRPr="007651BC">
        <w:rPr>
          <w:rFonts w:ascii="Tahoma" w:eastAsia="Times New Roman" w:hAnsi="Tahoma" w:cs="Tahoma"/>
          <w:color w:val="000000"/>
          <w:lang w:eastAsia="es-CO"/>
        </w:rPr>
        <w:t>identificada con la cedula de ciudadanía No. 41.946.086 expedida en Armenia (Q), actuando en calidad de propietaria,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AB1FF5" w:rsidRPr="007651BC" w:rsidRDefault="00AB1FF5" w:rsidP="00AB1FF5">
      <w:pPr>
        <w:rPr>
          <w:rFonts w:ascii="Tahoma" w:eastAsia="Times New Roman" w:hAnsi="Tahoma" w:cs="Tahoma"/>
          <w:lang w:eastAsia="es-CO"/>
        </w:rPr>
      </w:pP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AB1FF5" w:rsidRPr="007651BC" w:rsidRDefault="00AB1FF5" w:rsidP="00AB1FF5">
      <w:pPr>
        <w:rPr>
          <w:rFonts w:ascii="Tahoma" w:eastAsia="Times New Roman" w:hAnsi="Tahoma" w:cs="Tahoma"/>
          <w:lang w:eastAsia="es-CO"/>
        </w:rPr>
      </w:pP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AB1FF5" w:rsidRPr="007651BC" w:rsidRDefault="00AB1FF5" w:rsidP="00AB1FF5">
      <w:pPr>
        <w:rPr>
          <w:rFonts w:ascii="Tahoma" w:eastAsia="Times New Roman" w:hAnsi="Tahoma" w:cs="Tahoma"/>
          <w:lang w:eastAsia="es-CO"/>
        </w:rPr>
      </w:pP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AB1FF5" w:rsidRPr="007651BC" w:rsidRDefault="00AB1FF5" w:rsidP="00AB1FF5">
      <w:pPr>
        <w:rPr>
          <w:rFonts w:ascii="Tahoma" w:eastAsia="Times New Roman" w:hAnsi="Tahoma" w:cs="Tahoma"/>
          <w:lang w:eastAsia="es-CO"/>
        </w:rPr>
      </w:pP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AB1FF5" w:rsidRPr="007651BC" w:rsidRDefault="00AB1FF5" w:rsidP="00AB1FF5">
      <w:pPr>
        <w:rPr>
          <w:rFonts w:ascii="Tahoma" w:eastAsia="Times New Roman" w:hAnsi="Tahoma" w:cs="Tahoma"/>
          <w:lang w:eastAsia="es-CO"/>
        </w:rPr>
      </w:pP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AB1FF5" w:rsidRPr="007651BC" w:rsidRDefault="00AB1FF5" w:rsidP="00AB1FF5">
      <w:pPr>
        <w:rPr>
          <w:rFonts w:ascii="Tahoma" w:eastAsia="Times New Roman" w:hAnsi="Tahoma" w:cs="Tahoma"/>
          <w:lang w:eastAsia="es-CO"/>
        </w:rPr>
      </w:pP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B1FF5" w:rsidRPr="007651BC" w:rsidRDefault="00AB1FF5" w:rsidP="00AB1FF5">
      <w:pPr>
        <w:rPr>
          <w:rFonts w:ascii="Tahoma" w:eastAsia="Times New Roman" w:hAnsi="Tahoma" w:cs="Tahoma"/>
          <w:lang w:eastAsia="es-CO"/>
        </w:rPr>
      </w:pP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AB1FF5" w:rsidRPr="007651BC" w:rsidRDefault="00AB1FF5" w:rsidP="00AB1FF5">
      <w:pPr>
        <w:rPr>
          <w:rFonts w:ascii="Tahoma" w:eastAsia="Times New Roman" w:hAnsi="Tahoma" w:cs="Tahoma"/>
          <w:lang w:eastAsia="es-CO"/>
        </w:rPr>
      </w:pP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 la señora </w:t>
      </w:r>
      <w:r w:rsidRPr="007651BC">
        <w:rPr>
          <w:rFonts w:ascii="Tahoma" w:eastAsia="Times New Roman" w:hAnsi="Tahoma" w:cs="Tahoma"/>
          <w:b/>
          <w:bCs/>
          <w:color w:val="000000"/>
          <w:lang w:eastAsia="es-CO"/>
        </w:rPr>
        <w:t xml:space="preserve">ANGELA VIVIANA GIRALDO PAEZ, </w:t>
      </w:r>
      <w:r w:rsidRPr="007651BC">
        <w:rPr>
          <w:rFonts w:ascii="Tahoma" w:eastAsia="Times New Roman" w:hAnsi="Tahoma" w:cs="Tahoma"/>
          <w:color w:val="000000"/>
          <w:lang w:eastAsia="es-CO"/>
        </w:rPr>
        <w:t xml:space="preserve">identificada con la cedula de ciudadanía No. 41.946.086 expedida en Armenia (Q), actuando en calidad de propietaria del predio denominado: </w:t>
      </w:r>
      <w:r w:rsidRPr="007651BC">
        <w:rPr>
          <w:rFonts w:ascii="Tahoma" w:eastAsia="Times New Roman" w:hAnsi="Tahoma" w:cs="Tahoma"/>
          <w:b/>
          <w:bCs/>
          <w:color w:val="000000"/>
          <w:lang w:eastAsia="es-CO"/>
        </w:rPr>
        <w:t>1) LOTE #1</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LA FLORIDA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280-227102</w:t>
      </w:r>
      <w:r w:rsidRPr="007651BC">
        <w:rPr>
          <w:rFonts w:ascii="Tahoma" w:eastAsia="Times New Roman" w:hAnsi="Tahoma" w:cs="Tahoma"/>
          <w:color w:val="000000"/>
          <w:lang w:eastAsia="es-CO"/>
        </w:rPr>
        <w:t>, y a su apoderado o a quien haga sus veces debidamente constituido en los términos de ley, de no ser posible la notificación personal se hará en los términos estipulados en el Código de Procedimiento Administrativo y de lo Contencioso Administrativo (NOTIFICACIÓN POR AVISO).</w:t>
      </w:r>
    </w:p>
    <w:p w:rsidR="00AB1FF5" w:rsidRPr="007651BC" w:rsidRDefault="00AB1FF5" w:rsidP="00AB1FF5">
      <w:pPr>
        <w:rPr>
          <w:rFonts w:ascii="Tahoma" w:eastAsia="Times New Roman" w:hAnsi="Tahoma" w:cs="Tahoma"/>
          <w:lang w:eastAsia="es-CO"/>
        </w:rPr>
      </w:pP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Trasladar </w:t>
      </w:r>
      <w:r w:rsidRPr="007651BC">
        <w:rPr>
          <w:rFonts w:ascii="Tahoma" w:eastAsia="Times New Roman" w:hAnsi="Tahoma" w:cs="Tahoma"/>
          <w:color w:val="000000"/>
          <w:lang w:eastAsia="es-CO"/>
        </w:rPr>
        <w:t>para su competencia a la Oficina Asesora de Jurídica de la Corporación Autónoma Regional del Quindío, y a la Secretaria de Infraestructura Municipal de Circasia (Q), con el fin de que se evalúen las anteriores consideraciones y si es del caso se determinen las posibles actuaciones de acuerdo a su competencia.</w:t>
      </w:r>
    </w:p>
    <w:p w:rsidR="00AB1FF5" w:rsidRPr="007651BC" w:rsidRDefault="00AB1FF5" w:rsidP="00AB1FF5">
      <w:pPr>
        <w:rPr>
          <w:rFonts w:ascii="Tahoma" w:eastAsia="Times New Roman" w:hAnsi="Tahoma" w:cs="Tahoma"/>
          <w:lang w:eastAsia="es-CO"/>
        </w:rPr>
      </w:pP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AB1FF5" w:rsidRPr="007651BC" w:rsidRDefault="00AB1FF5" w:rsidP="00AB1FF5">
      <w:pPr>
        <w:rPr>
          <w:rFonts w:ascii="Tahoma" w:eastAsia="Times New Roman" w:hAnsi="Tahoma" w:cs="Tahoma"/>
          <w:lang w:eastAsia="es-CO"/>
        </w:rPr>
      </w:pP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AB1FF5" w:rsidRPr="007651BC" w:rsidRDefault="00AB1FF5" w:rsidP="00AB1FF5">
      <w:pPr>
        <w:rPr>
          <w:rFonts w:ascii="Tahoma" w:eastAsia="Times New Roman" w:hAnsi="Tahoma" w:cs="Tahoma"/>
          <w:lang w:eastAsia="es-CO"/>
        </w:rPr>
      </w:pP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AB1FF5" w:rsidRPr="007651BC" w:rsidRDefault="00AB1FF5" w:rsidP="00AB1FF5">
      <w:pPr>
        <w:rPr>
          <w:rFonts w:ascii="Tahoma" w:eastAsia="Times New Roman" w:hAnsi="Tahoma" w:cs="Tahoma"/>
          <w:lang w:eastAsia="es-CO"/>
        </w:rPr>
      </w:pPr>
    </w:p>
    <w:p w:rsidR="00AB1FF5" w:rsidRPr="007651BC" w:rsidRDefault="00AB1FF5" w:rsidP="00AB1F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AB1FF5" w:rsidRPr="007651BC" w:rsidRDefault="00AB1FF5" w:rsidP="00AB1FF5">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AB1FF5" w:rsidRPr="007651BC" w:rsidRDefault="00AB1FF5" w:rsidP="00AB1FF5">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AB1FF5" w:rsidRPr="007651BC" w:rsidRDefault="00AB1FF5" w:rsidP="00AB1FF5">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EE2809" w:rsidRPr="007651BC">
        <w:rPr>
          <w:rFonts w:ascii="Tahoma" w:eastAsia="Times New Roman" w:hAnsi="Tahoma" w:cs="Tahoma"/>
          <w:color w:val="000000"/>
          <w:lang w:eastAsia="es-CO"/>
        </w:rPr>
        <w:t>.</w:t>
      </w:r>
    </w:p>
    <w:p w:rsidR="00EE2809" w:rsidRPr="007651BC" w:rsidRDefault="00EE2809" w:rsidP="00AB1FF5">
      <w:pPr>
        <w:jc w:val="center"/>
        <w:rPr>
          <w:rFonts w:ascii="Tahoma" w:eastAsia="Times New Roman" w:hAnsi="Tahoma" w:cs="Tahoma"/>
          <w:color w:val="000000"/>
          <w:lang w:eastAsia="es-CO"/>
        </w:rPr>
      </w:pPr>
    </w:p>
    <w:p w:rsidR="00EE2809" w:rsidRPr="007651BC" w:rsidRDefault="00EE2809" w:rsidP="00AB1FF5">
      <w:pPr>
        <w:jc w:val="center"/>
        <w:rPr>
          <w:rFonts w:ascii="Tahoma" w:eastAsia="Times New Roman" w:hAnsi="Tahoma" w:cs="Tahoma"/>
          <w:lang w:eastAsia="es-CO"/>
        </w:rPr>
      </w:pPr>
    </w:p>
    <w:p w:rsidR="00AB1FF5" w:rsidRPr="007651BC" w:rsidRDefault="00AB1FF5" w:rsidP="00A2611A">
      <w:pPr>
        <w:pStyle w:val="Sinespaciado"/>
        <w:jc w:val="center"/>
        <w:rPr>
          <w:rFonts w:ascii="Tahoma" w:eastAsia="Times New Roman" w:hAnsi="Tahoma" w:cs="Tahoma"/>
          <w:b/>
          <w:i/>
          <w:sz w:val="24"/>
          <w:szCs w:val="24"/>
        </w:rPr>
      </w:pPr>
    </w:p>
    <w:p w:rsidR="00EE2809" w:rsidRPr="007651BC" w:rsidRDefault="00EE2809" w:rsidP="00A2611A">
      <w:pPr>
        <w:pStyle w:val="Sinespaciado"/>
        <w:jc w:val="center"/>
        <w:rPr>
          <w:rFonts w:ascii="Tahoma" w:eastAsia="Times New Roman" w:hAnsi="Tahoma" w:cs="Tahoma"/>
          <w:b/>
          <w:i/>
          <w:sz w:val="24"/>
          <w:szCs w:val="24"/>
        </w:rPr>
      </w:pPr>
    </w:p>
    <w:p w:rsidR="00EE2809" w:rsidRPr="007651BC" w:rsidRDefault="00EE2809" w:rsidP="00A2611A">
      <w:pPr>
        <w:pStyle w:val="Sinespaciado"/>
        <w:jc w:val="center"/>
        <w:rPr>
          <w:rFonts w:ascii="Tahoma" w:eastAsia="Times New Roman" w:hAnsi="Tahoma" w:cs="Tahoma"/>
          <w:b/>
          <w:i/>
          <w:sz w:val="24"/>
          <w:szCs w:val="24"/>
        </w:rPr>
      </w:pPr>
    </w:p>
    <w:p w:rsidR="00EE2809" w:rsidRPr="007651BC" w:rsidRDefault="00EE2809" w:rsidP="00C31328">
      <w:pPr>
        <w:pStyle w:val="Sinespaciado"/>
        <w:rPr>
          <w:rFonts w:ascii="Tahoma" w:eastAsia="Times New Roman" w:hAnsi="Tahoma" w:cs="Tahoma"/>
          <w:b/>
          <w:i/>
          <w:sz w:val="24"/>
          <w:szCs w:val="24"/>
        </w:rPr>
      </w:pPr>
    </w:p>
    <w:p w:rsidR="009E07E4" w:rsidRPr="007651BC" w:rsidRDefault="009E07E4" w:rsidP="009E07E4">
      <w:pPr>
        <w:pStyle w:val="Sinespaciado"/>
        <w:jc w:val="center"/>
        <w:rPr>
          <w:rFonts w:ascii="Tahoma" w:eastAsia="Times New Roman" w:hAnsi="Tahoma" w:cs="Tahoma"/>
          <w:b/>
          <w:i/>
          <w:sz w:val="24"/>
          <w:szCs w:val="24"/>
        </w:rPr>
      </w:pPr>
      <w:r w:rsidRPr="007651BC">
        <w:rPr>
          <w:rFonts w:ascii="Tahoma" w:hAnsi="Tahoma" w:cs="Tahoma"/>
          <w:b/>
          <w:i/>
          <w:sz w:val="24"/>
          <w:szCs w:val="24"/>
        </w:rPr>
        <w:t>RESOLUCIÓN No. 1027</w:t>
      </w:r>
    </w:p>
    <w:p w:rsidR="009E07E4" w:rsidRPr="007651BC" w:rsidRDefault="009E07E4" w:rsidP="009E07E4">
      <w:pPr>
        <w:pStyle w:val="Sinespaciado"/>
        <w:jc w:val="center"/>
        <w:rPr>
          <w:rFonts w:ascii="Tahoma" w:hAnsi="Tahoma" w:cs="Tahoma"/>
          <w:b/>
          <w:i/>
          <w:sz w:val="24"/>
          <w:szCs w:val="24"/>
        </w:rPr>
      </w:pPr>
      <w:r w:rsidRPr="007651BC">
        <w:rPr>
          <w:rFonts w:ascii="Tahoma" w:hAnsi="Tahoma" w:cs="Tahoma"/>
          <w:b/>
          <w:i/>
          <w:sz w:val="24"/>
          <w:szCs w:val="24"/>
        </w:rPr>
        <w:t>ARMENIA, QUINDIO</w:t>
      </w:r>
      <w:r w:rsidRPr="007651BC">
        <w:rPr>
          <w:rStyle w:val="apple-tab-span"/>
          <w:rFonts w:ascii="Tahoma" w:hAnsi="Tahoma" w:cs="Tahoma"/>
          <w:b/>
          <w:bCs/>
          <w:i/>
          <w:iCs/>
          <w:color w:val="000000"/>
          <w:sz w:val="24"/>
          <w:szCs w:val="24"/>
        </w:rPr>
        <w:tab/>
      </w:r>
      <w:r w:rsidRPr="007651BC">
        <w:rPr>
          <w:rFonts w:ascii="Tahoma" w:hAnsi="Tahoma" w:cs="Tahoma"/>
          <w:b/>
          <w:i/>
          <w:sz w:val="24"/>
          <w:szCs w:val="24"/>
        </w:rPr>
        <w:t xml:space="preserve"> DEL CUATRO (04) DE JUNIO DE DOS MIL VEINTE (2020)</w:t>
      </w:r>
    </w:p>
    <w:p w:rsidR="009E07E4" w:rsidRPr="007651BC" w:rsidRDefault="009E07E4" w:rsidP="009E07E4">
      <w:pPr>
        <w:pStyle w:val="Sinespaciado"/>
        <w:jc w:val="center"/>
        <w:rPr>
          <w:rFonts w:ascii="Tahoma" w:hAnsi="Tahoma" w:cs="Tahoma"/>
          <w:b/>
          <w:i/>
          <w:sz w:val="24"/>
          <w:szCs w:val="24"/>
        </w:rPr>
      </w:pPr>
      <w:r w:rsidRPr="007651BC">
        <w:rPr>
          <w:rFonts w:ascii="Tahoma" w:hAnsi="Tahoma" w:cs="Tahoma"/>
          <w:b/>
          <w:i/>
          <w:sz w:val="24"/>
          <w:szCs w:val="24"/>
        </w:rPr>
        <w:t>“POR MEDIO DEL CUAL SE OTORGA UN PERMISO DE VERTIMIENTO DE AGUAS RESIDUALES DOMÉSTICAS Y SE ADOPTAN OTRAS DISPOSICIONES”</w:t>
      </w:r>
    </w:p>
    <w:p w:rsidR="00EE2809" w:rsidRPr="007651BC" w:rsidRDefault="00EE2809" w:rsidP="00A2611A">
      <w:pPr>
        <w:pStyle w:val="Sinespaciado"/>
        <w:jc w:val="center"/>
        <w:rPr>
          <w:rFonts w:ascii="Tahoma" w:eastAsia="Times New Roman" w:hAnsi="Tahoma" w:cs="Tahoma"/>
          <w:b/>
          <w:i/>
          <w:sz w:val="24"/>
          <w:szCs w:val="24"/>
        </w:rPr>
      </w:pPr>
    </w:p>
    <w:p w:rsidR="009E07E4" w:rsidRPr="007651BC" w:rsidRDefault="009E07E4" w:rsidP="00A2611A">
      <w:pPr>
        <w:pStyle w:val="Sinespaciado"/>
        <w:jc w:val="center"/>
        <w:rPr>
          <w:rFonts w:ascii="Tahoma" w:eastAsia="Times New Roman" w:hAnsi="Tahoma" w:cs="Tahoma"/>
          <w:b/>
          <w:i/>
          <w:sz w:val="24"/>
          <w:szCs w:val="24"/>
        </w:rPr>
      </w:pPr>
    </w:p>
    <w:p w:rsidR="009E07E4" w:rsidRPr="007651BC" w:rsidRDefault="009E07E4" w:rsidP="009E07E4">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9E07E4" w:rsidRPr="007651BC" w:rsidRDefault="009E07E4" w:rsidP="009E07E4">
      <w:pPr>
        <w:rPr>
          <w:rFonts w:ascii="Tahoma" w:eastAsia="Times New Roman" w:hAnsi="Tahoma" w:cs="Tahoma"/>
          <w:lang w:eastAsia="es-CO"/>
        </w:rPr>
      </w:pPr>
    </w:p>
    <w:p w:rsidR="009E07E4" w:rsidRPr="007651BC" w:rsidRDefault="009E07E4" w:rsidP="009E07E4">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7651BC">
        <w:rPr>
          <w:rFonts w:ascii="Tahoma" w:eastAsia="Times New Roman" w:hAnsi="Tahoma" w:cs="Tahoma"/>
          <w:color w:val="000000"/>
          <w:lang w:eastAsia="es-CO"/>
        </w:rPr>
        <w:t xml:space="preserve">a la señora </w:t>
      </w:r>
      <w:r w:rsidRPr="007651BC">
        <w:rPr>
          <w:rFonts w:ascii="Tahoma" w:eastAsia="Times New Roman" w:hAnsi="Tahoma" w:cs="Tahoma"/>
          <w:b/>
          <w:bCs/>
          <w:color w:val="000000"/>
          <w:lang w:eastAsia="es-CO"/>
        </w:rPr>
        <w:t xml:space="preserve">ANGELA VIVIANA GIRALDO PAEZ, </w:t>
      </w:r>
      <w:r w:rsidRPr="007651BC">
        <w:rPr>
          <w:rFonts w:ascii="Tahoma" w:eastAsia="Times New Roman" w:hAnsi="Tahoma" w:cs="Tahoma"/>
          <w:color w:val="000000"/>
          <w:lang w:eastAsia="es-CO"/>
        </w:rPr>
        <w:t xml:space="preserve">identificada con la cedula de ciudadanía No. 41.946.086 expedida en Armenia (Q), actuando en calidad de propietaria del predio denominado: </w:t>
      </w:r>
      <w:r w:rsidRPr="007651BC">
        <w:rPr>
          <w:rFonts w:ascii="Tahoma" w:eastAsia="Times New Roman" w:hAnsi="Tahoma" w:cs="Tahoma"/>
          <w:b/>
          <w:bCs/>
          <w:color w:val="000000"/>
          <w:lang w:eastAsia="es-CO"/>
        </w:rPr>
        <w:t>1) LOTE #1</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LA FLORIDA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280-227102</w:t>
      </w:r>
      <w:r w:rsidRPr="007651BC">
        <w:rPr>
          <w:rFonts w:ascii="Tahoma" w:eastAsia="Times New Roman" w:hAnsi="Tahoma" w:cs="Tahoma"/>
          <w:color w:val="000000"/>
          <w:lang w:eastAsia="es-CO"/>
        </w:rPr>
        <w:t>, acorde con la información que presenta el siguiente cuadro:</w:t>
      </w:r>
    </w:p>
    <w:p w:rsidR="009E07E4" w:rsidRPr="007651BC" w:rsidRDefault="009E07E4" w:rsidP="009E07E4">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390"/>
        <w:gridCol w:w="1665"/>
      </w:tblGrid>
      <w:tr w:rsidR="009E07E4" w:rsidRPr="007651BC" w:rsidTr="009E07E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9E07E4" w:rsidRPr="007651BC" w:rsidTr="009E07E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Lote # 1 Rio Bamba.</w:t>
            </w:r>
          </w:p>
        </w:tc>
      </w:tr>
      <w:tr w:rsidR="009E07E4" w:rsidRPr="007651BC" w:rsidTr="009E07E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9E07E4" w:rsidRPr="007651BC" w:rsidTr="009E07E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Lat: 04°38’11” N Long: -75°38’41” O</w:t>
            </w:r>
          </w:p>
        </w:tc>
      </w:tr>
      <w:tr w:rsidR="009E07E4" w:rsidRPr="007651BC" w:rsidTr="009E07E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9E07E4" w:rsidRPr="007651BC" w:rsidTr="009E07E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280-227102</w:t>
            </w:r>
          </w:p>
        </w:tc>
      </w:tr>
      <w:tr w:rsidR="009E07E4" w:rsidRPr="007651BC" w:rsidTr="009E07E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9E07E4" w:rsidRPr="007651BC" w:rsidTr="009E07E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Comité de cafeteros.</w:t>
            </w:r>
          </w:p>
        </w:tc>
      </w:tr>
      <w:tr w:rsidR="009E07E4" w:rsidRPr="007651BC" w:rsidTr="009E07E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9E07E4" w:rsidRPr="007651BC" w:rsidTr="009E07E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9E07E4" w:rsidRPr="007651BC" w:rsidTr="009E07E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0.02 Lt/seg.</w:t>
            </w:r>
          </w:p>
        </w:tc>
      </w:tr>
      <w:tr w:rsidR="009E07E4" w:rsidRPr="007651BC" w:rsidTr="009E07E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9E07E4" w:rsidRPr="007651BC" w:rsidTr="009E07E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r w:rsidR="009E07E4" w:rsidRPr="007651BC" w:rsidTr="009E07E4">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9E07E4" w:rsidRPr="007651BC" w:rsidRDefault="009E07E4" w:rsidP="009E07E4">
      <w:pPr>
        <w:rPr>
          <w:rFonts w:ascii="Tahoma" w:eastAsia="Times New Roman" w:hAnsi="Tahoma" w:cs="Tahoma"/>
          <w:lang w:eastAsia="es-CO"/>
        </w:rPr>
      </w:pPr>
    </w:p>
    <w:p w:rsidR="009E07E4" w:rsidRPr="007651BC" w:rsidRDefault="009E07E4" w:rsidP="009E07E4">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9E07E4" w:rsidRPr="007651BC" w:rsidRDefault="009E07E4" w:rsidP="009E07E4">
      <w:pPr>
        <w:rPr>
          <w:rFonts w:ascii="Tahoma" w:eastAsia="Times New Roman" w:hAnsi="Tahoma" w:cs="Tahoma"/>
          <w:lang w:eastAsia="es-CO"/>
        </w:rPr>
      </w:pPr>
    </w:p>
    <w:p w:rsidR="009E07E4" w:rsidRPr="007651BC" w:rsidRDefault="009E07E4" w:rsidP="009E07E4">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9E07E4" w:rsidRPr="007651BC" w:rsidRDefault="009E07E4" w:rsidP="009E07E4">
      <w:pPr>
        <w:rPr>
          <w:rFonts w:ascii="Tahoma" w:eastAsia="Times New Roman" w:hAnsi="Tahoma" w:cs="Tahoma"/>
          <w:lang w:eastAsia="es-CO"/>
        </w:rPr>
      </w:pPr>
    </w:p>
    <w:p w:rsidR="009E07E4" w:rsidRPr="007651BC" w:rsidRDefault="009E07E4" w:rsidP="009E07E4">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9E07E4" w:rsidRPr="007651BC" w:rsidRDefault="009E07E4" w:rsidP="009E07E4">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sin construir en el predio denominado: </w:t>
      </w:r>
      <w:r w:rsidRPr="007651BC">
        <w:rPr>
          <w:rFonts w:ascii="Tahoma" w:eastAsia="Times New Roman" w:hAnsi="Tahoma" w:cs="Tahoma"/>
          <w:b/>
          <w:bCs/>
          <w:color w:val="000000"/>
          <w:lang w:eastAsia="es-CO"/>
        </w:rPr>
        <w:t>1) LOTE # 1,</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LA FLORIDA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el cual es efectivo para tratar las aguas residuales con una contribución para quince (15) contribuyentes permanentes.</w:t>
      </w:r>
    </w:p>
    <w:p w:rsidR="009E07E4" w:rsidRPr="007651BC" w:rsidRDefault="009E07E4" w:rsidP="009E07E4">
      <w:pPr>
        <w:rPr>
          <w:rFonts w:ascii="Tahoma" w:eastAsia="Times New Roman" w:hAnsi="Tahoma" w:cs="Tahoma"/>
          <w:lang w:eastAsia="es-CO"/>
        </w:rPr>
      </w:pP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9E07E4" w:rsidRPr="007651BC" w:rsidRDefault="009E07E4" w:rsidP="009E07E4">
      <w:pPr>
        <w:rPr>
          <w:rFonts w:ascii="Tahoma" w:eastAsia="Times New Roman" w:hAnsi="Tahoma" w:cs="Tahoma"/>
          <w:lang w:eastAsia="es-CO"/>
        </w:rPr>
      </w:pPr>
    </w:p>
    <w:p w:rsidR="009E07E4" w:rsidRPr="007651BC" w:rsidRDefault="009E07E4" w:rsidP="009E07E4">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 xml:space="preserve">Las aguas residuales domésticas (ARD), generadas en el predio se conducen a un Sistema de Tratamiento de Aguas Residuales Domésticas (STARD) en mampostería de 7226Lts de capacidad, compuesto por trampa de grasas (226Lts), tanque séptico (4000Lts), filtro anaeróbico de falso fondo (3000Lts) y sistema de disposición final a pozo de absorción con rebose a zanjas de infiltración con capacidad calculada hasta para </w:t>
      </w:r>
      <w:r w:rsidRPr="007651BC">
        <w:rPr>
          <w:rFonts w:ascii="Tahoma" w:eastAsia="Times New Roman" w:hAnsi="Tahoma" w:cs="Tahoma"/>
          <w:b/>
          <w:bCs/>
          <w:i/>
          <w:iCs/>
          <w:color w:val="000000"/>
          <w:lang w:eastAsia="es-CO"/>
        </w:rPr>
        <w:t>15</w:t>
      </w:r>
      <w:r w:rsidRPr="007651BC">
        <w:rPr>
          <w:rFonts w:ascii="Tahoma" w:eastAsia="Times New Roman" w:hAnsi="Tahoma" w:cs="Tahoma"/>
          <w:i/>
          <w:iCs/>
          <w:color w:val="000000"/>
          <w:lang w:eastAsia="es-CO"/>
        </w:rPr>
        <w:t xml:space="preserve"> personas. El diseño de cada una de las unidades que componen el sistema es estándar y sus especificaciones se encuentran inmersas en el manual de instalación del fabricante.</w:t>
      </w:r>
    </w:p>
    <w:p w:rsidR="009E07E4" w:rsidRPr="007651BC" w:rsidRDefault="009E07E4" w:rsidP="009E07E4">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Imagen 1. </w:t>
      </w:r>
    </w:p>
    <w:p w:rsidR="009E07E4" w:rsidRPr="007651BC" w:rsidRDefault="009E07E4" w:rsidP="009E07E4">
      <w:pPr>
        <w:spacing w:after="160"/>
        <w:jc w:val="center"/>
        <w:rPr>
          <w:rFonts w:ascii="Tahoma" w:eastAsia="Times New Roman" w:hAnsi="Tahoma" w:cs="Tahoma"/>
          <w:lang w:eastAsia="es-CO"/>
        </w:rPr>
      </w:pPr>
      <w:r w:rsidRPr="007651BC">
        <w:rPr>
          <w:rFonts w:ascii="Tahoma" w:eastAsia="Times New Roman" w:hAnsi="Tahoma" w:cs="Tahoma"/>
          <w:i/>
          <w:iCs/>
          <w:noProof/>
          <w:color w:val="000000"/>
          <w:bdr w:val="none" w:sz="0" w:space="0" w:color="auto" w:frame="1"/>
          <w:lang w:eastAsia="es-CO"/>
        </w:rPr>
        <w:drawing>
          <wp:inline distT="0" distB="0" distL="0" distR="0">
            <wp:extent cx="3124200" cy="1428750"/>
            <wp:effectExtent l="0" t="0" r="0" b="0"/>
            <wp:docPr id="19" name="Imagen 19" descr="https://lh4.googleusercontent.com/9rk-NquyRcpaqn0i1ftTEHBgOSBjs-eioCv01mozCGxejdJZ5Um_kEpMVMSufY9SYj-yGNiFcOx5JdeKPCowYCi9kpEWNGka2z3KYjJrzH6DyBZTMX12Lx8C0MTA7zjRV_CTiFb761J4gbtN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9rk-NquyRcpaqn0i1ftTEHBgOSBjs-eioCv01mozCGxejdJZ5Um_kEpMVMSufY9SYj-yGNiFcOx5JdeKPCowYCi9kpEWNGka2z3KYjJrzH6DyBZTMX12Lx8C0MTA7zjRV_CTiFb761J4gbtN0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1428750"/>
                    </a:xfrm>
                    <a:prstGeom prst="rect">
                      <a:avLst/>
                    </a:prstGeom>
                    <a:noFill/>
                    <a:ln>
                      <a:noFill/>
                    </a:ln>
                  </pic:spPr>
                </pic:pic>
              </a:graphicData>
            </a:graphic>
          </wp:inline>
        </w:drawing>
      </w:r>
    </w:p>
    <w:p w:rsidR="009E07E4" w:rsidRPr="007651BC" w:rsidRDefault="009E07E4" w:rsidP="009E07E4">
      <w:pPr>
        <w:spacing w:after="200"/>
        <w:jc w:val="center"/>
        <w:rPr>
          <w:rFonts w:ascii="Tahoma" w:eastAsia="Times New Roman" w:hAnsi="Tahoma" w:cs="Tahoma"/>
          <w:lang w:eastAsia="es-CO"/>
        </w:rPr>
      </w:pPr>
      <w:r w:rsidRPr="007651BC">
        <w:rPr>
          <w:rFonts w:ascii="Tahoma" w:eastAsia="Times New Roman" w:hAnsi="Tahoma" w:cs="Tahoma"/>
          <w:b/>
          <w:bCs/>
          <w:i/>
          <w:iCs/>
          <w:color w:val="000000"/>
          <w:lang w:eastAsia="es-CO"/>
        </w:rPr>
        <w:t>1Sistema de Tratamiento de Aguas Residuales Domésticas</w:t>
      </w:r>
    </w:p>
    <w:p w:rsidR="009E07E4" w:rsidRPr="007651BC" w:rsidRDefault="009E07E4" w:rsidP="009E07E4">
      <w:pPr>
        <w:spacing w:after="160"/>
        <w:jc w:val="both"/>
        <w:rPr>
          <w:rFonts w:ascii="Tahoma" w:eastAsia="Times New Roman" w:hAnsi="Tahoma" w:cs="Tahoma"/>
          <w:lang w:eastAsia="es-CO"/>
        </w:rPr>
      </w:pPr>
      <w:r w:rsidRPr="007651BC">
        <w:rPr>
          <w:rFonts w:ascii="Tahoma" w:eastAsia="Times New Roman" w:hAnsi="Tahoma" w:cs="Tahoma"/>
          <w:i/>
          <w:iCs/>
          <w:color w:val="000000"/>
          <w:u w:val="single"/>
          <w:lang w:eastAsia="es-CO"/>
        </w:rPr>
        <w:t>Disposición final del efluente</w:t>
      </w:r>
      <w:r w:rsidRPr="007651BC">
        <w:rPr>
          <w:rFonts w:ascii="Tahoma" w:eastAsia="Times New Roman" w:hAnsi="Tahoma" w:cs="Tahoma"/>
          <w:i/>
          <w:iCs/>
          <w:color w:val="000000"/>
          <w:lang w:eastAsia="es-CO"/>
        </w:rPr>
        <w:t>:</w:t>
      </w:r>
      <w:r w:rsidRPr="007651BC">
        <w:rPr>
          <w:rFonts w:ascii="Tahoma" w:eastAsia="Times New Roman" w:hAnsi="Tahoma" w:cs="Tahoma"/>
          <w:b/>
          <w:bCs/>
          <w:i/>
          <w:iCs/>
          <w:color w:val="000000"/>
          <w:lang w:eastAsia="es-CO"/>
        </w:rPr>
        <w:t xml:space="preserve"> </w:t>
      </w:r>
      <w:r w:rsidRPr="007651BC">
        <w:rPr>
          <w:rFonts w:ascii="Tahoma" w:eastAsia="Times New Roman" w:hAnsi="Tahoma" w:cs="Tahoma"/>
          <w:i/>
          <w:iCs/>
          <w:color w:val="000000"/>
          <w:lang w:eastAsia="es-CO"/>
        </w:rPr>
        <w:t>Como disposición final para el tratamiento de las aguas residuales domésticas tratadas se opta por conducir dichas aguas para  infiltración al suelo mediante pozo de absorción con rebose a zanjas de infiltración. La tasa de percolación adquirida a partir del ensayo de permeabilidad realizado  en el predio es de 4.9 min/pulgada. Se revela un suelo limo de tipo arcilloso permeable de absorción media, a partir de esto, el pozo de absorción presenta dimensiones de 2.5m de diámetro y 4m de profundidad. Las zanjas e infiltración presentan medidas de 2 zanjas con 10m de longitud cada una y separadas a 0.75m.</w:t>
      </w:r>
      <w:r w:rsidRPr="007651BC">
        <w:rPr>
          <w:rFonts w:ascii="Tahoma" w:eastAsia="Times New Roman" w:hAnsi="Tahoma" w:cs="Tahoma"/>
          <w:i/>
          <w:iCs/>
          <w:color w:val="FF0000"/>
          <w:lang w:eastAsia="es-CO"/>
        </w:rPr>
        <w:t> </w:t>
      </w:r>
    </w:p>
    <w:p w:rsidR="009E07E4" w:rsidRPr="007651BC" w:rsidRDefault="009E07E4" w:rsidP="009E07E4">
      <w:pPr>
        <w:spacing w:after="160"/>
        <w:jc w:val="both"/>
        <w:rPr>
          <w:rFonts w:ascii="Tahoma" w:eastAsia="Times New Roman" w:hAnsi="Tahoma" w:cs="Tahoma"/>
          <w:lang w:eastAsia="es-CO"/>
        </w:rPr>
      </w:pPr>
      <w:r w:rsidRPr="007651BC">
        <w:rPr>
          <w:rFonts w:ascii="Tahoma" w:eastAsia="Times New Roman" w:hAnsi="Tahoma" w:cs="Tahoma"/>
          <w:i/>
          <w:iCs/>
          <w:color w:val="000000"/>
          <w:u w:val="single"/>
          <w:lang w:eastAsia="es-CO"/>
        </w:rPr>
        <w:t>Área de disposición del vertimiento:</w:t>
      </w:r>
      <w:r w:rsidRPr="007651BC">
        <w:rPr>
          <w:rFonts w:ascii="Tahoma" w:eastAsia="Times New Roman" w:hAnsi="Tahoma" w:cs="Tahoma"/>
          <w:i/>
          <w:iCs/>
          <w:color w:val="000000"/>
          <w:lang w:eastAsia="es-CO"/>
        </w:rPr>
        <w:t xml:space="preserve"> para la disposición final de las aguas en el predio, se determinó un área necesaria de 100m</w:t>
      </w:r>
      <w:r w:rsidRPr="007651BC">
        <w:rPr>
          <w:rFonts w:ascii="Tahoma" w:eastAsia="Times New Roman" w:hAnsi="Tahoma" w:cs="Tahoma"/>
          <w:i/>
          <w:iCs/>
          <w:color w:val="000000"/>
          <w:vertAlign w:val="superscript"/>
          <w:lang w:eastAsia="es-CO"/>
        </w:rPr>
        <w:t>2</w:t>
      </w:r>
      <w:r w:rsidRPr="007651BC">
        <w:rPr>
          <w:rFonts w:ascii="Tahoma" w:eastAsia="Times New Roman" w:hAnsi="Tahoma" w:cs="Tahoma"/>
          <w:i/>
          <w:iCs/>
          <w:color w:val="000000"/>
          <w:lang w:eastAsia="es-CO"/>
        </w:rPr>
        <w:t>, la misma esta contempladas en las coordenadas Lat: 04°38’11” N Long: -75°38’41” O para una latitud de 1593 m.s.n.m.</w:t>
      </w: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para el predio</w:t>
      </w:r>
      <w:r w:rsidRPr="007651BC">
        <w:rPr>
          <w:rFonts w:ascii="Tahoma" w:eastAsia="Times New Roman" w:hAnsi="Tahoma" w:cs="Tahoma"/>
          <w:b/>
          <w:bCs/>
          <w:color w:val="000000"/>
          <w:u w:val="single"/>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b/>
          <w:bCs/>
          <w:color w:val="000000"/>
          <w:u w:val="single"/>
          <w:lang w:eastAsia="es-CO"/>
        </w:rPr>
        <w:t>1) LOTE # 1</w:t>
      </w:r>
      <w:r w:rsidRPr="007651BC">
        <w:rPr>
          <w:rFonts w:ascii="Tahoma" w:eastAsia="Times New Roman" w:hAnsi="Tahoma" w:cs="Tahoma"/>
          <w:color w:val="000000"/>
          <w:u w:val="single"/>
          <w:lang w:eastAsia="es-CO"/>
        </w:rPr>
        <w:t>, en el que se evidencia lote vacío.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9E07E4" w:rsidRPr="007651BC" w:rsidRDefault="009E07E4" w:rsidP="009E07E4">
      <w:pPr>
        <w:rPr>
          <w:rFonts w:ascii="Tahoma" w:eastAsia="Times New Roman" w:hAnsi="Tahoma" w:cs="Tahoma"/>
          <w:lang w:eastAsia="es-CO"/>
        </w:rPr>
      </w:pP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9E07E4" w:rsidRPr="007651BC" w:rsidRDefault="009E07E4" w:rsidP="009E07E4">
      <w:pPr>
        <w:rPr>
          <w:rFonts w:ascii="Tahoma" w:eastAsia="Times New Roman" w:hAnsi="Tahoma" w:cs="Tahoma"/>
          <w:lang w:eastAsia="es-CO"/>
        </w:rPr>
      </w:pP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 la señora </w:t>
      </w:r>
      <w:r w:rsidRPr="007651BC">
        <w:rPr>
          <w:rFonts w:ascii="Tahoma" w:eastAsia="Times New Roman" w:hAnsi="Tahoma" w:cs="Tahoma"/>
          <w:b/>
          <w:bCs/>
          <w:color w:val="000000"/>
          <w:lang w:eastAsia="es-CO"/>
        </w:rPr>
        <w:t xml:space="preserve">ANGELA VIVIANA GIRALDO PAEZ, </w:t>
      </w:r>
      <w:r w:rsidRPr="007651BC">
        <w:rPr>
          <w:rFonts w:ascii="Tahoma" w:eastAsia="Times New Roman" w:hAnsi="Tahoma" w:cs="Tahoma"/>
          <w:color w:val="000000"/>
          <w:lang w:eastAsia="es-CO"/>
        </w:rPr>
        <w:t>identificada con la cedula de ciudadanía No. 41.946.086 expedida en Armenia (Q), actuando en calidad de propietaria y titular del presente permiso de vertimiento para que cumpla con lo siguiente:</w:t>
      </w:r>
    </w:p>
    <w:p w:rsidR="009E07E4" w:rsidRPr="007651BC" w:rsidRDefault="009E07E4" w:rsidP="009E07E4">
      <w:pPr>
        <w:rPr>
          <w:rFonts w:ascii="Tahoma" w:eastAsia="Times New Roman" w:hAnsi="Tahoma" w:cs="Tahoma"/>
          <w:lang w:eastAsia="es-CO"/>
        </w:rPr>
      </w:pPr>
    </w:p>
    <w:p w:rsidR="009E07E4" w:rsidRPr="007651BC" w:rsidRDefault="009E07E4" w:rsidP="009E07E4">
      <w:pPr>
        <w:numPr>
          <w:ilvl w:val="0"/>
          <w:numId w:val="131"/>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9E07E4" w:rsidRPr="007651BC" w:rsidRDefault="009E07E4" w:rsidP="009E07E4">
      <w:pPr>
        <w:rPr>
          <w:rFonts w:ascii="Tahoma" w:eastAsia="Times New Roman" w:hAnsi="Tahoma" w:cs="Tahoma"/>
          <w:lang w:eastAsia="es-CO"/>
        </w:rPr>
      </w:pPr>
    </w:p>
    <w:p w:rsidR="009E07E4" w:rsidRPr="007651BC" w:rsidRDefault="009E07E4" w:rsidP="009E07E4">
      <w:pPr>
        <w:numPr>
          <w:ilvl w:val="0"/>
          <w:numId w:val="132"/>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9E07E4" w:rsidRPr="007651BC" w:rsidRDefault="009E07E4" w:rsidP="009E07E4">
      <w:pPr>
        <w:rPr>
          <w:rFonts w:ascii="Tahoma" w:eastAsia="Times New Roman" w:hAnsi="Tahoma" w:cs="Tahoma"/>
          <w:lang w:eastAsia="es-CO"/>
        </w:rPr>
      </w:pPr>
    </w:p>
    <w:p w:rsidR="009E07E4" w:rsidRPr="007651BC" w:rsidRDefault="009E07E4" w:rsidP="009E07E4">
      <w:pPr>
        <w:numPr>
          <w:ilvl w:val="0"/>
          <w:numId w:val="133"/>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9E07E4" w:rsidRPr="007651BC" w:rsidRDefault="009E07E4" w:rsidP="009E07E4">
      <w:pPr>
        <w:numPr>
          <w:ilvl w:val="0"/>
          <w:numId w:val="133"/>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9E07E4" w:rsidRPr="007651BC" w:rsidRDefault="009E07E4" w:rsidP="009E07E4">
      <w:pPr>
        <w:numPr>
          <w:ilvl w:val="0"/>
          <w:numId w:val="133"/>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9E07E4" w:rsidRPr="007651BC" w:rsidRDefault="009E07E4" w:rsidP="009E07E4">
      <w:pPr>
        <w:rPr>
          <w:rFonts w:ascii="Tahoma" w:eastAsia="Times New Roman" w:hAnsi="Tahoma" w:cs="Tahoma"/>
          <w:lang w:eastAsia="es-CO"/>
        </w:rPr>
      </w:pPr>
    </w:p>
    <w:p w:rsidR="009E07E4" w:rsidRPr="007651BC" w:rsidRDefault="009E07E4" w:rsidP="009E07E4">
      <w:pPr>
        <w:numPr>
          <w:ilvl w:val="0"/>
          <w:numId w:val="134"/>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El sistema de tratamiento debe corresponder al diseño propuesto y aquí avalado y cumplir con las indicaciones técnicas correspondientes.</w:t>
      </w:r>
    </w:p>
    <w:p w:rsidR="009E07E4" w:rsidRPr="007651BC" w:rsidRDefault="009E07E4" w:rsidP="009E07E4">
      <w:pPr>
        <w:rPr>
          <w:rFonts w:ascii="Tahoma" w:eastAsia="Times New Roman" w:hAnsi="Tahoma" w:cs="Tahoma"/>
          <w:lang w:eastAsia="es-CO"/>
        </w:rPr>
      </w:pPr>
    </w:p>
    <w:p w:rsidR="009E07E4" w:rsidRPr="007651BC" w:rsidRDefault="009E07E4" w:rsidP="009E07E4">
      <w:pPr>
        <w:numPr>
          <w:ilvl w:val="0"/>
          <w:numId w:val="135"/>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En cualquier caso, el vertimiento de las aguas residuales no se debe realizar sin el tratamiento de las mismas antes de la disposición final.</w:t>
      </w:r>
    </w:p>
    <w:p w:rsidR="009E07E4" w:rsidRPr="007651BC" w:rsidRDefault="009E07E4" w:rsidP="009E07E4">
      <w:pPr>
        <w:rPr>
          <w:rFonts w:ascii="Tahoma" w:eastAsia="Times New Roman" w:hAnsi="Tahoma" w:cs="Tahoma"/>
          <w:lang w:eastAsia="es-CO"/>
        </w:rPr>
      </w:pPr>
    </w:p>
    <w:p w:rsidR="009E07E4" w:rsidRPr="007651BC" w:rsidRDefault="009E07E4" w:rsidP="009E07E4">
      <w:pPr>
        <w:numPr>
          <w:ilvl w:val="0"/>
          <w:numId w:val="136"/>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información de la fuente de abastecimiento del agua corresponde al coite de cafeteros. </w:t>
      </w:r>
    </w:p>
    <w:p w:rsidR="009E07E4" w:rsidRPr="007651BC" w:rsidRDefault="009E07E4" w:rsidP="009E07E4">
      <w:pPr>
        <w:rPr>
          <w:rFonts w:ascii="Tahoma" w:eastAsia="Times New Roman" w:hAnsi="Tahoma" w:cs="Tahoma"/>
          <w:lang w:eastAsia="es-CO"/>
        </w:rPr>
      </w:pPr>
    </w:p>
    <w:p w:rsidR="009E07E4" w:rsidRPr="007651BC" w:rsidRDefault="009E07E4" w:rsidP="009E07E4">
      <w:pPr>
        <w:numPr>
          <w:ilvl w:val="0"/>
          <w:numId w:val="137"/>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para la disposición final de las aguas en el predio, se determinó un área necesaria de 100m</w:t>
      </w:r>
      <w:r w:rsidRPr="007651BC">
        <w:rPr>
          <w:rFonts w:ascii="Tahoma" w:eastAsia="Times New Roman" w:hAnsi="Tahoma" w:cs="Tahoma"/>
          <w:i/>
          <w:iCs/>
          <w:color w:val="000000"/>
          <w:vertAlign w:val="superscript"/>
          <w:lang w:eastAsia="es-CO"/>
        </w:rPr>
        <w:t>2</w:t>
      </w:r>
      <w:r w:rsidRPr="007651BC">
        <w:rPr>
          <w:rFonts w:ascii="Tahoma" w:eastAsia="Times New Roman" w:hAnsi="Tahoma" w:cs="Tahoma"/>
          <w:i/>
          <w:iCs/>
          <w:color w:val="000000"/>
          <w:lang w:eastAsia="es-CO"/>
        </w:rPr>
        <w:t>, la misma esta contempladas en las coordenadas Lat: 04°38’11” N Long: -75°38’41” O para una latitud de 1593 m.s.n.m</w:t>
      </w: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9E07E4" w:rsidRPr="007651BC" w:rsidRDefault="009E07E4" w:rsidP="009E07E4">
      <w:pPr>
        <w:rPr>
          <w:rFonts w:ascii="Tahoma" w:eastAsia="Times New Roman" w:hAnsi="Tahoma" w:cs="Tahoma"/>
          <w:lang w:eastAsia="es-CO"/>
        </w:rPr>
      </w:pPr>
    </w:p>
    <w:p w:rsidR="009E07E4" w:rsidRPr="007651BC" w:rsidRDefault="009E07E4" w:rsidP="009E07E4">
      <w:pPr>
        <w:spacing w:after="16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9E07E4" w:rsidRPr="007651BC" w:rsidRDefault="009E07E4" w:rsidP="009E07E4">
      <w:pPr>
        <w:spacing w:after="160"/>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 INFORMAR</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 xml:space="preserve">ANGELA VIVIANA GIRALDO PAEZ, </w:t>
      </w:r>
      <w:r w:rsidRPr="007651BC">
        <w:rPr>
          <w:rFonts w:ascii="Tahoma" w:eastAsia="Times New Roman" w:hAnsi="Tahoma" w:cs="Tahoma"/>
          <w:color w:val="000000"/>
          <w:lang w:eastAsia="es-CO"/>
        </w:rPr>
        <w:t>identificada con la cedula de ciudadanía No. 41.946.086 expedida en Armenia (Q), actuando en calidad de propietaria,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9E07E4" w:rsidRPr="007651BC" w:rsidRDefault="009E07E4" w:rsidP="009E07E4">
      <w:pPr>
        <w:rPr>
          <w:rFonts w:ascii="Tahoma" w:eastAsia="Times New Roman" w:hAnsi="Tahoma" w:cs="Tahoma"/>
          <w:lang w:eastAsia="es-CO"/>
        </w:rPr>
      </w:pP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9E07E4" w:rsidRPr="007651BC" w:rsidRDefault="009E07E4" w:rsidP="009E07E4">
      <w:pPr>
        <w:rPr>
          <w:rFonts w:ascii="Tahoma" w:eastAsia="Times New Roman" w:hAnsi="Tahoma" w:cs="Tahoma"/>
          <w:lang w:eastAsia="es-CO"/>
        </w:rPr>
      </w:pP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9E07E4" w:rsidRPr="007651BC" w:rsidRDefault="009E07E4" w:rsidP="009E07E4">
      <w:pPr>
        <w:rPr>
          <w:rFonts w:ascii="Tahoma" w:eastAsia="Times New Roman" w:hAnsi="Tahoma" w:cs="Tahoma"/>
          <w:lang w:eastAsia="es-CO"/>
        </w:rPr>
      </w:pP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9E07E4" w:rsidRPr="007651BC" w:rsidRDefault="009E07E4" w:rsidP="009E07E4">
      <w:pPr>
        <w:rPr>
          <w:rFonts w:ascii="Tahoma" w:eastAsia="Times New Roman" w:hAnsi="Tahoma" w:cs="Tahoma"/>
          <w:lang w:eastAsia="es-CO"/>
        </w:rPr>
      </w:pP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9E07E4" w:rsidRPr="007651BC" w:rsidRDefault="009E07E4" w:rsidP="009E07E4">
      <w:pPr>
        <w:rPr>
          <w:rFonts w:ascii="Tahoma" w:eastAsia="Times New Roman" w:hAnsi="Tahoma" w:cs="Tahoma"/>
          <w:lang w:eastAsia="es-CO"/>
        </w:rPr>
      </w:pP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9E07E4" w:rsidRPr="007651BC" w:rsidRDefault="009E07E4" w:rsidP="009E07E4">
      <w:pPr>
        <w:rPr>
          <w:rFonts w:ascii="Tahoma" w:eastAsia="Times New Roman" w:hAnsi="Tahoma" w:cs="Tahoma"/>
          <w:lang w:eastAsia="es-CO"/>
        </w:rPr>
      </w:pP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9E07E4" w:rsidRPr="007651BC" w:rsidRDefault="009E07E4" w:rsidP="009E07E4">
      <w:pPr>
        <w:rPr>
          <w:rFonts w:ascii="Tahoma" w:eastAsia="Times New Roman" w:hAnsi="Tahoma" w:cs="Tahoma"/>
          <w:lang w:eastAsia="es-CO"/>
        </w:rPr>
      </w:pP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9E07E4" w:rsidRPr="007651BC" w:rsidRDefault="009E07E4" w:rsidP="009E07E4">
      <w:pPr>
        <w:rPr>
          <w:rFonts w:ascii="Tahoma" w:eastAsia="Times New Roman" w:hAnsi="Tahoma" w:cs="Tahoma"/>
          <w:lang w:eastAsia="es-CO"/>
        </w:rPr>
      </w:pP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 la señora </w:t>
      </w:r>
      <w:r w:rsidRPr="007651BC">
        <w:rPr>
          <w:rFonts w:ascii="Tahoma" w:eastAsia="Times New Roman" w:hAnsi="Tahoma" w:cs="Tahoma"/>
          <w:b/>
          <w:bCs/>
          <w:color w:val="000000"/>
          <w:lang w:eastAsia="es-CO"/>
        </w:rPr>
        <w:t xml:space="preserve">ANGELA VIVIANA GIRALDO PAEZ, </w:t>
      </w:r>
      <w:r w:rsidRPr="007651BC">
        <w:rPr>
          <w:rFonts w:ascii="Tahoma" w:eastAsia="Times New Roman" w:hAnsi="Tahoma" w:cs="Tahoma"/>
          <w:color w:val="000000"/>
          <w:lang w:eastAsia="es-CO"/>
        </w:rPr>
        <w:t xml:space="preserve">identificada con la cedula de ciudadanía No. 41.946.086 expedida en Armenia (Q), actuando en calidad de propietaria del predio denominado: </w:t>
      </w:r>
      <w:r w:rsidRPr="007651BC">
        <w:rPr>
          <w:rFonts w:ascii="Tahoma" w:eastAsia="Times New Roman" w:hAnsi="Tahoma" w:cs="Tahoma"/>
          <w:b/>
          <w:bCs/>
          <w:color w:val="000000"/>
          <w:lang w:eastAsia="es-CO"/>
        </w:rPr>
        <w:t>1) LOTE #1</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LA FLORIDA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280-227102</w:t>
      </w:r>
      <w:r w:rsidRPr="007651BC">
        <w:rPr>
          <w:rFonts w:ascii="Tahoma" w:eastAsia="Times New Roman" w:hAnsi="Tahoma" w:cs="Tahoma"/>
          <w:color w:val="000000"/>
          <w:lang w:eastAsia="es-CO"/>
        </w:rPr>
        <w:t>, y a su apoderado o a quien haga sus veces debidamente constituido en los términos de ley, de no ser posible la notificación personal se hará en los términos estipulados en el Código de Procedimiento Administrativo y de lo Contencioso Administrativo (NOTIFICACIÓN POR AVISO).</w:t>
      </w:r>
    </w:p>
    <w:p w:rsidR="009E07E4" w:rsidRPr="007651BC" w:rsidRDefault="009E07E4" w:rsidP="009E07E4">
      <w:pPr>
        <w:rPr>
          <w:rFonts w:ascii="Tahoma" w:eastAsia="Times New Roman" w:hAnsi="Tahoma" w:cs="Tahoma"/>
          <w:lang w:eastAsia="es-CO"/>
        </w:rPr>
      </w:pP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Trasladar </w:t>
      </w:r>
      <w:r w:rsidRPr="007651BC">
        <w:rPr>
          <w:rFonts w:ascii="Tahoma" w:eastAsia="Times New Roman" w:hAnsi="Tahoma" w:cs="Tahoma"/>
          <w:color w:val="000000"/>
          <w:lang w:eastAsia="es-CO"/>
        </w:rPr>
        <w:t>para su competencia a la Oficina Asesora de Jurídica de la Corporación Autónoma Regional del Quindío, y a la Secretaria de Infraestructura Municipal de Circasia (Q), con el fin de que se evalúen las anteriores consideraciones y si es del caso se determinen las posibles actuaciones de acuerdo a su competencia.</w:t>
      </w:r>
    </w:p>
    <w:p w:rsidR="009E07E4" w:rsidRPr="007651BC" w:rsidRDefault="009E07E4" w:rsidP="009E07E4">
      <w:pPr>
        <w:rPr>
          <w:rFonts w:ascii="Tahoma" w:eastAsia="Times New Roman" w:hAnsi="Tahoma" w:cs="Tahoma"/>
          <w:lang w:eastAsia="es-CO"/>
        </w:rPr>
      </w:pP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9E07E4" w:rsidRPr="007651BC" w:rsidRDefault="009E07E4" w:rsidP="009E07E4">
      <w:pPr>
        <w:rPr>
          <w:rFonts w:ascii="Tahoma" w:eastAsia="Times New Roman" w:hAnsi="Tahoma" w:cs="Tahoma"/>
          <w:lang w:eastAsia="es-CO"/>
        </w:rPr>
      </w:pPr>
    </w:p>
    <w:p w:rsidR="00C31328"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9E07E4" w:rsidRPr="007651BC" w:rsidRDefault="009E07E4" w:rsidP="009E07E4">
      <w:pPr>
        <w:rPr>
          <w:rFonts w:ascii="Tahoma" w:eastAsia="Times New Roman" w:hAnsi="Tahoma" w:cs="Tahoma"/>
          <w:lang w:eastAsia="es-CO"/>
        </w:rPr>
      </w:pPr>
    </w:p>
    <w:p w:rsidR="009E07E4" w:rsidRPr="007651BC" w:rsidRDefault="009E07E4" w:rsidP="009E07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9E07E4" w:rsidRPr="007651BC" w:rsidRDefault="009E07E4" w:rsidP="009E07E4">
      <w:pPr>
        <w:rPr>
          <w:rFonts w:ascii="Tahoma" w:eastAsia="Times New Roman" w:hAnsi="Tahoma" w:cs="Tahoma"/>
          <w:lang w:eastAsia="es-CO"/>
        </w:rPr>
      </w:pPr>
    </w:p>
    <w:p w:rsidR="009E07E4" w:rsidRPr="007651BC" w:rsidRDefault="009E07E4" w:rsidP="009E07E4">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9E07E4" w:rsidRPr="007651BC" w:rsidRDefault="009E07E4" w:rsidP="009E07E4">
      <w:pPr>
        <w:spacing w:after="240"/>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9E07E4" w:rsidRPr="007651BC" w:rsidRDefault="009E07E4" w:rsidP="009E07E4">
      <w:pPr>
        <w:spacing w:after="240"/>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C31328" w:rsidRPr="007651BC">
        <w:rPr>
          <w:rFonts w:ascii="Tahoma" w:eastAsia="Times New Roman" w:hAnsi="Tahoma" w:cs="Tahoma"/>
          <w:color w:val="000000"/>
          <w:lang w:eastAsia="es-CO"/>
        </w:rPr>
        <w:t>.</w:t>
      </w:r>
    </w:p>
    <w:p w:rsidR="00C31328" w:rsidRPr="007651BC" w:rsidRDefault="00C31328" w:rsidP="009E07E4">
      <w:pPr>
        <w:spacing w:after="240"/>
        <w:jc w:val="center"/>
        <w:rPr>
          <w:rFonts w:ascii="Tahoma" w:eastAsia="Times New Roman" w:hAnsi="Tahoma" w:cs="Tahoma"/>
          <w:color w:val="000000"/>
          <w:lang w:eastAsia="es-CO"/>
        </w:rPr>
      </w:pPr>
    </w:p>
    <w:p w:rsidR="008F1031" w:rsidRPr="007651BC" w:rsidRDefault="008F1031" w:rsidP="008F1031">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 1030</w:t>
      </w:r>
    </w:p>
    <w:p w:rsidR="008F1031" w:rsidRPr="007651BC" w:rsidRDefault="008F1031" w:rsidP="008F1031">
      <w:pPr>
        <w:pStyle w:val="NormalWeb"/>
        <w:spacing w:before="0" w:beforeAutospacing="0" w:after="0" w:afterAutospacing="0"/>
        <w:jc w:val="center"/>
        <w:rPr>
          <w:rFonts w:ascii="Tahoma" w:hAnsi="Tahoma" w:cs="Tahoma"/>
        </w:rPr>
      </w:pPr>
      <w:r w:rsidRPr="007651BC">
        <w:rPr>
          <w:rFonts w:ascii="Tahoma" w:hAnsi="Tahoma" w:cs="Tahoma"/>
          <w:b/>
          <w:bCs/>
          <w:i/>
          <w:iCs/>
          <w:color w:val="000000"/>
        </w:rPr>
        <w:t>ARMENIA – QUINDIO DEL CUATRO (04) DE JUNIO DE DOS MIL VEINTE (2020)</w:t>
      </w:r>
    </w:p>
    <w:p w:rsidR="008F1031" w:rsidRPr="007651BC" w:rsidRDefault="008F1031" w:rsidP="008F1031">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OTORGA UNA RENOVACION PERMISO DE VERTIMIENTO DE AGUAS RESIDUALES DOMESTICAS Y SE ADOPTAN OTRAS DISPOSICIONES”</w:t>
      </w:r>
    </w:p>
    <w:p w:rsidR="008F1031" w:rsidRPr="007651BC" w:rsidRDefault="008F1031" w:rsidP="008F1031">
      <w:pPr>
        <w:pStyle w:val="NormalWeb"/>
        <w:spacing w:before="0" w:beforeAutospacing="0" w:after="0" w:afterAutospacing="0"/>
        <w:jc w:val="center"/>
        <w:rPr>
          <w:rFonts w:ascii="Tahoma" w:hAnsi="Tahoma" w:cs="Tahoma"/>
          <w:b/>
          <w:bCs/>
          <w:i/>
          <w:iCs/>
          <w:color w:val="000000"/>
        </w:rPr>
      </w:pPr>
    </w:p>
    <w:p w:rsidR="008F1031" w:rsidRPr="007651BC" w:rsidRDefault="008F1031" w:rsidP="008F1031">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color w:val="000000"/>
          <w:lang w:eastAsia="es-CO"/>
        </w:rPr>
        <w:t xml:space="preserve">Renovar Permiso de Vertimiento de aguas residuales domésticas, sin perjuicio de las funciones y atribuciones que le corresponden ejercer al ente territorial de conformidad con la ley 388 de 1997 y el POT del </w:t>
      </w:r>
      <w:r w:rsidRPr="007651BC">
        <w:rPr>
          <w:rFonts w:ascii="Tahoma" w:eastAsia="Times New Roman" w:hAnsi="Tahoma" w:cs="Tahoma"/>
          <w:b/>
          <w:bCs/>
          <w:color w:val="000000"/>
          <w:lang w:eastAsia="es-CO"/>
        </w:rPr>
        <w:t>Municipio de CALARCA (Q)</w:t>
      </w:r>
      <w:r w:rsidRPr="007651BC">
        <w:rPr>
          <w:rFonts w:ascii="Tahoma" w:eastAsia="Times New Roman" w:hAnsi="Tahoma" w:cs="Tahoma"/>
          <w:color w:val="000000"/>
          <w:lang w:eastAsia="es-CO"/>
        </w:rPr>
        <w:t xml:space="preserve"> y</w:t>
      </w:r>
      <w:r w:rsidRPr="007651BC">
        <w:rPr>
          <w:rFonts w:ascii="Tahoma" w:eastAsia="Times New Roman" w:hAnsi="Tahoma" w:cs="Tahoma"/>
          <w:color w:val="FF0000"/>
          <w:lang w:eastAsia="es-CO"/>
        </w:rPr>
        <w:t xml:space="preserve"> </w:t>
      </w:r>
      <w:r w:rsidRPr="007651BC">
        <w:rPr>
          <w:rFonts w:ascii="Tahoma" w:eastAsia="Times New Roman" w:hAnsi="Tahoma" w:cs="Tahoma"/>
          <w:color w:val="000000"/>
          <w:lang w:eastAsia="es-CO"/>
        </w:rPr>
        <w:t xml:space="preserve">demás normas que lo ajusten, con el fin de evitar afectaciones al recurso suelo y aguas subterráneas a la señora </w:t>
      </w:r>
      <w:r w:rsidRPr="007651BC">
        <w:rPr>
          <w:rFonts w:ascii="Tahoma" w:eastAsia="Times New Roman" w:hAnsi="Tahoma" w:cs="Tahoma"/>
          <w:b/>
          <w:bCs/>
          <w:color w:val="000000"/>
          <w:lang w:eastAsia="es-CO"/>
        </w:rPr>
        <w:t xml:space="preserve">JENNY MARIA HENAO ROJAS, </w:t>
      </w:r>
      <w:r w:rsidRPr="007651BC">
        <w:rPr>
          <w:rFonts w:ascii="Tahoma" w:eastAsia="Times New Roman" w:hAnsi="Tahoma" w:cs="Tahoma"/>
          <w:color w:val="000000"/>
          <w:lang w:eastAsia="es-CO"/>
        </w:rPr>
        <w:t xml:space="preserve">identificada con cédula de ciudadanía número 24.584.581 expedida en Calarcá (Q), actuando en calidad de propietaria del predio denominado: </w:t>
      </w:r>
      <w:r w:rsidRPr="007651BC">
        <w:rPr>
          <w:rFonts w:ascii="Tahoma" w:eastAsia="Times New Roman" w:hAnsi="Tahoma" w:cs="Tahoma"/>
          <w:b/>
          <w:bCs/>
          <w:color w:val="000000"/>
          <w:lang w:eastAsia="es-CO"/>
        </w:rPr>
        <w:t xml:space="preserve">1) LOTE. LA PALOMA O CAMPO ALEGRE </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 xml:space="preserve">BOHEMIA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CALARCA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No. 282-8576 </w:t>
      </w:r>
      <w:r w:rsidRPr="007651BC">
        <w:rPr>
          <w:rFonts w:ascii="Tahoma" w:eastAsia="Times New Roman" w:hAnsi="Tahoma" w:cs="Tahoma"/>
          <w:color w:val="000000"/>
          <w:lang w:eastAsia="es-CO"/>
        </w:rPr>
        <w:t xml:space="preserve">y cédula catastral </w:t>
      </w:r>
      <w:r w:rsidRPr="007651BC">
        <w:rPr>
          <w:rFonts w:ascii="Tahoma" w:eastAsia="Times New Roman" w:hAnsi="Tahoma" w:cs="Tahoma"/>
          <w:b/>
          <w:bCs/>
          <w:color w:val="000000"/>
          <w:lang w:eastAsia="es-CO"/>
        </w:rPr>
        <w:t>No.631300001000000030098000000000</w:t>
      </w:r>
      <w:r w:rsidRPr="007651BC">
        <w:rPr>
          <w:rFonts w:ascii="Tahoma" w:eastAsia="Times New Roman" w:hAnsi="Tahoma" w:cs="Tahoma"/>
          <w:color w:val="000000"/>
          <w:lang w:eastAsia="es-CO"/>
        </w:rPr>
        <w:t>, Acorde con la información que presenta el siguiente cuadro:</w:t>
      </w:r>
    </w:p>
    <w:p w:rsidR="008F1031" w:rsidRPr="007651BC" w:rsidRDefault="008F1031" w:rsidP="008F1031">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51"/>
        <w:gridCol w:w="1604"/>
      </w:tblGrid>
      <w:tr w:rsidR="008F1031" w:rsidRPr="007651BC" w:rsidTr="008F103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8F1031" w:rsidRPr="007651BC" w:rsidTr="008F1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Lote. La Paloma o Campo Alegre</w:t>
            </w:r>
          </w:p>
        </w:tc>
      </w:tr>
      <w:tr w:rsidR="008F1031" w:rsidRPr="007651BC" w:rsidTr="008F1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Vereda La Bohemia del Municipio de Calarcá (Q.)</w:t>
            </w:r>
          </w:p>
        </w:tc>
      </w:tr>
      <w:tr w:rsidR="008F1031" w:rsidRPr="007651BC" w:rsidTr="008F1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Lat: 4° 31’ 22” N Long: -75° 40’ 05” W</w:t>
            </w:r>
          </w:p>
        </w:tc>
      </w:tr>
      <w:tr w:rsidR="008F1031" w:rsidRPr="007651BC" w:rsidTr="008F1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63130 0001 0003 0098 000</w:t>
            </w:r>
          </w:p>
        </w:tc>
      </w:tr>
      <w:tr w:rsidR="008F1031" w:rsidRPr="007651BC" w:rsidTr="008F1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280 – 8576</w:t>
            </w:r>
          </w:p>
        </w:tc>
      </w:tr>
      <w:tr w:rsidR="008F1031" w:rsidRPr="007651BC" w:rsidTr="008F1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8F1031" w:rsidRPr="007651BC" w:rsidTr="008F1031">
        <w:trPr>
          <w:trHeight w:val="16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Comité de cafeteros del Quindío. </w:t>
            </w:r>
          </w:p>
        </w:tc>
      </w:tr>
      <w:tr w:rsidR="008F1031" w:rsidRPr="007651BC" w:rsidTr="008F1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Río La Vieja</w:t>
            </w:r>
          </w:p>
        </w:tc>
      </w:tr>
      <w:tr w:rsidR="008F1031" w:rsidRPr="007651BC" w:rsidTr="008F1031">
        <w:trPr>
          <w:trHeight w:val="13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8F1031" w:rsidRPr="007651BC" w:rsidTr="008F1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8F1031" w:rsidRPr="007651BC" w:rsidTr="008F1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0,0102 Lt/seg.</w:t>
            </w:r>
          </w:p>
        </w:tc>
      </w:tr>
      <w:tr w:rsidR="008F1031" w:rsidRPr="007651BC" w:rsidTr="008F1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8F1031" w:rsidRPr="007651BC" w:rsidTr="008F1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16 horas/día</w:t>
            </w:r>
          </w:p>
        </w:tc>
      </w:tr>
      <w:tr w:rsidR="008F1031" w:rsidRPr="007651BC" w:rsidTr="008F1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 1:</w:t>
      </w:r>
      <w:r w:rsidRPr="007651BC">
        <w:rPr>
          <w:rFonts w:ascii="Tahoma" w:eastAsia="Times New Roman" w:hAnsi="Tahoma" w:cs="Tahoma"/>
          <w:color w:val="000000"/>
          <w:lang w:eastAsia="es-CO"/>
        </w:rPr>
        <w:t xml:space="preserve"> El término de vigencia de la renovación del permiso será de cinco (05) años, contados a partir </w:t>
      </w:r>
      <w:r w:rsidRPr="007651BC">
        <w:rPr>
          <w:rFonts w:ascii="Tahoma" w:eastAsia="Times New Roman" w:hAnsi="Tahoma" w:cs="Tahoma"/>
          <w:color w:val="212121"/>
          <w:lang w:eastAsia="es-CO"/>
        </w:rPr>
        <w:t>del vencimiento del permiso de vertimiento otorgado inicialmente, es decir, a partir del 22 de diciembre de 2020. Previa notificación del acto administrativo. </w:t>
      </w:r>
    </w:p>
    <w:p w:rsidR="008F1031" w:rsidRPr="007651BC" w:rsidRDefault="008F1031" w:rsidP="008F1031">
      <w:pPr>
        <w:spacing w:after="240"/>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 2:</w:t>
      </w:r>
      <w:r w:rsidRPr="007651BC">
        <w:rPr>
          <w:rFonts w:ascii="Tahoma" w:eastAsia="Times New Roman" w:hAnsi="Tahoma" w:cs="Tahoma"/>
          <w:color w:val="000000"/>
          <w:lang w:eastAsia="es-CO"/>
        </w:rPr>
        <w:t xml:space="preserve"> La Renovación del permiso de vertimientos, procede por escrito dentro del primer trimestre del Último año de vigencia del permiso de vertimientos de acuerdo al artículo 2,2.3.3.5.10. Decreto 1076 de dos mil quince (2015), el cual compilo el Decreto 3930 de 2010.</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Acoger </w:t>
      </w:r>
      <w:r w:rsidRPr="007651BC">
        <w:rPr>
          <w:rFonts w:ascii="Tahoma" w:eastAsia="Times New Roman" w:hAnsi="Tahoma" w:cs="Tahoma"/>
          <w:color w:val="000000"/>
          <w:lang w:eastAsia="es-CO"/>
        </w:rPr>
        <w:t>el sistema de tratamiento de aguas residuales domesticas que se encuentra instalado en el predio denominado:</w:t>
      </w:r>
      <w:r w:rsidRPr="007651BC">
        <w:rPr>
          <w:rFonts w:ascii="Tahoma" w:eastAsia="Times New Roman" w:hAnsi="Tahoma" w:cs="Tahoma"/>
          <w:b/>
          <w:bCs/>
          <w:color w:val="000000"/>
          <w:lang w:eastAsia="es-CO"/>
        </w:rPr>
        <w:t xml:space="preserve"> 1) LOTE. LA PALOMA O CAMPO ALEGRE </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 xml:space="preserve">BOHEMIA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CALARCA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No. 282-8576 </w:t>
      </w:r>
      <w:r w:rsidRPr="007651BC">
        <w:rPr>
          <w:rFonts w:ascii="Tahoma" w:eastAsia="Times New Roman" w:hAnsi="Tahoma" w:cs="Tahoma"/>
          <w:color w:val="000000"/>
          <w:lang w:eastAsia="es-CO"/>
        </w:rPr>
        <w:t xml:space="preserve">y cédula catastral </w:t>
      </w:r>
      <w:r w:rsidRPr="007651BC">
        <w:rPr>
          <w:rFonts w:ascii="Tahoma" w:eastAsia="Times New Roman" w:hAnsi="Tahoma" w:cs="Tahoma"/>
          <w:b/>
          <w:bCs/>
          <w:color w:val="000000"/>
          <w:lang w:eastAsia="es-CO"/>
        </w:rPr>
        <w:t xml:space="preserve">No.631300001000000030098000000000, </w:t>
      </w:r>
      <w:r w:rsidRPr="007651BC">
        <w:rPr>
          <w:rFonts w:ascii="Tahoma" w:eastAsia="Times New Roman" w:hAnsi="Tahoma" w:cs="Tahoma"/>
          <w:color w:val="000000"/>
          <w:lang w:eastAsia="es-CO"/>
        </w:rPr>
        <w:t>conformado por:</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i/>
          <w:iCs/>
          <w:color w:val="000000"/>
          <w:lang w:eastAsia="es-CO"/>
        </w:rPr>
        <w:t xml:space="preserve">Según Resolución No. </w:t>
      </w:r>
      <w:r w:rsidRPr="007651BC">
        <w:rPr>
          <w:rFonts w:ascii="Tahoma" w:eastAsia="Times New Roman" w:hAnsi="Tahoma" w:cs="Tahoma"/>
          <w:i/>
          <w:iCs/>
          <w:color w:val="000000"/>
          <w:lang w:eastAsia="es-CO"/>
        </w:rPr>
        <w:t>2372 del 2015, se avaló un sistema de tratamiento con las siguientes características:</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i/>
          <w:iCs/>
          <w:color w:val="000000"/>
          <w:lang w:eastAsia="es-CO"/>
        </w:rPr>
        <w:t>Las aguas residuales domésticas (ARD), generadas en el predio se conducen a un Sistema de Tratamiento de Aguas Residuales Domésticas (STARD) de tipo  convencional, en material, compuesto por trampa de grasas, tanque séptico, filtro anaeróbico y sistema de disposición final mediante pozo de absorción, con capacidad calculada hasta para 6 contribuyentes permanentes.</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Trampa de Grasas</w:t>
      </w:r>
      <w:r w:rsidRPr="007651BC">
        <w:rPr>
          <w:rFonts w:ascii="Tahoma" w:eastAsia="Times New Roman" w:hAnsi="Tahoma" w:cs="Tahoma"/>
          <w:i/>
          <w:iCs/>
          <w:color w:val="000000"/>
          <w:lang w:eastAsia="es-CO"/>
        </w:rPr>
        <w:t>: La trampa de grasas está construida en material de mampostería, para el pre tratamiento de las aguas residuales provenientes de la cocina. En el diseño el volumen útil de la trampa de grasas es de 290 litros, con profundidad de 0.6m, longitud de 0.7m, y ancho de 0.7m.</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 xml:space="preserve">Tanque séptico: </w:t>
      </w:r>
      <w:r w:rsidRPr="007651BC">
        <w:rPr>
          <w:rFonts w:ascii="Tahoma" w:eastAsia="Times New Roman" w:hAnsi="Tahoma" w:cs="Tahoma"/>
          <w:i/>
          <w:iCs/>
          <w:color w:val="000000"/>
          <w:lang w:eastAsia="es-CO"/>
        </w:rPr>
        <w:t>se diseña la capacidad del tanque séptico volumen de 3680 litros, con medidas constructivas de 2m de profundidad, longitud de1.84m, ancho de 1m.</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 xml:space="preserve"> Filtro Anaerobio de Flujo Ascendente FAFA: </w:t>
      </w:r>
      <w:r w:rsidRPr="007651BC">
        <w:rPr>
          <w:rFonts w:ascii="Tahoma" w:eastAsia="Times New Roman" w:hAnsi="Tahoma" w:cs="Tahoma"/>
          <w:i/>
          <w:iCs/>
          <w:color w:val="000000"/>
          <w:lang w:eastAsia="es-CO"/>
        </w:rPr>
        <w:t>Se diseña el FAFA para el tratamiento biológico de la carga orgánica del vertimiento, obteniendo un volumen útil de 1800 litros, con medidas de 1.8m de profundidad, longitud de 1m y ancho de 1m.</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Disposición final del efluente</w:t>
      </w:r>
      <w:r w:rsidRPr="007651BC">
        <w:rPr>
          <w:rFonts w:ascii="Tahoma" w:eastAsia="Times New Roman" w:hAnsi="Tahoma" w:cs="Tahoma"/>
          <w:i/>
          <w:iCs/>
          <w:color w:val="000000"/>
          <w:lang w:eastAsia="es-CO"/>
        </w:rPr>
        <w:t>:</w:t>
      </w:r>
      <w:r w:rsidRPr="007651BC">
        <w:rPr>
          <w:rFonts w:ascii="Tahoma" w:eastAsia="Times New Roman" w:hAnsi="Tahoma" w:cs="Tahoma"/>
          <w:b/>
          <w:bCs/>
          <w:i/>
          <w:iCs/>
          <w:color w:val="000000"/>
          <w:lang w:eastAsia="es-CO"/>
        </w:rPr>
        <w:t xml:space="preserve"> </w:t>
      </w:r>
      <w:r w:rsidRPr="007651BC">
        <w:rPr>
          <w:rFonts w:ascii="Tahoma" w:eastAsia="Times New Roman" w:hAnsi="Tahoma" w:cs="Tahoma"/>
          <w:i/>
          <w:iCs/>
          <w:color w:val="000000"/>
          <w:lang w:eastAsia="es-CO"/>
        </w:rPr>
        <w:t>Como disposición final de las aguas residuales domésticas tratadas se opta por un pozo de absorción, el cual se diseñó de acuerdo a las condiciones y resultados obtenidos en el ensayo de percolación. Se diseña un pozo de absorción de 2 metros de diámetro y 2.8 m de altura libre. </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i/>
          <w:iCs/>
          <w:color w:val="000000"/>
          <w:lang w:eastAsia="es-CO"/>
        </w:rPr>
        <w:t>Imagen 1. Sistema de Tratamiento de Aguas Residuales Domésticas</w:t>
      </w: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i/>
          <w:iCs/>
          <w:noProof/>
          <w:color w:val="000000"/>
          <w:bdr w:val="none" w:sz="0" w:space="0" w:color="auto" w:frame="1"/>
          <w:lang w:eastAsia="es-CO"/>
        </w:rPr>
        <w:drawing>
          <wp:inline distT="0" distB="0" distL="0" distR="0">
            <wp:extent cx="5286375" cy="1219200"/>
            <wp:effectExtent l="0" t="0" r="9525" b="0"/>
            <wp:docPr id="20" name="Imagen 20"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Esquema Convencional Integrado Ma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1219200"/>
                    </a:xfrm>
                    <a:prstGeom prst="rect">
                      <a:avLst/>
                    </a:prstGeom>
                    <a:noFill/>
                    <a:ln>
                      <a:noFill/>
                    </a:ln>
                  </pic:spPr>
                </pic:pic>
              </a:graphicData>
            </a:graphic>
          </wp:inline>
        </w:drawing>
      </w:r>
    </w:p>
    <w:p w:rsidR="008F1031" w:rsidRPr="007651BC" w:rsidRDefault="008F1031" w:rsidP="008F1031">
      <w:pPr>
        <w:spacing w:after="240"/>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1:</w:t>
      </w:r>
      <w:r w:rsidRPr="007651BC">
        <w:rPr>
          <w:rFonts w:ascii="Tahoma" w:eastAsia="Times New Roman" w:hAnsi="Tahoma" w:cs="Tahoma"/>
          <w:color w:val="000000"/>
          <w:lang w:eastAsia="es-CO"/>
        </w:rPr>
        <w:t xml:space="preserve"> La renovación de permiso de vertimientos que se otorga, es únicamente para el tratamiento de aguas residuales de tipo doméstico (implementación de una solución individual de saneamiento), que se genera como resultado de la actividad domestica que se desarrolla en el predio por la existencia de una vivienda campestre. Sin embargo es importante advertir que Las autoridades Municipales son las encargadas, según La Ley 388 de 1997 de la planificación y administración del territorio, y por lo tanto son quienes regulan los usos o actividades </w:t>
      </w:r>
      <w:r w:rsidRPr="007651BC">
        <w:rPr>
          <w:rFonts w:ascii="Tahoma" w:eastAsia="Times New Roman" w:hAnsi="Tahoma" w:cs="Tahoma"/>
          <w:i/>
          <w:iCs/>
          <w:color w:val="000000"/>
          <w:lang w:eastAsia="es-CO"/>
        </w:rPr>
        <w:t xml:space="preserve">que </w:t>
      </w:r>
      <w:r w:rsidRPr="007651BC">
        <w:rPr>
          <w:rFonts w:ascii="Tahoma" w:eastAsia="Times New Roman" w:hAnsi="Tahoma" w:cs="Tahoma"/>
          <w:color w:val="000000"/>
          <w:lang w:eastAsia="es-CO"/>
        </w:rPr>
        <w:t>se pueden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PARAGRAFO 2:</w:t>
      </w:r>
      <w:r w:rsidRPr="007651BC">
        <w:rPr>
          <w:rFonts w:ascii="Tahoma" w:eastAsia="Times New Roman" w:hAnsi="Tahoma" w:cs="Tahoma"/>
          <w:color w:val="000000"/>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TERCERO: Notifíquese</w:t>
      </w:r>
      <w:r w:rsidRPr="007651BC">
        <w:rPr>
          <w:rFonts w:ascii="Tahoma" w:eastAsia="Times New Roman" w:hAnsi="Tahoma" w:cs="Tahoma"/>
          <w:color w:val="000000"/>
          <w:lang w:eastAsia="es-CO"/>
        </w:rPr>
        <w:t xml:space="preserve"> personalmente la presente Resolución a la señora </w:t>
      </w:r>
      <w:r w:rsidRPr="007651BC">
        <w:rPr>
          <w:rFonts w:ascii="Tahoma" w:eastAsia="Times New Roman" w:hAnsi="Tahoma" w:cs="Tahoma"/>
          <w:b/>
          <w:bCs/>
          <w:color w:val="000000"/>
          <w:lang w:eastAsia="es-CO"/>
        </w:rPr>
        <w:t xml:space="preserve">JENNY MARIA HENAO ROJAS, </w:t>
      </w:r>
      <w:r w:rsidRPr="007651BC">
        <w:rPr>
          <w:rFonts w:ascii="Tahoma" w:eastAsia="Times New Roman" w:hAnsi="Tahoma" w:cs="Tahoma"/>
          <w:color w:val="000000"/>
          <w:lang w:eastAsia="es-CO"/>
        </w:rPr>
        <w:t xml:space="preserve">identificada con cédula de ciudadanía número 24.584.581 expedida en Calarcá (Q), actuando en calidad de propietaria del predio denominado: </w:t>
      </w:r>
      <w:r w:rsidRPr="007651BC">
        <w:rPr>
          <w:rFonts w:ascii="Tahoma" w:eastAsia="Times New Roman" w:hAnsi="Tahoma" w:cs="Tahoma"/>
          <w:b/>
          <w:bCs/>
          <w:color w:val="000000"/>
          <w:lang w:eastAsia="es-CO"/>
        </w:rPr>
        <w:t xml:space="preserve">1) LOTE. LA PALOMA O CAMPO ALEGRE </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 xml:space="preserve">BOHEMIA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CALARCA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No. 282-8576 </w:t>
      </w:r>
      <w:r w:rsidRPr="007651BC">
        <w:rPr>
          <w:rFonts w:ascii="Tahoma" w:eastAsia="Times New Roman" w:hAnsi="Tahoma" w:cs="Tahoma"/>
          <w:color w:val="000000"/>
          <w:lang w:eastAsia="es-CO"/>
        </w:rPr>
        <w:t xml:space="preserve">y cédula catastral </w:t>
      </w:r>
      <w:r w:rsidRPr="007651BC">
        <w:rPr>
          <w:rFonts w:ascii="Tahoma" w:eastAsia="Times New Roman" w:hAnsi="Tahoma" w:cs="Tahoma"/>
          <w:b/>
          <w:bCs/>
          <w:color w:val="000000"/>
          <w:lang w:eastAsia="es-CO"/>
        </w:rPr>
        <w:t>No.631300001000000030098000000000</w:t>
      </w:r>
      <w:r w:rsidRPr="007651BC">
        <w:rPr>
          <w:rFonts w:ascii="Tahoma" w:eastAsia="Times New Roman" w:hAnsi="Tahoma" w:cs="Tahoma"/>
          <w:color w:val="000000"/>
          <w:lang w:eastAsia="es-CO"/>
        </w:rPr>
        <w:t>.</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De conformidad con lo establecido en el artículo 67 y siguientes de la ley 1437 del 2011, “Si no pudiere hacerse la notificación personal al cabo de los 5 días del envió de la citación se hará la notificación por medio de aviso que se remitirá a la dirección” </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Conminar</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 xml:space="preserve">JENNY MARIA HENAO ROJAS, </w:t>
      </w:r>
      <w:r w:rsidRPr="007651BC">
        <w:rPr>
          <w:rFonts w:ascii="Tahoma" w:eastAsia="Times New Roman" w:hAnsi="Tahoma" w:cs="Tahoma"/>
          <w:color w:val="000000"/>
          <w:lang w:eastAsia="es-CO"/>
        </w:rPr>
        <w:t>identificada con cédula de ciudadanía número 24.584.581 expedida en Calarcá (Q), actuando en calidad de propietaria, para que cumpla con las siguientes condiciones y obligaciones que el otorgamiento de la renovación del permiso se vertimientos.</w:t>
      </w:r>
    </w:p>
    <w:p w:rsidR="008F1031" w:rsidRPr="007651BC" w:rsidRDefault="008F1031" w:rsidP="008F1031">
      <w:pPr>
        <w:rPr>
          <w:rFonts w:ascii="Tahoma" w:eastAsia="Times New Roman" w:hAnsi="Tahoma" w:cs="Tahoma"/>
          <w:lang w:eastAsia="es-CO"/>
        </w:rPr>
      </w:pPr>
    </w:p>
    <w:p w:rsidR="008F1031" w:rsidRPr="007651BC" w:rsidRDefault="008F1031" w:rsidP="008F1031">
      <w:pPr>
        <w:numPr>
          <w:ilvl w:val="0"/>
          <w:numId w:val="138"/>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F1031" w:rsidRPr="007651BC" w:rsidRDefault="008F1031" w:rsidP="008F1031">
      <w:pPr>
        <w:rPr>
          <w:rFonts w:ascii="Tahoma" w:eastAsia="Times New Roman" w:hAnsi="Tahoma" w:cs="Tahoma"/>
          <w:lang w:eastAsia="es-CO"/>
        </w:rPr>
      </w:pPr>
    </w:p>
    <w:p w:rsidR="008F1031" w:rsidRPr="007651BC" w:rsidRDefault="008F1031" w:rsidP="008F1031">
      <w:pPr>
        <w:numPr>
          <w:ilvl w:val="0"/>
          <w:numId w:val="139"/>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8F1031" w:rsidRPr="007651BC" w:rsidRDefault="008F1031" w:rsidP="008F1031">
      <w:pPr>
        <w:rPr>
          <w:rFonts w:ascii="Tahoma" w:eastAsia="Times New Roman" w:hAnsi="Tahoma" w:cs="Tahoma"/>
          <w:lang w:eastAsia="es-CO"/>
        </w:rPr>
      </w:pPr>
    </w:p>
    <w:p w:rsidR="008F1031" w:rsidRPr="007651BC" w:rsidRDefault="008F1031" w:rsidP="008F1031">
      <w:pPr>
        <w:numPr>
          <w:ilvl w:val="0"/>
          <w:numId w:val="140"/>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F1031" w:rsidRPr="007651BC" w:rsidRDefault="008F1031" w:rsidP="008F1031">
      <w:pPr>
        <w:numPr>
          <w:ilvl w:val="0"/>
          <w:numId w:val="140"/>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8F1031" w:rsidRPr="007651BC" w:rsidRDefault="008F1031" w:rsidP="008F1031">
      <w:pPr>
        <w:numPr>
          <w:ilvl w:val="0"/>
          <w:numId w:val="140"/>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F1031" w:rsidRPr="007651BC" w:rsidRDefault="008F1031" w:rsidP="008F1031">
      <w:pPr>
        <w:rPr>
          <w:rFonts w:ascii="Tahoma" w:eastAsia="Times New Roman" w:hAnsi="Tahoma" w:cs="Tahoma"/>
          <w:lang w:eastAsia="es-CO"/>
        </w:rPr>
      </w:pPr>
    </w:p>
    <w:p w:rsidR="008F1031" w:rsidRPr="007651BC" w:rsidRDefault="008F1031" w:rsidP="008F1031">
      <w:pPr>
        <w:numPr>
          <w:ilvl w:val="0"/>
          <w:numId w:val="141"/>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El sistema de tratamiento debe corresponder al diseño propuesto y aquí avalado y cumplir con las indicaciones técnicas correspondientes.</w:t>
      </w:r>
    </w:p>
    <w:p w:rsidR="008F1031" w:rsidRPr="007651BC" w:rsidRDefault="008F1031" w:rsidP="008F1031">
      <w:pPr>
        <w:rPr>
          <w:rFonts w:ascii="Tahoma" w:eastAsia="Times New Roman" w:hAnsi="Tahoma" w:cs="Tahoma"/>
          <w:lang w:eastAsia="es-CO"/>
        </w:rPr>
      </w:pPr>
    </w:p>
    <w:p w:rsidR="008F1031" w:rsidRPr="007651BC" w:rsidRDefault="008F1031" w:rsidP="008F1031">
      <w:pPr>
        <w:numPr>
          <w:ilvl w:val="0"/>
          <w:numId w:val="142"/>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En cualquier caso, el vertimiento de las aguas residuales no se debe realizar sin el tratamiento de las mismas antes de la disposición final.</w:t>
      </w:r>
    </w:p>
    <w:p w:rsidR="008F1031" w:rsidRPr="007651BC" w:rsidRDefault="008F1031" w:rsidP="008F1031">
      <w:pPr>
        <w:rPr>
          <w:rFonts w:ascii="Tahoma" w:eastAsia="Times New Roman" w:hAnsi="Tahoma" w:cs="Tahoma"/>
          <w:lang w:eastAsia="es-CO"/>
        </w:rPr>
      </w:pPr>
    </w:p>
    <w:p w:rsidR="008F1031" w:rsidRPr="007651BC" w:rsidRDefault="008F1031" w:rsidP="008F1031">
      <w:pPr>
        <w:numPr>
          <w:ilvl w:val="0"/>
          <w:numId w:val="143"/>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Requerir en la Resolución de otorgamiento del permiso de vertimiento, el ajuste a los requisitos establecidos en el Decreto 50 de 2018.</w:t>
      </w: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 xml:space="preserve">La Corporación, a través de la Subdirección de Regulación y Control ambiental, realizará las visitas que considere pertinentes, para verificar el cumplimiento de las obligaciones contenidas en el presente acto administrativo y la implementación de los mantenimientos periódicos a cada uno de los módulos que componen el </w:t>
      </w:r>
      <w:r w:rsidRPr="007651BC">
        <w:rPr>
          <w:rFonts w:ascii="Tahoma" w:eastAsia="Times New Roman" w:hAnsi="Tahoma" w:cs="Tahoma"/>
          <w:b/>
          <w:bCs/>
          <w:color w:val="000000"/>
          <w:lang w:eastAsia="es-CO"/>
        </w:rPr>
        <w:t>STAR</w:t>
      </w:r>
      <w:r w:rsidRPr="007651BC">
        <w:rPr>
          <w:rFonts w:ascii="Tahoma" w:eastAsia="Times New Roman" w:hAnsi="Tahoma" w:cs="Tahoma"/>
          <w:color w:val="000000"/>
          <w:lang w:eastAsia="es-CO"/>
        </w:rPr>
        <w:t>, para lo cual el usuario deberá permitir el ingreso y facilitar el acceso al Sistema.</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8F1031" w:rsidRPr="007651BC" w:rsidRDefault="008F1031" w:rsidP="008F1031">
      <w:pPr>
        <w:rPr>
          <w:rFonts w:ascii="Tahoma" w:eastAsia="Times New Roman" w:hAnsi="Tahoma" w:cs="Tahoma"/>
          <w:lang w:eastAsia="es-CO"/>
        </w:rPr>
      </w:pPr>
    </w:p>
    <w:p w:rsidR="008F1031" w:rsidRPr="007651BC" w:rsidRDefault="008F1031" w:rsidP="008F1031">
      <w:pPr>
        <w:numPr>
          <w:ilvl w:val="0"/>
          <w:numId w:val="14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8F1031" w:rsidRPr="007651BC" w:rsidRDefault="008F1031" w:rsidP="008F1031">
      <w:pPr>
        <w:rPr>
          <w:rFonts w:ascii="Tahoma" w:eastAsia="Times New Roman" w:hAnsi="Tahoma" w:cs="Tahoma"/>
          <w:lang w:eastAsia="es-CO"/>
        </w:rPr>
      </w:pPr>
    </w:p>
    <w:p w:rsidR="008F1031" w:rsidRPr="007651BC" w:rsidRDefault="008F1031" w:rsidP="008F1031">
      <w:pPr>
        <w:numPr>
          <w:ilvl w:val="0"/>
          <w:numId w:val="14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8F1031" w:rsidRPr="007651BC" w:rsidRDefault="008F1031" w:rsidP="008F1031">
      <w:pPr>
        <w:rPr>
          <w:rFonts w:ascii="Tahoma" w:eastAsia="Times New Roman" w:hAnsi="Tahoma" w:cs="Tahoma"/>
          <w:lang w:eastAsia="es-CO"/>
        </w:rPr>
      </w:pPr>
    </w:p>
    <w:p w:rsidR="008F1031" w:rsidRPr="007651BC" w:rsidRDefault="008F1031" w:rsidP="008F1031">
      <w:pPr>
        <w:numPr>
          <w:ilvl w:val="0"/>
          <w:numId w:val="14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Informar</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 xml:space="preserve">JENNY MARIA HENAO ROJAS, </w:t>
      </w:r>
      <w:r w:rsidRPr="007651BC">
        <w:rPr>
          <w:rFonts w:ascii="Tahoma" w:eastAsia="Times New Roman" w:hAnsi="Tahoma" w:cs="Tahoma"/>
          <w:color w:val="000000"/>
          <w:lang w:eastAsia="es-CO"/>
        </w:rPr>
        <w:t>identificada con cédula de ciudadanía número 24.584.581 expedida en Calarcá (Q), actuando en calidad de propietaria del predio, que de requerirse ajustes, modificaciones o cambios al diseño del sistema de tratamiento presentado, deberá solicitar la modificación del permiso de acuerdo al artículo 2.2.3.3.5.9 del Decreto 1076 de 2015, Capitulo 3, el cual compiló el Decreto 3930 de 2010 (artículo 49).</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SEPTIMO: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Informar</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 xml:space="preserve">JENNY MARIA HENAO ROJAS, </w:t>
      </w:r>
      <w:r w:rsidRPr="007651BC">
        <w:rPr>
          <w:rFonts w:ascii="Tahoma" w:eastAsia="Times New Roman" w:hAnsi="Tahoma" w:cs="Tahoma"/>
          <w:color w:val="000000"/>
          <w:lang w:eastAsia="es-CO"/>
        </w:rPr>
        <w:t>identificada con cédula de ciudadanía número 24.584.581 expedida en Calarcá (Q), actuando en calidad de propietaria, que deberá cancelar en la Tesorería de la CORPORACIÓN AUTÓNOMA REGIONAL DEL QUINDIO C.R.Q., los servicios de seguimiento ambiental de conformidad con el artículo 96 de la Ley 633 de 2000 y Resolución 1280 de 2010, resultante de la liquidación de la tarifa que se haga.</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Los costos derivados del control y seguimiento al permiso de vertimiento, serán liquidados anualmente, según lo establecido en el artículo 96 de la Ley 633 de 2000, de acuerdo a las actividades realizadas por la Corporación en el respectivo año.</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Advertir</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 xml:space="preserve">JENNY MARIA HENAO ROJAS, </w:t>
      </w:r>
      <w:r w:rsidRPr="007651BC">
        <w:rPr>
          <w:rFonts w:ascii="Tahoma" w:eastAsia="Times New Roman" w:hAnsi="Tahoma" w:cs="Tahoma"/>
          <w:color w:val="000000"/>
          <w:lang w:eastAsia="es-CO"/>
        </w:rPr>
        <w:t>identificada con cédula de ciudadanía número 24.584.581 expedida en Calarcá (Q), actuando en calidad de propietaria, que el incumplimiento de los términos, condiciones y obligaciones contenidas en la presente resolución dará lugar a la aplicación de las sanciones que determina la ley 1333 de 2009 o la norma que la adicione, modifique o sustituya, sin perjuicio de las penales o civiles a que haya lugar, al igual que la violación de las normas sobre protección ambiental o sobre manejo de los recursos naturales.</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Informar</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 xml:space="preserve">JENNY MARIA HENAO ROJAS, </w:t>
      </w:r>
      <w:r w:rsidRPr="007651BC">
        <w:rPr>
          <w:rFonts w:ascii="Tahoma" w:eastAsia="Times New Roman" w:hAnsi="Tahoma" w:cs="Tahoma"/>
          <w:color w:val="000000"/>
          <w:lang w:eastAsia="es-CO"/>
        </w:rPr>
        <w:t>identificada con cédula de ciudadanía número 24.584.581 expedida en Calarcá (Q), actuando en calidad de propietaria, que no es permitida la cesión total o parcial de los permisos otorgados, a otras personas sin previa autorización de la Corporación Autónoma Regional del Quindío C.R.Q., quién podrá negarla por motivos de utilidad pública.</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Informar</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 xml:space="preserve">JENNY MARIA HENAO ROJAS, </w:t>
      </w:r>
      <w:r w:rsidRPr="007651BC">
        <w:rPr>
          <w:rFonts w:ascii="Tahoma" w:eastAsia="Times New Roman" w:hAnsi="Tahoma" w:cs="Tahoma"/>
          <w:color w:val="000000"/>
          <w:lang w:eastAsia="es-CO"/>
        </w:rPr>
        <w:t>identificada con cédula de ciudadanía número 24.584.581 expedida en Calarcá (Q), actuando en calidad de propietaria, que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DÉCIMO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Informar</w:t>
      </w:r>
      <w:r w:rsidRPr="007651BC">
        <w:rPr>
          <w:rFonts w:ascii="Tahoma" w:eastAsia="Times New Roman" w:hAnsi="Tahoma" w:cs="Tahoma"/>
          <w:color w:val="000000"/>
          <w:lang w:eastAsia="es-CO"/>
        </w:rPr>
        <w:t xml:space="preserve"> del presente Acto Administrativo al funcionario encargado del seguimiento a permiso de vertimientos de la Subdirección de Regulación y Control Ambiental de la C.R.Q., para su conocimiento e inclusión en el programa de Control y Seguimiento.</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SEGUNDO:</w:t>
      </w:r>
      <w:r w:rsidRPr="007651BC">
        <w:rPr>
          <w:rFonts w:ascii="Tahoma" w:eastAsia="Times New Roman" w:hAnsi="Tahoma" w:cs="Tahoma"/>
          <w:color w:val="000000"/>
          <w:lang w:eastAsia="es-CO"/>
        </w:rPr>
        <w:t xml:space="preserve"> Esta renovación queda sujeta a la reglamentación que expidan los Ministerios de Ambiente y Desarrollo Sostenible y Ministerio de Vivienda. Ciudad y Territorio.  Los parámetros y los límites máximos permisibles de los vertimientos a las aguas superficiales, marinas, a los sistemas de alcantarillado público y al suelo.</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De conformidad con el artículo 2.2.3.3.5.11 del Decreto 1076 de dos mil quince (2015),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CUARTO: Publíquese</w:t>
      </w:r>
      <w:r w:rsidRPr="007651BC">
        <w:rPr>
          <w:rFonts w:ascii="Tahoma" w:eastAsia="Times New Roman" w:hAnsi="Tahoma" w:cs="Tahoma"/>
          <w:color w:val="000000"/>
          <w:lang w:eastAsia="es-CO"/>
        </w:rPr>
        <w:t xml:space="preserve"> a costa del interesado en el Boletín Ambiental de la Corporación Autónoma Regional del Quindío C.R.Q, el encabezado y la parte Resolutiva de la presente Resolución, en los términos y para los fines del articulo 70 y 71 de la ley 99 de 1993.</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Contra la presente providencia procede el Recurso de Reposición, con fundamento en el artículo 74 de la ley 1437 de 2011 “ante quien expidió la decisión para que la aclare modifique, adicione o revoque”.</w:t>
      </w:r>
    </w:p>
    <w:p w:rsidR="008F1031" w:rsidRPr="007651BC" w:rsidRDefault="008F1031" w:rsidP="008F1031">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PUBLÍQUESE Y CÚMPLASE</w:t>
      </w:r>
    </w:p>
    <w:p w:rsidR="008F1031" w:rsidRPr="007651BC" w:rsidRDefault="008F1031" w:rsidP="008F1031">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8F1031" w:rsidRPr="007651BC" w:rsidRDefault="008F1031" w:rsidP="008F1031">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8F1031" w:rsidRPr="007651BC" w:rsidRDefault="008F1031" w:rsidP="008F1031">
      <w:pPr>
        <w:jc w:val="center"/>
        <w:rPr>
          <w:rFonts w:ascii="Tahoma" w:eastAsia="Times New Roman" w:hAnsi="Tahoma" w:cs="Tahoma"/>
          <w:color w:val="000000"/>
          <w:lang w:eastAsia="es-CO"/>
        </w:rPr>
      </w:pPr>
    </w:p>
    <w:p w:rsidR="008F1031" w:rsidRPr="007651BC" w:rsidRDefault="008F1031" w:rsidP="008F1031">
      <w:pPr>
        <w:jc w:val="center"/>
        <w:rPr>
          <w:rFonts w:ascii="Tahoma" w:eastAsia="Times New Roman" w:hAnsi="Tahoma" w:cs="Tahoma"/>
          <w:color w:val="000000"/>
          <w:lang w:eastAsia="es-CO"/>
        </w:rPr>
      </w:pPr>
    </w:p>
    <w:p w:rsidR="008F1031" w:rsidRPr="007651BC" w:rsidRDefault="008F1031" w:rsidP="008F1031">
      <w:pPr>
        <w:pStyle w:val="Sinespaciado"/>
        <w:jc w:val="center"/>
        <w:rPr>
          <w:rFonts w:ascii="Tahoma" w:eastAsia="Times New Roman" w:hAnsi="Tahoma" w:cs="Tahoma"/>
          <w:b/>
          <w:i/>
          <w:sz w:val="24"/>
          <w:szCs w:val="24"/>
        </w:rPr>
      </w:pPr>
      <w:r w:rsidRPr="007651BC">
        <w:rPr>
          <w:rFonts w:ascii="Tahoma" w:hAnsi="Tahoma" w:cs="Tahoma"/>
          <w:b/>
          <w:i/>
          <w:sz w:val="24"/>
          <w:szCs w:val="24"/>
        </w:rPr>
        <w:t>RESOLUCIÓN No. 1053</w:t>
      </w:r>
    </w:p>
    <w:p w:rsidR="008F1031" w:rsidRPr="007651BC" w:rsidRDefault="008F1031" w:rsidP="008F1031">
      <w:pPr>
        <w:pStyle w:val="Sinespaciado"/>
        <w:jc w:val="center"/>
        <w:rPr>
          <w:rFonts w:ascii="Tahoma" w:hAnsi="Tahoma" w:cs="Tahoma"/>
          <w:b/>
          <w:i/>
          <w:sz w:val="24"/>
          <w:szCs w:val="24"/>
        </w:rPr>
      </w:pPr>
      <w:r w:rsidRPr="007651BC">
        <w:rPr>
          <w:rFonts w:ascii="Tahoma" w:hAnsi="Tahoma" w:cs="Tahoma"/>
          <w:b/>
          <w:i/>
          <w:sz w:val="24"/>
          <w:szCs w:val="24"/>
        </w:rPr>
        <w:t>ARMENIA QUINDÍO, DEL OCHO (08) DE JUNIO DE DOS MIL VEINTE (2020)</w:t>
      </w:r>
    </w:p>
    <w:p w:rsidR="008F1031" w:rsidRPr="007651BC" w:rsidRDefault="008F1031" w:rsidP="008F1031">
      <w:pPr>
        <w:pStyle w:val="Sinespaciado"/>
        <w:jc w:val="center"/>
        <w:rPr>
          <w:rFonts w:ascii="Tahoma" w:hAnsi="Tahoma" w:cs="Tahoma"/>
          <w:b/>
          <w:i/>
          <w:sz w:val="24"/>
          <w:szCs w:val="24"/>
        </w:rPr>
      </w:pPr>
      <w:r w:rsidRPr="007651BC">
        <w:rPr>
          <w:rFonts w:ascii="Tahoma" w:hAnsi="Tahoma" w:cs="Tahoma"/>
          <w:b/>
          <w:i/>
          <w:sz w:val="24"/>
          <w:szCs w:val="24"/>
        </w:rPr>
        <w:t>“POR MEDIO DEL CUAL SE ORDENA EL ARCHIVO DE LA SOLICITUD DE UN PERMISO DE VERTIMIENTO Y SE ADOPTAN OTRAS DISPOSICIONES”</w:t>
      </w:r>
    </w:p>
    <w:p w:rsidR="008F1031" w:rsidRPr="007651BC" w:rsidRDefault="008F1031" w:rsidP="008F1031">
      <w:pPr>
        <w:pStyle w:val="Sinespaciado"/>
        <w:jc w:val="center"/>
        <w:rPr>
          <w:rFonts w:ascii="Tahoma" w:hAnsi="Tahoma" w:cs="Tahoma"/>
          <w:b/>
          <w:i/>
          <w:sz w:val="24"/>
          <w:szCs w:val="24"/>
        </w:rPr>
      </w:pPr>
    </w:p>
    <w:p w:rsidR="008F1031" w:rsidRPr="007651BC" w:rsidRDefault="008F1031" w:rsidP="008F1031">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Ordenar</w:t>
      </w:r>
      <w:r w:rsidRPr="007651BC">
        <w:rPr>
          <w:rFonts w:ascii="Tahoma" w:eastAsia="Times New Roman" w:hAnsi="Tahoma" w:cs="Tahoma"/>
          <w:color w:val="000000"/>
          <w:lang w:eastAsia="es-CO"/>
        </w:rPr>
        <w:t xml:space="preserve"> el archivo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8971 de 2011</w:t>
      </w:r>
      <w:r w:rsidRPr="007651BC">
        <w:rPr>
          <w:rFonts w:ascii="Tahoma" w:eastAsia="Times New Roman" w:hAnsi="Tahoma" w:cs="Tahoma"/>
          <w:color w:val="000000"/>
          <w:lang w:eastAsia="es-CO"/>
        </w:rPr>
        <w:t xml:space="preserve">, presentada por el señor </w:t>
      </w:r>
      <w:r w:rsidRPr="007651BC">
        <w:rPr>
          <w:rFonts w:ascii="Tahoma" w:eastAsia="Times New Roman" w:hAnsi="Tahoma" w:cs="Tahoma"/>
          <w:b/>
          <w:bCs/>
          <w:color w:val="000000"/>
          <w:lang w:eastAsia="es-CO"/>
        </w:rPr>
        <w:t xml:space="preserve">PABLO ALFONSO TOBON </w:t>
      </w:r>
      <w:r w:rsidRPr="007651BC">
        <w:rPr>
          <w:rFonts w:ascii="Tahoma" w:eastAsia="Times New Roman" w:hAnsi="Tahoma" w:cs="Tahoma"/>
          <w:color w:val="000000"/>
          <w:lang w:eastAsia="es-CO"/>
        </w:rPr>
        <w:t>identificado con cedula de ciudadanía número 7.543.740 expedida en Armenia (Q), quien actúa en calidad de solicitante del predio denominado:</w:t>
      </w:r>
      <w:r w:rsidRPr="007651BC">
        <w:rPr>
          <w:rFonts w:ascii="Tahoma" w:eastAsia="Times New Roman" w:hAnsi="Tahoma" w:cs="Tahoma"/>
          <w:b/>
          <w:bCs/>
          <w:color w:val="000000"/>
          <w:lang w:eastAsia="es-CO"/>
        </w:rPr>
        <w:t xml:space="preserve"> LOTE No. 1 LA ESTACION PARAISO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MURILLO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(Q).</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archivo de la solicitud de trámite de permiso de vertimientos presentada para el predio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denominado: </w:t>
      </w:r>
      <w:r w:rsidRPr="007651BC">
        <w:rPr>
          <w:rFonts w:ascii="Tahoma" w:eastAsia="Times New Roman" w:hAnsi="Tahoma" w:cs="Tahoma"/>
          <w:b/>
          <w:bCs/>
          <w:color w:val="000000"/>
          <w:lang w:eastAsia="es-CO"/>
        </w:rPr>
        <w:t xml:space="preserve">LOTE No. 1 LA ESTACION PARAISO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MURILLO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se efectúa por los argumentos expuestos en la parte motiva del presente proveído.</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8971 de 2011 </w:t>
      </w:r>
      <w:r w:rsidRPr="007651BC">
        <w:rPr>
          <w:rFonts w:ascii="Tahoma" w:eastAsia="Times New Roman" w:hAnsi="Tahoma" w:cs="Tahoma"/>
          <w:color w:val="000000"/>
          <w:lang w:eastAsia="es-CO"/>
        </w:rPr>
        <w:t>del día veinte (20) de octubre de dos mil once (2011), relacionado con el predio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denominado:</w:t>
      </w:r>
      <w:r w:rsidRPr="007651BC">
        <w:rPr>
          <w:rFonts w:ascii="Tahoma" w:eastAsia="Times New Roman" w:hAnsi="Tahoma" w:cs="Tahoma"/>
          <w:b/>
          <w:bCs/>
          <w:color w:val="000000"/>
          <w:lang w:eastAsia="es-CO"/>
        </w:rPr>
        <w:t xml:space="preserve"> LOTE No. 1 LA ESTACION PARAISO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MURILLO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(Q).</w:t>
      </w:r>
    </w:p>
    <w:p w:rsidR="008F1031" w:rsidRPr="007651BC" w:rsidRDefault="008F1031" w:rsidP="008F1031">
      <w:pPr>
        <w:rPr>
          <w:rFonts w:ascii="Tahoma" w:eastAsia="Times New Roman" w:hAnsi="Tahoma" w:cs="Tahoma"/>
          <w:lang w:eastAsia="es-CO"/>
        </w:rPr>
      </w:pPr>
    </w:p>
    <w:p w:rsidR="008F1031" w:rsidRPr="007651BC" w:rsidRDefault="008F1031" w:rsidP="008F1031">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PABLO ALFONSO TOBON </w:t>
      </w:r>
      <w:r w:rsidRPr="007651BC">
        <w:rPr>
          <w:rFonts w:ascii="Tahoma" w:eastAsia="Times New Roman" w:hAnsi="Tahoma" w:cs="Tahoma"/>
          <w:color w:val="000000"/>
          <w:lang w:eastAsia="es-CO"/>
        </w:rPr>
        <w:t>identificado con cedula de ciudadanía número 7.543.740 expedida en Armenia (Q), quien actúa en calidad de solicitante del predio denominado:</w:t>
      </w:r>
      <w:r w:rsidRPr="007651BC">
        <w:rPr>
          <w:rFonts w:ascii="Tahoma" w:eastAsia="Times New Roman" w:hAnsi="Tahoma" w:cs="Tahoma"/>
          <w:b/>
          <w:bCs/>
          <w:color w:val="000000"/>
          <w:lang w:eastAsia="es-CO"/>
        </w:rPr>
        <w:t xml:space="preserve"> LOTE No. 1 LA ESTACION PARAISO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MURILLO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y a su apoderado o a quien haga sus veces debidamente constituido, de no ser posible la notificación personal, se hará en los términos de los artículos 44 y 45 del Decreto 01 de 1984.</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8F1031" w:rsidRPr="007651BC" w:rsidRDefault="008F1031" w:rsidP="008F1031">
      <w:pPr>
        <w:rPr>
          <w:rFonts w:ascii="Tahoma" w:eastAsia="Times New Roman" w:hAnsi="Tahoma" w:cs="Tahoma"/>
          <w:lang w:eastAsia="es-CO"/>
        </w:rPr>
      </w:pPr>
    </w:p>
    <w:p w:rsidR="008F1031" w:rsidRPr="007651BC" w:rsidRDefault="008F1031" w:rsidP="008F103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(05) días siguientes a ella, o a la desfijación del edicto, o en la publicación, según el caso (Art. 50 y 51 del Decreto 01 de 1984).</w:t>
      </w:r>
    </w:p>
    <w:p w:rsidR="008F1031" w:rsidRPr="007651BC" w:rsidRDefault="008F1031" w:rsidP="008F1031">
      <w:pPr>
        <w:rPr>
          <w:rFonts w:ascii="Tahoma" w:eastAsia="Times New Roman" w:hAnsi="Tahoma" w:cs="Tahoma"/>
          <w:lang w:eastAsia="es-CO"/>
        </w:rPr>
      </w:pPr>
    </w:p>
    <w:p w:rsidR="008F1031" w:rsidRPr="007651BC" w:rsidRDefault="008F1031" w:rsidP="00A508A9">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SEPTIMO: </w:t>
      </w:r>
      <w:r w:rsidRPr="007651BC">
        <w:rPr>
          <w:rFonts w:ascii="Tahoma" w:eastAsia="Times New Roman" w:hAnsi="Tahoma" w:cs="Tahoma"/>
          <w:color w:val="000000"/>
          <w:lang w:eastAsia="es-CO"/>
        </w:rPr>
        <w:t>La presente Resolución rige a partir de la fecha de ejecutoría, de conformidad con el artículo 62 del Código contencioso Administrativo.</w:t>
      </w:r>
    </w:p>
    <w:p w:rsidR="008F1031" w:rsidRPr="007651BC" w:rsidRDefault="008F1031" w:rsidP="00A508A9">
      <w:pPr>
        <w:jc w:val="center"/>
        <w:rPr>
          <w:rFonts w:ascii="Tahoma" w:eastAsia="Times New Roman" w:hAnsi="Tahoma" w:cs="Tahoma"/>
          <w:lang w:eastAsia="es-CO"/>
        </w:rPr>
      </w:pPr>
      <w:r w:rsidRPr="007651BC">
        <w:rPr>
          <w:rFonts w:ascii="Tahoma" w:eastAsia="Times New Roman" w:hAnsi="Tahoma" w:cs="Tahoma"/>
          <w:b/>
          <w:bCs/>
          <w:color w:val="000000"/>
          <w:lang w:eastAsia="es-CO"/>
        </w:rPr>
        <w:t>NO</w:t>
      </w:r>
      <w:r w:rsidR="00A508A9" w:rsidRPr="007651BC">
        <w:rPr>
          <w:rFonts w:ascii="Tahoma" w:eastAsia="Times New Roman" w:hAnsi="Tahoma" w:cs="Tahoma"/>
          <w:b/>
          <w:bCs/>
          <w:color w:val="000000"/>
          <w:lang w:eastAsia="es-CO"/>
        </w:rPr>
        <w:t>TIFÍQUESE, PUBLÍQUESE Y CÚMPLASE</w:t>
      </w:r>
    </w:p>
    <w:p w:rsidR="008F1031" w:rsidRPr="007651BC" w:rsidRDefault="008F1031" w:rsidP="008F1031">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8F1031" w:rsidRPr="007651BC" w:rsidRDefault="008F1031" w:rsidP="008F1031">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A508A9" w:rsidRPr="007651BC">
        <w:rPr>
          <w:rFonts w:ascii="Tahoma" w:eastAsia="Times New Roman" w:hAnsi="Tahoma" w:cs="Tahoma"/>
          <w:color w:val="000000"/>
          <w:lang w:eastAsia="es-CO"/>
        </w:rPr>
        <w:t>.</w:t>
      </w:r>
    </w:p>
    <w:p w:rsidR="00A508A9" w:rsidRPr="007651BC" w:rsidRDefault="00A508A9" w:rsidP="008F1031">
      <w:pPr>
        <w:jc w:val="center"/>
        <w:rPr>
          <w:rFonts w:ascii="Tahoma" w:eastAsia="Times New Roman" w:hAnsi="Tahoma" w:cs="Tahoma"/>
          <w:color w:val="000000"/>
          <w:lang w:eastAsia="es-CO"/>
        </w:rPr>
      </w:pPr>
    </w:p>
    <w:p w:rsidR="00A508A9" w:rsidRPr="007651BC" w:rsidRDefault="00A508A9" w:rsidP="008F1031">
      <w:pPr>
        <w:jc w:val="center"/>
        <w:rPr>
          <w:rFonts w:ascii="Tahoma" w:eastAsia="Times New Roman" w:hAnsi="Tahoma" w:cs="Tahoma"/>
          <w:color w:val="000000"/>
          <w:lang w:eastAsia="es-CO"/>
        </w:rPr>
      </w:pPr>
    </w:p>
    <w:p w:rsidR="00E97C41" w:rsidRPr="007651BC" w:rsidRDefault="00E97C41" w:rsidP="008F1031">
      <w:pPr>
        <w:jc w:val="center"/>
        <w:rPr>
          <w:rFonts w:ascii="Tahoma" w:eastAsia="Times New Roman" w:hAnsi="Tahoma" w:cs="Tahoma"/>
          <w:color w:val="000000"/>
          <w:lang w:eastAsia="es-CO"/>
        </w:rPr>
      </w:pPr>
    </w:p>
    <w:p w:rsidR="00E97C41" w:rsidRPr="007651BC" w:rsidRDefault="00E97C41" w:rsidP="00E97C41">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 1051</w:t>
      </w:r>
    </w:p>
    <w:p w:rsidR="00E97C41" w:rsidRPr="007651BC" w:rsidRDefault="00E97C41" w:rsidP="00E97C41">
      <w:pPr>
        <w:pStyle w:val="NormalWeb"/>
        <w:spacing w:before="0" w:beforeAutospacing="0" w:after="0" w:afterAutospacing="0"/>
        <w:jc w:val="center"/>
        <w:rPr>
          <w:rFonts w:ascii="Tahoma" w:hAnsi="Tahoma" w:cs="Tahoma"/>
        </w:rPr>
      </w:pPr>
      <w:r w:rsidRPr="007651BC">
        <w:rPr>
          <w:rFonts w:ascii="Tahoma" w:hAnsi="Tahoma" w:cs="Tahoma"/>
          <w:b/>
          <w:bCs/>
          <w:i/>
          <w:iCs/>
          <w:color w:val="000000"/>
        </w:rPr>
        <w:t>ARMENIA QUINDÍO, DEL OCHO (08)  DE JULIO DE DOS MIL VEINTE (2020)</w:t>
      </w:r>
    </w:p>
    <w:p w:rsidR="00E97C41" w:rsidRPr="007651BC" w:rsidRDefault="00E97C41" w:rsidP="00E97C41">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ORDENA EL ARCHIVO DE LA SOLICITUD DE UN PERMISO DE VERTIMIENTO Y SE ADOPTAN OTRAS DISPOSICIONES”</w:t>
      </w:r>
    </w:p>
    <w:p w:rsidR="00E97C41" w:rsidRPr="007651BC" w:rsidRDefault="00E97C41" w:rsidP="00E97C41">
      <w:pPr>
        <w:pStyle w:val="NormalWeb"/>
        <w:spacing w:before="0" w:beforeAutospacing="0" w:after="0" w:afterAutospacing="0"/>
        <w:jc w:val="center"/>
        <w:rPr>
          <w:rFonts w:ascii="Tahoma" w:hAnsi="Tahoma" w:cs="Tahoma"/>
          <w:b/>
          <w:bCs/>
          <w:i/>
          <w:iCs/>
          <w:color w:val="000000"/>
        </w:rPr>
      </w:pPr>
    </w:p>
    <w:p w:rsidR="00E97C41" w:rsidRPr="007651BC" w:rsidRDefault="00E97C41" w:rsidP="00E97C41">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E97C41" w:rsidRPr="007651BC" w:rsidRDefault="00E97C41" w:rsidP="00E97C41">
      <w:pPr>
        <w:rPr>
          <w:rFonts w:ascii="Tahoma" w:eastAsia="Times New Roman" w:hAnsi="Tahoma" w:cs="Tahoma"/>
          <w:lang w:eastAsia="es-CO"/>
        </w:rPr>
      </w:pPr>
    </w:p>
    <w:p w:rsidR="00E97C41" w:rsidRPr="007651BC" w:rsidRDefault="00E97C41" w:rsidP="00E97C4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Ordenar</w:t>
      </w:r>
      <w:r w:rsidRPr="007651BC">
        <w:rPr>
          <w:rFonts w:ascii="Tahoma" w:eastAsia="Times New Roman" w:hAnsi="Tahoma" w:cs="Tahoma"/>
          <w:color w:val="000000"/>
          <w:lang w:eastAsia="es-CO"/>
        </w:rPr>
        <w:t xml:space="preserve"> el archivo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8331 de 2011</w:t>
      </w:r>
      <w:r w:rsidRPr="007651BC">
        <w:rPr>
          <w:rFonts w:ascii="Tahoma" w:eastAsia="Times New Roman" w:hAnsi="Tahoma" w:cs="Tahoma"/>
          <w:color w:val="000000"/>
          <w:lang w:eastAsia="es-CO"/>
        </w:rPr>
        <w:t xml:space="preserve">, presentada por el señor </w:t>
      </w:r>
      <w:r w:rsidRPr="007651BC">
        <w:rPr>
          <w:rFonts w:ascii="Tahoma" w:eastAsia="Times New Roman" w:hAnsi="Tahoma" w:cs="Tahoma"/>
          <w:b/>
          <w:bCs/>
          <w:color w:val="000000"/>
          <w:lang w:eastAsia="es-CO"/>
        </w:rPr>
        <w:t>MARIO ALBERTO GUTIÉRREZ</w:t>
      </w:r>
      <w:r w:rsidRPr="007651BC">
        <w:rPr>
          <w:rFonts w:ascii="Tahoma" w:eastAsia="Times New Roman" w:hAnsi="Tahoma" w:cs="Tahoma"/>
          <w:color w:val="000000"/>
          <w:lang w:eastAsia="es-CO"/>
        </w:rPr>
        <w:t>, quien actúa en calidad de solicitante del predio denominado:</w:t>
      </w:r>
      <w:r w:rsidRPr="007651BC">
        <w:rPr>
          <w:rFonts w:ascii="Tahoma" w:eastAsia="Times New Roman" w:hAnsi="Tahoma" w:cs="Tahoma"/>
          <w:b/>
          <w:bCs/>
          <w:color w:val="000000"/>
          <w:lang w:eastAsia="es-CO"/>
        </w:rPr>
        <w:t xml:space="preserve"> RESERVAS DEL MUSEO O CARRERA 19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280-23148 </w:t>
      </w:r>
      <w:r w:rsidRPr="007651BC">
        <w:rPr>
          <w:rFonts w:ascii="Tahoma" w:eastAsia="Times New Roman" w:hAnsi="Tahoma" w:cs="Tahoma"/>
          <w:color w:val="000000"/>
          <w:lang w:eastAsia="es-CO"/>
        </w:rPr>
        <w:t>y ficha catastral número</w:t>
      </w:r>
      <w:r w:rsidRPr="007651BC">
        <w:rPr>
          <w:rFonts w:ascii="Tahoma" w:eastAsia="Times New Roman" w:hAnsi="Tahoma" w:cs="Tahoma"/>
          <w:b/>
          <w:bCs/>
          <w:color w:val="000000"/>
          <w:lang w:eastAsia="es-CO"/>
        </w:rPr>
        <w:t xml:space="preserve"> 63001010701550001000.</w:t>
      </w:r>
    </w:p>
    <w:p w:rsidR="00E97C41" w:rsidRPr="007651BC" w:rsidRDefault="00E97C41" w:rsidP="00E97C41">
      <w:pPr>
        <w:rPr>
          <w:rFonts w:ascii="Tahoma" w:eastAsia="Times New Roman" w:hAnsi="Tahoma" w:cs="Tahoma"/>
          <w:lang w:eastAsia="es-CO"/>
        </w:rPr>
      </w:pPr>
    </w:p>
    <w:p w:rsidR="00E97C41" w:rsidRPr="007651BC" w:rsidRDefault="00E97C41" w:rsidP="00E97C41">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archivo de la solicitud de trámite de permiso de vertimientos presentada para el predio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denominado: </w:t>
      </w:r>
      <w:r w:rsidRPr="007651BC">
        <w:rPr>
          <w:rFonts w:ascii="Tahoma" w:eastAsia="Times New Roman" w:hAnsi="Tahoma" w:cs="Tahoma"/>
          <w:b/>
          <w:bCs/>
          <w:color w:val="000000"/>
          <w:lang w:eastAsia="es-CO"/>
        </w:rPr>
        <w:t xml:space="preserve">RESERVAS DEL MUSEO O CARRERA 19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280-23148 </w:t>
      </w:r>
      <w:r w:rsidRPr="007651BC">
        <w:rPr>
          <w:rFonts w:ascii="Tahoma" w:eastAsia="Times New Roman" w:hAnsi="Tahoma" w:cs="Tahoma"/>
          <w:color w:val="000000"/>
          <w:lang w:eastAsia="es-CO"/>
        </w:rPr>
        <w:t>y ficha catastral número</w:t>
      </w:r>
      <w:r w:rsidRPr="007651BC">
        <w:rPr>
          <w:rFonts w:ascii="Tahoma" w:eastAsia="Times New Roman" w:hAnsi="Tahoma" w:cs="Tahoma"/>
          <w:b/>
          <w:bCs/>
          <w:color w:val="000000"/>
          <w:lang w:eastAsia="es-CO"/>
        </w:rPr>
        <w:t xml:space="preserve"> 63001010701550001000, </w:t>
      </w:r>
      <w:r w:rsidRPr="007651BC">
        <w:rPr>
          <w:rFonts w:ascii="Tahoma" w:eastAsia="Times New Roman" w:hAnsi="Tahoma" w:cs="Tahoma"/>
          <w:color w:val="000000"/>
          <w:lang w:eastAsia="es-CO"/>
        </w:rPr>
        <w:t>se efectúa por los argumentos expuestos en la parte motiva del presente proveído.</w:t>
      </w:r>
    </w:p>
    <w:p w:rsidR="00E97C41" w:rsidRPr="007651BC" w:rsidRDefault="00E97C41" w:rsidP="00E97C41">
      <w:pPr>
        <w:rPr>
          <w:rFonts w:ascii="Tahoma" w:eastAsia="Times New Roman" w:hAnsi="Tahoma" w:cs="Tahoma"/>
          <w:lang w:eastAsia="es-CO"/>
        </w:rPr>
      </w:pPr>
    </w:p>
    <w:p w:rsidR="00E97C41" w:rsidRPr="007651BC" w:rsidRDefault="00E97C41" w:rsidP="00E97C4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8331 de 2011 </w:t>
      </w:r>
      <w:r w:rsidRPr="007651BC">
        <w:rPr>
          <w:rFonts w:ascii="Tahoma" w:eastAsia="Times New Roman" w:hAnsi="Tahoma" w:cs="Tahoma"/>
          <w:color w:val="000000"/>
          <w:lang w:eastAsia="es-CO"/>
        </w:rPr>
        <w:t>del día veintisiete (27) de septiembre de dos mil once (2011), relacionado con el predio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denominado:</w:t>
      </w:r>
      <w:r w:rsidRPr="007651BC">
        <w:rPr>
          <w:rFonts w:ascii="Tahoma" w:eastAsia="Times New Roman" w:hAnsi="Tahoma" w:cs="Tahoma"/>
          <w:b/>
          <w:bCs/>
          <w:color w:val="000000"/>
          <w:lang w:eastAsia="es-CO"/>
        </w:rPr>
        <w:t xml:space="preserve"> RESERVAS DEL MUSEO O CARRERA 19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280-23148 </w:t>
      </w:r>
      <w:r w:rsidRPr="007651BC">
        <w:rPr>
          <w:rFonts w:ascii="Tahoma" w:eastAsia="Times New Roman" w:hAnsi="Tahoma" w:cs="Tahoma"/>
          <w:color w:val="000000"/>
          <w:lang w:eastAsia="es-CO"/>
        </w:rPr>
        <w:t>y ficha catastral número</w:t>
      </w:r>
      <w:r w:rsidRPr="007651BC">
        <w:rPr>
          <w:rFonts w:ascii="Tahoma" w:eastAsia="Times New Roman" w:hAnsi="Tahoma" w:cs="Tahoma"/>
          <w:b/>
          <w:bCs/>
          <w:color w:val="000000"/>
          <w:lang w:eastAsia="es-CO"/>
        </w:rPr>
        <w:t xml:space="preserve"> 63001010701550001000.</w:t>
      </w:r>
    </w:p>
    <w:p w:rsidR="00E97C41" w:rsidRPr="007651BC" w:rsidRDefault="00E97C41" w:rsidP="00E97C41">
      <w:pPr>
        <w:rPr>
          <w:rFonts w:ascii="Tahoma" w:eastAsia="Times New Roman" w:hAnsi="Tahoma" w:cs="Tahoma"/>
          <w:lang w:eastAsia="es-CO"/>
        </w:rPr>
      </w:pPr>
    </w:p>
    <w:p w:rsidR="00E97C41" w:rsidRPr="007651BC" w:rsidRDefault="00E97C41" w:rsidP="00E97C41">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MARIO ALBERTO GUTIÉRREZ</w:t>
      </w:r>
      <w:r w:rsidRPr="007651BC">
        <w:rPr>
          <w:rFonts w:ascii="Tahoma" w:eastAsia="Times New Roman" w:hAnsi="Tahoma" w:cs="Tahoma"/>
          <w:color w:val="000000"/>
          <w:lang w:eastAsia="es-CO"/>
        </w:rPr>
        <w:t>, quien actúa en calidad de solicitante del predio denominado:</w:t>
      </w:r>
      <w:r w:rsidRPr="007651BC">
        <w:rPr>
          <w:rFonts w:ascii="Tahoma" w:eastAsia="Times New Roman" w:hAnsi="Tahoma" w:cs="Tahoma"/>
          <w:b/>
          <w:bCs/>
          <w:color w:val="000000"/>
          <w:lang w:eastAsia="es-CO"/>
        </w:rPr>
        <w:t xml:space="preserve"> RESERVAS DEL MUSEO O CARRERA 19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ARMENIS</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280-23148 </w:t>
      </w:r>
      <w:r w:rsidRPr="007651BC">
        <w:rPr>
          <w:rFonts w:ascii="Tahoma" w:eastAsia="Times New Roman" w:hAnsi="Tahoma" w:cs="Tahoma"/>
          <w:color w:val="000000"/>
          <w:lang w:eastAsia="es-CO"/>
        </w:rPr>
        <w:t>y ficha catastral número</w:t>
      </w:r>
      <w:r w:rsidRPr="007651BC">
        <w:rPr>
          <w:rFonts w:ascii="Tahoma" w:eastAsia="Times New Roman" w:hAnsi="Tahoma" w:cs="Tahoma"/>
          <w:b/>
          <w:bCs/>
          <w:color w:val="000000"/>
          <w:lang w:eastAsia="es-CO"/>
        </w:rPr>
        <w:t xml:space="preserve"> 63001010701550001000, </w:t>
      </w:r>
      <w:r w:rsidRPr="007651BC">
        <w:rPr>
          <w:rFonts w:ascii="Tahoma" w:eastAsia="Times New Roman" w:hAnsi="Tahoma" w:cs="Tahoma"/>
          <w:color w:val="000000"/>
          <w:lang w:eastAsia="es-CO"/>
        </w:rPr>
        <w:t>y a su apoderado o a quien haga sus veces debidamente constituido, de no ser posible la notificación personal, se hará en los términos de los artículos 44 y 45 del Decreto 01 de 1984.</w:t>
      </w:r>
    </w:p>
    <w:p w:rsidR="00E97C41" w:rsidRPr="007651BC" w:rsidRDefault="00E97C41" w:rsidP="00E97C41">
      <w:pPr>
        <w:rPr>
          <w:rFonts w:ascii="Tahoma" w:eastAsia="Times New Roman" w:hAnsi="Tahoma" w:cs="Tahoma"/>
          <w:lang w:eastAsia="es-CO"/>
        </w:rPr>
      </w:pPr>
    </w:p>
    <w:p w:rsidR="00E97C41" w:rsidRPr="007651BC" w:rsidRDefault="00E97C41" w:rsidP="00E97C4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E97C41" w:rsidRPr="007651BC" w:rsidRDefault="00E97C41" w:rsidP="00E97C41">
      <w:pPr>
        <w:rPr>
          <w:rFonts w:ascii="Tahoma" w:eastAsia="Times New Roman" w:hAnsi="Tahoma" w:cs="Tahoma"/>
          <w:lang w:eastAsia="es-CO"/>
        </w:rPr>
      </w:pPr>
    </w:p>
    <w:p w:rsidR="00E97C41" w:rsidRPr="007651BC" w:rsidRDefault="00E97C41" w:rsidP="00E97C4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(05) días siguientes a ella, o a la desfijación del edicto, o en la publicación, según el caso (Art. 50 y 51 del Decreto 01 de 1984).</w:t>
      </w:r>
    </w:p>
    <w:p w:rsidR="00E97C41" w:rsidRPr="007651BC" w:rsidRDefault="00E97C41" w:rsidP="00E97C41">
      <w:pPr>
        <w:rPr>
          <w:rFonts w:ascii="Tahoma" w:eastAsia="Times New Roman" w:hAnsi="Tahoma" w:cs="Tahoma"/>
          <w:lang w:eastAsia="es-CO"/>
        </w:rPr>
      </w:pPr>
    </w:p>
    <w:p w:rsidR="00E97C41" w:rsidRPr="007651BC" w:rsidRDefault="00E97C41" w:rsidP="00E97C41">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SEPTIMO: </w:t>
      </w:r>
      <w:r w:rsidRPr="007651BC">
        <w:rPr>
          <w:rFonts w:ascii="Tahoma" w:eastAsia="Times New Roman" w:hAnsi="Tahoma" w:cs="Tahoma"/>
          <w:color w:val="000000"/>
          <w:lang w:eastAsia="es-CO"/>
        </w:rPr>
        <w:t>La presente Resolución rige a partir de la fecha de ejecutoría, de conformidad con el artículo 62 del Código contencioso Administrativo.</w:t>
      </w:r>
    </w:p>
    <w:p w:rsidR="00E97C41" w:rsidRPr="007651BC" w:rsidRDefault="00E97C41" w:rsidP="00E97C41">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E97C41" w:rsidRPr="007651BC" w:rsidRDefault="00E97C41" w:rsidP="00E97C41">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E97C41" w:rsidRPr="007651BC" w:rsidRDefault="00E97C41" w:rsidP="00E97C41">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E97C41" w:rsidRPr="007651BC" w:rsidRDefault="00E97C41" w:rsidP="00E97C41">
      <w:pPr>
        <w:jc w:val="center"/>
        <w:rPr>
          <w:rFonts w:ascii="Tahoma" w:eastAsia="Times New Roman" w:hAnsi="Tahoma" w:cs="Tahoma"/>
          <w:color w:val="000000"/>
          <w:lang w:eastAsia="es-CO"/>
        </w:rPr>
      </w:pPr>
    </w:p>
    <w:p w:rsidR="00E97C41" w:rsidRPr="007651BC" w:rsidRDefault="00E97C41" w:rsidP="00E97C41">
      <w:pPr>
        <w:jc w:val="center"/>
        <w:rPr>
          <w:rFonts w:ascii="Tahoma" w:eastAsia="Times New Roman" w:hAnsi="Tahoma" w:cs="Tahoma"/>
          <w:color w:val="000000"/>
          <w:lang w:eastAsia="es-CO"/>
        </w:rPr>
      </w:pPr>
    </w:p>
    <w:p w:rsidR="00E97C41" w:rsidRPr="007651BC" w:rsidRDefault="00E97C41" w:rsidP="00E97C41">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 1052</w:t>
      </w:r>
    </w:p>
    <w:p w:rsidR="00E97C41" w:rsidRPr="007651BC" w:rsidRDefault="00E97C41" w:rsidP="00E97C41">
      <w:pPr>
        <w:pStyle w:val="NormalWeb"/>
        <w:spacing w:before="0" w:beforeAutospacing="0" w:after="0" w:afterAutospacing="0"/>
        <w:jc w:val="center"/>
        <w:rPr>
          <w:rFonts w:ascii="Tahoma" w:hAnsi="Tahoma" w:cs="Tahoma"/>
        </w:rPr>
      </w:pPr>
      <w:r w:rsidRPr="007651BC">
        <w:rPr>
          <w:rFonts w:ascii="Tahoma" w:hAnsi="Tahoma" w:cs="Tahoma"/>
          <w:b/>
          <w:bCs/>
          <w:i/>
          <w:iCs/>
          <w:color w:val="000000"/>
        </w:rPr>
        <w:t>ARMENIA QUINDÍO, DEL OCHO (08) DE JUNIO DE DOS MIL VEINTE (2020)</w:t>
      </w:r>
    </w:p>
    <w:p w:rsidR="00E97C41" w:rsidRPr="007651BC" w:rsidRDefault="00E97C41" w:rsidP="00E97C41">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ORDENA EL ARCHIVO DE LA SOLICITUD DE UN PERMISO DE VERTIMIENTO Y SE ADOPTAN OTRAS DISPOSICIONES”</w:t>
      </w:r>
    </w:p>
    <w:p w:rsidR="00E97C41" w:rsidRPr="007651BC" w:rsidRDefault="00E97C41" w:rsidP="00E97C41">
      <w:pPr>
        <w:pStyle w:val="NormalWeb"/>
        <w:spacing w:before="0" w:beforeAutospacing="0" w:after="0" w:afterAutospacing="0"/>
        <w:jc w:val="center"/>
        <w:rPr>
          <w:rFonts w:ascii="Tahoma" w:hAnsi="Tahoma" w:cs="Tahoma"/>
          <w:b/>
          <w:bCs/>
          <w:i/>
          <w:iCs/>
          <w:color w:val="000000"/>
        </w:rPr>
      </w:pPr>
    </w:p>
    <w:p w:rsidR="00E97C41" w:rsidRPr="007651BC" w:rsidRDefault="00E97C41" w:rsidP="00E97C41">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E97C41" w:rsidRPr="007651BC" w:rsidRDefault="00E97C41" w:rsidP="00E97C41">
      <w:pPr>
        <w:rPr>
          <w:rFonts w:ascii="Tahoma" w:eastAsia="Times New Roman" w:hAnsi="Tahoma" w:cs="Tahoma"/>
          <w:lang w:eastAsia="es-CO"/>
        </w:rPr>
      </w:pPr>
    </w:p>
    <w:p w:rsidR="00E97C41" w:rsidRPr="007651BC" w:rsidRDefault="00E97C41" w:rsidP="00E97C4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Ordenar</w:t>
      </w:r>
      <w:r w:rsidRPr="007651BC">
        <w:rPr>
          <w:rFonts w:ascii="Tahoma" w:eastAsia="Times New Roman" w:hAnsi="Tahoma" w:cs="Tahoma"/>
          <w:color w:val="000000"/>
          <w:lang w:eastAsia="es-CO"/>
        </w:rPr>
        <w:t xml:space="preserve"> el archivo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No. </w:t>
      </w:r>
      <w:r w:rsidRPr="007651BC">
        <w:rPr>
          <w:rFonts w:ascii="Tahoma" w:eastAsia="Times New Roman" w:hAnsi="Tahoma" w:cs="Tahoma"/>
          <w:b/>
          <w:bCs/>
          <w:color w:val="000000"/>
          <w:lang w:eastAsia="es-CO"/>
        </w:rPr>
        <w:t>9371 de 2011</w:t>
      </w:r>
      <w:r w:rsidRPr="007651BC">
        <w:rPr>
          <w:rFonts w:ascii="Tahoma" w:eastAsia="Times New Roman" w:hAnsi="Tahoma" w:cs="Tahoma"/>
          <w:color w:val="000000"/>
          <w:lang w:eastAsia="es-CO"/>
        </w:rPr>
        <w:t xml:space="preserve">, presentado por la señora </w:t>
      </w:r>
      <w:r w:rsidRPr="007651BC">
        <w:rPr>
          <w:rFonts w:ascii="Tahoma" w:eastAsia="Times New Roman" w:hAnsi="Tahoma" w:cs="Tahoma"/>
          <w:b/>
          <w:bCs/>
          <w:color w:val="000000"/>
          <w:lang w:eastAsia="es-CO"/>
        </w:rPr>
        <w:t>MYRIAN CHACON BARON</w:t>
      </w:r>
      <w:r w:rsidRPr="007651BC">
        <w:rPr>
          <w:rFonts w:ascii="Tahoma" w:eastAsia="Times New Roman" w:hAnsi="Tahoma" w:cs="Tahoma"/>
          <w:color w:val="000000"/>
          <w:lang w:eastAsia="es-CO"/>
        </w:rPr>
        <w:t>, quien actúa en calidad de solicitante del predio denominado:</w:t>
      </w:r>
      <w:r w:rsidRPr="007651BC">
        <w:rPr>
          <w:rFonts w:ascii="Tahoma" w:eastAsia="Times New Roman" w:hAnsi="Tahoma" w:cs="Tahoma"/>
          <w:b/>
          <w:bCs/>
          <w:color w:val="000000"/>
          <w:lang w:eastAsia="es-CO"/>
        </w:rPr>
        <w:t xml:space="preserve"> URBANIZACION EL PALMAR CASA 6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280-90983 </w:t>
      </w:r>
      <w:r w:rsidRPr="007651BC">
        <w:rPr>
          <w:rFonts w:ascii="Tahoma" w:eastAsia="Times New Roman" w:hAnsi="Tahoma" w:cs="Tahoma"/>
          <w:color w:val="000000"/>
          <w:lang w:eastAsia="es-CO"/>
        </w:rPr>
        <w:t>y ficha catastral número</w:t>
      </w:r>
      <w:r w:rsidRPr="007651BC">
        <w:rPr>
          <w:rFonts w:ascii="Tahoma" w:eastAsia="Times New Roman" w:hAnsi="Tahoma" w:cs="Tahoma"/>
          <w:b/>
          <w:bCs/>
          <w:color w:val="000000"/>
          <w:lang w:eastAsia="es-CO"/>
        </w:rPr>
        <w:t xml:space="preserve"> 63001000100001005801.</w:t>
      </w:r>
    </w:p>
    <w:p w:rsidR="00E97C41" w:rsidRPr="007651BC" w:rsidRDefault="00E97C41" w:rsidP="00E97C41">
      <w:pPr>
        <w:rPr>
          <w:rFonts w:ascii="Tahoma" w:eastAsia="Times New Roman" w:hAnsi="Tahoma" w:cs="Tahoma"/>
          <w:lang w:eastAsia="es-CO"/>
        </w:rPr>
      </w:pPr>
    </w:p>
    <w:p w:rsidR="00E97C41" w:rsidRPr="007651BC" w:rsidRDefault="00E97C41" w:rsidP="00E97C4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archivo de la solicitud de trámite de permiso de vertimientos presentada para el predio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denominado:</w:t>
      </w:r>
      <w:r w:rsidRPr="007651BC">
        <w:rPr>
          <w:rFonts w:ascii="Tahoma" w:eastAsia="Times New Roman" w:hAnsi="Tahoma" w:cs="Tahoma"/>
          <w:b/>
          <w:bCs/>
          <w:color w:val="000000"/>
          <w:lang w:eastAsia="es-CO"/>
        </w:rPr>
        <w:t xml:space="preserve"> URBANIZACION EL PALMAR CASA 6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280-90983 </w:t>
      </w:r>
      <w:r w:rsidRPr="007651BC">
        <w:rPr>
          <w:rFonts w:ascii="Tahoma" w:eastAsia="Times New Roman" w:hAnsi="Tahoma" w:cs="Tahoma"/>
          <w:color w:val="000000"/>
          <w:lang w:eastAsia="es-CO"/>
        </w:rPr>
        <w:t>y ficha catastral número</w:t>
      </w:r>
      <w:r w:rsidRPr="007651BC">
        <w:rPr>
          <w:rFonts w:ascii="Tahoma" w:eastAsia="Times New Roman" w:hAnsi="Tahoma" w:cs="Tahoma"/>
          <w:b/>
          <w:bCs/>
          <w:color w:val="000000"/>
          <w:lang w:eastAsia="es-CO"/>
        </w:rPr>
        <w:t xml:space="preserve"> 63001000100001005801, </w:t>
      </w:r>
      <w:r w:rsidRPr="007651BC">
        <w:rPr>
          <w:rFonts w:ascii="Tahoma" w:eastAsia="Times New Roman" w:hAnsi="Tahoma" w:cs="Tahoma"/>
          <w:color w:val="000000"/>
          <w:lang w:eastAsia="es-CO"/>
        </w:rPr>
        <w:t>se efectúa por los argumentos expuestos en la parte motiva del presente proveído.</w:t>
      </w:r>
    </w:p>
    <w:p w:rsidR="00E97C41" w:rsidRPr="007651BC" w:rsidRDefault="00E97C41" w:rsidP="00E97C41">
      <w:pPr>
        <w:rPr>
          <w:rFonts w:ascii="Tahoma" w:eastAsia="Times New Roman" w:hAnsi="Tahoma" w:cs="Tahoma"/>
          <w:lang w:eastAsia="es-CO"/>
        </w:rPr>
      </w:pPr>
    </w:p>
    <w:p w:rsidR="00E97C41" w:rsidRPr="007651BC" w:rsidRDefault="00E97C41" w:rsidP="00E97C4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9371 de 2011 </w:t>
      </w:r>
      <w:r w:rsidRPr="007651BC">
        <w:rPr>
          <w:rFonts w:ascii="Tahoma" w:eastAsia="Times New Roman" w:hAnsi="Tahoma" w:cs="Tahoma"/>
          <w:color w:val="000000"/>
          <w:lang w:eastAsia="es-CO"/>
        </w:rPr>
        <w:t>del día tres (03) de noviembre de dos mil once (2011), relacionado con el predio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denominado:</w:t>
      </w:r>
      <w:r w:rsidRPr="007651BC">
        <w:rPr>
          <w:rFonts w:ascii="Tahoma" w:eastAsia="Times New Roman" w:hAnsi="Tahoma" w:cs="Tahoma"/>
          <w:b/>
          <w:bCs/>
          <w:color w:val="000000"/>
          <w:lang w:eastAsia="es-CO"/>
        </w:rPr>
        <w:t xml:space="preserve"> URBANIZACION EL PALMAR CASA 6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280-90983 </w:t>
      </w:r>
      <w:r w:rsidRPr="007651BC">
        <w:rPr>
          <w:rFonts w:ascii="Tahoma" w:eastAsia="Times New Roman" w:hAnsi="Tahoma" w:cs="Tahoma"/>
          <w:color w:val="000000"/>
          <w:lang w:eastAsia="es-CO"/>
        </w:rPr>
        <w:t>y ficha catastral número</w:t>
      </w:r>
      <w:r w:rsidRPr="007651BC">
        <w:rPr>
          <w:rFonts w:ascii="Tahoma" w:eastAsia="Times New Roman" w:hAnsi="Tahoma" w:cs="Tahoma"/>
          <w:b/>
          <w:bCs/>
          <w:color w:val="000000"/>
          <w:lang w:eastAsia="es-CO"/>
        </w:rPr>
        <w:t xml:space="preserve"> 63001000100001005801.</w:t>
      </w:r>
    </w:p>
    <w:p w:rsidR="00E97C41" w:rsidRPr="007651BC" w:rsidRDefault="00E97C41" w:rsidP="00E97C41">
      <w:pPr>
        <w:rPr>
          <w:rFonts w:ascii="Tahoma" w:eastAsia="Times New Roman" w:hAnsi="Tahoma" w:cs="Tahoma"/>
          <w:lang w:eastAsia="es-CO"/>
        </w:rPr>
      </w:pPr>
    </w:p>
    <w:p w:rsidR="00E97C41" w:rsidRPr="007651BC" w:rsidRDefault="00E97C41" w:rsidP="00E97C41">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MYRIAN CHACON BARON</w:t>
      </w:r>
      <w:r w:rsidRPr="007651BC">
        <w:rPr>
          <w:rFonts w:ascii="Tahoma" w:eastAsia="Times New Roman" w:hAnsi="Tahoma" w:cs="Tahoma"/>
          <w:color w:val="000000"/>
          <w:lang w:eastAsia="es-CO"/>
        </w:rPr>
        <w:t>, quien actúa en calidad de solicitante del predio denominado:</w:t>
      </w:r>
      <w:r w:rsidRPr="007651BC">
        <w:rPr>
          <w:rFonts w:ascii="Tahoma" w:eastAsia="Times New Roman" w:hAnsi="Tahoma" w:cs="Tahoma"/>
          <w:b/>
          <w:bCs/>
          <w:color w:val="000000"/>
          <w:lang w:eastAsia="es-CO"/>
        </w:rPr>
        <w:t xml:space="preserve"> URBANIZACION EL PALMAR CASA 6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280-90983 </w:t>
      </w:r>
      <w:r w:rsidRPr="007651BC">
        <w:rPr>
          <w:rFonts w:ascii="Tahoma" w:eastAsia="Times New Roman" w:hAnsi="Tahoma" w:cs="Tahoma"/>
          <w:color w:val="000000"/>
          <w:lang w:eastAsia="es-CO"/>
        </w:rPr>
        <w:t>y ficha catastral número</w:t>
      </w:r>
      <w:r w:rsidRPr="007651BC">
        <w:rPr>
          <w:rFonts w:ascii="Tahoma" w:eastAsia="Times New Roman" w:hAnsi="Tahoma" w:cs="Tahoma"/>
          <w:b/>
          <w:bCs/>
          <w:color w:val="000000"/>
          <w:lang w:eastAsia="es-CO"/>
        </w:rPr>
        <w:t xml:space="preserve"> 63001000100001005801, </w:t>
      </w:r>
      <w:r w:rsidRPr="007651BC">
        <w:rPr>
          <w:rFonts w:ascii="Tahoma" w:eastAsia="Times New Roman" w:hAnsi="Tahoma" w:cs="Tahoma"/>
          <w:color w:val="000000"/>
          <w:lang w:eastAsia="es-CO"/>
        </w:rPr>
        <w:t>y a su apoderado o a quien haga sus veces debidamente constituido, de no ser posible la notificación personal, se hará en los términos de los artículos 44 y 45 del Decreto 01 de 1984.</w:t>
      </w:r>
    </w:p>
    <w:p w:rsidR="00E97C41" w:rsidRPr="007651BC" w:rsidRDefault="00E97C41" w:rsidP="00E97C41">
      <w:pPr>
        <w:rPr>
          <w:rFonts w:ascii="Tahoma" w:eastAsia="Times New Roman" w:hAnsi="Tahoma" w:cs="Tahoma"/>
          <w:lang w:eastAsia="es-CO"/>
        </w:rPr>
      </w:pPr>
    </w:p>
    <w:p w:rsidR="00E97C41" w:rsidRPr="007651BC" w:rsidRDefault="00E97C41" w:rsidP="00E97C4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E97C41" w:rsidRPr="007651BC" w:rsidRDefault="00E97C41" w:rsidP="00E97C41">
      <w:pPr>
        <w:rPr>
          <w:rFonts w:ascii="Tahoma" w:eastAsia="Times New Roman" w:hAnsi="Tahoma" w:cs="Tahoma"/>
          <w:lang w:eastAsia="es-CO"/>
        </w:rPr>
      </w:pPr>
    </w:p>
    <w:p w:rsidR="00E97C41" w:rsidRPr="007651BC" w:rsidRDefault="00E97C41" w:rsidP="00E97C4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(05) días siguientes a ella, o a la desfijación del edicto, o en la publicación, según el caso (Art. 50 y 51 del Decreto 01 de 1984).</w:t>
      </w:r>
    </w:p>
    <w:p w:rsidR="00E97C41" w:rsidRPr="007651BC" w:rsidRDefault="00E97C41" w:rsidP="00E97C41">
      <w:pPr>
        <w:rPr>
          <w:rFonts w:ascii="Tahoma" w:eastAsia="Times New Roman" w:hAnsi="Tahoma" w:cs="Tahoma"/>
          <w:lang w:eastAsia="es-CO"/>
        </w:rPr>
      </w:pPr>
    </w:p>
    <w:p w:rsidR="00E97C41" w:rsidRPr="007651BC" w:rsidRDefault="00E97C41" w:rsidP="00E97C41">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SEPTIMO: </w:t>
      </w:r>
      <w:r w:rsidRPr="007651BC">
        <w:rPr>
          <w:rFonts w:ascii="Tahoma" w:eastAsia="Times New Roman" w:hAnsi="Tahoma" w:cs="Tahoma"/>
          <w:color w:val="000000"/>
          <w:lang w:eastAsia="es-CO"/>
        </w:rPr>
        <w:t>La presente Resolución rige a partir de la fecha de ejecutoría, de conformidad con el artículo 62 del Código contencioso Administrativo.</w:t>
      </w:r>
    </w:p>
    <w:p w:rsidR="00E97C41" w:rsidRPr="007651BC" w:rsidRDefault="00E97C41" w:rsidP="00E97C41">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E97C41" w:rsidRPr="007651BC" w:rsidRDefault="00E97C41" w:rsidP="00E97C41">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E97C41" w:rsidRPr="007651BC" w:rsidRDefault="00E97C41" w:rsidP="00E97C41">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D14B01" w:rsidRPr="007651BC">
        <w:rPr>
          <w:rFonts w:ascii="Tahoma" w:eastAsia="Times New Roman" w:hAnsi="Tahoma" w:cs="Tahoma"/>
          <w:color w:val="000000"/>
          <w:lang w:eastAsia="es-CO"/>
        </w:rPr>
        <w:t>.</w:t>
      </w:r>
    </w:p>
    <w:p w:rsidR="00D14B01" w:rsidRPr="007651BC" w:rsidRDefault="00D14B01" w:rsidP="00E97C41">
      <w:pPr>
        <w:jc w:val="center"/>
        <w:rPr>
          <w:rFonts w:ascii="Tahoma" w:eastAsia="Times New Roman" w:hAnsi="Tahoma" w:cs="Tahoma"/>
          <w:color w:val="000000"/>
          <w:lang w:eastAsia="es-CO"/>
        </w:rPr>
      </w:pPr>
    </w:p>
    <w:p w:rsidR="00D14B01" w:rsidRPr="007651BC" w:rsidRDefault="00D14B01" w:rsidP="00E97C41">
      <w:pPr>
        <w:jc w:val="center"/>
        <w:rPr>
          <w:rFonts w:ascii="Tahoma" w:eastAsia="Times New Roman" w:hAnsi="Tahoma" w:cs="Tahoma"/>
          <w:color w:val="000000"/>
          <w:lang w:eastAsia="es-CO"/>
        </w:rPr>
      </w:pPr>
    </w:p>
    <w:p w:rsidR="00D14B01" w:rsidRPr="007651BC" w:rsidRDefault="00D14B01" w:rsidP="00B437F7">
      <w:pPr>
        <w:jc w:val="center"/>
        <w:rPr>
          <w:rFonts w:ascii="Tahoma" w:eastAsia="Times New Roman" w:hAnsi="Tahoma" w:cs="Tahoma"/>
          <w:b/>
          <w:i/>
          <w:color w:val="000000"/>
          <w:lang w:eastAsia="es-CO"/>
        </w:rPr>
      </w:pPr>
    </w:p>
    <w:p w:rsidR="00D14B01" w:rsidRPr="007651BC" w:rsidRDefault="00D14B01" w:rsidP="00B437F7">
      <w:pPr>
        <w:pStyle w:val="Sinespaciado"/>
        <w:jc w:val="center"/>
        <w:rPr>
          <w:rFonts w:ascii="Tahoma" w:eastAsia="Times New Roman" w:hAnsi="Tahoma" w:cs="Tahoma"/>
          <w:b/>
          <w:i/>
          <w:sz w:val="24"/>
          <w:szCs w:val="24"/>
        </w:rPr>
      </w:pPr>
      <w:r w:rsidRPr="007651BC">
        <w:rPr>
          <w:rFonts w:ascii="Tahoma" w:hAnsi="Tahoma" w:cs="Tahoma"/>
          <w:b/>
          <w:i/>
          <w:sz w:val="24"/>
          <w:szCs w:val="24"/>
        </w:rPr>
        <w:t>RESOLUCIÓN No.1124</w:t>
      </w:r>
    </w:p>
    <w:p w:rsidR="00D14B01" w:rsidRPr="007651BC" w:rsidRDefault="00D14B01" w:rsidP="00B437F7">
      <w:pPr>
        <w:pStyle w:val="Sinespaciado"/>
        <w:jc w:val="center"/>
        <w:rPr>
          <w:rFonts w:ascii="Tahoma" w:hAnsi="Tahoma" w:cs="Tahoma"/>
          <w:b/>
          <w:i/>
          <w:sz w:val="24"/>
          <w:szCs w:val="24"/>
        </w:rPr>
      </w:pPr>
      <w:r w:rsidRPr="007651BC">
        <w:rPr>
          <w:rFonts w:ascii="Tahoma" w:hAnsi="Tahoma" w:cs="Tahoma"/>
          <w:b/>
          <w:i/>
          <w:sz w:val="24"/>
          <w:szCs w:val="24"/>
        </w:rPr>
        <w:t>ARMENIA, QUINDIO DEL DOCE (12) DE JUNIO DE DOS MIL VEINTE (2020)</w:t>
      </w:r>
    </w:p>
    <w:p w:rsidR="00D14B01" w:rsidRPr="007651BC" w:rsidRDefault="00D14B01" w:rsidP="00B437F7">
      <w:pPr>
        <w:pStyle w:val="Sinespaciado"/>
        <w:jc w:val="center"/>
        <w:rPr>
          <w:rFonts w:ascii="Tahoma" w:hAnsi="Tahoma" w:cs="Tahoma"/>
          <w:b/>
          <w:i/>
          <w:sz w:val="24"/>
          <w:szCs w:val="24"/>
        </w:rPr>
      </w:pPr>
      <w:r w:rsidRPr="007651BC">
        <w:rPr>
          <w:rFonts w:ascii="Tahoma" w:hAnsi="Tahoma" w:cs="Tahoma"/>
          <w:b/>
          <w:i/>
          <w:sz w:val="24"/>
          <w:szCs w:val="24"/>
        </w:rPr>
        <w:t>“POR MEDIO DEL CUAL SE OTORGA UN PERMISO DE VERTIMIENTO DE AGUAS RESIDUALES DOMÉSTICAS Y SE ADOPTAN OTRAS DISPOSICIONES”</w:t>
      </w:r>
    </w:p>
    <w:p w:rsidR="00D14B01" w:rsidRPr="007651BC" w:rsidRDefault="00D14B01" w:rsidP="00E97C41">
      <w:pPr>
        <w:jc w:val="center"/>
        <w:rPr>
          <w:rFonts w:ascii="Tahoma" w:eastAsia="Times New Roman" w:hAnsi="Tahoma" w:cs="Tahoma"/>
          <w:lang w:eastAsia="es-CO"/>
        </w:rPr>
      </w:pPr>
    </w:p>
    <w:p w:rsidR="00A2611A" w:rsidRPr="007651BC" w:rsidRDefault="00A2611A" w:rsidP="00D302E4">
      <w:pPr>
        <w:pStyle w:val="NormalWeb"/>
        <w:spacing w:before="0" w:beforeAutospacing="0" w:after="0" w:afterAutospacing="0"/>
        <w:jc w:val="center"/>
        <w:rPr>
          <w:rFonts w:ascii="Tahoma" w:hAnsi="Tahoma" w:cs="Tahoma"/>
        </w:rPr>
      </w:pPr>
    </w:p>
    <w:p w:rsidR="009265D2" w:rsidRPr="007651BC" w:rsidRDefault="009265D2" w:rsidP="009265D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9265D2" w:rsidRPr="007651BC" w:rsidRDefault="009265D2" w:rsidP="009265D2">
      <w:pPr>
        <w:rPr>
          <w:rFonts w:ascii="Tahoma" w:eastAsia="Times New Roman" w:hAnsi="Tahoma" w:cs="Tahoma"/>
          <w:lang w:eastAsia="es-CO"/>
        </w:rPr>
      </w:pPr>
    </w:p>
    <w:p w:rsidR="009265D2" w:rsidRPr="007651BC" w:rsidRDefault="009265D2" w:rsidP="009265D2">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7651BC">
        <w:rPr>
          <w:rFonts w:ascii="Tahoma" w:eastAsia="Times New Roman" w:hAnsi="Tahoma" w:cs="Tahoma"/>
          <w:color w:val="000000"/>
          <w:lang w:eastAsia="es-CO"/>
        </w:rPr>
        <w:t>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la señora </w:t>
      </w:r>
      <w:r w:rsidRPr="007651BC">
        <w:rPr>
          <w:rFonts w:ascii="Tahoma" w:eastAsia="Times New Roman" w:hAnsi="Tahoma" w:cs="Tahoma"/>
          <w:b/>
          <w:bCs/>
          <w:color w:val="000000"/>
          <w:lang w:eastAsia="es-CO"/>
        </w:rPr>
        <w:t xml:space="preserve">LUZ ELENA OROZCO DE CORTES, </w:t>
      </w:r>
      <w:r w:rsidRPr="007651BC">
        <w:rPr>
          <w:rFonts w:ascii="Tahoma" w:eastAsia="Times New Roman" w:hAnsi="Tahoma" w:cs="Tahoma"/>
          <w:color w:val="000000"/>
          <w:lang w:eastAsia="es-CO"/>
        </w:rPr>
        <w:t xml:space="preserve">identificada con la cedula de ciudadanía No. 41.894.933 expedida en Armenia (Q), actuando en calidad de propietaria del predio denominado: </w:t>
      </w:r>
      <w:r w:rsidRPr="007651BC">
        <w:rPr>
          <w:rFonts w:ascii="Tahoma" w:eastAsia="Times New Roman" w:hAnsi="Tahoma" w:cs="Tahoma"/>
          <w:b/>
          <w:bCs/>
          <w:color w:val="000000"/>
          <w:lang w:eastAsia="es-CO"/>
        </w:rPr>
        <w:t>1) CONDOMINIO CAMPESTRE “CEDRONEGRO BOSQUE RESIDENCIAL” -PROPIEDAD HORIZONTAL - LOTE N°4</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No. 280-185705</w:t>
      </w:r>
      <w:r w:rsidRPr="007651BC">
        <w:rPr>
          <w:rFonts w:ascii="Tahoma" w:eastAsia="Times New Roman" w:hAnsi="Tahoma" w:cs="Tahoma"/>
          <w:color w:val="000000"/>
          <w:lang w:eastAsia="es-CO"/>
        </w:rPr>
        <w:t>, acorde con la información que presenta el siguiente cuadro:</w:t>
      </w:r>
    </w:p>
    <w:p w:rsidR="009265D2" w:rsidRPr="007651BC" w:rsidRDefault="009265D2" w:rsidP="009265D2">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16"/>
        <w:gridCol w:w="1639"/>
      </w:tblGrid>
      <w:tr w:rsidR="009265D2" w:rsidRPr="007651BC" w:rsidTr="009265D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INFORMACIÓN GENERAL DEL VERTIMIENTO</w:t>
            </w:r>
          </w:p>
        </w:tc>
      </w:tr>
      <w:tr w:rsidR="009265D2" w:rsidRPr="007651BC" w:rsidTr="009265D2">
        <w:trPr>
          <w:trHeight w:val="17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Condominio Campestre Cedro Negro Bosque Residencial Lote 4</w:t>
            </w:r>
          </w:p>
        </w:tc>
      </w:tr>
      <w:tr w:rsidR="009265D2" w:rsidRPr="007651BC" w:rsidTr="009265D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Vereda Congal del Municipio de Circasia (Q.)</w:t>
            </w:r>
          </w:p>
        </w:tc>
      </w:tr>
      <w:tr w:rsidR="009265D2" w:rsidRPr="007651BC" w:rsidTr="009265D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Lat: 04º 36` 39” y Long: -75º 38` 26”</w:t>
            </w:r>
          </w:p>
        </w:tc>
      </w:tr>
      <w:tr w:rsidR="009265D2" w:rsidRPr="007651BC" w:rsidTr="009265D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0002 0008 0809 8000 788</w:t>
            </w:r>
          </w:p>
        </w:tc>
      </w:tr>
      <w:tr w:rsidR="009265D2" w:rsidRPr="007651BC" w:rsidTr="009265D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280 – 185705</w:t>
            </w:r>
          </w:p>
        </w:tc>
      </w:tr>
      <w:tr w:rsidR="009265D2" w:rsidRPr="007651BC" w:rsidTr="009265D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Suelo</w:t>
            </w:r>
          </w:p>
        </w:tc>
      </w:tr>
      <w:tr w:rsidR="009265D2" w:rsidRPr="007651BC" w:rsidTr="009265D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Empresas Públicas del Quindío ESP E.P.Q. S.A.</w:t>
            </w:r>
          </w:p>
        </w:tc>
      </w:tr>
      <w:tr w:rsidR="009265D2" w:rsidRPr="007651BC" w:rsidTr="009265D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Rio La Vieja</w:t>
            </w:r>
          </w:p>
        </w:tc>
      </w:tr>
      <w:tr w:rsidR="009265D2" w:rsidRPr="007651BC" w:rsidTr="009265D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Doméstico </w:t>
            </w:r>
          </w:p>
        </w:tc>
      </w:tr>
      <w:tr w:rsidR="009265D2" w:rsidRPr="007651BC" w:rsidTr="009265D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Doméstico (vivienda)</w:t>
            </w:r>
          </w:p>
        </w:tc>
      </w:tr>
      <w:tr w:rsidR="009265D2" w:rsidRPr="007651BC" w:rsidTr="009265D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0,01 Lt/seg.</w:t>
            </w:r>
          </w:p>
        </w:tc>
      </w:tr>
      <w:tr w:rsidR="009265D2" w:rsidRPr="007651BC" w:rsidTr="009265D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30 días/mes.</w:t>
            </w:r>
          </w:p>
        </w:tc>
      </w:tr>
      <w:tr w:rsidR="009265D2" w:rsidRPr="007651BC" w:rsidTr="009265D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12 horas/día</w:t>
            </w:r>
          </w:p>
        </w:tc>
      </w:tr>
      <w:tr w:rsidR="009265D2" w:rsidRPr="007651BC" w:rsidTr="009265D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Intermitente</w:t>
            </w:r>
          </w:p>
        </w:tc>
      </w:tr>
      <w:tr w:rsidR="009265D2" w:rsidRPr="007651BC" w:rsidTr="009265D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9 m2</w:t>
            </w:r>
          </w:p>
        </w:tc>
      </w:tr>
    </w:tbl>
    <w:p w:rsidR="009265D2" w:rsidRPr="007651BC" w:rsidRDefault="009265D2" w:rsidP="009265D2">
      <w:pPr>
        <w:rPr>
          <w:rFonts w:ascii="Tahoma" w:eastAsia="Times New Roman" w:hAnsi="Tahoma" w:cs="Tahoma"/>
          <w:lang w:eastAsia="es-CO"/>
        </w:rPr>
      </w:pPr>
    </w:p>
    <w:p w:rsidR="009265D2" w:rsidRPr="007651BC" w:rsidRDefault="009265D2" w:rsidP="009265D2">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9265D2" w:rsidRPr="007651BC" w:rsidRDefault="009265D2" w:rsidP="009265D2">
      <w:pPr>
        <w:rPr>
          <w:rFonts w:ascii="Tahoma" w:eastAsia="Times New Roman" w:hAnsi="Tahoma" w:cs="Tahoma"/>
          <w:lang w:eastAsia="es-CO"/>
        </w:rPr>
      </w:pPr>
    </w:p>
    <w:p w:rsidR="009265D2" w:rsidRPr="007651BC" w:rsidRDefault="009265D2" w:rsidP="009265D2">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La usuaria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9265D2" w:rsidRPr="007651BC" w:rsidRDefault="009265D2" w:rsidP="009265D2">
      <w:pPr>
        <w:rPr>
          <w:rFonts w:ascii="Tahoma" w:eastAsia="Times New Roman" w:hAnsi="Tahoma" w:cs="Tahoma"/>
          <w:lang w:eastAsia="es-CO"/>
        </w:rPr>
      </w:pPr>
    </w:p>
    <w:p w:rsidR="009265D2" w:rsidRPr="007651BC" w:rsidRDefault="009265D2" w:rsidP="009265D2">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9265D2" w:rsidRPr="007651BC" w:rsidRDefault="009265D2" w:rsidP="009265D2">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el sistema de tratamiento de aguas residuales domésticas que fue presentado en las memorias de la solicitud el cual se encuentra construido en el predio denominado: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1) CONDOMINIO CAMPESTRE “CEDRONEGRO BOSQUE RESIDENCIAL” -PROPIEDAD HORIZONTAL - LOTE N°4</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No. 280-185705, </w:t>
      </w:r>
      <w:r w:rsidRPr="007651BC">
        <w:rPr>
          <w:rFonts w:ascii="Tahoma" w:eastAsia="Times New Roman" w:hAnsi="Tahoma" w:cs="Tahoma"/>
          <w:color w:val="000000"/>
          <w:lang w:eastAsia="es-CO"/>
        </w:rPr>
        <w:t>el cual es efectivo para tratar las aguas residuales con una contribución para siete (07) contribuyentes permanentes.</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lang w:eastAsia="es-CO"/>
        </w:rPr>
        <w:t xml:space="preserve">Sistema de Tratamiento de Aguas Residuales Domésticas (STARD) de tipo material compuesto por trampa de grasas, tanque séptico y filtro anaeróbico y como sistema de disposición final un pozo de absorción (en memoria se describe que en el predio existe también un campo de infiltración como complemento), con capacidad calculada hasta para </w:t>
      </w:r>
      <w:r w:rsidRPr="007651BC">
        <w:rPr>
          <w:rFonts w:ascii="Tahoma" w:eastAsia="Times New Roman" w:hAnsi="Tahoma" w:cs="Tahoma"/>
          <w:b/>
          <w:bCs/>
          <w:i/>
          <w:iCs/>
          <w:color w:val="000000"/>
          <w:lang w:eastAsia="es-CO"/>
        </w:rPr>
        <w:t>7 personas</w:t>
      </w:r>
      <w:r w:rsidRPr="007651BC">
        <w:rPr>
          <w:rFonts w:ascii="Tahoma" w:eastAsia="Times New Roman" w:hAnsi="Tahoma" w:cs="Tahoma"/>
          <w:i/>
          <w:iCs/>
          <w:color w:val="000000"/>
          <w:lang w:eastAsia="es-CO"/>
        </w:rPr>
        <w:t>, considerando una contribución de 160 L/HAB/día</w:t>
      </w: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Trampa de grasas</w:t>
      </w:r>
      <w:r w:rsidRPr="007651BC">
        <w:rPr>
          <w:rFonts w:ascii="Tahoma" w:eastAsia="Times New Roman" w:hAnsi="Tahoma" w:cs="Tahoma"/>
          <w:i/>
          <w:iCs/>
          <w:color w:val="000000"/>
          <w:lang w:eastAsia="es-CO"/>
        </w:rPr>
        <w:t>: La trampa de grasas está construida en material de mampostería, para el pre tratamiento de las aguas residuales provenientes de la cocina. En el diseño el volumen útil de la trampa de grasas es de 390 litros y sus dimensiones serán 0.8 metros de altura útil, 0.7 metros de ancho y 0.7 metros de largo. </w:t>
      </w: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Tanque séptico:</w:t>
      </w:r>
      <w:r w:rsidRPr="007651BC">
        <w:rPr>
          <w:rFonts w:ascii="Tahoma" w:eastAsia="Times New Roman" w:hAnsi="Tahoma" w:cs="Tahoma"/>
          <w:i/>
          <w:iCs/>
          <w:color w:val="000000"/>
          <w:lang w:eastAsia="es-CO"/>
        </w:rPr>
        <w:t xml:space="preserve"> En memoria de cálculo se diseña la capacidad del tanque séptico dando un volumen útil de 2600 litros, las medidas de la estructura según el diseño geométrico son 1.2 metros de altura útil, 1.2 metros de ancho y 2.4 metros de longitud para un volumen final de 2800 litros. </w:t>
      </w: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 xml:space="preserve"> Filtro Anaerobio de Flujo Ascendente FAFA: </w:t>
      </w:r>
      <w:r w:rsidRPr="007651BC">
        <w:rPr>
          <w:rFonts w:ascii="Tahoma" w:eastAsia="Times New Roman" w:hAnsi="Tahoma" w:cs="Tahoma"/>
          <w:i/>
          <w:iCs/>
          <w:color w:val="000000"/>
          <w:lang w:eastAsia="es-CO"/>
        </w:rPr>
        <w:t>Se diseña el FAFA obteniendo un volumen útil de 1700 litros. Para un tiempo de retención hidráulica de 12 horas, con un volumen final construido de 2200 litros.</w:t>
      </w: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Disposición final del efluente</w:t>
      </w:r>
      <w:r w:rsidRPr="007651BC">
        <w:rPr>
          <w:rFonts w:ascii="Tahoma" w:eastAsia="Times New Roman" w:hAnsi="Tahoma" w:cs="Tahoma"/>
          <w:i/>
          <w:iCs/>
          <w:color w:val="000000"/>
          <w:lang w:eastAsia="es-CO"/>
        </w:rPr>
        <w:t>:</w:t>
      </w:r>
      <w:r w:rsidRPr="007651BC">
        <w:rPr>
          <w:rFonts w:ascii="Tahoma" w:eastAsia="Times New Roman" w:hAnsi="Tahoma" w:cs="Tahoma"/>
          <w:b/>
          <w:bCs/>
          <w:i/>
          <w:iCs/>
          <w:color w:val="000000"/>
          <w:lang w:eastAsia="es-CO"/>
        </w:rPr>
        <w:t xml:space="preserve"> </w:t>
      </w:r>
      <w:r w:rsidRPr="007651BC">
        <w:rPr>
          <w:rFonts w:ascii="Tahoma" w:eastAsia="Times New Roman" w:hAnsi="Tahoma" w:cs="Tahoma"/>
          <w:i/>
          <w:iCs/>
          <w:color w:val="000000"/>
          <w:lang w:eastAsia="es-CO"/>
        </w:rPr>
        <w:t>Como disposición final de las aguas residuales domésticas tratadas se diseña un pozo de absorción. La tasa de percolación obtenida a partir de los ensayos realizados en el sitio es de 10.32 min/pulgada, de absorción lenta y tipo de suelo es franco arcilloso. Para diseño del pozo de absorción se considera un K1=1.08m2/persona se tiene un área de infiltración final de 9m2 y Se determina una altura útil de 3 metros y un diámetro de 2.5 metros.</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i/>
          <w:iCs/>
          <w:color w:val="000000"/>
          <w:lang w:eastAsia="es-CO"/>
        </w:rPr>
        <w:t>Las memorias técnicas mencionan la existencia en el predio de un campo de infiltración como complemento del pozo de absorción, con 5m de longitud.</w:t>
      </w:r>
    </w:p>
    <w:p w:rsidR="009265D2" w:rsidRPr="007651BC" w:rsidRDefault="009265D2" w:rsidP="009265D2">
      <w:pPr>
        <w:jc w:val="center"/>
        <w:rPr>
          <w:rFonts w:ascii="Tahoma" w:eastAsia="Times New Roman" w:hAnsi="Tahoma" w:cs="Tahoma"/>
          <w:lang w:eastAsia="es-CO"/>
        </w:rPr>
      </w:pPr>
      <w:r w:rsidRPr="007651BC">
        <w:rPr>
          <w:rFonts w:ascii="Tahoma" w:eastAsia="Times New Roman" w:hAnsi="Tahoma" w:cs="Tahoma"/>
          <w:i/>
          <w:iCs/>
          <w:noProof/>
          <w:color w:val="FF0000"/>
          <w:bdr w:val="none" w:sz="0" w:space="0" w:color="auto" w:frame="1"/>
          <w:lang w:eastAsia="es-CO"/>
        </w:rPr>
        <w:drawing>
          <wp:inline distT="0" distB="0" distL="0" distR="0">
            <wp:extent cx="3676650" cy="1181100"/>
            <wp:effectExtent l="0" t="0" r="0" b="0"/>
            <wp:docPr id="21" name="Imagen 21" descr="Esquema Convencional  M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quema Convencional  Ma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1181100"/>
                    </a:xfrm>
                    <a:prstGeom prst="rect">
                      <a:avLst/>
                    </a:prstGeom>
                    <a:noFill/>
                    <a:ln>
                      <a:noFill/>
                    </a:ln>
                  </pic:spPr>
                </pic:pic>
              </a:graphicData>
            </a:graphic>
          </wp:inline>
        </w:drawing>
      </w:r>
    </w:p>
    <w:p w:rsidR="009265D2" w:rsidRPr="007651BC" w:rsidRDefault="009265D2" w:rsidP="009265D2">
      <w:pPr>
        <w:jc w:val="center"/>
        <w:rPr>
          <w:rFonts w:ascii="Tahoma" w:eastAsia="Times New Roman" w:hAnsi="Tahoma" w:cs="Tahoma"/>
          <w:lang w:eastAsia="es-CO"/>
        </w:rPr>
      </w:pPr>
      <w:r w:rsidRPr="007651BC">
        <w:rPr>
          <w:rFonts w:ascii="Tahoma" w:eastAsia="Times New Roman" w:hAnsi="Tahoma" w:cs="Tahoma"/>
          <w:i/>
          <w:iCs/>
          <w:color w:val="000000"/>
          <w:lang w:eastAsia="es-CO"/>
        </w:rPr>
        <w:t>Imagen 1. Esquema corte de Tanque Séptico y FAFA.</w:t>
      </w: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para el predio denominado</w:t>
      </w:r>
      <w:r w:rsidRPr="007651BC">
        <w:rPr>
          <w:rFonts w:ascii="Tahoma" w:eastAsia="Times New Roman" w:hAnsi="Tahoma" w:cs="Tahoma"/>
          <w:b/>
          <w:bCs/>
          <w:color w:val="000000"/>
          <w:u w:val="single"/>
          <w:lang w:eastAsia="es-CO"/>
        </w:rPr>
        <w:t>: 1) CONDOMINIO CAMPESTRE “CEDRONEGRO BOSQUE RESIDENCIAL” -PROPIEDAD HORIZONTAL - LOTE N°4</w:t>
      </w:r>
      <w:r w:rsidRPr="007651BC">
        <w:rPr>
          <w:rFonts w:ascii="Tahoma" w:eastAsia="Times New Roman" w:hAnsi="Tahoma" w:cs="Tahoma"/>
          <w:color w:val="000000"/>
          <w:u w:val="single"/>
          <w:lang w:eastAsia="es-CO"/>
        </w:rPr>
        <w:t>, en el que se evidencia una vivienda campestre ya establecida.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al señor </w:t>
      </w:r>
      <w:r w:rsidRPr="007651BC">
        <w:rPr>
          <w:rFonts w:ascii="Tahoma" w:eastAsia="Times New Roman" w:hAnsi="Tahoma" w:cs="Tahoma"/>
          <w:b/>
          <w:bCs/>
          <w:color w:val="000000"/>
          <w:lang w:eastAsia="es-CO"/>
        </w:rPr>
        <w:t xml:space="preserve">LUZ ELENA OROZCO DE CORTES, </w:t>
      </w:r>
      <w:r w:rsidRPr="007651BC">
        <w:rPr>
          <w:rFonts w:ascii="Tahoma" w:eastAsia="Times New Roman" w:hAnsi="Tahoma" w:cs="Tahoma"/>
          <w:color w:val="000000"/>
          <w:lang w:eastAsia="es-CO"/>
        </w:rPr>
        <w:t>identificada con la cedula de ciudadanía No. 41.894.933 expedida en Armenia (Q), quien actúa en calidad de propietaria y titular del presente permiso para que cumplan con lo siguiente:</w:t>
      </w:r>
    </w:p>
    <w:p w:rsidR="009265D2" w:rsidRPr="007651BC" w:rsidRDefault="009265D2" w:rsidP="009265D2">
      <w:pPr>
        <w:rPr>
          <w:rFonts w:ascii="Tahoma" w:eastAsia="Times New Roman" w:hAnsi="Tahoma" w:cs="Tahoma"/>
          <w:lang w:eastAsia="es-CO"/>
        </w:rPr>
      </w:pPr>
    </w:p>
    <w:p w:rsidR="009265D2" w:rsidRPr="007651BC" w:rsidRDefault="009265D2" w:rsidP="009265D2">
      <w:pPr>
        <w:numPr>
          <w:ilvl w:val="0"/>
          <w:numId w:val="147"/>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9265D2" w:rsidRPr="007651BC" w:rsidRDefault="009265D2" w:rsidP="009265D2">
      <w:pPr>
        <w:rPr>
          <w:rFonts w:ascii="Tahoma" w:eastAsia="Times New Roman" w:hAnsi="Tahoma" w:cs="Tahoma"/>
          <w:lang w:eastAsia="es-CO"/>
        </w:rPr>
      </w:pPr>
    </w:p>
    <w:p w:rsidR="009265D2" w:rsidRPr="007651BC" w:rsidRDefault="009265D2" w:rsidP="009265D2">
      <w:pPr>
        <w:numPr>
          <w:ilvl w:val="0"/>
          <w:numId w:val="148"/>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9265D2" w:rsidRPr="007651BC" w:rsidRDefault="009265D2" w:rsidP="009265D2">
      <w:pPr>
        <w:rPr>
          <w:rFonts w:ascii="Tahoma" w:eastAsia="Times New Roman" w:hAnsi="Tahoma" w:cs="Tahoma"/>
          <w:lang w:eastAsia="es-CO"/>
        </w:rPr>
      </w:pPr>
    </w:p>
    <w:p w:rsidR="009265D2" w:rsidRPr="007651BC" w:rsidRDefault="009265D2" w:rsidP="009265D2">
      <w:pPr>
        <w:numPr>
          <w:ilvl w:val="0"/>
          <w:numId w:val="149"/>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9265D2" w:rsidRPr="007651BC" w:rsidRDefault="009265D2" w:rsidP="009265D2">
      <w:pPr>
        <w:numPr>
          <w:ilvl w:val="0"/>
          <w:numId w:val="149"/>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9265D2" w:rsidRPr="007651BC" w:rsidRDefault="009265D2" w:rsidP="009265D2">
      <w:pPr>
        <w:numPr>
          <w:ilvl w:val="0"/>
          <w:numId w:val="149"/>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9265D2" w:rsidRPr="007651BC" w:rsidRDefault="009265D2" w:rsidP="009265D2">
      <w:pPr>
        <w:rPr>
          <w:rFonts w:ascii="Tahoma" w:eastAsia="Times New Roman" w:hAnsi="Tahoma" w:cs="Tahoma"/>
          <w:lang w:eastAsia="es-CO"/>
        </w:rPr>
      </w:pPr>
    </w:p>
    <w:p w:rsidR="009265D2" w:rsidRPr="007651BC" w:rsidRDefault="009265D2" w:rsidP="009265D2">
      <w:pPr>
        <w:numPr>
          <w:ilvl w:val="0"/>
          <w:numId w:val="150"/>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El sistema de tratamiento debe corresponder al diseño propuesto y aquí avalado y cumplir con las indicaciones técnicas correspondientes.</w:t>
      </w:r>
    </w:p>
    <w:p w:rsidR="009265D2" w:rsidRPr="007651BC" w:rsidRDefault="009265D2" w:rsidP="009265D2">
      <w:pPr>
        <w:rPr>
          <w:rFonts w:ascii="Tahoma" w:eastAsia="Times New Roman" w:hAnsi="Tahoma" w:cs="Tahoma"/>
          <w:lang w:eastAsia="es-CO"/>
        </w:rPr>
      </w:pPr>
    </w:p>
    <w:p w:rsidR="009265D2" w:rsidRPr="007651BC" w:rsidRDefault="009265D2" w:rsidP="009265D2">
      <w:pPr>
        <w:numPr>
          <w:ilvl w:val="0"/>
          <w:numId w:val="151"/>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En cualquier caso, el vertimiento de las aguas residuales no se debe realizar sin el tratamiento de las mismas antes de la disposición final.</w:t>
      </w:r>
    </w:p>
    <w:p w:rsidR="009265D2" w:rsidRPr="007651BC" w:rsidRDefault="009265D2" w:rsidP="009265D2">
      <w:pPr>
        <w:rPr>
          <w:rFonts w:ascii="Tahoma" w:eastAsia="Times New Roman" w:hAnsi="Tahoma" w:cs="Tahoma"/>
          <w:lang w:eastAsia="es-CO"/>
        </w:rPr>
      </w:pPr>
    </w:p>
    <w:p w:rsidR="009265D2" w:rsidRPr="007651BC" w:rsidRDefault="009265D2" w:rsidP="009265D2">
      <w:pPr>
        <w:numPr>
          <w:ilvl w:val="0"/>
          <w:numId w:val="152"/>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Incluir en el acto administrativo, la información de la fuente de abastecimiento del agua y de las áreas (m² o Ha) ocupadas por el sistema de disposición final.</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LUZ ELENA OROZCO DE CORTES, </w:t>
      </w:r>
      <w:r w:rsidRPr="007651BC">
        <w:rPr>
          <w:rFonts w:ascii="Tahoma" w:eastAsia="Times New Roman" w:hAnsi="Tahoma" w:cs="Tahoma"/>
          <w:color w:val="000000"/>
          <w:lang w:eastAsia="es-CO"/>
        </w:rPr>
        <w:t>identificada con la cedula de ciudadanía No. 41.894.933 expedida en Armenia, quien actúa en calidad de propietaria,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 la señora </w:t>
      </w:r>
      <w:r w:rsidRPr="007651BC">
        <w:rPr>
          <w:rFonts w:ascii="Tahoma" w:eastAsia="Times New Roman" w:hAnsi="Tahoma" w:cs="Tahoma"/>
          <w:b/>
          <w:bCs/>
          <w:color w:val="000000"/>
          <w:lang w:eastAsia="es-CO"/>
        </w:rPr>
        <w:t xml:space="preserve">LUZ ELENA OROZCO DE CORTES, </w:t>
      </w:r>
      <w:r w:rsidRPr="007651BC">
        <w:rPr>
          <w:rFonts w:ascii="Tahoma" w:eastAsia="Times New Roman" w:hAnsi="Tahoma" w:cs="Tahoma"/>
          <w:color w:val="000000"/>
          <w:lang w:eastAsia="es-CO"/>
        </w:rPr>
        <w:t xml:space="preserve">identificada con la cedula de ciudadanía No. 41.894.933 expedida en Armenia (Q), actuando en calidad de propietaria del predio denominado: </w:t>
      </w:r>
      <w:r w:rsidRPr="007651BC">
        <w:rPr>
          <w:rFonts w:ascii="Tahoma" w:eastAsia="Times New Roman" w:hAnsi="Tahoma" w:cs="Tahoma"/>
          <w:b/>
          <w:bCs/>
          <w:color w:val="000000"/>
          <w:lang w:eastAsia="es-CO"/>
        </w:rPr>
        <w:t>1) CONDOMINIO CAMPESTRE “CEDRONEGRO BOSQUE RESIDENCIAL” -PROPIEDAD HORIZONTAL - LOTE N°4</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EL CONGAL</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No. 280-185705</w:t>
      </w:r>
      <w:r w:rsidRPr="007651BC">
        <w:rPr>
          <w:rFonts w:ascii="Tahoma" w:eastAsia="Times New Roman" w:hAnsi="Tahoma" w:cs="Tahoma"/>
          <w:color w:val="000000"/>
          <w:lang w:eastAsia="es-CO"/>
        </w:rPr>
        <w:t>, y a su apoderado o a quien haga sus veces debidamente constituido en los términos de ley, de no ser posible la notificación personal se hará en los términos estipulados en el Código de Procedimiento Administrativo y de lo Contencioso Administrativo (NOTIFICACIÓN POR AVISO).</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CUARTO: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9265D2" w:rsidRPr="007651BC" w:rsidRDefault="009265D2" w:rsidP="009265D2">
      <w:pPr>
        <w:rPr>
          <w:rFonts w:ascii="Tahoma" w:eastAsia="Times New Roman" w:hAnsi="Tahoma" w:cs="Tahoma"/>
          <w:lang w:eastAsia="es-CO"/>
        </w:rPr>
      </w:pPr>
    </w:p>
    <w:p w:rsidR="009265D2" w:rsidRPr="007651BC" w:rsidRDefault="009265D2" w:rsidP="009265D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9265D2" w:rsidRPr="007651BC" w:rsidRDefault="009265D2" w:rsidP="009265D2">
      <w:pPr>
        <w:rPr>
          <w:rFonts w:ascii="Tahoma" w:eastAsia="Times New Roman" w:hAnsi="Tahoma" w:cs="Tahoma"/>
          <w:lang w:eastAsia="es-CO"/>
        </w:rPr>
      </w:pPr>
    </w:p>
    <w:p w:rsidR="009265D2" w:rsidRPr="007651BC" w:rsidRDefault="009265D2" w:rsidP="009265D2">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9265D2" w:rsidRPr="007651BC" w:rsidRDefault="009265D2" w:rsidP="009265D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9265D2" w:rsidRPr="007651BC" w:rsidRDefault="009265D2" w:rsidP="009265D2">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9265D2" w:rsidRPr="007651BC" w:rsidRDefault="009265D2" w:rsidP="009265D2">
      <w:pPr>
        <w:jc w:val="center"/>
        <w:rPr>
          <w:rFonts w:ascii="Tahoma" w:eastAsia="Times New Roman" w:hAnsi="Tahoma" w:cs="Tahoma"/>
          <w:color w:val="000000"/>
          <w:lang w:eastAsia="es-CO"/>
        </w:rPr>
      </w:pPr>
    </w:p>
    <w:p w:rsidR="00230267" w:rsidRPr="007651BC" w:rsidRDefault="00230267" w:rsidP="009265D2">
      <w:pPr>
        <w:jc w:val="center"/>
        <w:rPr>
          <w:rFonts w:ascii="Tahoma" w:eastAsia="Times New Roman" w:hAnsi="Tahoma" w:cs="Tahoma"/>
          <w:color w:val="000000"/>
          <w:lang w:eastAsia="es-CO"/>
        </w:rPr>
      </w:pPr>
    </w:p>
    <w:p w:rsidR="009265D2" w:rsidRPr="007651BC" w:rsidRDefault="009265D2" w:rsidP="00230267">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No.1055</w:t>
      </w:r>
    </w:p>
    <w:p w:rsidR="009265D2" w:rsidRPr="007651BC" w:rsidRDefault="009265D2" w:rsidP="00230267">
      <w:pPr>
        <w:pStyle w:val="NormalWeb"/>
        <w:spacing w:before="0" w:beforeAutospacing="0" w:after="0" w:afterAutospacing="0"/>
        <w:jc w:val="center"/>
        <w:rPr>
          <w:rFonts w:ascii="Tahoma" w:hAnsi="Tahoma" w:cs="Tahoma"/>
        </w:rPr>
      </w:pPr>
      <w:r w:rsidRPr="007651BC">
        <w:rPr>
          <w:rFonts w:ascii="Tahoma" w:hAnsi="Tahoma" w:cs="Tahoma"/>
          <w:b/>
          <w:bCs/>
          <w:i/>
          <w:iCs/>
          <w:color w:val="000000"/>
        </w:rPr>
        <w:t>ARMENIA QUINDÍO, DEL OCHO (08) D</w:t>
      </w:r>
      <w:r w:rsidR="00230267" w:rsidRPr="007651BC">
        <w:rPr>
          <w:rFonts w:ascii="Tahoma" w:hAnsi="Tahoma" w:cs="Tahoma"/>
          <w:b/>
          <w:bCs/>
          <w:i/>
          <w:iCs/>
          <w:color w:val="000000"/>
        </w:rPr>
        <w:t>E JUNIO DE DOS MIL VEINTE (2020)</w:t>
      </w:r>
    </w:p>
    <w:p w:rsidR="009265D2" w:rsidRPr="007651BC" w:rsidRDefault="009265D2" w:rsidP="00230267">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NIEGA UN PERMISO DE VERTIMIENTO DE AGUAS RESIDUALES DOMESTICAS Y SE ADOPTAN OTRAS DISPOSICIONES”</w:t>
      </w:r>
    </w:p>
    <w:p w:rsidR="00230267" w:rsidRPr="007651BC" w:rsidRDefault="00230267" w:rsidP="00230267">
      <w:pPr>
        <w:pStyle w:val="NormalWeb"/>
        <w:spacing w:before="0" w:beforeAutospacing="0" w:after="0" w:afterAutospacing="0"/>
        <w:jc w:val="center"/>
        <w:rPr>
          <w:rFonts w:ascii="Tahoma" w:hAnsi="Tahoma" w:cs="Tahoma"/>
          <w:b/>
          <w:bCs/>
          <w:i/>
          <w:iCs/>
          <w:color w:val="000000"/>
        </w:rPr>
      </w:pPr>
    </w:p>
    <w:p w:rsidR="00230267" w:rsidRPr="007651BC" w:rsidRDefault="00230267" w:rsidP="00230267">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230267" w:rsidRPr="007651BC" w:rsidRDefault="00230267" w:rsidP="00230267">
      <w:pPr>
        <w:rPr>
          <w:rFonts w:ascii="Tahoma" w:eastAsia="Times New Roman" w:hAnsi="Tahoma" w:cs="Tahoma"/>
          <w:lang w:eastAsia="es-CO"/>
        </w:rPr>
      </w:pPr>
    </w:p>
    <w:p w:rsidR="00230267" w:rsidRPr="007651BC" w:rsidRDefault="00230267" w:rsidP="00230267">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ARTÍCULO PRIMERO: NEGAR EL PERMISO DE VERTIMIENTO DOMÉSTICO</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JESUS ANTONIO LOPEZ</w:t>
      </w:r>
      <w:r w:rsidRPr="007651BC">
        <w:rPr>
          <w:rFonts w:ascii="Tahoma" w:eastAsia="Times New Roman" w:hAnsi="Tahoma" w:cs="Tahoma"/>
          <w:color w:val="000000"/>
          <w:lang w:eastAsia="es-CO"/>
        </w:rPr>
        <w:t>, identificado con cédula de ciudadanía número 1.286.832 expedida en Filandia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propietario del predio denominado: </w:t>
      </w:r>
      <w:r w:rsidRPr="007651BC">
        <w:rPr>
          <w:rFonts w:ascii="Tahoma" w:eastAsia="Times New Roman" w:hAnsi="Tahoma" w:cs="Tahoma"/>
          <w:b/>
          <w:bCs/>
          <w:color w:val="000000"/>
          <w:lang w:eastAsia="es-CO"/>
        </w:rPr>
        <w:t xml:space="preserve">NARANJAL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PAVAS</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FILANDIA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284-0003449</w:t>
      </w:r>
      <w:r w:rsidRPr="007651BC">
        <w:rPr>
          <w:rFonts w:ascii="Tahoma" w:eastAsia="Times New Roman" w:hAnsi="Tahoma" w:cs="Tahoma"/>
          <w:color w:val="000000"/>
          <w:lang w:eastAsia="es-CO"/>
        </w:rPr>
        <w:t>.</w:t>
      </w:r>
    </w:p>
    <w:p w:rsidR="00230267" w:rsidRPr="007651BC" w:rsidRDefault="00230267" w:rsidP="00230267">
      <w:pPr>
        <w:rPr>
          <w:rFonts w:ascii="Tahoma" w:eastAsia="Times New Roman" w:hAnsi="Tahoma" w:cs="Tahoma"/>
          <w:lang w:eastAsia="es-CO"/>
        </w:rPr>
      </w:pPr>
    </w:p>
    <w:p w:rsidR="00230267" w:rsidRPr="007651BC" w:rsidRDefault="00230267" w:rsidP="00230267">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negación del permiso de vertimiento para el predio denominado:</w:t>
      </w:r>
      <w:r w:rsidRPr="007651BC">
        <w:rPr>
          <w:rFonts w:ascii="Tahoma" w:eastAsia="Times New Roman" w:hAnsi="Tahoma" w:cs="Tahoma"/>
          <w:b/>
          <w:bCs/>
          <w:color w:val="000000"/>
          <w:lang w:eastAsia="es-CO"/>
        </w:rPr>
        <w:t xml:space="preserve"> NARANJAL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PAVAS</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FILANDIA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284-0003449</w:t>
      </w:r>
      <w:r w:rsidRPr="007651BC">
        <w:rPr>
          <w:rFonts w:ascii="Tahoma" w:eastAsia="Times New Roman" w:hAnsi="Tahoma" w:cs="Tahoma"/>
          <w:color w:val="000000"/>
          <w:lang w:eastAsia="es-CO"/>
        </w:rPr>
        <w:t>, se efectúa por los argumentos expuestos en la parte motiva del presente proveído.</w:t>
      </w:r>
    </w:p>
    <w:p w:rsidR="00230267" w:rsidRPr="007651BC" w:rsidRDefault="00230267" w:rsidP="00230267">
      <w:pPr>
        <w:rPr>
          <w:rFonts w:ascii="Tahoma" w:eastAsia="Times New Roman" w:hAnsi="Tahoma" w:cs="Tahoma"/>
          <w:lang w:eastAsia="es-CO"/>
        </w:rPr>
      </w:pPr>
    </w:p>
    <w:p w:rsidR="00230267" w:rsidRPr="007651BC" w:rsidRDefault="00230267" w:rsidP="00230267">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ARM 9701 de 2011</w:t>
      </w:r>
      <w:r w:rsidRPr="007651BC">
        <w:rPr>
          <w:rFonts w:ascii="Tahoma" w:eastAsia="Times New Roman" w:hAnsi="Tahoma" w:cs="Tahoma"/>
          <w:color w:val="000000"/>
          <w:lang w:eastAsia="es-CO"/>
        </w:rPr>
        <w:t xml:space="preserve"> del día diecisiete (17) de noviembre de dos mil once (2011), relacionado con el predio denominado:</w:t>
      </w:r>
      <w:r w:rsidRPr="007651BC">
        <w:rPr>
          <w:rFonts w:ascii="Tahoma" w:eastAsia="Times New Roman" w:hAnsi="Tahoma" w:cs="Tahoma"/>
          <w:b/>
          <w:bCs/>
          <w:color w:val="000000"/>
          <w:lang w:eastAsia="es-CO"/>
        </w:rPr>
        <w:t xml:space="preserve"> NARANJAL </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 xml:space="preserve">PAVAS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FILANDIA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284-0003449</w:t>
      </w:r>
      <w:r w:rsidRPr="007651BC">
        <w:rPr>
          <w:rFonts w:ascii="Tahoma" w:eastAsia="Times New Roman" w:hAnsi="Tahoma" w:cs="Tahoma"/>
          <w:color w:val="000000"/>
          <w:lang w:eastAsia="es-CO"/>
        </w:rPr>
        <w:t>.</w:t>
      </w:r>
    </w:p>
    <w:p w:rsidR="00230267" w:rsidRPr="007651BC" w:rsidRDefault="00230267" w:rsidP="00230267">
      <w:pPr>
        <w:rPr>
          <w:rFonts w:ascii="Tahoma" w:eastAsia="Times New Roman" w:hAnsi="Tahoma" w:cs="Tahoma"/>
          <w:lang w:eastAsia="es-CO"/>
        </w:rPr>
      </w:pPr>
    </w:p>
    <w:p w:rsidR="00230267" w:rsidRPr="007651BC" w:rsidRDefault="00230267" w:rsidP="00230267">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JESUS ANTONIO LOPEZ</w:t>
      </w:r>
      <w:r w:rsidRPr="007651BC">
        <w:rPr>
          <w:rFonts w:ascii="Tahoma" w:eastAsia="Times New Roman" w:hAnsi="Tahoma" w:cs="Tahoma"/>
          <w:color w:val="000000"/>
          <w:lang w:eastAsia="es-CO"/>
        </w:rPr>
        <w:t>, identificado con cédula de ciudadanía número 1.286.832 expedida en Filandia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propietario del predio denominado: </w:t>
      </w:r>
      <w:r w:rsidRPr="007651BC">
        <w:rPr>
          <w:rFonts w:ascii="Tahoma" w:eastAsia="Times New Roman" w:hAnsi="Tahoma" w:cs="Tahoma"/>
          <w:b/>
          <w:bCs/>
          <w:color w:val="000000"/>
          <w:lang w:eastAsia="es-CO"/>
        </w:rPr>
        <w:t xml:space="preserve">NARANJAL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PAVAS</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FILANDIA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284-0003449</w:t>
      </w:r>
      <w:r w:rsidRPr="007651BC">
        <w:rPr>
          <w:rFonts w:ascii="Tahoma" w:eastAsia="Times New Roman" w:hAnsi="Tahoma" w:cs="Tahoma"/>
          <w:color w:val="000000"/>
          <w:lang w:eastAsia="es-CO"/>
        </w:rPr>
        <w:t>, y a su apoderado ó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230267" w:rsidRPr="007651BC" w:rsidRDefault="00230267" w:rsidP="00230267">
      <w:pPr>
        <w:rPr>
          <w:rFonts w:ascii="Tahoma" w:eastAsia="Times New Roman" w:hAnsi="Tahoma" w:cs="Tahoma"/>
          <w:lang w:eastAsia="es-CO"/>
        </w:rPr>
      </w:pPr>
    </w:p>
    <w:p w:rsidR="00230267" w:rsidRPr="007651BC" w:rsidRDefault="00230267" w:rsidP="0023026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230267" w:rsidRPr="007651BC" w:rsidRDefault="00230267" w:rsidP="00230267">
      <w:pPr>
        <w:rPr>
          <w:rFonts w:ascii="Tahoma" w:eastAsia="Times New Roman" w:hAnsi="Tahoma" w:cs="Tahoma"/>
          <w:lang w:eastAsia="es-CO"/>
        </w:rPr>
      </w:pPr>
    </w:p>
    <w:p w:rsidR="00230267" w:rsidRPr="007651BC" w:rsidRDefault="00230267" w:rsidP="00230267">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La presente Resolución rige a partir de la fecha de ejecutoría, de conformidad con el artículo (62 del Decreto 01 de 1984) del Código Contencioso Administrativo.</w:t>
      </w:r>
    </w:p>
    <w:p w:rsidR="00230267" w:rsidRPr="007651BC" w:rsidRDefault="00230267" w:rsidP="00230267">
      <w:pPr>
        <w:rPr>
          <w:rFonts w:ascii="Tahoma" w:eastAsia="Times New Roman" w:hAnsi="Tahoma" w:cs="Tahoma"/>
          <w:lang w:eastAsia="es-CO"/>
        </w:rPr>
      </w:pPr>
    </w:p>
    <w:p w:rsidR="00230267" w:rsidRPr="007651BC" w:rsidRDefault="00230267" w:rsidP="0023026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SEXTO: </w:t>
      </w:r>
      <w:r w:rsidRPr="007651BC">
        <w:rPr>
          <w:rFonts w:ascii="Tahoma" w:eastAsia="Times New Roman" w:hAnsi="Tahoma" w:cs="Tahoma"/>
          <w:color w:val="000000"/>
          <w:lang w:eastAsia="es-CO"/>
        </w:rPr>
        <w:t xml:space="preserve">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230267" w:rsidRPr="007651BC" w:rsidRDefault="00230267" w:rsidP="00230267">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230267" w:rsidRPr="007651BC" w:rsidRDefault="00230267" w:rsidP="00230267">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230267" w:rsidRPr="007651BC" w:rsidRDefault="00230267" w:rsidP="00230267">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230267" w:rsidRPr="007651BC" w:rsidRDefault="00230267" w:rsidP="00230267">
      <w:pPr>
        <w:jc w:val="center"/>
        <w:rPr>
          <w:rFonts w:ascii="Tahoma" w:eastAsia="Times New Roman" w:hAnsi="Tahoma" w:cs="Tahoma"/>
          <w:color w:val="000000"/>
          <w:lang w:eastAsia="es-CO"/>
        </w:rPr>
      </w:pPr>
    </w:p>
    <w:p w:rsidR="00230267" w:rsidRPr="007651BC" w:rsidRDefault="00230267" w:rsidP="00230267">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No.1061</w:t>
      </w:r>
    </w:p>
    <w:p w:rsidR="00230267" w:rsidRPr="007651BC" w:rsidRDefault="00230267" w:rsidP="00230267">
      <w:pPr>
        <w:pStyle w:val="NormalWeb"/>
        <w:spacing w:before="0" w:beforeAutospacing="0" w:after="0" w:afterAutospacing="0"/>
        <w:jc w:val="center"/>
        <w:rPr>
          <w:rFonts w:ascii="Tahoma" w:hAnsi="Tahoma" w:cs="Tahoma"/>
        </w:rPr>
      </w:pPr>
      <w:r w:rsidRPr="007651BC">
        <w:rPr>
          <w:rFonts w:ascii="Tahoma" w:hAnsi="Tahoma" w:cs="Tahoma"/>
          <w:b/>
          <w:bCs/>
          <w:i/>
          <w:iCs/>
          <w:color w:val="000000"/>
        </w:rPr>
        <w:t>ARMENIA QUINDÍO, DEL OCHO (08) DE JUNIO DE DOS MIL VEINTE (2020)</w:t>
      </w:r>
    </w:p>
    <w:p w:rsidR="00230267" w:rsidRPr="007651BC" w:rsidRDefault="00230267" w:rsidP="00230267">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ORDENA EL ARCHIVO DE LA SOLICITUD DE UNA RENOVACIÓN DE UN PERMISO DE VERTIMIENTO Y SE ADOPTAN OTRAS DISPOSICIONES”</w:t>
      </w:r>
    </w:p>
    <w:p w:rsidR="00A146B2" w:rsidRPr="007651BC" w:rsidRDefault="00A146B2" w:rsidP="00230267">
      <w:pPr>
        <w:pStyle w:val="NormalWeb"/>
        <w:spacing w:before="0" w:beforeAutospacing="0" w:after="0" w:afterAutospacing="0"/>
        <w:jc w:val="center"/>
        <w:rPr>
          <w:rFonts w:ascii="Tahoma" w:hAnsi="Tahoma" w:cs="Tahoma"/>
          <w:b/>
          <w:bCs/>
          <w:i/>
          <w:iCs/>
          <w:color w:val="000000"/>
        </w:rPr>
      </w:pPr>
    </w:p>
    <w:p w:rsidR="00A146B2" w:rsidRPr="007651BC" w:rsidRDefault="00A146B2" w:rsidP="00A146B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A146B2" w:rsidRPr="007651BC" w:rsidRDefault="00A146B2" w:rsidP="00A146B2">
      <w:pPr>
        <w:rPr>
          <w:rFonts w:ascii="Tahoma" w:eastAsia="Times New Roman" w:hAnsi="Tahoma" w:cs="Tahoma"/>
          <w:lang w:eastAsia="es-CO"/>
        </w:rPr>
      </w:pPr>
    </w:p>
    <w:p w:rsidR="00A146B2" w:rsidRPr="007651BC" w:rsidRDefault="00A146B2" w:rsidP="00A146B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Ordenar</w:t>
      </w:r>
      <w:r w:rsidRPr="007651BC">
        <w:rPr>
          <w:rFonts w:ascii="Tahoma" w:eastAsia="Times New Roman" w:hAnsi="Tahoma" w:cs="Tahoma"/>
          <w:color w:val="000000"/>
          <w:lang w:eastAsia="es-CO"/>
        </w:rPr>
        <w:t xml:space="preserve"> el archivo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renovación de permiso de vertimiento de aguas residuales domésticas radicada bajo el No. </w:t>
      </w:r>
      <w:r w:rsidRPr="007651BC">
        <w:rPr>
          <w:rFonts w:ascii="Tahoma" w:eastAsia="Times New Roman" w:hAnsi="Tahoma" w:cs="Tahoma"/>
          <w:b/>
          <w:bCs/>
          <w:color w:val="000000"/>
          <w:lang w:eastAsia="es-CO"/>
        </w:rPr>
        <w:t>9731 de 2011</w:t>
      </w:r>
      <w:r w:rsidRPr="007651BC">
        <w:rPr>
          <w:rFonts w:ascii="Tahoma" w:eastAsia="Times New Roman" w:hAnsi="Tahoma" w:cs="Tahoma"/>
          <w:color w:val="000000"/>
          <w:lang w:eastAsia="es-CO"/>
        </w:rPr>
        <w:t xml:space="preserve">, presentado por el señor </w:t>
      </w:r>
      <w:r w:rsidRPr="007651BC">
        <w:rPr>
          <w:rFonts w:ascii="Tahoma" w:eastAsia="Times New Roman" w:hAnsi="Tahoma" w:cs="Tahoma"/>
          <w:b/>
          <w:bCs/>
          <w:color w:val="000000"/>
          <w:lang w:eastAsia="es-CO"/>
        </w:rPr>
        <w:t>RICARDO VALENZUELA FUKER</w:t>
      </w:r>
      <w:r w:rsidRPr="007651BC">
        <w:rPr>
          <w:rFonts w:ascii="Tahoma" w:eastAsia="Times New Roman" w:hAnsi="Tahoma" w:cs="Tahoma"/>
          <w:color w:val="000000"/>
          <w:lang w:eastAsia="es-CO"/>
        </w:rPr>
        <w:t xml:space="preserve">, en calidad de solicitante del predio denominado: </w:t>
      </w:r>
      <w:r w:rsidRPr="007651BC">
        <w:rPr>
          <w:rFonts w:ascii="Tahoma" w:eastAsia="Times New Roman" w:hAnsi="Tahoma" w:cs="Tahoma"/>
          <w:b/>
          <w:bCs/>
          <w:color w:val="000000"/>
          <w:lang w:eastAsia="es-CO"/>
        </w:rPr>
        <w:t xml:space="preserve">CONJUNTO LOS ANGELES DEL BOSQUE CASA 5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ANTONIO  </w:t>
      </w:r>
      <w:r w:rsidRPr="007651BC">
        <w:rPr>
          <w:rFonts w:ascii="Tahoma" w:eastAsia="Times New Roman" w:hAnsi="Tahoma" w:cs="Tahoma"/>
          <w:color w:val="000000"/>
          <w:lang w:eastAsia="es-CO"/>
        </w:rPr>
        <w:t xml:space="preserve">del Municipio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280-180614.</w:t>
      </w:r>
    </w:p>
    <w:p w:rsidR="00A146B2" w:rsidRPr="007651BC" w:rsidRDefault="00A146B2" w:rsidP="00A146B2">
      <w:pPr>
        <w:rPr>
          <w:rFonts w:ascii="Tahoma" w:eastAsia="Times New Roman" w:hAnsi="Tahoma" w:cs="Tahoma"/>
          <w:lang w:eastAsia="es-CO"/>
        </w:rPr>
      </w:pPr>
    </w:p>
    <w:p w:rsidR="00A146B2" w:rsidRPr="007651BC" w:rsidRDefault="00A146B2" w:rsidP="00A146B2">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archivo de la solicitud de trámite de renovación de permiso de vertimiento presentada para el predio</w:t>
      </w:r>
      <w:r w:rsidRPr="007651BC">
        <w:rPr>
          <w:rFonts w:ascii="Tahoma" w:eastAsia="Times New Roman" w:hAnsi="Tahoma" w:cs="Tahoma"/>
          <w:b/>
          <w:bCs/>
          <w:color w:val="000000"/>
          <w:lang w:eastAsia="es-CO"/>
        </w:rPr>
        <w:t xml:space="preserve"> CONJUNTO LOS ANGELES DEL BOSQUE CASA 5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ANTONIO  </w:t>
      </w:r>
      <w:r w:rsidRPr="007651BC">
        <w:rPr>
          <w:rFonts w:ascii="Tahoma" w:eastAsia="Times New Roman" w:hAnsi="Tahoma" w:cs="Tahoma"/>
          <w:color w:val="000000"/>
          <w:lang w:eastAsia="es-CO"/>
        </w:rPr>
        <w:t xml:space="preserve">del Municipio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280-180614 </w:t>
      </w:r>
      <w:r w:rsidRPr="007651BC">
        <w:rPr>
          <w:rFonts w:ascii="Tahoma" w:eastAsia="Times New Roman" w:hAnsi="Tahoma" w:cs="Tahoma"/>
          <w:color w:val="000000"/>
          <w:lang w:eastAsia="es-CO"/>
        </w:rPr>
        <w:t xml:space="preserve">y ficha catastral </w:t>
      </w:r>
      <w:r w:rsidRPr="007651BC">
        <w:rPr>
          <w:rFonts w:ascii="Tahoma" w:eastAsia="Times New Roman" w:hAnsi="Tahoma" w:cs="Tahoma"/>
          <w:b/>
          <w:bCs/>
          <w:color w:val="000000"/>
          <w:lang w:eastAsia="es-CO"/>
        </w:rPr>
        <w:t xml:space="preserve">N° 63401000100020230000, </w:t>
      </w:r>
      <w:r w:rsidRPr="007651BC">
        <w:rPr>
          <w:rFonts w:ascii="Tahoma" w:eastAsia="Times New Roman" w:hAnsi="Tahoma" w:cs="Tahoma"/>
          <w:color w:val="000000"/>
          <w:lang w:eastAsia="es-CO"/>
        </w:rPr>
        <w:t>se efectúa por los argumentos expuestos en la parte considerativa del presente proveído. </w:t>
      </w:r>
    </w:p>
    <w:p w:rsidR="00A146B2" w:rsidRPr="007651BC" w:rsidRDefault="00A146B2" w:rsidP="00A146B2">
      <w:pPr>
        <w:rPr>
          <w:rFonts w:ascii="Tahoma" w:eastAsia="Times New Roman" w:hAnsi="Tahoma" w:cs="Tahoma"/>
          <w:lang w:eastAsia="es-CO"/>
        </w:rPr>
      </w:pPr>
    </w:p>
    <w:p w:rsidR="00A146B2" w:rsidRPr="007651BC" w:rsidRDefault="00A146B2" w:rsidP="00A146B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renovación de permiso de vertimientos, adelantado bajo el expediente radicado </w:t>
      </w:r>
      <w:r w:rsidRPr="007651BC">
        <w:rPr>
          <w:rFonts w:ascii="Tahoma" w:eastAsia="Times New Roman" w:hAnsi="Tahoma" w:cs="Tahoma"/>
          <w:b/>
          <w:bCs/>
          <w:color w:val="000000"/>
          <w:lang w:eastAsia="es-CO"/>
        </w:rPr>
        <w:t xml:space="preserve">CRQ ARM 9731 de 2011 </w:t>
      </w:r>
      <w:r w:rsidRPr="007651BC">
        <w:rPr>
          <w:rFonts w:ascii="Tahoma" w:eastAsia="Times New Roman" w:hAnsi="Tahoma" w:cs="Tahoma"/>
          <w:color w:val="000000"/>
          <w:lang w:eastAsia="es-CO"/>
        </w:rPr>
        <w:t>del 18 de noviembre del 2012, relacionado con el predio</w:t>
      </w:r>
      <w:r w:rsidRPr="007651BC">
        <w:rPr>
          <w:rFonts w:ascii="Tahoma" w:eastAsia="Times New Roman" w:hAnsi="Tahoma" w:cs="Tahoma"/>
          <w:b/>
          <w:bCs/>
          <w:color w:val="000000"/>
          <w:lang w:eastAsia="es-CO"/>
        </w:rPr>
        <w:t xml:space="preserve"> CONJUNTO LOS ANGELES DEL BOSQUE CASA 5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ANTONIO  </w:t>
      </w:r>
      <w:r w:rsidRPr="007651BC">
        <w:rPr>
          <w:rFonts w:ascii="Tahoma" w:eastAsia="Times New Roman" w:hAnsi="Tahoma" w:cs="Tahoma"/>
          <w:color w:val="000000"/>
          <w:lang w:eastAsia="es-CO"/>
        </w:rPr>
        <w:t xml:space="preserve">del Municipio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280-180614.</w:t>
      </w:r>
    </w:p>
    <w:p w:rsidR="00A146B2" w:rsidRPr="007651BC" w:rsidRDefault="00A146B2" w:rsidP="00A146B2">
      <w:pPr>
        <w:rPr>
          <w:rFonts w:ascii="Tahoma" w:eastAsia="Times New Roman" w:hAnsi="Tahoma" w:cs="Tahoma"/>
          <w:lang w:eastAsia="es-CO"/>
        </w:rPr>
      </w:pPr>
    </w:p>
    <w:p w:rsidR="00A146B2" w:rsidRPr="007651BC" w:rsidRDefault="00A146B2" w:rsidP="00A146B2">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RICARDO VALENZUELA FUKER, </w:t>
      </w:r>
      <w:r w:rsidRPr="007651BC">
        <w:rPr>
          <w:rFonts w:ascii="Tahoma" w:eastAsia="Times New Roman" w:hAnsi="Tahoma" w:cs="Tahoma"/>
          <w:color w:val="000000"/>
          <w:lang w:eastAsia="es-CO"/>
        </w:rPr>
        <w:t>en calidad de solicitante o a su apoderado debidamente constituido, de no ser posible la notificación personal, se hará en los términos de los artículos 44 y 45 del Decreto 01 de 1984.</w:t>
      </w:r>
    </w:p>
    <w:p w:rsidR="00A146B2" w:rsidRPr="007651BC" w:rsidRDefault="00A146B2" w:rsidP="00A146B2">
      <w:pPr>
        <w:rPr>
          <w:rFonts w:ascii="Tahoma" w:eastAsia="Times New Roman" w:hAnsi="Tahoma" w:cs="Tahoma"/>
          <w:lang w:eastAsia="es-CO"/>
        </w:rPr>
      </w:pPr>
    </w:p>
    <w:p w:rsidR="00A146B2" w:rsidRPr="007651BC" w:rsidRDefault="00A146B2" w:rsidP="00A146B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A146B2" w:rsidRPr="007651BC" w:rsidRDefault="00A146B2" w:rsidP="00A146B2">
      <w:pPr>
        <w:rPr>
          <w:rFonts w:ascii="Tahoma" w:eastAsia="Times New Roman" w:hAnsi="Tahoma" w:cs="Tahoma"/>
          <w:lang w:eastAsia="es-CO"/>
        </w:rPr>
      </w:pPr>
    </w:p>
    <w:p w:rsidR="00A146B2" w:rsidRPr="007651BC" w:rsidRDefault="00A146B2" w:rsidP="00A146B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(05) días siguientes a ella, o a la desfijación del edicto, o en la publicación, según el caso (Art. 50 y 51 del Decreto 01 de 1984).</w:t>
      </w:r>
    </w:p>
    <w:p w:rsidR="00A146B2" w:rsidRPr="007651BC" w:rsidRDefault="00A146B2" w:rsidP="00A146B2">
      <w:pPr>
        <w:rPr>
          <w:rFonts w:ascii="Tahoma" w:eastAsia="Times New Roman" w:hAnsi="Tahoma" w:cs="Tahoma"/>
          <w:lang w:eastAsia="es-CO"/>
        </w:rPr>
      </w:pPr>
    </w:p>
    <w:p w:rsidR="00A146B2" w:rsidRPr="007651BC" w:rsidRDefault="00A146B2" w:rsidP="00A146B2">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SEPTIMO: </w:t>
      </w:r>
      <w:r w:rsidRPr="007651BC">
        <w:rPr>
          <w:rFonts w:ascii="Tahoma" w:eastAsia="Times New Roman" w:hAnsi="Tahoma" w:cs="Tahoma"/>
          <w:color w:val="000000"/>
          <w:lang w:eastAsia="es-CO"/>
        </w:rPr>
        <w:t>La presente Resolución rige a partir de la fecha de ejecutoría, de conformidad con el artículo 62 del Código contencioso Administrativo.</w:t>
      </w:r>
    </w:p>
    <w:p w:rsidR="00A146B2" w:rsidRPr="007651BC" w:rsidRDefault="00A146B2" w:rsidP="00A146B2">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A146B2" w:rsidRPr="007651BC" w:rsidRDefault="00A146B2" w:rsidP="00A146B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A146B2" w:rsidRPr="007651BC" w:rsidRDefault="00A146B2" w:rsidP="00975F04">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975F04" w:rsidRPr="007651BC">
        <w:rPr>
          <w:rFonts w:ascii="Tahoma" w:eastAsia="Times New Roman" w:hAnsi="Tahoma" w:cs="Tahoma"/>
          <w:color w:val="000000"/>
          <w:lang w:eastAsia="es-CO"/>
        </w:rPr>
        <w:t>.</w:t>
      </w:r>
    </w:p>
    <w:p w:rsidR="00975F04" w:rsidRPr="007651BC" w:rsidRDefault="00975F04" w:rsidP="00975F04">
      <w:pPr>
        <w:jc w:val="center"/>
        <w:rPr>
          <w:rFonts w:ascii="Tahoma" w:eastAsia="Times New Roman" w:hAnsi="Tahoma" w:cs="Tahoma"/>
          <w:color w:val="000000"/>
          <w:lang w:eastAsia="es-CO"/>
        </w:rPr>
      </w:pPr>
    </w:p>
    <w:p w:rsidR="00841D1A" w:rsidRPr="007651BC" w:rsidRDefault="00841D1A" w:rsidP="00975F04">
      <w:pPr>
        <w:jc w:val="center"/>
        <w:rPr>
          <w:rFonts w:ascii="Tahoma" w:eastAsia="Times New Roman" w:hAnsi="Tahoma" w:cs="Tahoma"/>
          <w:color w:val="000000"/>
          <w:lang w:eastAsia="es-CO"/>
        </w:rPr>
      </w:pPr>
    </w:p>
    <w:p w:rsidR="00841D1A" w:rsidRPr="007651BC" w:rsidRDefault="00841D1A" w:rsidP="00975F04">
      <w:pPr>
        <w:jc w:val="center"/>
        <w:rPr>
          <w:rFonts w:ascii="Tahoma" w:eastAsia="Times New Roman" w:hAnsi="Tahoma" w:cs="Tahoma"/>
          <w:color w:val="000000"/>
          <w:lang w:eastAsia="es-CO"/>
        </w:rPr>
      </w:pPr>
    </w:p>
    <w:p w:rsidR="00841D1A" w:rsidRPr="007651BC" w:rsidRDefault="00841D1A" w:rsidP="00975F04">
      <w:pPr>
        <w:jc w:val="center"/>
        <w:rPr>
          <w:rFonts w:ascii="Tahoma" w:eastAsia="Times New Roman" w:hAnsi="Tahoma" w:cs="Tahoma"/>
          <w:color w:val="000000"/>
          <w:lang w:eastAsia="es-CO"/>
        </w:rPr>
      </w:pPr>
    </w:p>
    <w:p w:rsidR="00841D1A" w:rsidRPr="007651BC" w:rsidRDefault="00841D1A" w:rsidP="00841D1A">
      <w:pPr>
        <w:pStyle w:val="NormalWeb"/>
        <w:spacing w:before="0" w:beforeAutospacing="0" w:after="0" w:afterAutospacing="0"/>
        <w:rPr>
          <w:rFonts w:ascii="Tahoma" w:hAnsi="Tahoma" w:cs="Tahoma"/>
          <w:color w:val="000000"/>
        </w:rPr>
      </w:pPr>
    </w:p>
    <w:p w:rsidR="00841D1A" w:rsidRPr="007651BC" w:rsidRDefault="00841D1A" w:rsidP="00841D1A">
      <w:pPr>
        <w:pStyle w:val="NormalWeb"/>
        <w:spacing w:before="0" w:beforeAutospacing="0" w:after="0" w:afterAutospacing="0"/>
        <w:rPr>
          <w:rFonts w:ascii="Tahoma" w:hAnsi="Tahoma" w:cs="Tahoma"/>
          <w:color w:val="000000"/>
        </w:rPr>
      </w:pPr>
    </w:p>
    <w:p w:rsidR="00841D1A" w:rsidRPr="007651BC" w:rsidRDefault="00841D1A" w:rsidP="00841D1A">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No.1056</w:t>
      </w:r>
    </w:p>
    <w:p w:rsidR="00841D1A" w:rsidRPr="007651BC" w:rsidRDefault="00841D1A" w:rsidP="00841D1A">
      <w:pPr>
        <w:pStyle w:val="NormalWeb"/>
        <w:spacing w:before="0" w:beforeAutospacing="0" w:after="0" w:afterAutospacing="0"/>
        <w:jc w:val="center"/>
        <w:rPr>
          <w:rFonts w:ascii="Tahoma" w:hAnsi="Tahoma" w:cs="Tahoma"/>
        </w:rPr>
      </w:pPr>
      <w:r w:rsidRPr="007651BC">
        <w:rPr>
          <w:rFonts w:ascii="Tahoma" w:hAnsi="Tahoma" w:cs="Tahoma"/>
          <w:b/>
          <w:bCs/>
          <w:i/>
          <w:iCs/>
          <w:color w:val="000000"/>
        </w:rPr>
        <w:t>ARMENIA QUINDÍO, DEL OCHO (08) DE JUNIO DE DOS MIL VEINTE (2020)</w:t>
      </w:r>
    </w:p>
    <w:p w:rsidR="00841D1A" w:rsidRPr="007651BC" w:rsidRDefault="00841D1A" w:rsidP="00841D1A">
      <w:pPr>
        <w:pStyle w:val="NormalWeb"/>
        <w:spacing w:before="0" w:beforeAutospacing="0" w:after="0" w:afterAutospacing="0"/>
        <w:jc w:val="center"/>
        <w:rPr>
          <w:rFonts w:ascii="Tahoma" w:hAnsi="Tahoma" w:cs="Tahoma"/>
        </w:rPr>
      </w:pPr>
      <w:r w:rsidRPr="007651BC">
        <w:rPr>
          <w:rFonts w:ascii="Tahoma" w:hAnsi="Tahoma" w:cs="Tahoma"/>
          <w:b/>
          <w:bCs/>
          <w:i/>
          <w:iCs/>
          <w:color w:val="000000"/>
        </w:rPr>
        <w:t>“POR MEDIO DEL CUAL SE DECLARA EL DESISTIMIENTO Y SE ORDENA EL ARCHIVO DE LA SOLICITUD DE UN PERMISO DE VERTIMIENTO”</w:t>
      </w:r>
    </w:p>
    <w:p w:rsidR="00975F04" w:rsidRPr="007651BC" w:rsidRDefault="00975F04" w:rsidP="00975F04">
      <w:pPr>
        <w:jc w:val="center"/>
        <w:rPr>
          <w:rFonts w:ascii="Tahoma" w:eastAsia="Times New Roman" w:hAnsi="Tahoma" w:cs="Tahoma"/>
          <w:color w:val="000000"/>
          <w:lang w:eastAsia="es-CO"/>
        </w:rPr>
      </w:pPr>
    </w:p>
    <w:p w:rsidR="00841D1A" w:rsidRPr="007651BC" w:rsidRDefault="00841D1A" w:rsidP="00975F04">
      <w:pPr>
        <w:jc w:val="center"/>
        <w:rPr>
          <w:rFonts w:ascii="Tahoma" w:eastAsia="Times New Roman" w:hAnsi="Tahoma" w:cs="Tahoma"/>
          <w:color w:val="000000"/>
          <w:lang w:eastAsia="es-CO"/>
        </w:rPr>
      </w:pPr>
    </w:p>
    <w:p w:rsidR="00841D1A" w:rsidRPr="007651BC" w:rsidRDefault="00841D1A" w:rsidP="00841D1A">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841D1A" w:rsidRPr="007651BC" w:rsidRDefault="00841D1A" w:rsidP="00841D1A">
      <w:pPr>
        <w:rPr>
          <w:rFonts w:ascii="Tahoma" w:eastAsia="Times New Roman" w:hAnsi="Tahoma" w:cs="Tahoma"/>
          <w:lang w:eastAsia="es-CO"/>
        </w:rPr>
      </w:pPr>
    </w:p>
    <w:p w:rsidR="00841D1A" w:rsidRPr="007651BC" w:rsidRDefault="00841D1A" w:rsidP="00841D1A">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10120 de 2011</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URIEL FRANCO GUTIERREZ</w:t>
      </w:r>
      <w:r w:rsidRPr="007651BC">
        <w:rPr>
          <w:rFonts w:ascii="Tahoma" w:eastAsia="Times New Roman" w:hAnsi="Tahoma" w:cs="Tahoma"/>
          <w:color w:val="000000"/>
          <w:lang w:eastAsia="es-CO"/>
        </w:rPr>
        <w:t>, identificado con cedula de ciudadanía número 4.407.305 expedida Circasia (Q), quien actúa en calidad de propietario del predio denominado:</w:t>
      </w:r>
      <w:r w:rsidRPr="007651BC">
        <w:rPr>
          <w:rFonts w:ascii="Tahoma" w:eastAsia="Times New Roman" w:hAnsi="Tahoma" w:cs="Tahoma"/>
          <w:b/>
          <w:bCs/>
          <w:color w:val="000000"/>
          <w:lang w:eastAsia="es-CO"/>
        </w:rPr>
        <w:t xml:space="preserve"> 1) LOTE 4 LA CHIQUITA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BARCELONA BAJA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280-121639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63190000100020312000.</w:t>
      </w:r>
    </w:p>
    <w:p w:rsidR="00841D1A" w:rsidRPr="007651BC" w:rsidRDefault="00841D1A" w:rsidP="00841D1A">
      <w:pPr>
        <w:rPr>
          <w:rFonts w:ascii="Tahoma" w:eastAsia="Times New Roman" w:hAnsi="Tahoma" w:cs="Tahoma"/>
          <w:lang w:eastAsia="es-CO"/>
        </w:rPr>
      </w:pPr>
    </w:p>
    <w:p w:rsidR="00841D1A" w:rsidRPr="007651BC" w:rsidRDefault="00841D1A" w:rsidP="00841D1A">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1) LOTE 4 LA CHIQUITA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BARCELONA BAJA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280-121639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63190000100020312000,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el propietario los requisitos e información necesaria para la toma de la decisión de fondo, pese a ser requeridos por la Autoridad Ambiental.</w:t>
      </w:r>
    </w:p>
    <w:p w:rsidR="00841D1A" w:rsidRPr="007651BC" w:rsidRDefault="00841D1A" w:rsidP="00841D1A">
      <w:pPr>
        <w:rPr>
          <w:rFonts w:ascii="Tahoma" w:eastAsia="Times New Roman" w:hAnsi="Tahoma" w:cs="Tahoma"/>
          <w:lang w:eastAsia="es-CO"/>
        </w:rPr>
      </w:pPr>
    </w:p>
    <w:p w:rsidR="00841D1A" w:rsidRPr="007651BC" w:rsidRDefault="00841D1A" w:rsidP="00841D1A">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10120 de 2011 </w:t>
      </w:r>
      <w:r w:rsidRPr="007651BC">
        <w:rPr>
          <w:rFonts w:ascii="Tahoma" w:eastAsia="Times New Roman" w:hAnsi="Tahoma" w:cs="Tahoma"/>
          <w:color w:val="000000"/>
          <w:lang w:eastAsia="es-CO"/>
        </w:rPr>
        <w:t>del día primero (01) de diciembre de dos mil once (2011), relacionado con el predio denominado:</w:t>
      </w:r>
      <w:r w:rsidRPr="007651BC">
        <w:rPr>
          <w:rFonts w:ascii="Tahoma" w:eastAsia="Times New Roman" w:hAnsi="Tahoma" w:cs="Tahoma"/>
          <w:b/>
          <w:bCs/>
          <w:color w:val="000000"/>
          <w:lang w:eastAsia="es-CO"/>
        </w:rPr>
        <w:t xml:space="preserve"> 1) LOTE 4 LA CHIQUITA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BARCELONA BAJA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280-121639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63190000100020312000.</w:t>
      </w:r>
    </w:p>
    <w:p w:rsidR="00841D1A" w:rsidRPr="007651BC" w:rsidRDefault="00841D1A" w:rsidP="00841D1A">
      <w:pPr>
        <w:rPr>
          <w:rFonts w:ascii="Tahoma" w:eastAsia="Times New Roman" w:hAnsi="Tahoma" w:cs="Tahoma"/>
          <w:lang w:eastAsia="es-CO"/>
        </w:rPr>
      </w:pPr>
    </w:p>
    <w:p w:rsidR="00841D1A" w:rsidRPr="007651BC" w:rsidRDefault="00841D1A" w:rsidP="00841D1A">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841D1A" w:rsidRPr="007651BC" w:rsidRDefault="00841D1A" w:rsidP="00841D1A">
      <w:pPr>
        <w:rPr>
          <w:rFonts w:ascii="Tahoma" w:eastAsia="Times New Roman" w:hAnsi="Tahoma" w:cs="Tahoma"/>
          <w:lang w:eastAsia="es-CO"/>
        </w:rPr>
      </w:pPr>
    </w:p>
    <w:p w:rsidR="00841D1A" w:rsidRPr="007651BC" w:rsidRDefault="00841D1A" w:rsidP="00841D1A">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URIEL FRANCO GUTIERREZ</w:t>
      </w:r>
      <w:r w:rsidRPr="007651BC">
        <w:rPr>
          <w:rFonts w:ascii="Tahoma" w:eastAsia="Times New Roman" w:hAnsi="Tahoma" w:cs="Tahoma"/>
          <w:color w:val="000000"/>
          <w:lang w:eastAsia="es-CO"/>
        </w:rPr>
        <w:t>, identificado con cedula de ciudadanía número 4.407.305 expedida Circasia (Q), quien actúa en calidad de propietario del predio denominado:</w:t>
      </w:r>
      <w:r w:rsidRPr="007651BC">
        <w:rPr>
          <w:rFonts w:ascii="Tahoma" w:eastAsia="Times New Roman" w:hAnsi="Tahoma" w:cs="Tahoma"/>
          <w:b/>
          <w:bCs/>
          <w:color w:val="000000"/>
          <w:lang w:eastAsia="es-CO"/>
        </w:rPr>
        <w:t xml:space="preserve"> 1) LOTE 4 LA CHIQUITA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BARCELONA BAJA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280-121639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63190000100020312000, </w:t>
      </w:r>
      <w:r w:rsidRPr="007651BC">
        <w:rPr>
          <w:rFonts w:ascii="Tahoma" w:eastAsia="Times New Roman" w:hAnsi="Tahoma" w:cs="Tahoma"/>
          <w:color w:val="000000"/>
          <w:lang w:eastAsia="es-CO"/>
        </w:rPr>
        <w:t>y a su apoderado ó a quien haga sus veces debidamente constituido, en los términos de los artículos 44 y 45 del Decreto 01 de 1984.</w:t>
      </w:r>
    </w:p>
    <w:p w:rsidR="00841D1A" w:rsidRPr="007651BC" w:rsidRDefault="00841D1A" w:rsidP="00841D1A">
      <w:pPr>
        <w:rPr>
          <w:rFonts w:ascii="Tahoma" w:eastAsia="Times New Roman" w:hAnsi="Tahoma" w:cs="Tahoma"/>
          <w:lang w:eastAsia="es-CO"/>
        </w:rPr>
      </w:pPr>
    </w:p>
    <w:p w:rsidR="00841D1A" w:rsidRPr="007651BC" w:rsidRDefault="00841D1A" w:rsidP="00841D1A">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841D1A" w:rsidRPr="007651BC" w:rsidRDefault="00841D1A" w:rsidP="00841D1A">
      <w:pPr>
        <w:rPr>
          <w:rFonts w:ascii="Tahoma" w:eastAsia="Times New Roman" w:hAnsi="Tahoma" w:cs="Tahoma"/>
          <w:lang w:eastAsia="es-CO"/>
        </w:rPr>
      </w:pPr>
    </w:p>
    <w:p w:rsidR="00841D1A" w:rsidRPr="007651BC" w:rsidRDefault="00841D1A" w:rsidP="00841D1A">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841D1A" w:rsidRPr="007651BC" w:rsidRDefault="00841D1A" w:rsidP="00841D1A">
      <w:pPr>
        <w:rPr>
          <w:rFonts w:ascii="Tahoma" w:eastAsia="Times New Roman" w:hAnsi="Tahoma" w:cs="Tahoma"/>
          <w:lang w:eastAsia="es-CO"/>
        </w:rPr>
      </w:pPr>
    </w:p>
    <w:p w:rsidR="00841D1A" w:rsidRPr="007651BC" w:rsidRDefault="00841D1A" w:rsidP="00841D1A">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841D1A" w:rsidRPr="007651BC" w:rsidRDefault="00841D1A" w:rsidP="00841D1A">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841D1A" w:rsidRPr="007651BC" w:rsidRDefault="00841D1A" w:rsidP="00841D1A">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841D1A" w:rsidRPr="007651BC" w:rsidRDefault="00841D1A" w:rsidP="00841D1A">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640F72" w:rsidRPr="007651BC" w:rsidRDefault="00640F72" w:rsidP="00841D1A">
      <w:pPr>
        <w:jc w:val="center"/>
        <w:rPr>
          <w:rFonts w:ascii="Tahoma" w:eastAsia="Times New Roman" w:hAnsi="Tahoma" w:cs="Tahoma"/>
          <w:color w:val="000000"/>
          <w:lang w:eastAsia="es-CO"/>
        </w:rPr>
      </w:pPr>
    </w:p>
    <w:p w:rsidR="00640F72" w:rsidRPr="007651BC" w:rsidRDefault="00640F72" w:rsidP="00841D1A">
      <w:pPr>
        <w:jc w:val="center"/>
        <w:rPr>
          <w:rFonts w:ascii="Tahoma" w:eastAsia="Times New Roman" w:hAnsi="Tahoma" w:cs="Tahoma"/>
          <w:color w:val="000000"/>
          <w:lang w:eastAsia="es-CO"/>
        </w:rPr>
      </w:pPr>
    </w:p>
    <w:p w:rsidR="00640F72" w:rsidRPr="007651BC" w:rsidRDefault="00640F72" w:rsidP="00640F72">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 653</w:t>
      </w:r>
    </w:p>
    <w:p w:rsidR="00640F72" w:rsidRPr="007651BC" w:rsidRDefault="00640F72" w:rsidP="00640F72">
      <w:pPr>
        <w:pStyle w:val="NormalWeb"/>
        <w:spacing w:before="0" w:beforeAutospacing="0" w:after="0" w:afterAutospacing="0"/>
        <w:jc w:val="center"/>
        <w:rPr>
          <w:rFonts w:ascii="Tahoma" w:hAnsi="Tahoma" w:cs="Tahoma"/>
        </w:rPr>
      </w:pPr>
      <w:r w:rsidRPr="007651BC">
        <w:rPr>
          <w:rFonts w:ascii="Tahoma" w:hAnsi="Tahoma" w:cs="Tahoma"/>
          <w:b/>
          <w:bCs/>
          <w:i/>
          <w:iCs/>
          <w:color w:val="000000"/>
        </w:rPr>
        <w:t>ARMENIA QUINDÍO, DEL ONCE (11) DE MAYO DE DOS MIL VEINTE (2020)</w:t>
      </w:r>
    </w:p>
    <w:p w:rsidR="00640F72" w:rsidRPr="007651BC" w:rsidRDefault="00640F72" w:rsidP="00640F72">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NIEGA UN PERMISO DE VERTIMIENTO DE AGUAS RESIDUALES DOMESTICAS Y SE ADOPTAN OTRAS DISPOSICIONES”</w:t>
      </w:r>
    </w:p>
    <w:p w:rsidR="005709F5" w:rsidRPr="007651BC" w:rsidRDefault="005709F5" w:rsidP="00640F72">
      <w:pPr>
        <w:pStyle w:val="NormalWeb"/>
        <w:spacing w:before="0" w:beforeAutospacing="0" w:after="0" w:afterAutospacing="0"/>
        <w:jc w:val="center"/>
        <w:rPr>
          <w:rFonts w:ascii="Tahoma" w:hAnsi="Tahoma" w:cs="Tahoma"/>
          <w:b/>
          <w:bCs/>
          <w:i/>
          <w:iCs/>
          <w:color w:val="000000"/>
        </w:rPr>
      </w:pPr>
    </w:p>
    <w:p w:rsidR="005709F5" w:rsidRPr="007651BC" w:rsidRDefault="005709F5" w:rsidP="005709F5">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5709F5" w:rsidRPr="007651BC" w:rsidRDefault="005709F5" w:rsidP="005709F5">
      <w:pPr>
        <w:rPr>
          <w:rFonts w:ascii="Tahoma" w:eastAsia="Times New Roman" w:hAnsi="Tahoma" w:cs="Tahoma"/>
          <w:lang w:eastAsia="es-CO"/>
        </w:rPr>
      </w:pPr>
    </w:p>
    <w:p w:rsidR="005709F5" w:rsidRPr="007651BC" w:rsidRDefault="005709F5" w:rsidP="005709F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ARTÍCULO PRIMERO: NEGAR EL PERMISO DE VERTIMIENTO DOMÉSTICO</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MARGARITA MANTILLA DE JURADO</w:t>
      </w:r>
      <w:r w:rsidRPr="007651BC">
        <w:rPr>
          <w:rFonts w:ascii="Tahoma" w:eastAsia="Times New Roman" w:hAnsi="Tahoma" w:cs="Tahoma"/>
          <w:color w:val="000000"/>
          <w:lang w:eastAsia="es-CO"/>
        </w:rPr>
        <w:t>, identificada con cédula de ciudadanía número 24.451.596 expedida en Armenia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propietaria del predio denominado: </w:t>
      </w:r>
      <w:r w:rsidRPr="007651BC">
        <w:rPr>
          <w:rFonts w:ascii="Tahoma" w:eastAsia="Times New Roman" w:hAnsi="Tahoma" w:cs="Tahoma"/>
          <w:b/>
          <w:bCs/>
          <w:color w:val="000000"/>
          <w:lang w:eastAsia="es-CO"/>
        </w:rPr>
        <w:t>1) LOTE. LILIMO (LAS MARGARITAS)</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BAJO TOLRA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BUENA VISTA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 282-3188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010191</w:t>
      </w:r>
      <w:r w:rsidRPr="007651BC">
        <w:rPr>
          <w:rFonts w:ascii="Tahoma" w:eastAsia="Times New Roman" w:hAnsi="Tahoma" w:cs="Tahoma"/>
          <w:color w:val="000000"/>
          <w:lang w:eastAsia="es-CO"/>
        </w:rPr>
        <w:t>.</w:t>
      </w:r>
    </w:p>
    <w:p w:rsidR="005709F5" w:rsidRPr="007651BC" w:rsidRDefault="005709F5" w:rsidP="005709F5">
      <w:pPr>
        <w:rPr>
          <w:rFonts w:ascii="Tahoma" w:eastAsia="Times New Roman" w:hAnsi="Tahoma" w:cs="Tahoma"/>
          <w:lang w:eastAsia="es-CO"/>
        </w:rPr>
      </w:pPr>
    </w:p>
    <w:p w:rsidR="005709F5" w:rsidRPr="007651BC" w:rsidRDefault="005709F5" w:rsidP="005709F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negación del permiso de vertimiento para el predio denominado:</w:t>
      </w:r>
      <w:r w:rsidRPr="007651BC">
        <w:rPr>
          <w:rFonts w:ascii="Tahoma" w:eastAsia="Times New Roman" w:hAnsi="Tahoma" w:cs="Tahoma"/>
          <w:b/>
          <w:bCs/>
          <w:color w:val="000000"/>
          <w:lang w:eastAsia="es-CO"/>
        </w:rPr>
        <w:t xml:space="preserve"> 1) LOTE. LILIMO (LAS MARGARITAS)</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BAJO TOLRA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BUENA VISTA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 282-3188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010191</w:t>
      </w:r>
      <w:r w:rsidRPr="007651BC">
        <w:rPr>
          <w:rFonts w:ascii="Tahoma" w:eastAsia="Times New Roman" w:hAnsi="Tahoma" w:cs="Tahoma"/>
          <w:color w:val="000000"/>
          <w:lang w:eastAsia="es-CO"/>
        </w:rPr>
        <w:t>, se efectúa por los argumentos expuestos en la parte motiva del presente proveído.</w:t>
      </w:r>
    </w:p>
    <w:p w:rsidR="005709F5" w:rsidRPr="007651BC" w:rsidRDefault="005709F5" w:rsidP="005709F5">
      <w:pPr>
        <w:rPr>
          <w:rFonts w:ascii="Tahoma" w:eastAsia="Times New Roman" w:hAnsi="Tahoma" w:cs="Tahoma"/>
          <w:lang w:eastAsia="es-CO"/>
        </w:rPr>
      </w:pPr>
    </w:p>
    <w:p w:rsidR="005709F5" w:rsidRPr="007651BC" w:rsidRDefault="005709F5" w:rsidP="005709F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ARM 7025 de 2010</w:t>
      </w:r>
      <w:r w:rsidRPr="007651BC">
        <w:rPr>
          <w:rFonts w:ascii="Tahoma" w:eastAsia="Times New Roman" w:hAnsi="Tahoma" w:cs="Tahoma"/>
          <w:color w:val="000000"/>
          <w:lang w:eastAsia="es-CO"/>
        </w:rPr>
        <w:t xml:space="preserve"> del día cuatro (04) de agosto del año dos mil diez (2010), relacionado con el predio denominado: </w:t>
      </w:r>
      <w:r w:rsidRPr="007651BC">
        <w:rPr>
          <w:rFonts w:ascii="Tahoma" w:eastAsia="Times New Roman" w:hAnsi="Tahoma" w:cs="Tahoma"/>
          <w:b/>
          <w:bCs/>
          <w:color w:val="000000"/>
          <w:lang w:eastAsia="es-CO"/>
        </w:rPr>
        <w:t>1) LOTE. LILIMO (LAS MARGARITAS)</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BAJO TOLRA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BUENA VISTA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 282-3188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010191</w:t>
      </w:r>
      <w:r w:rsidRPr="007651BC">
        <w:rPr>
          <w:rFonts w:ascii="Tahoma" w:eastAsia="Times New Roman" w:hAnsi="Tahoma" w:cs="Tahoma"/>
          <w:color w:val="000000"/>
          <w:lang w:eastAsia="es-CO"/>
        </w:rPr>
        <w:t>.</w:t>
      </w:r>
    </w:p>
    <w:p w:rsidR="005709F5" w:rsidRPr="007651BC" w:rsidRDefault="005709F5" w:rsidP="005709F5">
      <w:pPr>
        <w:rPr>
          <w:rFonts w:ascii="Tahoma" w:eastAsia="Times New Roman" w:hAnsi="Tahoma" w:cs="Tahoma"/>
          <w:lang w:eastAsia="es-CO"/>
        </w:rPr>
      </w:pPr>
    </w:p>
    <w:p w:rsidR="005709F5" w:rsidRPr="007651BC" w:rsidRDefault="005709F5" w:rsidP="005709F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MARGARITA MANTILLA DE JURADO</w:t>
      </w:r>
      <w:r w:rsidRPr="007651BC">
        <w:rPr>
          <w:rFonts w:ascii="Tahoma" w:eastAsia="Times New Roman" w:hAnsi="Tahoma" w:cs="Tahoma"/>
          <w:color w:val="000000"/>
          <w:lang w:eastAsia="es-CO"/>
        </w:rPr>
        <w:t>, identificada con cédula de ciudadanía número 24.451.596 expedida en Armenia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propietaria del predio denominado: </w:t>
      </w:r>
      <w:r w:rsidRPr="007651BC">
        <w:rPr>
          <w:rFonts w:ascii="Tahoma" w:eastAsia="Times New Roman" w:hAnsi="Tahoma" w:cs="Tahoma"/>
          <w:b/>
          <w:bCs/>
          <w:color w:val="000000"/>
          <w:lang w:eastAsia="es-CO"/>
        </w:rPr>
        <w:t>1) LOTE. LILIMO (LAS MARGARITAS)</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BAJO TOLRA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BUENA VISTA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 282-3188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010191</w:t>
      </w:r>
      <w:r w:rsidRPr="007651BC">
        <w:rPr>
          <w:rFonts w:ascii="Tahoma" w:eastAsia="Times New Roman" w:hAnsi="Tahoma" w:cs="Tahoma"/>
          <w:color w:val="000000"/>
          <w:lang w:eastAsia="es-CO"/>
        </w:rPr>
        <w:t>, y a su apoderado ó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5709F5" w:rsidRPr="007651BC" w:rsidRDefault="005709F5" w:rsidP="005709F5">
      <w:pPr>
        <w:rPr>
          <w:rFonts w:ascii="Tahoma" w:eastAsia="Times New Roman" w:hAnsi="Tahoma" w:cs="Tahoma"/>
          <w:lang w:eastAsia="es-CO"/>
        </w:rPr>
      </w:pPr>
    </w:p>
    <w:p w:rsidR="005709F5" w:rsidRPr="007651BC" w:rsidRDefault="005709F5" w:rsidP="005709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5709F5" w:rsidRPr="007651BC" w:rsidRDefault="005709F5" w:rsidP="005709F5">
      <w:pPr>
        <w:rPr>
          <w:rFonts w:ascii="Tahoma" w:eastAsia="Times New Roman" w:hAnsi="Tahoma" w:cs="Tahoma"/>
          <w:lang w:eastAsia="es-CO"/>
        </w:rPr>
      </w:pPr>
    </w:p>
    <w:p w:rsidR="005709F5" w:rsidRPr="007651BC" w:rsidRDefault="005709F5" w:rsidP="005709F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La presente Resolución rige a partir de la fecha de ejecutoría, de conformidad con el artículo (62 del Decreto 01 de 1984) del Código Contencioso Administrativo.</w:t>
      </w:r>
    </w:p>
    <w:p w:rsidR="005709F5" w:rsidRPr="007651BC" w:rsidRDefault="005709F5" w:rsidP="005709F5">
      <w:pPr>
        <w:rPr>
          <w:rFonts w:ascii="Tahoma" w:eastAsia="Times New Roman" w:hAnsi="Tahoma" w:cs="Tahoma"/>
          <w:lang w:eastAsia="es-CO"/>
        </w:rPr>
      </w:pPr>
    </w:p>
    <w:p w:rsidR="005709F5" w:rsidRPr="007651BC" w:rsidRDefault="005709F5" w:rsidP="005709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SEXTO: </w:t>
      </w:r>
      <w:r w:rsidRPr="007651BC">
        <w:rPr>
          <w:rFonts w:ascii="Tahoma" w:eastAsia="Times New Roman" w:hAnsi="Tahoma" w:cs="Tahoma"/>
          <w:color w:val="000000"/>
          <w:lang w:eastAsia="es-CO"/>
        </w:rPr>
        <w:t xml:space="preserve">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5709F5" w:rsidRPr="007651BC" w:rsidRDefault="005709F5" w:rsidP="005709F5">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5709F5" w:rsidRPr="007651BC" w:rsidRDefault="005709F5" w:rsidP="005709F5">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5709F5" w:rsidRPr="007651BC" w:rsidRDefault="005709F5" w:rsidP="005709F5">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5709F5" w:rsidRPr="007651BC" w:rsidRDefault="005709F5" w:rsidP="005709F5">
      <w:pPr>
        <w:jc w:val="center"/>
        <w:rPr>
          <w:rFonts w:ascii="Tahoma" w:eastAsia="Times New Roman" w:hAnsi="Tahoma" w:cs="Tahoma"/>
          <w:color w:val="000000"/>
          <w:lang w:eastAsia="es-CO"/>
        </w:rPr>
      </w:pPr>
    </w:p>
    <w:p w:rsidR="005709F5" w:rsidRPr="007651BC" w:rsidRDefault="005709F5" w:rsidP="005709F5">
      <w:pPr>
        <w:jc w:val="center"/>
        <w:rPr>
          <w:rFonts w:ascii="Tahoma" w:eastAsia="Times New Roman" w:hAnsi="Tahoma" w:cs="Tahoma"/>
          <w:lang w:eastAsia="es-CO"/>
        </w:rPr>
      </w:pPr>
    </w:p>
    <w:p w:rsidR="005709F5" w:rsidRPr="007651BC" w:rsidRDefault="005709F5" w:rsidP="005709F5">
      <w:pPr>
        <w:jc w:val="center"/>
        <w:rPr>
          <w:rFonts w:ascii="Tahoma" w:eastAsia="Times New Roman" w:hAnsi="Tahoma" w:cs="Tahoma"/>
          <w:lang w:eastAsia="es-CO"/>
        </w:rPr>
      </w:pPr>
    </w:p>
    <w:p w:rsidR="005709F5" w:rsidRPr="007651BC" w:rsidRDefault="005709F5" w:rsidP="005709F5">
      <w:pPr>
        <w:jc w:val="center"/>
        <w:rPr>
          <w:rFonts w:ascii="Tahoma" w:eastAsia="Times New Roman" w:hAnsi="Tahoma" w:cs="Tahoma"/>
          <w:lang w:eastAsia="es-CO"/>
        </w:rPr>
      </w:pPr>
    </w:p>
    <w:p w:rsidR="005709F5" w:rsidRPr="007651BC" w:rsidRDefault="005709F5" w:rsidP="005709F5">
      <w:pPr>
        <w:jc w:val="center"/>
        <w:rPr>
          <w:rFonts w:ascii="Tahoma" w:eastAsia="Times New Roman" w:hAnsi="Tahoma" w:cs="Tahoma"/>
          <w:lang w:eastAsia="es-CO"/>
        </w:rPr>
      </w:pPr>
    </w:p>
    <w:p w:rsidR="005709F5" w:rsidRPr="007651BC" w:rsidRDefault="005709F5" w:rsidP="005709F5">
      <w:pPr>
        <w:jc w:val="center"/>
        <w:rPr>
          <w:rFonts w:ascii="Tahoma" w:eastAsia="Times New Roman" w:hAnsi="Tahoma" w:cs="Tahoma"/>
          <w:lang w:eastAsia="es-CO"/>
        </w:rPr>
      </w:pPr>
    </w:p>
    <w:p w:rsidR="005709F5" w:rsidRPr="007651BC" w:rsidRDefault="005709F5" w:rsidP="005709F5">
      <w:pPr>
        <w:jc w:val="center"/>
        <w:rPr>
          <w:rFonts w:ascii="Tahoma" w:eastAsia="Times New Roman" w:hAnsi="Tahoma" w:cs="Tahoma"/>
          <w:lang w:eastAsia="es-CO"/>
        </w:rPr>
      </w:pPr>
    </w:p>
    <w:p w:rsidR="005709F5" w:rsidRPr="007651BC" w:rsidRDefault="005709F5" w:rsidP="005709F5">
      <w:pPr>
        <w:jc w:val="center"/>
        <w:rPr>
          <w:rFonts w:ascii="Tahoma" w:eastAsia="Times New Roman" w:hAnsi="Tahoma" w:cs="Tahoma"/>
          <w:lang w:eastAsia="es-CO"/>
        </w:rPr>
      </w:pPr>
    </w:p>
    <w:p w:rsidR="005709F5" w:rsidRPr="007651BC" w:rsidRDefault="005709F5" w:rsidP="005709F5">
      <w:pPr>
        <w:jc w:val="center"/>
        <w:rPr>
          <w:rFonts w:ascii="Tahoma" w:eastAsia="Times New Roman" w:hAnsi="Tahoma" w:cs="Tahoma"/>
          <w:lang w:eastAsia="es-CO"/>
        </w:rPr>
      </w:pPr>
    </w:p>
    <w:p w:rsidR="005709F5" w:rsidRPr="007651BC" w:rsidRDefault="005709F5" w:rsidP="005709F5">
      <w:pPr>
        <w:jc w:val="center"/>
        <w:rPr>
          <w:rFonts w:ascii="Tahoma" w:eastAsia="Times New Roman" w:hAnsi="Tahoma" w:cs="Tahoma"/>
          <w:lang w:eastAsia="es-CO"/>
        </w:rPr>
      </w:pPr>
    </w:p>
    <w:p w:rsidR="005709F5" w:rsidRPr="007651BC" w:rsidRDefault="005709F5" w:rsidP="00A8508C">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RESOLUCION No. 1120</w:t>
      </w:r>
    </w:p>
    <w:p w:rsidR="00A8508C" w:rsidRPr="007651BC" w:rsidRDefault="005709F5" w:rsidP="00A8508C">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ARMENIA QUINDIO, DEL DOCE (12) D</w:t>
      </w:r>
      <w:r w:rsidR="00A8508C" w:rsidRPr="007651BC">
        <w:rPr>
          <w:rFonts w:ascii="Tahoma" w:hAnsi="Tahoma" w:cs="Tahoma"/>
          <w:b/>
          <w:bCs/>
          <w:i/>
          <w:iCs/>
          <w:color w:val="000000"/>
        </w:rPr>
        <w:t>E JUNIO DE DOS MIL VEINTE (2020)</w:t>
      </w:r>
    </w:p>
    <w:p w:rsidR="005709F5" w:rsidRPr="007651BC" w:rsidRDefault="005709F5" w:rsidP="00A8508C">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 LA CUAL SE NIEGA UN PERMISO DE VERTIMIENTO DE AGUAS RESIDUALES DOMÉSTICAS Y SE ADOPTAN OTRAS DISPOSICIONES”</w:t>
      </w:r>
    </w:p>
    <w:p w:rsidR="00D43EE3" w:rsidRPr="007651BC" w:rsidRDefault="00D43EE3" w:rsidP="00A8508C">
      <w:pPr>
        <w:pStyle w:val="NormalWeb"/>
        <w:spacing w:before="0" w:beforeAutospacing="0" w:after="0" w:afterAutospacing="0"/>
        <w:jc w:val="center"/>
        <w:rPr>
          <w:rFonts w:ascii="Tahoma" w:hAnsi="Tahoma" w:cs="Tahoma"/>
          <w:b/>
          <w:bCs/>
          <w:i/>
          <w:iCs/>
          <w:color w:val="000000"/>
        </w:rPr>
      </w:pPr>
    </w:p>
    <w:p w:rsidR="00D43EE3" w:rsidRPr="007651BC" w:rsidRDefault="00D43EE3" w:rsidP="00D43EE3">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D43EE3" w:rsidRPr="007651BC" w:rsidRDefault="00D43EE3" w:rsidP="00D43EE3">
      <w:pPr>
        <w:rPr>
          <w:rFonts w:ascii="Tahoma" w:eastAsia="Times New Roman" w:hAnsi="Tahoma" w:cs="Tahoma"/>
          <w:lang w:eastAsia="es-CO"/>
        </w:rPr>
      </w:pPr>
    </w:p>
    <w:p w:rsidR="00D43EE3" w:rsidRPr="007651BC" w:rsidRDefault="00D43EE3" w:rsidP="00D43EE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NEGAR PERMISO DE VERTIMIENTO DOMÉSTICO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ARNOBIO HOLGUIN CORREA </w:t>
      </w:r>
      <w:r w:rsidRPr="007651BC">
        <w:rPr>
          <w:rFonts w:ascii="Tahoma" w:eastAsia="Times New Roman" w:hAnsi="Tahoma" w:cs="Tahoma"/>
          <w:color w:val="000000"/>
          <w:lang w:eastAsia="es-CO"/>
        </w:rPr>
        <w:t xml:space="preserve">identificado con la cedula de ciudadanía No. 4.532.805 expedida en Quimbaya (Q), actuando en calidad de propietario del predio denominado: </w:t>
      </w:r>
      <w:r w:rsidRPr="007651BC">
        <w:rPr>
          <w:rFonts w:ascii="Tahoma" w:eastAsia="Times New Roman" w:hAnsi="Tahoma" w:cs="Tahoma"/>
          <w:b/>
          <w:bCs/>
          <w:color w:val="000000"/>
          <w:lang w:eastAsia="es-CO"/>
        </w:rPr>
        <w:t>1) LOTE LAS FLORES LOTE A</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SAN ANTONIO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No.280-196813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0001000000060828000000000. </w:t>
      </w:r>
    </w:p>
    <w:p w:rsidR="00D43EE3" w:rsidRPr="007651BC" w:rsidRDefault="00D43EE3" w:rsidP="00D43EE3">
      <w:pPr>
        <w:rPr>
          <w:rFonts w:ascii="Tahoma" w:eastAsia="Times New Roman" w:hAnsi="Tahoma" w:cs="Tahoma"/>
          <w:lang w:eastAsia="es-CO"/>
        </w:rPr>
      </w:pPr>
    </w:p>
    <w:p w:rsidR="00D43EE3" w:rsidRPr="007651BC" w:rsidRDefault="00D43EE3" w:rsidP="00D43EE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negación del permiso de vertimiento para el predio denominado:</w:t>
      </w:r>
      <w:r w:rsidRPr="007651BC">
        <w:rPr>
          <w:rFonts w:ascii="Tahoma" w:eastAsia="Times New Roman" w:hAnsi="Tahoma" w:cs="Tahoma"/>
          <w:b/>
          <w:bCs/>
          <w:color w:val="000000"/>
          <w:lang w:eastAsia="es-CO"/>
        </w:rPr>
        <w:t xml:space="preserve"> 1) LOTE LAS FLORES LOTE A</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SAN ANTONIO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No.280-196813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0001000000060828000000000</w:t>
      </w:r>
      <w:r w:rsidRPr="007651BC">
        <w:rPr>
          <w:rFonts w:ascii="Tahoma" w:eastAsia="Times New Roman" w:hAnsi="Tahoma" w:cs="Tahoma"/>
          <w:color w:val="000000"/>
          <w:lang w:eastAsia="es-CO"/>
        </w:rPr>
        <w:t>, se efectúa por los argumentos expuestos en la parte motiva del presente proveído.</w:t>
      </w:r>
    </w:p>
    <w:p w:rsidR="00D43EE3" w:rsidRPr="007651BC" w:rsidRDefault="00D43EE3" w:rsidP="00D43EE3">
      <w:pPr>
        <w:rPr>
          <w:rFonts w:ascii="Tahoma" w:eastAsia="Times New Roman" w:hAnsi="Tahoma" w:cs="Tahoma"/>
          <w:lang w:eastAsia="es-CO"/>
        </w:rPr>
      </w:pPr>
    </w:p>
    <w:p w:rsidR="00D43EE3" w:rsidRPr="007651BC" w:rsidRDefault="00D43EE3" w:rsidP="00D43EE3">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ARM 7314 de 2017,</w:t>
      </w:r>
      <w:r w:rsidRPr="007651BC">
        <w:rPr>
          <w:rFonts w:ascii="Tahoma" w:eastAsia="Times New Roman" w:hAnsi="Tahoma" w:cs="Tahoma"/>
          <w:color w:val="000000"/>
          <w:lang w:eastAsia="es-CO"/>
        </w:rPr>
        <w:t xml:space="preserve"> del veinticinco (25) de agosto del año dos mil diecisiete (2017), relacionado con el predio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denominado: </w:t>
      </w:r>
      <w:r w:rsidRPr="007651BC">
        <w:rPr>
          <w:rFonts w:ascii="Tahoma" w:eastAsia="Times New Roman" w:hAnsi="Tahoma" w:cs="Tahoma"/>
          <w:b/>
          <w:bCs/>
          <w:color w:val="000000"/>
          <w:lang w:eastAsia="es-CO"/>
        </w:rPr>
        <w:t>1) LOTE LAS FLORES LOTE A</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SAN ANTONIO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No.280-196813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0001000000060828000000000.</w:t>
      </w:r>
    </w:p>
    <w:p w:rsidR="00D43EE3" w:rsidRPr="007651BC" w:rsidRDefault="00D43EE3" w:rsidP="00D43EE3">
      <w:pPr>
        <w:rPr>
          <w:rFonts w:ascii="Tahoma" w:eastAsia="Times New Roman" w:hAnsi="Tahoma" w:cs="Tahoma"/>
          <w:lang w:eastAsia="es-CO"/>
        </w:rPr>
      </w:pPr>
    </w:p>
    <w:p w:rsidR="00D43EE3" w:rsidRPr="007651BC" w:rsidRDefault="00D43EE3" w:rsidP="00D43EE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 xml:space="preserve">ARNOBIO HOLGUIN CORREA </w:t>
      </w:r>
      <w:r w:rsidRPr="007651BC">
        <w:rPr>
          <w:rFonts w:ascii="Tahoma" w:eastAsia="Times New Roman" w:hAnsi="Tahoma" w:cs="Tahoma"/>
          <w:color w:val="000000"/>
          <w:lang w:eastAsia="es-CO"/>
        </w:rPr>
        <w:t xml:space="preserve">identificado con la cedula de ciudadanía No. 4.532.805 expedida en Quimbaya (Q), actuando en calidad de propietario del predio denominado: </w:t>
      </w:r>
      <w:r w:rsidRPr="007651BC">
        <w:rPr>
          <w:rFonts w:ascii="Tahoma" w:eastAsia="Times New Roman" w:hAnsi="Tahoma" w:cs="Tahoma"/>
          <w:b/>
          <w:bCs/>
          <w:color w:val="000000"/>
          <w:lang w:eastAsia="es-CO"/>
        </w:rPr>
        <w:t>1) LOTE LAS FLORES LOTE A</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SAN ANTONIO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No.280-196813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0001000000060828000000000</w:t>
      </w:r>
      <w:r w:rsidRPr="007651BC">
        <w:rPr>
          <w:rFonts w:ascii="Tahoma" w:eastAsia="Times New Roman" w:hAnsi="Tahoma" w:cs="Tahoma"/>
          <w:color w:val="000000"/>
          <w:lang w:eastAsia="es-CO"/>
        </w:rPr>
        <w:t>, y/o a su apoderada,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o a quien haga sus veces debidamente constituida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en los términos del artículo 71 de la Ley 99 de 1993, en concordancia con el articulo 66 y siguientes de la ley 1437 de 2011. En forma personal o en su defecto por aviso con la inserción de la parte resolutiva de la providencia.</w:t>
      </w:r>
    </w:p>
    <w:p w:rsidR="00D43EE3" w:rsidRPr="007651BC" w:rsidRDefault="00D43EE3" w:rsidP="00D43EE3">
      <w:pPr>
        <w:rPr>
          <w:rFonts w:ascii="Tahoma" w:eastAsia="Times New Roman" w:hAnsi="Tahoma" w:cs="Tahoma"/>
          <w:lang w:eastAsia="es-CO"/>
        </w:rPr>
      </w:pPr>
    </w:p>
    <w:p w:rsidR="00D43EE3" w:rsidRPr="007651BC" w:rsidRDefault="00D43EE3" w:rsidP="00D43EE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Trasladar </w:t>
      </w:r>
      <w:r w:rsidRPr="007651BC">
        <w:rPr>
          <w:rFonts w:ascii="Tahoma" w:eastAsia="Times New Roman" w:hAnsi="Tahoma" w:cs="Tahoma"/>
          <w:color w:val="000000"/>
          <w:lang w:eastAsia="es-CO"/>
        </w:rPr>
        <w:t>para su competencia a la Oficina Asesora de Jurídica de la Corporación Autónoma Regional del Quindío, y a la Alcaldía de Circasia Q), con el fin de que se evalúen las anteriores consideraciones y si es del caso se determinen las posibles actuaciones de acuerdo a su competencia. </w:t>
      </w:r>
    </w:p>
    <w:p w:rsidR="00D43EE3" w:rsidRPr="007651BC" w:rsidRDefault="00D43EE3" w:rsidP="00D43EE3">
      <w:pPr>
        <w:rPr>
          <w:rFonts w:ascii="Tahoma" w:eastAsia="Times New Roman" w:hAnsi="Tahoma" w:cs="Tahoma"/>
          <w:lang w:eastAsia="es-CO"/>
        </w:rPr>
      </w:pPr>
    </w:p>
    <w:p w:rsidR="00D43EE3" w:rsidRPr="007651BC" w:rsidRDefault="00D43EE3" w:rsidP="00D43EE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QUINTO: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D43EE3" w:rsidRPr="007651BC" w:rsidRDefault="00D43EE3" w:rsidP="00D43EE3">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D43EE3" w:rsidRPr="007651BC" w:rsidRDefault="00D43EE3" w:rsidP="00D43EE3">
      <w:pPr>
        <w:rPr>
          <w:rFonts w:ascii="Tahoma" w:eastAsia="Times New Roman" w:hAnsi="Tahoma" w:cs="Tahoma"/>
          <w:lang w:eastAsia="es-CO"/>
        </w:rPr>
      </w:pPr>
    </w:p>
    <w:p w:rsidR="00D43EE3" w:rsidRPr="007651BC" w:rsidRDefault="00D43EE3" w:rsidP="00D43EE3">
      <w:pPr>
        <w:jc w:val="both"/>
        <w:rPr>
          <w:rFonts w:ascii="Tahoma" w:eastAsia="Times New Roman" w:hAnsi="Tahoma" w:cs="Tahoma"/>
          <w:color w:val="000000"/>
          <w:lang w:eastAsia="es-CO"/>
        </w:rPr>
      </w:pPr>
      <w:r w:rsidRPr="007651BC">
        <w:rPr>
          <w:rFonts w:ascii="Tahoma" w:eastAsia="Times New Roman" w:hAnsi="Tahoma" w:cs="Tahoma"/>
          <w:b/>
          <w:bCs/>
          <w:color w:val="000000"/>
          <w:lang w:eastAsia="es-CO"/>
        </w:rPr>
        <w:t xml:space="preserve">ARTICULO SEPTIMO: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rsidR="00D43EE3" w:rsidRPr="007651BC" w:rsidRDefault="00D43EE3" w:rsidP="00D43EE3">
      <w:pPr>
        <w:jc w:val="both"/>
        <w:rPr>
          <w:rFonts w:ascii="Tahoma" w:eastAsia="Times New Roman" w:hAnsi="Tahoma" w:cs="Tahoma"/>
          <w:lang w:eastAsia="es-CO"/>
        </w:rPr>
      </w:pPr>
    </w:p>
    <w:p w:rsidR="00D43EE3" w:rsidRPr="007651BC" w:rsidRDefault="00D43EE3" w:rsidP="00D43EE3">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D43EE3" w:rsidRPr="007651BC" w:rsidRDefault="00D43EE3" w:rsidP="00D43EE3">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D43EE3" w:rsidRPr="007651BC" w:rsidRDefault="00D43EE3" w:rsidP="00D43EE3">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AF1F77" w:rsidRPr="007651BC">
        <w:rPr>
          <w:rFonts w:ascii="Tahoma" w:eastAsia="Times New Roman" w:hAnsi="Tahoma" w:cs="Tahoma"/>
          <w:color w:val="000000"/>
          <w:lang w:eastAsia="es-CO"/>
        </w:rPr>
        <w:t>.</w:t>
      </w:r>
    </w:p>
    <w:p w:rsidR="00AF1F77" w:rsidRPr="007651BC" w:rsidRDefault="00AF1F77" w:rsidP="00D43EE3">
      <w:pPr>
        <w:jc w:val="center"/>
        <w:rPr>
          <w:rFonts w:ascii="Tahoma" w:eastAsia="Times New Roman" w:hAnsi="Tahoma" w:cs="Tahoma"/>
          <w:color w:val="000000"/>
          <w:lang w:eastAsia="es-CO"/>
        </w:rPr>
      </w:pPr>
    </w:p>
    <w:p w:rsidR="00AF1F77" w:rsidRPr="007651BC" w:rsidRDefault="00AF1F77" w:rsidP="00D43EE3">
      <w:pPr>
        <w:jc w:val="center"/>
        <w:rPr>
          <w:rFonts w:ascii="Tahoma" w:eastAsia="Times New Roman" w:hAnsi="Tahoma" w:cs="Tahoma"/>
          <w:color w:val="000000"/>
          <w:lang w:eastAsia="es-CO"/>
        </w:rPr>
      </w:pPr>
    </w:p>
    <w:p w:rsidR="00AF1F77" w:rsidRPr="007651BC" w:rsidRDefault="00AF1F77" w:rsidP="00AF1F77">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 657</w:t>
      </w:r>
    </w:p>
    <w:p w:rsidR="00AF1F77" w:rsidRPr="007651BC" w:rsidRDefault="00AF1F77" w:rsidP="00AF1F77">
      <w:pPr>
        <w:pStyle w:val="NormalWeb"/>
        <w:spacing w:before="0" w:beforeAutospacing="0" w:after="0" w:afterAutospacing="0"/>
        <w:jc w:val="center"/>
        <w:rPr>
          <w:rFonts w:ascii="Tahoma" w:hAnsi="Tahoma" w:cs="Tahoma"/>
        </w:rPr>
      </w:pPr>
      <w:r w:rsidRPr="007651BC">
        <w:rPr>
          <w:rFonts w:ascii="Tahoma" w:hAnsi="Tahoma" w:cs="Tahoma"/>
          <w:b/>
          <w:bCs/>
          <w:i/>
          <w:iCs/>
          <w:color w:val="000000"/>
        </w:rPr>
        <w:t>ARMENIA QUINDÍO, DEL ONCE (11) DE MAYO DE DOS MIL VEINTE (2020)</w:t>
      </w:r>
    </w:p>
    <w:p w:rsidR="00AF1F77" w:rsidRPr="007651BC" w:rsidRDefault="00AF1F77" w:rsidP="00AF1F77">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NIEGA UN PERMISO DE VERTIMIENTO DE AGUAS RESIDUALES DOMESTICAS Y SE ADOPTAN OTRAS DISPOSICIONES”</w:t>
      </w:r>
    </w:p>
    <w:p w:rsidR="00AF1F77" w:rsidRPr="007651BC" w:rsidRDefault="00AF1F77" w:rsidP="00AF1F77">
      <w:pPr>
        <w:pStyle w:val="NormalWeb"/>
        <w:spacing w:before="0" w:beforeAutospacing="0" w:after="0" w:afterAutospacing="0"/>
        <w:jc w:val="center"/>
        <w:rPr>
          <w:rFonts w:ascii="Tahoma" w:hAnsi="Tahoma" w:cs="Tahoma"/>
          <w:b/>
          <w:bCs/>
          <w:i/>
          <w:iCs/>
          <w:color w:val="000000"/>
        </w:rPr>
      </w:pPr>
    </w:p>
    <w:p w:rsidR="00AF1F77" w:rsidRPr="007651BC" w:rsidRDefault="00AF1F77" w:rsidP="00AF1F77">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AF1F77" w:rsidRPr="007651BC" w:rsidRDefault="00AF1F77" w:rsidP="00AF1F77">
      <w:pPr>
        <w:rPr>
          <w:rFonts w:ascii="Tahoma" w:eastAsia="Times New Roman" w:hAnsi="Tahoma" w:cs="Tahoma"/>
          <w:lang w:eastAsia="es-CO"/>
        </w:rPr>
      </w:pPr>
    </w:p>
    <w:p w:rsidR="00AF1F77" w:rsidRPr="007651BC" w:rsidRDefault="00AF1F77" w:rsidP="00AF1F77">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ARTÍCULO PRIMERO: NEGAR EL PERMISO DE VERTIMIENTO DOMÉSTICO</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ARMANDO CAVIEDES TORRES</w:t>
      </w:r>
      <w:r w:rsidRPr="007651BC">
        <w:rPr>
          <w:rFonts w:ascii="Tahoma" w:eastAsia="Times New Roman" w:hAnsi="Tahoma" w:cs="Tahoma"/>
          <w:color w:val="000000"/>
          <w:lang w:eastAsia="es-CO"/>
        </w:rPr>
        <w:t>, identificado con cédula de ciudadanía número 7.513.597 expedida en Armenia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propietario del predio denominado: </w:t>
      </w:r>
      <w:r w:rsidRPr="007651BC">
        <w:rPr>
          <w:rFonts w:ascii="Tahoma" w:eastAsia="Times New Roman" w:hAnsi="Tahoma" w:cs="Tahoma"/>
          <w:b/>
          <w:bCs/>
          <w:color w:val="000000"/>
          <w:lang w:eastAsia="es-CO"/>
        </w:rPr>
        <w:t>“PARA QUE MAS”</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PALMERA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FILANDIA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 284-0006019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000000011110000</w:t>
      </w:r>
      <w:r w:rsidRPr="007651BC">
        <w:rPr>
          <w:rFonts w:ascii="Tahoma" w:eastAsia="Times New Roman" w:hAnsi="Tahoma" w:cs="Tahoma"/>
          <w:color w:val="000000"/>
          <w:lang w:eastAsia="es-CO"/>
        </w:rPr>
        <w:t>.</w:t>
      </w:r>
    </w:p>
    <w:p w:rsidR="00AF1F77" w:rsidRPr="007651BC" w:rsidRDefault="00AF1F77" w:rsidP="00AF1F77">
      <w:pPr>
        <w:rPr>
          <w:rFonts w:ascii="Tahoma" w:eastAsia="Times New Roman" w:hAnsi="Tahoma" w:cs="Tahoma"/>
          <w:lang w:eastAsia="es-CO"/>
        </w:rPr>
      </w:pPr>
    </w:p>
    <w:p w:rsidR="00AF1F77" w:rsidRPr="007651BC" w:rsidRDefault="00AF1F77" w:rsidP="00AF1F7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negación del permiso de vertimiento para el predio denominado:</w:t>
      </w:r>
      <w:r w:rsidRPr="007651BC">
        <w:rPr>
          <w:rFonts w:ascii="Tahoma" w:eastAsia="Times New Roman" w:hAnsi="Tahoma" w:cs="Tahoma"/>
          <w:b/>
          <w:bCs/>
          <w:color w:val="000000"/>
          <w:lang w:eastAsia="es-CO"/>
        </w:rPr>
        <w:t xml:space="preserve"> “PARA QUE MAS”</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PALMERA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FILANDIA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 284-0006019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000000011110000</w:t>
      </w:r>
      <w:r w:rsidRPr="007651BC">
        <w:rPr>
          <w:rFonts w:ascii="Tahoma" w:eastAsia="Times New Roman" w:hAnsi="Tahoma" w:cs="Tahoma"/>
          <w:color w:val="000000"/>
          <w:lang w:eastAsia="es-CO"/>
        </w:rPr>
        <w:t>, se efectúa por los argumentos expuestos en la parte motiva del presente proveído.</w:t>
      </w:r>
    </w:p>
    <w:p w:rsidR="00AF1F77" w:rsidRPr="007651BC" w:rsidRDefault="00AF1F77" w:rsidP="00AF1F77">
      <w:pPr>
        <w:rPr>
          <w:rFonts w:ascii="Tahoma" w:eastAsia="Times New Roman" w:hAnsi="Tahoma" w:cs="Tahoma"/>
          <w:lang w:eastAsia="es-CO"/>
        </w:rPr>
      </w:pPr>
    </w:p>
    <w:p w:rsidR="00AF1F77" w:rsidRPr="007651BC" w:rsidRDefault="00AF1F77" w:rsidP="00AF1F77">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ARM 7893 de 2010</w:t>
      </w:r>
      <w:r w:rsidRPr="007651BC">
        <w:rPr>
          <w:rFonts w:ascii="Tahoma" w:eastAsia="Times New Roman" w:hAnsi="Tahoma" w:cs="Tahoma"/>
          <w:color w:val="000000"/>
          <w:lang w:eastAsia="es-CO"/>
        </w:rPr>
        <w:t xml:space="preserve"> del día veintisiete (27) de agosto del año dos mil diez (2010), relacionado con el predio denominado: </w:t>
      </w:r>
      <w:r w:rsidRPr="007651BC">
        <w:rPr>
          <w:rFonts w:ascii="Tahoma" w:eastAsia="Times New Roman" w:hAnsi="Tahoma" w:cs="Tahoma"/>
          <w:b/>
          <w:bCs/>
          <w:color w:val="000000"/>
          <w:lang w:eastAsia="es-CO"/>
        </w:rPr>
        <w:t>“PARA QUE MAS”</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PALMERA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FILANDIA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 284-0006019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000000011110000</w:t>
      </w:r>
      <w:r w:rsidRPr="007651BC">
        <w:rPr>
          <w:rFonts w:ascii="Tahoma" w:eastAsia="Times New Roman" w:hAnsi="Tahoma" w:cs="Tahoma"/>
          <w:color w:val="000000"/>
          <w:lang w:eastAsia="es-CO"/>
        </w:rPr>
        <w:t>.</w:t>
      </w:r>
    </w:p>
    <w:p w:rsidR="00AF1F77" w:rsidRPr="007651BC" w:rsidRDefault="00AF1F77" w:rsidP="00AF1F77">
      <w:pPr>
        <w:rPr>
          <w:rFonts w:ascii="Tahoma" w:eastAsia="Times New Roman" w:hAnsi="Tahoma" w:cs="Tahoma"/>
          <w:lang w:eastAsia="es-CO"/>
        </w:rPr>
      </w:pPr>
    </w:p>
    <w:p w:rsidR="00AF1F77" w:rsidRPr="007651BC" w:rsidRDefault="00AF1F77" w:rsidP="00AF1F77">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ARMANDO CAVIEDES TORRES</w:t>
      </w:r>
      <w:r w:rsidRPr="007651BC">
        <w:rPr>
          <w:rFonts w:ascii="Tahoma" w:eastAsia="Times New Roman" w:hAnsi="Tahoma" w:cs="Tahoma"/>
          <w:color w:val="000000"/>
          <w:lang w:eastAsia="es-CO"/>
        </w:rPr>
        <w:t>, identificado con cédula de ciudadanía número 7.513.597 expedida en Armenia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propietario del predio denominado: </w:t>
      </w:r>
      <w:r w:rsidRPr="007651BC">
        <w:rPr>
          <w:rFonts w:ascii="Tahoma" w:eastAsia="Times New Roman" w:hAnsi="Tahoma" w:cs="Tahoma"/>
          <w:b/>
          <w:bCs/>
          <w:color w:val="000000"/>
          <w:lang w:eastAsia="es-CO"/>
        </w:rPr>
        <w:t>“PARA QUE MAS”</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PALMERA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FILANDIA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 284-0006019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000000011110000</w:t>
      </w:r>
      <w:r w:rsidRPr="007651BC">
        <w:rPr>
          <w:rFonts w:ascii="Tahoma" w:eastAsia="Times New Roman" w:hAnsi="Tahoma" w:cs="Tahoma"/>
          <w:color w:val="000000"/>
          <w:lang w:eastAsia="es-CO"/>
        </w:rPr>
        <w:t>, y a su apoderado ó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AF1F77" w:rsidRPr="007651BC" w:rsidRDefault="00AF1F77" w:rsidP="00AF1F77">
      <w:pPr>
        <w:rPr>
          <w:rFonts w:ascii="Tahoma" w:eastAsia="Times New Roman" w:hAnsi="Tahoma" w:cs="Tahoma"/>
          <w:lang w:eastAsia="es-CO"/>
        </w:rPr>
      </w:pPr>
    </w:p>
    <w:p w:rsidR="00AF1F77" w:rsidRPr="007651BC" w:rsidRDefault="00AF1F77" w:rsidP="00AF1F7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AF1F77" w:rsidRPr="007651BC" w:rsidRDefault="00AF1F77" w:rsidP="00AF1F77">
      <w:pPr>
        <w:rPr>
          <w:rFonts w:ascii="Tahoma" w:eastAsia="Times New Roman" w:hAnsi="Tahoma" w:cs="Tahoma"/>
          <w:lang w:eastAsia="es-CO"/>
        </w:rPr>
      </w:pPr>
    </w:p>
    <w:p w:rsidR="00AF1F77" w:rsidRPr="007651BC" w:rsidRDefault="00AF1F77" w:rsidP="00AF1F77">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La presente Resolución rige a partir de la fecha de ejecutoría, de conformidad con el artículo (62 del Decreto 01 de 1984) del Código Contencioso Administrativo.</w:t>
      </w:r>
    </w:p>
    <w:p w:rsidR="00AF1F77" w:rsidRPr="007651BC" w:rsidRDefault="00AF1F77" w:rsidP="00AF1F77">
      <w:pPr>
        <w:rPr>
          <w:rFonts w:ascii="Tahoma" w:eastAsia="Times New Roman" w:hAnsi="Tahoma" w:cs="Tahoma"/>
          <w:lang w:eastAsia="es-CO"/>
        </w:rPr>
      </w:pPr>
    </w:p>
    <w:p w:rsidR="00AF1F77" w:rsidRPr="007651BC" w:rsidRDefault="00AF1F77" w:rsidP="00AF1F7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SEXTO: </w:t>
      </w:r>
      <w:r w:rsidRPr="007651BC">
        <w:rPr>
          <w:rFonts w:ascii="Tahoma" w:eastAsia="Times New Roman" w:hAnsi="Tahoma" w:cs="Tahoma"/>
          <w:color w:val="000000"/>
          <w:lang w:eastAsia="es-CO"/>
        </w:rPr>
        <w:t xml:space="preserve">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AF1F77" w:rsidRPr="007651BC" w:rsidRDefault="00AF1F77" w:rsidP="00AF1F77">
      <w:pPr>
        <w:rPr>
          <w:rFonts w:ascii="Tahoma" w:eastAsia="Times New Roman" w:hAnsi="Tahoma" w:cs="Tahoma"/>
          <w:lang w:eastAsia="es-CO"/>
        </w:rPr>
      </w:pPr>
    </w:p>
    <w:p w:rsidR="00AF1F77" w:rsidRPr="007651BC" w:rsidRDefault="00AF1F77" w:rsidP="00AF1F77">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AF1F77" w:rsidRPr="007651BC" w:rsidRDefault="00AF1F77" w:rsidP="00AF1F77">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AF1F77" w:rsidRPr="007651BC" w:rsidRDefault="00AF1F77" w:rsidP="00AF1F77">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AF1F77" w:rsidRPr="007651BC" w:rsidRDefault="00AF1F77" w:rsidP="00AF1F77">
      <w:pPr>
        <w:jc w:val="center"/>
        <w:rPr>
          <w:rFonts w:ascii="Tahoma" w:eastAsia="Times New Roman" w:hAnsi="Tahoma" w:cs="Tahoma"/>
          <w:color w:val="000000"/>
          <w:lang w:eastAsia="es-CO"/>
        </w:rPr>
      </w:pPr>
    </w:p>
    <w:p w:rsidR="009A7AB5" w:rsidRPr="007651BC" w:rsidRDefault="009A7AB5" w:rsidP="00AF1F77">
      <w:pPr>
        <w:jc w:val="center"/>
        <w:rPr>
          <w:rFonts w:ascii="Tahoma" w:eastAsia="Times New Roman" w:hAnsi="Tahoma" w:cs="Tahoma"/>
          <w:color w:val="000000"/>
          <w:lang w:eastAsia="es-CO"/>
        </w:rPr>
      </w:pPr>
    </w:p>
    <w:p w:rsidR="00AF1F77" w:rsidRPr="007651BC" w:rsidRDefault="00AF1F77" w:rsidP="00AF1F77">
      <w:pPr>
        <w:jc w:val="center"/>
        <w:rPr>
          <w:rFonts w:ascii="Tahoma" w:eastAsia="Times New Roman" w:hAnsi="Tahoma" w:cs="Tahoma"/>
          <w:color w:val="000000"/>
          <w:lang w:eastAsia="es-CO"/>
        </w:rPr>
      </w:pPr>
    </w:p>
    <w:p w:rsidR="00091308" w:rsidRPr="007651BC" w:rsidRDefault="00091308" w:rsidP="00091308">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 656</w:t>
      </w:r>
    </w:p>
    <w:p w:rsidR="00091308" w:rsidRPr="007651BC" w:rsidRDefault="00091308" w:rsidP="00091308">
      <w:pPr>
        <w:pStyle w:val="NormalWeb"/>
        <w:spacing w:before="0" w:beforeAutospacing="0" w:after="0" w:afterAutospacing="0"/>
        <w:jc w:val="center"/>
        <w:rPr>
          <w:rFonts w:ascii="Tahoma" w:hAnsi="Tahoma" w:cs="Tahoma"/>
        </w:rPr>
      </w:pPr>
      <w:r w:rsidRPr="007651BC">
        <w:rPr>
          <w:rFonts w:ascii="Tahoma" w:hAnsi="Tahoma" w:cs="Tahoma"/>
          <w:b/>
          <w:bCs/>
          <w:i/>
          <w:iCs/>
          <w:color w:val="000000"/>
        </w:rPr>
        <w:t>ARMENIA QUINDÍO, DEL ONCE (11) DE MAYO DE DOS MIL VEINTE (2020)</w:t>
      </w:r>
    </w:p>
    <w:p w:rsidR="00091308" w:rsidRPr="007651BC" w:rsidRDefault="00091308" w:rsidP="00091308">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NIEGA UN PERMISO DE VERTIMIENTO DE AGUAS RESIDUALES DOMESTICAS Y SE ADOPTAN OTRAS DISPOSICIONES”</w:t>
      </w:r>
    </w:p>
    <w:p w:rsidR="009A7AB5" w:rsidRPr="007651BC" w:rsidRDefault="009A7AB5" w:rsidP="00091308">
      <w:pPr>
        <w:pStyle w:val="NormalWeb"/>
        <w:spacing w:before="0" w:beforeAutospacing="0" w:after="0" w:afterAutospacing="0"/>
        <w:jc w:val="center"/>
        <w:rPr>
          <w:rFonts w:ascii="Tahoma" w:hAnsi="Tahoma" w:cs="Tahoma"/>
          <w:b/>
          <w:bCs/>
          <w:i/>
          <w:iCs/>
          <w:color w:val="000000"/>
        </w:rPr>
      </w:pPr>
    </w:p>
    <w:p w:rsidR="009A7AB5" w:rsidRPr="007651BC" w:rsidRDefault="009A7AB5" w:rsidP="009A7AB5">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9A7AB5" w:rsidRPr="007651BC" w:rsidRDefault="009A7AB5" w:rsidP="009A7AB5">
      <w:pPr>
        <w:rPr>
          <w:rFonts w:ascii="Tahoma" w:eastAsia="Times New Roman" w:hAnsi="Tahoma" w:cs="Tahoma"/>
          <w:lang w:eastAsia="es-CO"/>
        </w:rPr>
      </w:pPr>
    </w:p>
    <w:p w:rsidR="009A7AB5" w:rsidRPr="007651BC" w:rsidRDefault="009A7AB5" w:rsidP="009A7AB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ARTÍCULO PRIMERO: NEGAR EL PERMISO DE VERTIMIENTO DOMÉSTICO</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OFELIA PAIVA MARCELO</w:t>
      </w:r>
      <w:r w:rsidRPr="007651BC">
        <w:rPr>
          <w:rFonts w:ascii="Tahoma" w:eastAsia="Times New Roman" w:hAnsi="Tahoma" w:cs="Tahoma"/>
          <w:color w:val="000000"/>
          <w:lang w:eastAsia="es-CO"/>
        </w:rPr>
        <w:t>, identificada con cédula de ciudadanía número 24.304.020 expedida en Manizales (C)</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propietaria del predio denominado: </w:t>
      </w:r>
      <w:r w:rsidRPr="007651BC">
        <w:rPr>
          <w:rFonts w:ascii="Tahoma" w:eastAsia="Times New Roman" w:hAnsi="Tahoma" w:cs="Tahoma"/>
          <w:b/>
          <w:bCs/>
          <w:color w:val="000000"/>
          <w:lang w:eastAsia="es-CO"/>
        </w:rPr>
        <w:t>1) LOTE #6 “VILLA ANDREA”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POPA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LA TEBAIDA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 280-164936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000100040375000</w:t>
      </w:r>
      <w:r w:rsidRPr="007651BC">
        <w:rPr>
          <w:rFonts w:ascii="Tahoma" w:eastAsia="Times New Roman" w:hAnsi="Tahoma" w:cs="Tahoma"/>
          <w:color w:val="000000"/>
          <w:lang w:eastAsia="es-CO"/>
        </w:rPr>
        <w:t>.</w:t>
      </w:r>
    </w:p>
    <w:p w:rsidR="009A7AB5" w:rsidRPr="007651BC" w:rsidRDefault="009A7AB5" w:rsidP="009A7AB5">
      <w:pPr>
        <w:rPr>
          <w:rFonts w:ascii="Tahoma" w:eastAsia="Times New Roman" w:hAnsi="Tahoma" w:cs="Tahoma"/>
          <w:lang w:eastAsia="es-CO"/>
        </w:rPr>
      </w:pPr>
    </w:p>
    <w:p w:rsidR="009A7AB5" w:rsidRPr="007651BC" w:rsidRDefault="009A7AB5" w:rsidP="009A7AB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negación del permiso de vertimiento para el predio denominado:</w:t>
      </w:r>
      <w:r w:rsidRPr="007651BC">
        <w:rPr>
          <w:rFonts w:ascii="Tahoma" w:eastAsia="Times New Roman" w:hAnsi="Tahoma" w:cs="Tahoma"/>
          <w:b/>
          <w:bCs/>
          <w:color w:val="000000"/>
          <w:lang w:eastAsia="es-CO"/>
        </w:rPr>
        <w:t xml:space="preserve"> 1) LOTE #6 “VILLA ANDREA”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POPA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LA TEBAIDA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 280-164936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000100040375000</w:t>
      </w:r>
      <w:r w:rsidRPr="007651BC">
        <w:rPr>
          <w:rFonts w:ascii="Tahoma" w:eastAsia="Times New Roman" w:hAnsi="Tahoma" w:cs="Tahoma"/>
          <w:color w:val="000000"/>
          <w:lang w:eastAsia="es-CO"/>
        </w:rPr>
        <w:t>, se efectúa por los argumentos expuestos en la parte motiva del presente proveído.</w:t>
      </w:r>
    </w:p>
    <w:p w:rsidR="009A7AB5" w:rsidRPr="007651BC" w:rsidRDefault="009A7AB5" w:rsidP="009A7AB5">
      <w:pPr>
        <w:rPr>
          <w:rFonts w:ascii="Tahoma" w:eastAsia="Times New Roman" w:hAnsi="Tahoma" w:cs="Tahoma"/>
          <w:lang w:eastAsia="es-CO"/>
        </w:rPr>
      </w:pPr>
    </w:p>
    <w:p w:rsidR="009A7AB5" w:rsidRPr="007651BC" w:rsidRDefault="009A7AB5" w:rsidP="009A7AB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ARM 7894 de 2010</w:t>
      </w:r>
      <w:r w:rsidRPr="007651BC">
        <w:rPr>
          <w:rFonts w:ascii="Tahoma" w:eastAsia="Times New Roman" w:hAnsi="Tahoma" w:cs="Tahoma"/>
          <w:color w:val="000000"/>
          <w:lang w:eastAsia="es-CO"/>
        </w:rPr>
        <w:t xml:space="preserve"> del día veintisiete (27) de agosto del año dos mil diez (2010), relacionado con el predio denominado: </w:t>
      </w:r>
      <w:r w:rsidRPr="007651BC">
        <w:rPr>
          <w:rFonts w:ascii="Tahoma" w:eastAsia="Times New Roman" w:hAnsi="Tahoma" w:cs="Tahoma"/>
          <w:b/>
          <w:bCs/>
          <w:color w:val="000000"/>
          <w:lang w:eastAsia="es-CO"/>
        </w:rPr>
        <w:t>1) LOTE #6 “VILLA ANDREA”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POPA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LA TEBAIDA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 280-164936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000100040375000</w:t>
      </w:r>
      <w:r w:rsidRPr="007651BC">
        <w:rPr>
          <w:rFonts w:ascii="Tahoma" w:eastAsia="Times New Roman" w:hAnsi="Tahoma" w:cs="Tahoma"/>
          <w:color w:val="000000"/>
          <w:lang w:eastAsia="es-CO"/>
        </w:rPr>
        <w:t>.</w:t>
      </w:r>
    </w:p>
    <w:p w:rsidR="009A7AB5" w:rsidRPr="007651BC" w:rsidRDefault="009A7AB5" w:rsidP="009A7AB5">
      <w:pPr>
        <w:rPr>
          <w:rFonts w:ascii="Tahoma" w:eastAsia="Times New Roman" w:hAnsi="Tahoma" w:cs="Tahoma"/>
          <w:lang w:eastAsia="es-CO"/>
        </w:rPr>
      </w:pPr>
    </w:p>
    <w:p w:rsidR="009A7AB5" w:rsidRPr="007651BC" w:rsidRDefault="009A7AB5" w:rsidP="009A7AB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OFELIA PAIVA MARCELO</w:t>
      </w:r>
      <w:r w:rsidRPr="007651BC">
        <w:rPr>
          <w:rFonts w:ascii="Tahoma" w:eastAsia="Times New Roman" w:hAnsi="Tahoma" w:cs="Tahoma"/>
          <w:color w:val="000000"/>
          <w:lang w:eastAsia="es-CO"/>
        </w:rPr>
        <w:t>, identificada con cédula de ciudadanía número 24.304.020 expedida en Manizales (C)</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propietaria del predio denominado: </w:t>
      </w:r>
      <w:r w:rsidRPr="007651BC">
        <w:rPr>
          <w:rFonts w:ascii="Tahoma" w:eastAsia="Times New Roman" w:hAnsi="Tahoma" w:cs="Tahoma"/>
          <w:b/>
          <w:bCs/>
          <w:color w:val="000000"/>
          <w:lang w:eastAsia="es-CO"/>
        </w:rPr>
        <w:t>1) LOTE #6 “VILLA ANDREA”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POPA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LA TEBAIDA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 280-164936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000100040375000</w:t>
      </w:r>
      <w:r w:rsidRPr="007651BC">
        <w:rPr>
          <w:rFonts w:ascii="Tahoma" w:eastAsia="Times New Roman" w:hAnsi="Tahoma" w:cs="Tahoma"/>
          <w:color w:val="000000"/>
          <w:lang w:eastAsia="es-CO"/>
        </w:rPr>
        <w:t>, y a su apoderado ó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9A7AB5" w:rsidRPr="007651BC" w:rsidRDefault="009A7AB5" w:rsidP="009A7AB5">
      <w:pPr>
        <w:rPr>
          <w:rFonts w:ascii="Tahoma" w:eastAsia="Times New Roman" w:hAnsi="Tahoma" w:cs="Tahoma"/>
          <w:lang w:eastAsia="es-CO"/>
        </w:rPr>
      </w:pPr>
    </w:p>
    <w:p w:rsidR="009A7AB5" w:rsidRPr="007651BC" w:rsidRDefault="009A7AB5" w:rsidP="009A7AB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9A7AB5" w:rsidRPr="007651BC" w:rsidRDefault="009A7AB5" w:rsidP="009A7AB5">
      <w:pPr>
        <w:rPr>
          <w:rFonts w:ascii="Tahoma" w:eastAsia="Times New Roman" w:hAnsi="Tahoma" w:cs="Tahoma"/>
          <w:lang w:eastAsia="es-CO"/>
        </w:rPr>
      </w:pPr>
    </w:p>
    <w:p w:rsidR="009A7AB5" w:rsidRPr="007651BC" w:rsidRDefault="009A7AB5" w:rsidP="009A7AB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La presente Resolución rige a partir de la fecha de ejecutoría, de conformidad con el artículo (62 del Decreto 01 de 1984) del Código Contencioso Administrativo.</w:t>
      </w:r>
    </w:p>
    <w:p w:rsidR="009A7AB5" w:rsidRPr="007651BC" w:rsidRDefault="009A7AB5" w:rsidP="009A7AB5">
      <w:pPr>
        <w:rPr>
          <w:rFonts w:ascii="Tahoma" w:eastAsia="Times New Roman" w:hAnsi="Tahoma" w:cs="Tahoma"/>
          <w:lang w:eastAsia="es-CO"/>
        </w:rPr>
      </w:pPr>
    </w:p>
    <w:p w:rsidR="009A7AB5" w:rsidRPr="007651BC" w:rsidRDefault="009A7AB5" w:rsidP="009A7AB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SEXTO: </w:t>
      </w:r>
      <w:r w:rsidRPr="007651BC">
        <w:rPr>
          <w:rFonts w:ascii="Tahoma" w:eastAsia="Times New Roman" w:hAnsi="Tahoma" w:cs="Tahoma"/>
          <w:color w:val="000000"/>
          <w:lang w:eastAsia="es-CO"/>
        </w:rPr>
        <w:t xml:space="preserve">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9A7AB5" w:rsidRPr="007651BC" w:rsidRDefault="009A7AB5" w:rsidP="009A7AB5">
      <w:pPr>
        <w:rPr>
          <w:rFonts w:ascii="Tahoma" w:eastAsia="Times New Roman" w:hAnsi="Tahoma" w:cs="Tahoma"/>
          <w:lang w:eastAsia="es-CO"/>
        </w:rPr>
      </w:pPr>
    </w:p>
    <w:p w:rsidR="009A7AB5" w:rsidRPr="007651BC" w:rsidRDefault="009A7AB5" w:rsidP="009A7AB5">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9A7AB5" w:rsidRPr="007651BC" w:rsidRDefault="009A7AB5" w:rsidP="009A7AB5">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9A7AB5" w:rsidRPr="007651BC" w:rsidRDefault="009A7AB5" w:rsidP="009A7AB5">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9A7AB5" w:rsidRPr="007651BC" w:rsidRDefault="009A7AB5" w:rsidP="009A7AB5">
      <w:pPr>
        <w:jc w:val="center"/>
        <w:rPr>
          <w:rFonts w:ascii="Tahoma" w:eastAsia="Times New Roman" w:hAnsi="Tahoma" w:cs="Tahoma"/>
          <w:color w:val="000000"/>
          <w:lang w:eastAsia="es-CO"/>
        </w:rPr>
      </w:pPr>
    </w:p>
    <w:p w:rsidR="009A7AB5" w:rsidRPr="007651BC" w:rsidRDefault="009A7AB5" w:rsidP="009A7AB5">
      <w:pPr>
        <w:jc w:val="center"/>
        <w:rPr>
          <w:rFonts w:ascii="Tahoma" w:eastAsia="Times New Roman" w:hAnsi="Tahoma" w:cs="Tahoma"/>
          <w:color w:val="000000"/>
          <w:lang w:eastAsia="es-CO"/>
        </w:rPr>
      </w:pPr>
    </w:p>
    <w:p w:rsidR="009A7AB5" w:rsidRPr="007651BC" w:rsidRDefault="009A7AB5" w:rsidP="009A7AB5">
      <w:pPr>
        <w:jc w:val="center"/>
        <w:rPr>
          <w:rFonts w:ascii="Tahoma" w:eastAsia="Times New Roman" w:hAnsi="Tahoma" w:cs="Tahoma"/>
          <w:color w:val="000000"/>
          <w:lang w:eastAsia="es-CO"/>
        </w:rPr>
      </w:pPr>
    </w:p>
    <w:p w:rsidR="009A7AB5" w:rsidRPr="007651BC" w:rsidRDefault="009A7AB5" w:rsidP="009A7AB5">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 840</w:t>
      </w:r>
    </w:p>
    <w:p w:rsidR="009A7AB5" w:rsidRPr="007651BC" w:rsidRDefault="009A7AB5" w:rsidP="009A7AB5">
      <w:pPr>
        <w:pStyle w:val="NormalWeb"/>
        <w:spacing w:before="0" w:beforeAutospacing="0" w:after="0" w:afterAutospacing="0"/>
        <w:jc w:val="center"/>
        <w:rPr>
          <w:rFonts w:ascii="Tahoma" w:hAnsi="Tahoma" w:cs="Tahoma"/>
        </w:rPr>
      </w:pPr>
      <w:r w:rsidRPr="007651BC">
        <w:rPr>
          <w:rFonts w:ascii="Tahoma" w:hAnsi="Tahoma" w:cs="Tahoma"/>
          <w:b/>
          <w:bCs/>
          <w:i/>
          <w:iCs/>
          <w:color w:val="000000"/>
        </w:rPr>
        <w:t>ARMENIA QUINDÍO, DEL DIECINUEVE (19) DE MAYO DE DOS MIL VEINTE (2020)</w:t>
      </w:r>
    </w:p>
    <w:p w:rsidR="009A7AB5" w:rsidRPr="007651BC" w:rsidRDefault="009A7AB5" w:rsidP="009A7AB5">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DECLARA EL DESISTIMIENTO Y SE ORDENA EL ARCHIVO DE LA SOLICITUD DE UN PERMISO DE VERTIMIENTO”.</w:t>
      </w:r>
    </w:p>
    <w:p w:rsidR="009F7FBF" w:rsidRPr="007651BC" w:rsidRDefault="009F7FBF" w:rsidP="009A7AB5">
      <w:pPr>
        <w:pStyle w:val="NormalWeb"/>
        <w:spacing w:before="0" w:beforeAutospacing="0" w:after="0" w:afterAutospacing="0"/>
        <w:jc w:val="center"/>
        <w:rPr>
          <w:rFonts w:ascii="Tahoma" w:hAnsi="Tahoma" w:cs="Tahoma"/>
          <w:b/>
          <w:bCs/>
          <w:i/>
          <w:iCs/>
          <w:color w:val="000000"/>
        </w:rPr>
      </w:pPr>
    </w:p>
    <w:p w:rsidR="009F7FBF" w:rsidRPr="007651BC" w:rsidRDefault="009F7FBF" w:rsidP="009A7AB5">
      <w:pPr>
        <w:pStyle w:val="NormalWeb"/>
        <w:spacing w:before="0" w:beforeAutospacing="0" w:after="0" w:afterAutospacing="0"/>
        <w:jc w:val="center"/>
        <w:rPr>
          <w:rFonts w:ascii="Tahoma" w:hAnsi="Tahoma" w:cs="Tahoma"/>
          <w:b/>
          <w:bCs/>
          <w:i/>
          <w:iCs/>
          <w:color w:val="000000"/>
        </w:rPr>
      </w:pPr>
    </w:p>
    <w:p w:rsidR="009F7FBF" w:rsidRPr="007651BC" w:rsidRDefault="009F7FBF" w:rsidP="009F7FBF">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9F7FBF" w:rsidRPr="007651BC" w:rsidRDefault="009F7FBF" w:rsidP="009F7FBF">
      <w:pPr>
        <w:rPr>
          <w:rFonts w:ascii="Tahoma" w:eastAsia="Times New Roman" w:hAnsi="Tahoma" w:cs="Tahoma"/>
          <w:lang w:eastAsia="es-CO"/>
        </w:rPr>
      </w:pPr>
    </w:p>
    <w:p w:rsidR="009F7FBF" w:rsidRPr="007651BC" w:rsidRDefault="009F7FBF" w:rsidP="009F7FBF">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8351 de 2009</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SARA ROSA VALENCIA DE YEPES</w:t>
      </w:r>
      <w:r w:rsidRPr="007651BC">
        <w:rPr>
          <w:rFonts w:ascii="Tahoma" w:eastAsia="Times New Roman" w:hAnsi="Tahoma" w:cs="Tahoma"/>
          <w:color w:val="000000"/>
          <w:lang w:eastAsia="es-CO"/>
        </w:rPr>
        <w:t>, identificada con cedula de ciudadanía número 24.658.207 expedida en Filandia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quien actúa en calidad de copropietaria del predio denominado:</w:t>
      </w:r>
      <w:r w:rsidRPr="007651BC">
        <w:rPr>
          <w:rFonts w:ascii="Tahoma" w:eastAsia="Times New Roman" w:hAnsi="Tahoma" w:cs="Tahoma"/>
          <w:b/>
          <w:bCs/>
          <w:color w:val="000000"/>
          <w:lang w:eastAsia="es-CO"/>
        </w:rPr>
        <w:t xml:space="preserve"> “GUADUALITO”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EL PARAISO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280-0001096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00000030105000.</w:t>
      </w:r>
    </w:p>
    <w:p w:rsidR="009F7FBF" w:rsidRPr="007651BC" w:rsidRDefault="009F7FBF" w:rsidP="009F7FBF">
      <w:pPr>
        <w:rPr>
          <w:rFonts w:ascii="Tahoma" w:eastAsia="Times New Roman" w:hAnsi="Tahoma" w:cs="Tahoma"/>
          <w:lang w:eastAsia="es-CO"/>
        </w:rPr>
      </w:pPr>
    </w:p>
    <w:p w:rsidR="009F7FBF" w:rsidRPr="007651BC" w:rsidRDefault="009F7FBF" w:rsidP="009F7FB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“GUADUALITO”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EL PARAISO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280-0001096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00000030105000,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la copropietaria los requisitos e información necesaria para la toma de la decisión de fondo, pese a ser requeridos por la Autoridad Ambiental.</w:t>
      </w:r>
    </w:p>
    <w:p w:rsidR="009F7FBF" w:rsidRPr="007651BC" w:rsidRDefault="009F7FBF" w:rsidP="009F7FBF">
      <w:pPr>
        <w:rPr>
          <w:rFonts w:ascii="Tahoma" w:eastAsia="Times New Roman" w:hAnsi="Tahoma" w:cs="Tahoma"/>
          <w:lang w:eastAsia="es-CO"/>
        </w:rPr>
      </w:pPr>
    </w:p>
    <w:p w:rsidR="009F7FBF" w:rsidRPr="007651BC" w:rsidRDefault="009F7FBF" w:rsidP="009F7FBF">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8351 de 2009 </w:t>
      </w:r>
      <w:r w:rsidRPr="007651BC">
        <w:rPr>
          <w:rFonts w:ascii="Tahoma" w:eastAsia="Times New Roman" w:hAnsi="Tahoma" w:cs="Tahoma"/>
          <w:color w:val="000000"/>
          <w:lang w:eastAsia="es-CO"/>
        </w:rPr>
        <w:t>del día cinco (05) de octubre de dos mil nueve (2009), relacionado con el predio denominado:</w:t>
      </w:r>
      <w:r w:rsidRPr="007651BC">
        <w:rPr>
          <w:rFonts w:ascii="Tahoma" w:eastAsia="Times New Roman" w:hAnsi="Tahoma" w:cs="Tahoma"/>
          <w:b/>
          <w:bCs/>
          <w:color w:val="000000"/>
          <w:lang w:eastAsia="es-CO"/>
        </w:rPr>
        <w:t xml:space="preserve"> “GUADUALITO”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EL PARAISO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280-0001096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00000030105000.</w:t>
      </w:r>
    </w:p>
    <w:p w:rsidR="009F7FBF" w:rsidRPr="007651BC" w:rsidRDefault="009F7FBF" w:rsidP="009F7FBF">
      <w:pPr>
        <w:rPr>
          <w:rFonts w:ascii="Tahoma" w:eastAsia="Times New Roman" w:hAnsi="Tahoma" w:cs="Tahoma"/>
          <w:lang w:eastAsia="es-CO"/>
        </w:rPr>
      </w:pPr>
    </w:p>
    <w:p w:rsidR="009F7FBF" w:rsidRPr="007651BC" w:rsidRDefault="009F7FBF" w:rsidP="009F7FBF">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9F7FBF" w:rsidRPr="007651BC" w:rsidRDefault="009F7FBF" w:rsidP="009F7FBF">
      <w:pPr>
        <w:rPr>
          <w:rFonts w:ascii="Tahoma" w:eastAsia="Times New Roman" w:hAnsi="Tahoma" w:cs="Tahoma"/>
          <w:lang w:eastAsia="es-CO"/>
        </w:rPr>
      </w:pPr>
    </w:p>
    <w:p w:rsidR="009F7FBF" w:rsidRPr="007651BC" w:rsidRDefault="009F7FBF" w:rsidP="009F7FB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SARA ROSA VALENCIA DE YEPES</w:t>
      </w:r>
      <w:r w:rsidRPr="007651BC">
        <w:rPr>
          <w:rFonts w:ascii="Tahoma" w:eastAsia="Times New Roman" w:hAnsi="Tahoma" w:cs="Tahoma"/>
          <w:color w:val="000000"/>
          <w:lang w:eastAsia="es-CO"/>
        </w:rPr>
        <w:t>, identificada con cedula de ciudadanía número 24.658.207 expedida en Filandia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quien actúa en calidad de copropietaria del predio denominado:</w:t>
      </w:r>
      <w:r w:rsidRPr="007651BC">
        <w:rPr>
          <w:rFonts w:ascii="Tahoma" w:eastAsia="Times New Roman" w:hAnsi="Tahoma" w:cs="Tahoma"/>
          <w:b/>
          <w:bCs/>
          <w:color w:val="000000"/>
          <w:lang w:eastAsia="es-CO"/>
        </w:rPr>
        <w:t xml:space="preserve"> “GUADUALITO”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EL PARAISO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280-0001096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00000030105000, </w:t>
      </w:r>
      <w:r w:rsidRPr="007651BC">
        <w:rPr>
          <w:rFonts w:ascii="Tahoma" w:eastAsia="Times New Roman" w:hAnsi="Tahoma" w:cs="Tahoma"/>
          <w:color w:val="000000"/>
          <w:lang w:eastAsia="es-CO"/>
        </w:rPr>
        <w:t>y a su apoderado ó a quien haga sus veces debidamente constituido, en los términos de los artículos 44 y 45 del Decreto 01 de 1984.</w:t>
      </w:r>
    </w:p>
    <w:p w:rsidR="009F7FBF" w:rsidRPr="007651BC" w:rsidRDefault="009F7FBF" w:rsidP="009F7FBF">
      <w:pPr>
        <w:rPr>
          <w:rFonts w:ascii="Tahoma" w:eastAsia="Times New Roman" w:hAnsi="Tahoma" w:cs="Tahoma"/>
          <w:lang w:eastAsia="es-CO"/>
        </w:rPr>
      </w:pPr>
    </w:p>
    <w:p w:rsidR="009F7FBF" w:rsidRPr="007651BC" w:rsidRDefault="009F7FBF" w:rsidP="009F7FB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NOTIFICACION A TERCEROS DETERMINADOS, </w:t>
      </w:r>
      <w:r w:rsidRPr="007651BC">
        <w:rPr>
          <w:rFonts w:ascii="Tahoma" w:eastAsia="Times New Roman" w:hAnsi="Tahoma" w:cs="Tahoma"/>
          <w:color w:val="000000"/>
          <w:lang w:eastAsia="es-CO"/>
        </w:rPr>
        <w:t xml:space="preserve">citar como terceros determinados como notificación personal del acto administrativo al señor </w:t>
      </w:r>
      <w:r w:rsidRPr="007651BC">
        <w:rPr>
          <w:rFonts w:ascii="Tahoma" w:eastAsia="Times New Roman" w:hAnsi="Tahoma" w:cs="Tahoma"/>
          <w:b/>
          <w:bCs/>
          <w:color w:val="000000"/>
          <w:lang w:eastAsia="es-CO"/>
        </w:rPr>
        <w:t>LUIS FERNANDO SERNA DUQUE,</w:t>
      </w:r>
      <w:r w:rsidRPr="007651BC">
        <w:rPr>
          <w:rFonts w:ascii="Tahoma" w:eastAsia="Times New Roman" w:hAnsi="Tahoma" w:cs="Tahoma"/>
          <w:color w:val="000000"/>
          <w:lang w:eastAsia="es-CO"/>
        </w:rPr>
        <w:t xml:space="preserve"> en calidad de copropietario, en los términos del artículo 14 del Decreto 01 de 1984.</w:t>
      </w:r>
    </w:p>
    <w:p w:rsidR="009F7FBF" w:rsidRPr="007651BC" w:rsidRDefault="009F7FBF" w:rsidP="009F7FBF">
      <w:pPr>
        <w:rPr>
          <w:rFonts w:ascii="Tahoma" w:eastAsia="Times New Roman" w:hAnsi="Tahoma" w:cs="Tahoma"/>
          <w:lang w:eastAsia="es-CO"/>
        </w:rPr>
      </w:pPr>
    </w:p>
    <w:p w:rsidR="009F7FBF" w:rsidRPr="007651BC" w:rsidRDefault="009F7FBF" w:rsidP="009F7FB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9F7FBF" w:rsidRPr="007651BC" w:rsidRDefault="009F7FBF" w:rsidP="009F7FBF">
      <w:pPr>
        <w:rPr>
          <w:rFonts w:ascii="Tahoma" w:eastAsia="Times New Roman" w:hAnsi="Tahoma" w:cs="Tahoma"/>
          <w:lang w:eastAsia="es-CO"/>
        </w:rPr>
      </w:pPr>
    </w:p>
    <w:p w:rsidR="009F7FBF" w:rsidRPr="007651BC" w:rsidRDefault="009F7FBF" w:rsidP="009F7FBF">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9F7FBF" w:rsidRPr="007651BC" w:rsidRDefault="009F7FBF" w:rsidP="009F7FBF">
      <w:pPr>
        <w:rPr>
          <w:rFonts w:ascii="Tahoma" w:eastAsia="Times New Roman" w:hAnsi="Tahoma" w:cs="Tahoma"/>
          <w:lang w:eastAsia="es-CO"/>
        </w:rPr>
      </w:pPr>
    </w:p>
    <w:p w:rsidR="009F7FBF" w:rsidRPr="007651BC" w:rsidRDefault="009F7FBF" w:rsidP="009F7FB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9F7FBF" w:rsidRPr="007651BC" w:rsidRDefault="009F7FBF" w:rsidP="009F7FBF">
      <w:pPr>
        <w:rPr>
          <w:rFonts w:ascii="Tahoma" w:eastAsia="Times New Roman" w:hAnsi="Tahoma" w:cs="Tahoma"/>
          <w:lang w:eastAsia="es-CO"/>
        </w:rPr>
      </w:pPr>
    </w:p>
    <w:p w:rsidR="009F7FBF" w:rsidRPr="007651BC" w:rsidRDefault="009F7FBF" w:rsidP="009F7FBF">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9F7FBF" w:rsidRPr="007651BC" w:rsidRDefault="009F7FBF" w:rsidP="009F7FBF">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9F7FBF" w:rsidRPr="007651BC" w:rsidRDefault="009F7FBF" w:rsidP="009F7FBF">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9F7FBF" w:rsidRPr="007651BC" w:rsidRDefault="009F7FBF" w:rsidP="009F7FBF">
      <w:pPr>
        <w:jc w:val="center"/>
        <w:rPr>
          <w:rFonts w:ascii="Tahoma" w:eastAsia="Times New Roman" w:hAnsi="Tahoma" w:cs="Tahoma"/>
          <w:color w:val="000000"/>
          <w:lang w:eastAsia="es-CO"/>
        </w:rPr>
      </w:pPr>
    </w:p>
    <w:p w:rsidR="009F7FBF" w:rsidRPr="007651BC" w:rsidRDefault="009F7FBF" w:rsidP="009F7FBF">
      <w:pPr>
        <w:jc w:val="center"/>
        <w:rPr>
          <w:rFonts w:ascii="Tahoma" w:eastAsia="Times New Roman" w:hAnsi="Tahoma" w:cs="Tahoma"/>
          <w:color w:val="000000"/>
          <w:lang w:eastAsia="es-CO"/>
        </w:rPr>
      </w:pPr>
    </w:p>
    <w:p w:rsidR="009F7FBF" w:rsidRPr="007651BC" w:rsidRDefault="009F7FBF" w:rsidP="00EE5C2F">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 768</w:t>
      </w:r>
    </w:p>
    <w:p w:rsidR="009F7FBF" w:rsidRPr="007651BC" w:rsidRDefault="009F7FBF" w:rsidP="00EE5C2F">
      <w:pPr>
        <w:pStyle w:val="NormalWeb"/>
        <w:spacing w:before="0" w:beforeAutospacing="0" w:after="0" w:afterAutospacing="0"/>
        <w:jc w:val="center"/>
        <w:rPr>
          <w:rFonts w:ascii="Tahoma" w:hAnsi="Tahoma" w:cs="Tahoma"/>
        </w:rPr>
      </w:pPr>
      <w:r w:rsidRPr="007651BC">
        <w:rPr>
          <w:rFonts w:ascii="Tahoma" w:hAnsi="Tahoma" w:cs="Tahoma"/>
          <w:b/>
          <w:bCs/>
          <w:i/>
          <w:iCs/>
          <w:color w:val="000000"/>
        </w:rPr>
        <w:t>ARMENIA QUINDÍO, DEL DIECIOCHO (18) DE MAYO DE DOS MIL VEINTE (2020)</w:t>
      </w:r>
    </w:p>
    <w:p w:rsidR="009F7FBF" w:rsidRPr="007651BC" w:rsidRDefault="009F7FBF" w:rsidP="00EE5C2F">
      <w:pPr>
        <w:pStyle w:val="NormalWeb"/>
        <w:spacing w:before="0" w:beforeAutospacing="0" w:after="0" w:afterAutospacing="0"/>
        <w:jc w:val="center"/>
        <w:rPr>
          <w:rFonts w:ascii="Tahoma" w:hAnsi="Tahoma" w:cs="Tahoma"/>
        </w:rPr>
      </w:pPr>
      <w:r w:rsidRPr="007651BC">
        <w:rPr>
          <w:rFonts w:ascii="Tahoma" w:hAnsi="Tahoma" w:cs="Tahoma"/>
          <w:b/>
          <w:bCs/>
          <w:i/>
          <w:iCs/>
          <w:color w:val="000000"/>
        </w:rPr>
        <w:t>“POR MEDIO DEL CUAL SE DECLARA EL DESISTIMIENTO Y SE ORDENA EL ARCHIVO DE LA SOLICITUD DE UN PERMISO DE VERTIMIENTO”</w:t>
      </w:r>
    </w:p>
    <w:p w:rsidR="009F7FBF" w:rsidRPr="007651BC" w:rsidRDefault="009F7FBF" w:rsidP="009F7FBF">
      <w:pPr>
        <w:jc w:val="center"/>
        <w:rPr>
          <w:rFonts w:ascii="Tahoma" w:eastAsia="Times New Roman" w:hAnsi="Tahoma" w:cs="Tahoma"/>
          <w:lang w:eastAsia="es-CO"/>
        </w:rPr>
      </w:pPr>
    </w:p>
    <w:p w:rsidR="00EE5C2F" w:rsidRPr="007651BC" w:rsidRDefault="00EE5C2F" w:rsidP="00EE5C2F">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EE5C2F" w:rsidRPr="007651BC" w:rsidRDefault="00EE5C2F" w:rsidP="00EE5C2F">
      <w:pPr>
        <w:rPr>
          <w:rFonts w:ascii="Tahoma" w:eastAsia="Times New Roman" w:hAnsi="Tahoma" w:cs="Tahoma"/>
          <w:lang w:eastAsia="es-CO"/>
        </w:rPr>
      </w:pPr>
    </w:p>
    <w:p w:rsidR="00EE5C2F" w:rsidRPr="007651BC" w:rsidRDefault="00EE5C2F" w:rsidP="00EE5C2F">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8721 de 2009</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LUISA FERNANDA CARDENAS VELASQUEZ</w:t>
      </w:r>
      <w:r w:rsidRPr="007651BC">
        <w:rPr>
          <w:rFonts w:ascii="Tahoma" w:eastAsia="Times New Roman" w:hAnsi="Tahoma" w:cs="Tahoma"/>
          <w:color w:val="000000"/>
          <w:lang w:eastAsia="es-CO"/>
        </w:rPr>
        <w:t>, identificada con cédula de ciudadanía número 32.541.334 expedida en Medellín (A), actuando en calidad de copropietaria del predio denominado:</w:t>
      </w:r>
      <w:r w:rsidRPr="007651BC">
        <w:rPr>
          <w:rFonts w:ascii="Tahoma" w:eastAsia="Times New Roman" w:hAnsi="Tahoma" w:cs="Tahoma"/>
          <w:b/>
          <w:bCs/>
          <w:color w:val="000000"/>
          <w:lang w:eastAsia="es-CO"/>
        </w:rPr>
        <w:t xml:space="preserve"> 1) LOTE NUMERO 1 LA PRADERA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EL CAIMO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280-145641 </w:t>
      </w:r>
      <w:r w:rsidRPr="007651BC">
        <w:rPr>
          <w:rFonts w:ascii="Tahoma" w:eastAsia="Times New Roman" w:hAnsi="Tahoma" w:cs="Tahoma"/>
          <w:color w:val="000000"/>
          <w:lang w:eastAsia="es-CO"/>
        </w:rPr>
        <w:t>y ficha catastral</w:t>
      </w:r>
      <w:r w:rsidRPr="007651BC">
        <w:rPr>
          <w:rFonts w:ascii="Tahoma" w:eastAsia="Times New Roman" w:hAnsi="Tahoma" w:cs="Tahoma"/>
          <w:b/>
          <w:bCs/>
          <w:color w:val="000000"/>
          <w:lang w:eastAsia="es-CO"/>
        </w:rPr>
        <w:t xml:space="preserve"> 0030002039000</w:t>
      </w:r>
      <w:r w:rsidRPr="007651BC">
        <w:rPr>
          <w:rFonts w:ascii="Tahoma" w:eastAsia="Times New Roman" w:hAnsi="Tahoma" w:cs="Tahoma"/>
          <w:color w:val="000000"/>
          <w:lang w:eastAsia="es-CO"/>
        </w:rPr>
        <w:t>.</w:t>
      </w:r>
    </w:p>
    <w:p w:rsidR="00EE5C2F" w:rsidRPr="007651BC" w:rsidRDefault="00EE5C2F" w:rsidP="00EE5C2F">
      <w:pPr>
        <w:rPr>
          <w:rFonts w:ascii="Tahoma" w:eastAsia="Times New Roman" w:hAnsi="Tahoma" w:cs="Tahoma"/>
          <w:lang w:eastAsia="es-CO"/>
        </w:rPr>
      </w:pPr>
    </w:p>
    <w:p w:rsidR="00EE5C2F" w:rsidRPr="007651BC" w:rsidRDefault="00EE5C2F" w:rsidP="00EE5C2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 xml:space="preserve">la declaratoria de desistimiento de la solicitud de trámite de permiso de vertimientos presentada para el predio denominado: </w:t>
      </w:r>
      <w:r w:rsidRPr="007651BC">
        <w:rPr>
          <w:rFonts w:ascii="Tahoma" w:eastAsia="Times New Roman" w:hAnsi="Tahoma" w:cs="Tahoma"/>
          <w:b/>
          <w:bCs/>
          <w:color w:val="000000"/>
          <w:lang w:eastAsia="es-CO"/>
        </w:rPr>
        <w:t xml:space="preserve">1) LOTE NUMERO 1 LA PRADERA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EL CAIMO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la copropietaria los requisitos e información necesaria para la toma de la decisión de fondo, pese a ser requeridos por la Autoridad Ambiental.</w:t>
      </w:r>
    </w:p>
    <w:p w:rsidR="00EE5C2F" w:rsidRPr="007651BC" w:rsidRDefault="00EE5C2F" w:rsidP="00EE5C2F">
      <w:pPr>
        <w:rPr>
          <w:rFonts w:ascii="Tahoma" w:eastAsia="Times New Roman" w:hAnsi="Tahoma" w:cs="Tahoma"/>
          <w:lang w:eastAsia="es-CO"/>
        </w:rPr>
      </w:pPr>
    </w:p>
    <w:p w:rsidR="00EE5C2F" w:rsidRPr="007651BC" w:rsidRDefault="00EE5C2F" w:rsidP="00EE5C2F">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8721 de 2009 </w:t>
      </w:r>
      <w:r w:rsidRPr="007651BC">
        <w:rPr>
          <w:rFonts w:ascii="Tahoma" w:eastAsia="Times New Roman" w:hAnsi="Tahoma" w:cs="Tahoma"/>
          <w:color w:val="000000"/>
          <w:lang w:eastAsia="es-CO"/>
        </w:rPr>
        <w:t xml:space="preserve">del día quince (15) de octubre de dos mil nueve (2009), relacionado con el predio denominado: </w:t>
      </w:r>
      <w:r w:rsidRPr="007651BC">
        <w:rPr>
          <w:rFonts w:ascii="Tahoma" w:eastAsia="Times New Roman" w:hAnsi="Tahoma" w:cs="Tahoma"/>
          <w:b/>
          <w:bCs/>
          <w:color w:val="000000"/>
          <w:lang w:eastAsia="es-CO"/>
        </w:rPr>
        <w:t xml:space="preserve">1) LOTE NUMERO 1 LA PRADERA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EL CAIMO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280-145641 </w:t>
      </w:r>
      <w:r w:rsidRPr="007651BC">
        <w:rPr>
          <w:rFonts w:ascii="Tahoma" w:eastAsia="Times New Roman" w:hAnsi="Tahoma" w:cs="Tahoma"/>
          <w:color w:val="000000"/>
          <w:lang w:eastAsia="es-CO"/>
        </w:rPr>
        <w:t>y ficha catastral</w:t>
      </w:r>
      <w:r w:rsidRPr="007651BC">
        <w:rPr>
          <w:rFonts w:ascii="Tahoma" w:eastAsia="Times New Roman" w:hAnsi="Tahoma" w:cs="Tahoma"/>
          <w:b/>
          <w:bCs/>
          <w:color w:val="000000"/>
          <w:lang w:eastAsia="es-CO"/>
        </w:rPr>
        <w:t xml:space="preserve"> 0030002039000.</w:t>
      </w:r>
    </w:p>
    <w:p w:rsidR="00EE5C2F" w:rsidRPr="007651BC" w:rsidRDefault="00EE5C2F" w:rsidP="00EE5C2F">
      <w:pPr>
        <w:rPr>
          <w:rFonts w:ascii="Tahoma" w:eastAsia="Times New Roman" w:hAnsi="Tahoma" w:cs="Tahoma"/>
          <w:lang w:eastAsia="es-CO"/>
        </w:rPr>
      </w:pPr>
    </w:p>
    <w:p w:rsidR="00EE5C2F" w:rsidRPr="007651BC" w:rsidRDefault="00EE5C2F" w:rsidP="00EE5C2F">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EE5C2F" w:rsidRPr="007651BC" w:rsidRDefault="00EE5C2F" w:rsidP="00EE5C2F">
      <w:pPr>
        <w:rPr>
          <w:rFonts w:ascii="Tahoma" w:eastAsia="Times New Roman" w:hAnsi="Tahoma" w:cs="Tahoma"/>
          <w:lang w:eastAsia="es-CO"/>
        </w:rPr>
      </w:pPr>
    </w:p>
    <w:p w:rsidR="00EE5C2F" w:rsidRPr="007651BC" w:rsidRDefault="00EE5C2F" w:rsidP="00EE5C2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LUISA FERNANDA CARDENAS VELASQUEZ</w:t>
      </w:r>
      <w:r w:rsidRPr="007651BC">
        <w:rPr>
          <w:rFonts w:ascii="Tahoma" w:eastAsia="Times New Roman" w:hAnsi="Tahoma" w:cs="Tahoma"/>
          <w:color w:val="000000"/>
          <w:lang w:eastAsia="es-CO"/>
        </w:rPr>
        <w:t>, identificada con cédula de ciudadanía número 32.541.334 expedida en Medellín (A), actuando en calidad de copropietaria del predio denominado:</w:t>
      </w:r>
      <w:r w:rsidRPr="007651BC">
        <w:rPr>
          <w:rFonts w:ascii="Tahoma" w:eastAsia="Times New Roman" w:hAnsi="Tahoma" w:cs="Tahoma"/>
          <w:b/>
          <w:bCs/>
          <w:color w:val="000000"/>
          <w:lang w:eastAsia="es-CO"/>
        </w:rPr>
        <w:t xml:space="preserve"> 1) LOTE NUMERO 1 LA PRADERA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EL CAIMO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280-145641 </w:t>
      </w:r>
      <w:r w:rsidRPr="007651BC">
        <w:rPr>
          <w:rFonts w:ascii="Tahoma" w:eastAsia="Times New Roman" w:hAnsi="Tahoma" w:cs="Tahoma"/>
          <w:color w:val="000000"/>
          <w:lang w:eastAsia="es-CO"/>
        </w:rPr>
        <w:t>y ficha catastral</w:t>
      </w:r>
      <w:r w:rsidRPr="007651BC">
        <w:rPr>
          <w:rFonts w:ascii="Tahoma" w:eastAsia="Times New Roman" w:hAnsi="Tahoma" w:cs="Tahoma"/>
          <w:b/>
          <w:bCs/>
          <w:color w:val="000000"/>
          <w:lang w:eastAsia="es-CO"/>
        </w:rPr>
        <w:t xml:space="preserve"> 0030002039000, </w:t>
      </w:r>
      <w:r w:rsidRPr="007651BC">
        <w:rPr>
          <w:rFonts w:ascii="Tahoma" w:eastAsia="Times New Roman" w:hAnsi="Tahoma" w:cs="Tahoma"/>
          <w:color w:val="000000"/>
          <w:lang w:eastAsia="es-CO"/>
        </w:rPr>
        <w:t>y a su apoderado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o a quien haga sus veces debidamente constituido, en los términos de los artículos 44 y 45 del Decreto 01 de 1984.</w:t>
      </w:r>
    </w:p>
    <w:p w:rsidR="00EE5C2F" w:rsidRPr="007651BC" w:rsidRDefault="00EE5C2F" w:rsidP="00EE5C2F">
      <w:pPr>
        <w:rPr>
          <w:rFonts w:ascii="Tahoma" w:eastAsia="Times New Roman" w:hAnsi="Tahoma" w:cs="Tahoma"/>
          <w:lang w:eastAsia="es-CO"/>
        </w:rPr>
      </w:pPr>
    </w:p>
    <w:p w:rsidR="00EE5C2F" w:rsidRPr="007651BC" w:rsidRDefault="00EE5C2F" w:rsidP="00EE5C2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NOTIFICACION A TERCEROS DETERMINADOS, </w:t>
      </w:r>
      <w:r w:rsidRPr="007651BC">
        <w:rPr>
          <w:rFonts w:ascii="Tahoma" w:eastAsia="Times New Roman" w:hAnsi="Tahoma" w:cs="Tahoma"/>
          <w:color w:val="000000"/>
          <w:lang w:eastAsia="es-CO"/>
        </w:rPr>
        <w:t>citar como terceros determinados como notificación personal del acto administrativo a las señoras</w:t>
      </w:r>
      <w:r w:rsidRPr="007651BC">
        <w:rPr>
          <w:rFonts w:ascii="Tahoma" w:eastAsia="Times New Roman" w:hAnsi="Tahoma" w:cs="Tahoma"/>
          <w:b/>
          <w:bCs/>
          <w:color w:val="000000"/>
          <w:lang w:eastAsia="es-CO"/>
        </w:rPr>
        <w:t xml:space="preserve"> MARIA MERCEDES CARDENAS DE SAENZ </w:t>
      </w:r>
      <w:r w:rsidRPr="007651BC">
        <w:rPr>
          <w:rFonts w:ascii="Tahoma" w:eastAsia="Times New Roman" w:hAnsi="Tahoma" w:cs="Tahoma"/>
          <w:color w:val="000000"/>
          <w:lang w:eastAsia="es-CO"/>
        </w:rPr>
        <w:t>identificada con cédula de ciudadanía número 32.517.892,</w:t>
      </w:r>
      <w:r w:rsidRPr="007651BC">
        <w:rPr>
          <w:rFonts w:ascii="Tahoma" w:eastAsia="Times New Roman" w:hAnsi="Tahoma" w:cs="Tahoma"/>
          <w:b/>
          <w:bCs/>
          <w:color w:val="000000"/>
          <w:lang w:eastAsia="es-CO"/>
        </w:rPr>
        <w:t xml:space="preserve"> CLAUDIA CARDENAS VELASQUEZ, </w:t>
      </w:r>
      <w:r w:rsidRPr="007651BC">
        <w:rPr>
          <w:rFonts w:ascii="Tahoma" w:eastAsia="Times New Roman" w:hAnsi="Tahoma" w:cs="Tahoma"/>
          <w:color w:val="000000"/>
          <w:lang w:eastAsia="es-CO"/>
        </w:rPr>
        <w:t>identificada con cédula de ciudadanía número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41.899.226, en calidad de copropietarias, en los términos del artículo 14 del Decreto 01 de 1984.</w:t>
      </w:r>
    </w:p>
    <w:p w:rsidR="00EE5C2F" w:rsidRPr="007651BC" w:rsidRDefault="00EE5C2F" w:rsidP="00EE5C2F">
      <w:pPr>
        <w:rPr>
          <w:rFonts w:ascii="Tahoma" w:eastAsia="Times New Roman" w:hAnsi="Tahoma" w:cs="Tahoma"/>
          <w:lang w:eastAsia="es-CO"/>
        </w:rPr>
      </w:pPr>
    </w:p>
    <w:p w:rsidR="00EE5C2F" w:rsidRPr="007651BC" w:rsidRDefault="00EE5C2F" w:rsidP="00EE5C2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EE5C2F" w:rsidRPr="007651BC" w:rsidRDefault="00EE5C2F" w:rsidP="00EE5C2F">
      <w:pPr>
        <w:rPr>
          <w:rFonts w:ascii="Tahoma" w:eastAsia="Times New Roman" w:hAnsi="Tahoma" w:cs="Tahoma"/>
          <w:lang w:eastAsia="es-CO"/>
        </w:rPr>
      </w:pPr>
    </w:p>
    <w:p w:rsidR="00EE5C2F" w:rsidRPr="007651BC" w:rsidRDefault="00EE5C2F" w:rsidP="00EE5C2F">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EE5C2F" w:rsidRPr="007651BC" w:rsidRDefault="00EE5C2F" w:rsidP="00EE5C2F">
      <w:pPr>
        <w:rPr>
          <w:rFonts w:ascii="Tahoma" w:eastAsia="Times New Roman" w:hAnsi="Tahoma" w:cs="Tahoma"/>
          <w:lang w:eastAsia="es-CO"/>
        </w:rPr>
      </w:pPr>
    </w:p>
    <w:p w:rsidR="00EE5C2F" w:rsidRPr="007651BC" w:rsidRDefault="00EE5C2F" w:rsidP="00EE5C2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EE5C2F" w:rsidRPr="007651BC" w:rsidRDefault="00EE5C2F" w:rsidP="00EE5C2F">
      <w:pPr>
        <w:spacing w:after="240"/>
        <w:rPr>
          <w:rFonts w:ascii="Tahoma" w:eastAsia="Times New Roman" w:hAnsi="Tahoma" w:cs="Tahoma"/>
          <w:lang w:eastAsia="es-CO"/>
        </w:rPr>
      </w:pPr>
    </w:p>
    <w:p w:rsidR="00EE5C2F" w:rsidRPr="007651BC" w:rsidRDefault="00EE5C2F" w:rsidP="00EE5C2F">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EE5C2F" w:rsidRPr="007651BC" w:rsidRDefault="00EE5C2F" w:rsidP="00EE5C2F">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EE5C2F" w:rsidRPr="007651BC" w:rsidRDefault="00EE5C2F" w:rsidP="00EE5C2F">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EE5C2F" w:rsidRPr="007651BC" w:rsidRDefault="00EE5C2F" w:rsidP="00EE5C2F">
      <w:pPr>
        <w:jc w:val="center"/>
        <w:rPr>
          <w:rFonts w:ascii="Tahoma" w:eastAsia="Times New Roman" w:hAnsi="Tahoma" w:cs="Tahoma"/>
          <w:color w:val="000000"/>
          <w:lang w:eastAsia="es-CO"/>
        </w:rPr>
      </w:pPr>
    </w:p>
    <w:p w:rsidR="00EE5C2F" w:rsidRPr="007651BC" w:rsidRDefault="00EE5C2F" w:rsidP="00EE5C2F">
      <w:pPr>
        <w:jc w:val="center"/>
        <w:rPr>
          <w:rFonts w:ascii="Tahoma" w:eastAsia="Times New Roman" w:hAnsi="Tahoma" w:cs="Tahoma"/>
          <w:color w:val="000000"/>
          <w:lang w:eastAsia="es-CO"/>
        </w:rPr>
      </w:pPr>
    </w:p>
    <w:p w:rsidR="001C19F1" w:rsidRPr="007651BC" w:rsidRDefault="001C19F1" w:rsidP="001C19F1">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 728</w:t>
      </w:r>
    </w:p>
    <w:p w:rsidR="001C19F1" w:rsidRPr="007651BC" w:rsidRDefault="001C19F1" w:rsidP="001C19F1">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ARMENIA QUINDÍO, DEL TRECE (13) DE MAYO DE DOS MIL VEINTE (2020)</w:t>
      </w:r>
    </w:p>
    <w:p w:rsidR="00EE5C2F" w:rsidRPr="007651BC" w:rsidRDefault="001C19F1" w:rsidP="001C19F1">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DECLARA EL DESISTIMIENTO Y SE ORDENA EL ARCHIVO DE LA SOLICITUD DE UN PERMISO DE VERTIMIENTO”</w:t>
      </w:r>
    </w:p>
    <w:p w:rsidR="001C19F1" w:rsidRPr="007651BC" w:rsidRDefault="001C19F1" w:rsidP="001C19F1">
      <w:pPr>
        <w:pStyle w:val="NormalWeb"/>
        <w:spacing w:before="0" w:beforeAutospacing="0" w:after="0" w:afterAutospacing="0"/>
        <w:jc w:val="center"/>
        <w:rPr>
          <w:rFonts w:ascii="Tahoma" w:hAnsi="Tahoma" w:cs="Tahoma"/>
          <w:b/>
          <w:bCs/>
          <w:i/>
          <w:iCs/>
          <w:color w:val="000000"/>
        </w:rPr>
      </w:pPr>
    </w:p>
    <w:p w:rsidR="001C19F1" w:rsidRPr="007651BC" w:rsidRDefault="001C19F1" w:rsidP="001C19F1">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1C19F1" w:rsidRPr="007651BC" w:rsidRDefault="001C19F1" w:rsidP="001C19F1">
      <w:pPr>
        <w:rPr>
          <w:rFonts w:ascii="Tahoma" w:eastAsia="Times New Roman" w:hAnsi="Tahoma" w:cs="Tahoma"/>
          <w:lang w:eastAsia="es-CO"/>
        </w:rPr>
      </w:pPr>
    </w:p>
    <w:p w:rsidR="001C19F1" w:rsidRPr="007651BC" w:rsidRDefault="001C19F1" w:rsidP="001C19F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8724 de 2009</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JORGE PEREZ TABARES</w:t>
      </w:r>
      <w:r w:rsidRPr="007651BC">
        <w:rPr>
          <w:rFonts w:ascii="Tahoma" w:eastAsia="Times New Roman" w:hAnsi="Tahoma" w:cs="Tahoma"/>
          <w:color w:val="000000"/>
          <w:lang w:eastAsia="es-CO"/>
        </w:rPr>
        <w:t>, identificado con cédula de ciudadanía número 10.124.662 expedida en Pereira (R), actuando en calidad de solicitante del predio denominado:</w:t>
      </w:r>
      <w:r w:rsidRPr="007651BC">
        <w:rPr>
          <w:rFonts w:ascii="Tahoma" w:eastAsia="Times New Roman" w:hAnsi="Tahoma" w:cs="Tahoma"/>
          <w:b/>
          <w:bCs/>
          <w:color w:val="000000"/>
          <w:lang w:eastAsia="es-CO"/>
        </w:rPr>
        <w:t xml:space="preserve"> “FINCA LA ESPERANZA”,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MESA ALTA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FILANDIA (Q).</w:t>
      </w:r>
    </w:p>
    <w:p w:rsidR="001C19F1" w:rsidRPr="007651BC" w:rsidRDefault="001C19F1" w:rsidP="001C19F1">
      <w:pPr>
        <w:rPr>
          <w:rFonts w:ascii="Tahoma" w:eastAsia="Times New Roman" w:hAnsi="Tahoma" w:cs="Tahoma"/>
          <w:lang w:eastAsia="es-CO"/>
        </w:rPr>
      </w:pPr>
    </w:p>
    <w:p w:rsidR="001C19F1" w:rsidRPr="007651BC" w:rsidRDefault="001C19F1" w:rsidP="001C19F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“FINCA LA ESPERANZA”,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MESA ALTA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el solicitante los requisitos e información necesaria para la toma de la decisión de fondo, pese a ser requeridos por la Autoridad Ambiental.</w:t>
      </w:r>
    </w:p>
    <w:p w:rsidR="001C19F1" w:rsidRPr="007651BC" w:rsidRDefault="001C19F1" w:rsidP="001C19F1">
      <w:pPr>
        <w:rPr>
          <w:rFonts w:ascii="Tahoma" w:eastAsia="Times New Roman" w:hAnsi="Tahoma" w:cs="Tahoma"/>
          <w:lang w:eastAsia="es-CO"/>
        </w:rPr>
      </w:pPr>
    </w:p>
    <w:p w:rsidR="001C19F1" w:rsidRPr="007651BC" w:rsidRDefault="001C19F1" w:rsidP="001C19F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8724 de 2009 </w:t>
      </w:r>
      <w:r w:rsidRPr="007651BC">
        <w:rPr>
          <w:rFonts w:ascii="Tahoma" w:eastAsia="Times New Roman" w:hAnsi="Tahoma" w:cs="Tahoma"/>
          <w:color w:val="000000"/>
          <w:lang w:eastAsia="es-CO"/>
        </w:rPr>
        <w:t>del día quince (15) de octubre de dos mil nueve (2009), relacionado con el predio denominado:</w:t>
      </w:r>
      <w:r w:rsidRPr="007651BC">
        <w:rPr>
          <w:rFonts w:ascii="Tahoma" w:eastAsia="Times New Roman" w:hAnsi="Tahoma" w:cs="Tahoma"/>
          <w:b/>
          <w:bCs/>
          <w:color w:val="000000"/>
          <w:lang w:eastAsia="es-CO"/>
        </w:rPr>
        <w:t xml:space="preserve"> “FINCA LA ESPERANZA”,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MESA ALTA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FILANDIA (Q).</w:t>
      </w:r>
    </w:p>
    <w:p w:rsidR="001C19F1" w:rsidRPr="007651BC" w:rsidRDefault="001C19F1" w:rsidP="001C19F1">
      <w:pPr>
        <w:rPr>
          <w:rFonts w:ascii="Tahoma" w:eastAsia="Times New Roman" w:hAnsi="Tahoma" w:cs="Tahoma"/>
          <w:lang w:eastAsia="es-CO"/>
        </w:rPr>
      </w:pPr>
    </w:p>
    <w:p w:rsidR="001C19F1" w:rsidRPr="007651BC" w:rsidRDefault="001C19F1" w:rsidP="001C19F1">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1C19F1" w:rsidRPr="007651BC" w:rsidRDefault="001C19F1" w:rsidP="001C19F1">
      <w:pPr>
        <w:rPr>
          <w:rFonts w:ascii="Tahoma" w:eastAsia="Times New Roman" w:hAnsi="Tahoma" w:cs="Tahoma"/>
          <w:lang w:eastAsia="es-CO"/>
        </w:rPr>
      </w:pPr>
    </w:p>
    <w:p w:rsidR="001C19F1" w:rsidRPr="007651BC" w:rsidRDefault="001C19F1" w:rsidP="001C19F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JORGE PEREZ TABARES</w:t>
      </w:r>
      <w:r w:rsidRPr="007651BC">
        <w:rPr>
          <w:rFonts w:ascii="Tahoma" w:eastAsia="Times New Roman" w:hAnsi="Tahoma" w:cs="Tahoma"/>
          <w:color w:val="000000"/>
          <w:lang w:eastAsia="es-CO"/>
        </w:rPr>
        <w:t>, identificado con cédula de ciudadanía número 10.124.662 expedida en Pereira (R), actuando en calidad de solicitante del predio denominado:</w:t>
      </w:r>
      <w:r w:rsidRPr="007651BC">
        <w:rPr>
          <w:rFonts w:ascii="Tahoma" w:eastAsia="Times New Roman" w:hAnsi="Tahoma" w:cs="Tahoma"/>
          <w:b/>
          <w:bCs/>
          <w:color w:val="000000"/>
          <w:lang w:eastAsia="es-CO"/>
        </w:rPr>
        <w:t xml:space="preserve"> “FINCA LA ESPERANZA”,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MESA ALTA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y a su apoderado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o a quien haga sus veces debidamente constituido, en los términos de los artículos 44 y 45 del Decreto 01 de 1984.</w:t>
      </w:r>
    </w:p>
    <w:p w:rsidR="001C19F1" w:rsidRPr="007651BC" w:rsidRDefault="001C19F1" w:rsidP="001C19F1">
      <w:pPr>
        <w:rPr>
          <w:rFonts w:ascii="Tahoma" w:eastAsia="Times New Roman" w:hAnsi="Tahoma" w:cs="Tahoma"/>
          <w:lang w:eastAsia="es-CO"/>
        </w:rPr>
      </w:pPr>
    </w:p>
    <w:p w:rsidR="001C19F1" w:rsidRPr="007651BC" w:rsidRDefault="001C19F1" w:rsidP="001C19F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1C19F1" w:rsidRPr="007651BC" w:rsidRDefault="001C19F1" w:rsidP="001C19F1">
      <w:pPr>
        <w:rPr>
          <w:rFonts w:ascii="Tahoma" w:eastAsia="Times New Roman" w:hAnsi="Tahoma" w:cs="Tahoma"/>
          <w:lang w:eastAsia="es-CO"/>
        </w:rPr>
      </w:pPr>
    </w:p>
    <w:p w:rsidR="001C19F1" w:rsidRPr="007651BC" w:rsidRDefault="001C19F1" w:rsidP="001C19F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1C19F1" w:rsidRPr="007651BC" w:rsidRDefault="001C19F1" w:rsidP="001C19F1">
      <w:pPr>
        <w:rPr>
          <w:rFonts w:ascii="Tahoma" w:eastAsia="Times New Roman" w:hAnsi="Tahoma" w:cs="Tahoma"/>
          <w:lang w:eastAsia="es-CO"/>
        </w:rPr>
      </w:pPr>
    </w:p>
    <w:p w:rsidR="001C19F1" w:rsidRPr="007651BC" w:rsidRDefault="001C19F1" w:rsidP="001C19F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1C19F1" w:rsidRPr="007651BC" w:rsidRDefault="001C19F1" w:rsidP="001C19F1">
      <w:pPr>
        <w:spacing w:after="240"/>
        <w:rPr>
          <w:rFonts w:ascii="Tahoma" w:eastAsia="Times New Roman" w:hAnsi="Tahoma" w:cs="Tahoma"/>
          <w:lang w:eastAsia="es-CO"/>
        </w:rPr>
      </w:pPr>
    </w:p>
    <w:p w:rsidR="001C19F1" w:rsidRPr="007651BC" w:rsidRDefault="001C19F1" w:rsidP="001C19F1">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1C19F1" w:rsidRPr="007651BC" w:rsidRDefault="001C19F1" w:rsidP="001C19F1">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1C19F1" w:rsidRPr="007651BC" w:rsidRDefault="001C19F1" w:rsidP="001C19F1">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5E0D76" w:rsidRPr="007651BC" w:rsidRDefault="005E0D76" w:rsidP="001C19F1">
      <w:pPr>
        <w:jc w:val="center"/>
        <w:rPr>
          <w:rFonts w:ascii="Tahoma" w:eastAsia="Times New Roman" w:hAnsi="Tahoma" w:cs="Tahoma"/>
          <w:color w:val="000000"/>
          <w:lang w:eastAsia="es-CO"/>
        </w:rPr>
      </w:pPr>
    </w:p>
    <w:p w:rsidR="005E0D76" w:rsidRPr="007651BC" w:rsidRDefault="005E0D76" w:rsidP="005E0D76">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 727</w:t>
      </w:r>
    </w:p>
    <w:p w:rsidR="005E0D76" w:rsidRPr="007651BC" w:rsidRDefault="005E0D76" w:rsidP="005E0D76">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ARMENIA QUINDÍO, DEL TRECE (13) DE MAYO DE DOS MIL VEINTE (2020)</w:t>
      </w:r>
    </w:p>
    <w:p w:rsidR="005E0D76" w:rsidRPr="007651BC" w:rsidRDefault="005E0D76" w:rsidP="005E0D76">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DECLARA EL DESISTIMIENTO Y SE ORDENA EL ARCHIVO DE LA SOLICITUD DE UN PERMISO DE VERTIMIENTO”</w:t>
      </w:r>
    </w:p>
    <w:p w:rsidR="005E0D76" w:rsidRPr="007651BC" w:rsidRDefault="005E0D76" w:rsidP="005E0D76">
      <w:pPr>
        <w:pStyle w:val="NormalWeb"/>
        <w:spacing w:before="0" w:beforeAutospacing="0" w:after="0" w:afterAutospacing="0"/>
        <w:jc w:val="center"/>
        <w:rPr>
          <w:rFonts w:ascii="Tahoma" w:hAnsi="Tahoma" w:cs="Tahoma"/>
          <w:b/>
          <w:bCs/>
          <w:i/>
          <w:iCs/>
          <w:color w:val="000000"/>
        </w:rPr>
      </w:pPr>
    </w:p>
    <w:p w:rsidR="005E0D76" w:rsidRPr="007651BC" w:rsidRDefault="005E0D76" w:rsidP="005E0D76">
      <w:pPr>
        <w:pStyle w:val="NormalWeb"/>
        <w:spacing w:before="0" w:beforeAutospacing="0" w:after="0" w:afterAutospacing="0"/>
        <w:jc w:val="center"/>
        <w:rPr>
          <w:rFonts w:ascii="Tahoma" w:hAnsi="Tahoma" w:cs="Tahoma"/>
          <w:b/>
          <w:bCs/>
          <w:i/>
          <w:iCs/>
          <w:color w:val="000000"/>
        </w:rPr>
      </w:pPr>
    </w:p>
    <w:p w:rsidR="005E0D76" w:rsidRPr="007651BC" w:rsidRDefault="005E0D76" w:rsidP="005E0D76">
      <w:pPr>
        <w:pStyle w:val="NormalWeb"/>
        <w:spacing w:before="0" w:beforeAutospacing="0" w:after="0" w:afterAutospacing="0"/>
        <w:jc w:val="center"/>
        <w:rPr>
          <w:rFonts w:ascii="Tahoma" w:hAnsi="Tahoma" w:cs="Tahoma"/>
          <w:b/>
          <w:bCs/>
          <w:i/>
          <w:iCs/>
          <w:color w:val="000000"/>
        </w:rPr>
      </w:pPr>
    </w:p>
    <w:p w:rsidR="005E0D76" w:rsidRPr="007651BC" w:rsidRDefault="005E0D76" w:rsidP="005E0D76">
      <w:pPr>
        <w:pStyle w:val="NormalWeb"/>
        <w:spacing w:before="0" w:beforeAutospacing="0" w:after="0" w:afterAutospacing="0"/>
        <w:jc w:val="center"/>
        <w:rPr>
          <w:rFonts w:ascii="Tahoma" w:hAnsi="Tahoma" w:cs="Tahoma"/>
          <w:b/>
          <w:bCs/>
          <w:i/>
          <w:iCs/>
          <w:color w:val="000000"/>
        </w:rPr>
      </w:pPr>
    </w:p>
    <w:p w:rsidR="005E0D76" w:rsidRPr="007651BC" w:rsidRDefault="005E0D76" w:rsidP="005E0D76">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5E0D76" w:rsidRPr="007651BC" w:rsidRDefault="005E0D76" w:rsidP="005E0D76">
      <w:pPr>
        <w:rPr>
          <w:rFonts w:ascii="Tahoma" w:eastAsia="Times New Roman" w:hAnsi="Tahoma" w:cs="Tahoma"/>
          <w:lang w:eastAsia="es-CO"/>
        </w:rPr>
      </w:pPr>
    </w:p>
    <w:p w:rsidR="005E0D76" w:rsidRPr="007651BC" w:rsidRDefault="005E0D76" w:rsidP="005E0D76">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8787 de 2009</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ADOLFO SANABRIA TORRES</w:t>
      </w:r>
      <w:r w:rsidRPr="007651BC">
        <w:rPr>
          <w:rFonts w:ascii="Tahoma" w:eastAsia="Times New Roman" w:hAnsi="Tahoma" w:cs="Tahoma"/>
          <w:color w:val="000000"/>
          <w:lang w:eastAsia="es-CO"/>
        </w:rPr>
        <w:t>, identificado con cédula de ciudadanía número 17.047.343 expedida en Bogotá (D.C), actuando en calidad de propietario del predio denominado:</w:t>
      </w:r>
      <w:r w:rsidRPr="007651BC">
        <w:rPr>
          <w:rFonts w:ascii="Tahoma" w:eastAsia="Times New Roman" w:hAnsi="Tahoma" w:cs="Tahoma"/>
          <w:b/>
          <w:bCs/>
          <w:color w:val="000000"/>
          <w:lang w:eastAsia="es-CO"/>
        </w:rPr>
        <w:t xml:space="preserve"> “LA VALENTINA”,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MESA ALTA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284-0004472.</w:t>
      </w:r>
    </w:p>
    <w:p w:rsidR="005E0D76" w:rsidRPr="007651BC" w:rsidRDefault="005E0D76" w:rsidP="005E0D76">
      <w:pPr>
        <w:rPr>
          <w:rFonts w:ascii="Tahoma" w:eastAsia="Times New Roman" w:hAnsi="Tahoma" w:cs="Tahoma"/>
          <w:lang w:eastAsia="es-CO"/>
        </w:rPr>
      </w:pPr>
    </w:p>
    <w:p w:rsidR="005E0D76" w:rsidRPr="007651BC" w:rsidRDefault="005E0D76" w:rsidP="005E0D7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“LA VALENTINA”,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MESA ALTA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284-0004472,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el propietario los requisitos e información necesaria para la toma de la decisión de fondo, pese a ser requeridos por la Autoridad Ambiental.</w:t>
      </w:r>
    </w:p>
    <w:p w:rsidR="005E0D76" w:rsidRPr="007651BC" w:rsidRDefault="005E0D76" w:rsidP="005E0D76">
      <w:pPr>
        <w:rPr>
          <w:rFonts w:ascii="Tahoma" w:eastAsia="Times New Roman" w:hAnsi="Tahoma" w:cs="Tahoma"/>
          <w:lang w:eastAsia="es-CO"/>
        </w:rPr>
      </w:pPr>
    </w:p>
    <w:p w:rsidR="005E0D76" w:rsidRPr="007651BC" w:rsidRDefault="005E0D76" w:rsidP="005E0D76">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8787 de 2009 </w:t>
      </w:r>
      <w:r w:rsidRPr="007651BC">
        <w:rPr>
          <w:rFonts w:ascii="Tahoma" w:eastAsia="Times New Roman" w:hAnsi="Tahoma" w:cs="Tahoma"/>
          <w:color w:val="000000"/>
          <w:lang w:eastAsia="es-CO"/>
        </w:rPr>
        <w:t>del día dieciséis (16) de octubre de dos mil nueve (2009), relacionado con el predio denominado:</w:t>
      </w:r>
      <w:r w:rsidRPr="007651BC">
        <w:rPr>
          <w:rFonts w:ascii="Tahoma" w:eastAsia="Times New Roman" w:hAnsi="Tahoma" w:cs="Tahoma"/>
          <w:b/>
          <w:bCs/>
          <w:color w:val="000000"/>
          <w:lang w:eastAsia="es-CO"/>
        </w:rPr>
        <w:t xml:space="preserve"> “LA VALENTINA”,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MESA ALTA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284-0004472.</w:t>
      </w:r>
    </w:p>
    <w:p w:rsidR="005E0D76" w:rsidRPr="007651BC" w:rsidRDefault="005E0D76" w:rsidP="005E0D76">
      <w:pPr>
        <w:rPr>
          <w:rFonts w:ascii="Tahoma" w:eastAsia="Times New Roman" w:hAnsi="Tahoma" w:cs="Tahoma"/>
          <w:lang w:eastAsia="es-CO"/>
        </w:rPr>
      </w:pPr>
    </w:p>
    <w:p w:rsidR="005E0D76" w:rsidRPr="007651BC" w:rsidRDefault="005E0D76" w:rsidP="005E0D76">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5E0D76" w:rsidRPr="007651BC" w:rsidRDefault="005E0D76" w:rsidP="005E0D76">
      <w:pPr>
        <w:rPr>
          <w:rFonts w:ascii="Tahoma" w:eastAsia="Times New Roman" w:hAnsi="Tahoma" w:cs="Tahoma"/>
          <w:lang w:eastAsia="es-CO"/>
        </w:rPr>
      </w:pPr>
    </w:p>
    <w:p w:rsidR="005E0D76" w:rsidRPr="007651BC" w:rsidRDefault="005E0D76" w:rsidP="005E0D7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ADOLFO SANABRIA TORRES</w:t>
      </w:r>
      <w:r w:rsidRPr="007651BC">
        <w:rPr>
          <w:rFonts w:ascii="Tahoma" w:eastAsia="Times New Roman" w:hAnsi="Tahoma" w:cs="Tahoma"/>
          <w:color w:val="000000"/>
          <w:lang w:eastAsia="es-CO"/>
        </w:rPr>
        <w:t>, identificado con cédula de ciudadanía número 17.047.343 expedida en Bogotá (D.C), actuando en calidad de propietario del predio denominado:</w:t>
      </w:r>
      <w:r w:rsidRPr="007651BC">
        <w:rPr>
          <w:rFonts w:ascii="Tahoma" w:eastAsia="Times New Roman" w:hAnsi="Tahoma" w:cs="Tahoma"/>
          <w:b/>
          <w:bCs/>
          <w:color w:val="000000"/>
          <w:lang w:eastAsia="es-CO"/>
        </w:rPr>
        <w:t xml:space="preserve"> “LA VALENTINA”,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MESA ALTA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284-0004472, </w:t>
      </w:r>
      <w:r w:rsidRPr="007651BC">
        <w:rPr>
          <w:rFonts w:ascii="Tahoma" w:eastAsia="Times New Roman" w:hAnsi="Tahoma" w:cs="Tahoma"/>
          <w:color w:val="000000"/>
          <w:lang w:eastAsia="es-CO"/>
        </w:rPr>
        <w:t>y a su apoderado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o a quien haga sus veces debidamente constituido, en los términos de los artículos 44 y 45 del Decreto 01 de 1984.</w:t>
      </w:r>
    </w:p>
    <w:p w:rsidR="005E0D76" w:rsidRPr="007651BC" w:rsidRDefault="005E0D76" w:rsidP="005E0D76">
      <w:pPr>
        <w:rPr>
          <w:rFonts w:ascii="Tahoma" w:eastAsia="Times New Roman" w:hAnsi="Tahoma" w:cs="Tahoma"/>
          <w:lang w:eastAsia="es-CO"/>
        </w:rPr>
      </w:pPr>
    </w:p>
    <w:p w:rsidR="005E0D76" w:rsidRPr="007651BC" w:rsidRDefault="005E0D76" w:rsidP="005E0D7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5E0D76" w:rsidRPr="007651BC" w:rsidRDefault="005E0D76" w:rsidP="005E0D76">
      <w:pPr>
        <w:rPr>
          <w:rFonts w:ascii="Tahoma" w:eastAsia="Times New Roman" w:hAnsi="Tahoma" w:cs="Tahoma"/>
          <w:lang w:eastAsia="es-CO"/>
        </w:rPr>
      </w:pPr>
    </w:p>
    <w:p w:rsidR="005E0D76" w:rsidRPr="007651BC" w:rsidRDefault="005E0D76" w:rsidP="005E0D76">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5E0D76" w:rsidRPr="007651BC" w:rsidRDefault="005E0D76" w:rsidP="005E0D76">
      <w:pPr>
        <w:rPr>
          <w:rFonts w:ascii="Tahoma" w:eastAsia="Times New Roman" w:hAnsi="Tahoma" w:cs="Tahoma"/>
          <w:lang w:eastAsia="es-CO"/>
        </w:rPr>
      </w:pPr>
    </w:p>
    <w:p w:rsidR="005E0D76" w:rsidRPr="007651BC" w:rsidRDefault="005E0D76" w:rsidP="005E0D7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5E0D76" w:rsidRPr="007651BC" w:rsidRDefault="005E0D76" w:rsidP="005E0D76">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5E0D76" w:rsidRPr="007651BC" w:rsidRDefault="005E0D76" w:rsidP="005E0D76">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5E0D76" w:rsidRPr="007651BC" w:rsidRDefault="005E0D76" w:rsidP="005E0D76">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5E0D76" w:rsidRPr="007651BC" w:rsidRDefault="005E0D76" w:rsidP="005E0D76">
      <w:pPr>
        <w:jc w:val="center"/>
        <w:rPr>
          <w:rFonts w:ascii="Tahoma" w:eastAsia="Times New Roman" w:hAnsi="Tahoma" w:cs="Tahoma"/>
          <w:color w:val="000000"/>
          <w:lang w:eastAsia="es-CO"/>
        </w:rPr>
      </w:pPr>
    </w:p>
    <w:p w:rsidR="00061B3C" w:rsidRPr="007651BC" w:rsidRDefault="00061B3C" w:rsidP="005E0D76">
      <w:pPr>
        <w:jc w:val="center"/>
        <w:rPr>
          <w:rFonts w:ascii="Tahoma" w:eastAsia="Times New Roman" w:hAnsi="Tahoma" w:cs="Tahoma"/>
          <w:color w:val="000000"/>
          <w:lang w:eastAsia="es-CO"/>
        </w:rPr>
      </w:pPr>
    </w:p>
    <w:p w:rsidR="00061B3C" w:rsidRPr="007651BC" w:rsidRDefault="00061B3C" w:rsidP="00061B3C">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 726</w:t>
      </w:r>
    </w:p>
    <w:p w:rsidR="00061B3C" w:rsidRPr="007651BC" w:rsidRDefault="00061B3C" w:rsidP="00061B3C">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ARMENIA QUINDÍO, DEL TRECE (13) DE MAYO DE DOS MIL VEINTE (2020)</w:t>
      </w:r>
    </w:p>
    <w:p w:rsidR="00061B3C" w:rsidRPr="007651BC" w:rsidRDefault="00061B3C" w:rsidP="00061B3C">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DECLARA EL DESISTIMIENTO Y SE ORDENA EL ARCHIVO DE LA SOLICITUD DE UN PERMISO DE VERTIMIENTO”</w:t>
      </w:r>
    </w:p>
    <w:p w:rsidR="00061B3C" w:rsidRPr="007651BC" w:rsidRDefault="00061B3C" w:rsidP="00061B3C">
      <w:pPr>
        <w:pStyle w:val="NormalWeb"/>
        <w:spacing w:before="0" w:beforeAutospacing="0" w:after="0" w:afterAutospacing="0"/>
        <w:jc w:val="center"/>
        <w:rPr>
          <w:rFonts w:ascii="Tahoma" w:hAnsi="Tahoma" w:cs="Tahoma"/>
          <w:b/>
          <w:bCs/>
          <w:i/>
          <w:iCs/>
          <w:color w:val="000000"/>
        </w:rPr>
      </w:pPr>
    </w:p>
    <w:p w:rsidR="00061B3C" w:rsidRPr="007651BC" w:rsidRDefault="00061B3C" w:rsidP="00061B3C">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061B3C" w:rsidRPr="007651BC" w:rsidRDefault="00061B3C" w:rsidP="00061B3C">
      <w:pPr>
        <w:rPr>
          <w:rFonts w:ascii="Tahoma" w:eastAsia="Times New Roman" w:hAnsi="Tahoma" w:cs="Tahoma"/>
          <w:lang w:eastAsia="es-CO"/>
        </w:rPr>
      </w:pPr>
    </w:p>
    <w:p w:rsidR="00061B3C" w:rsidRPr="007651BC" w:rsidRDefault="00061B3C" w:rsidP="00061B3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8809 de 2009</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JOSE HUMBERTO DUQUE GOMEZ</w:t>
      </w:r>
      <w:r w:rsidRPr="007651BC">
        <w:rPr>
          <w:rFonts w:ascii="Tahoma" w:eastAsia="Times New Roman" w:hAnsi="Tahoma" w:cs="Tahoma"/>
          <w:color w:val="000000"/>
          <w:lang w:eastAsia="es-CO"/>
        </w:rPr>
        <w:t>, identificado con cédula de ciudadanía número 1.237.938 expedida en Armenia (Q), actuando en calidad de propietario del predio denominado:</w:t>
      </w:r>
      <w:r w:rsidRPr="007651BC">
        <w:rPr>
          <w:rFonts w:ascii="Tahoma" w:eastAsia="Times New Roman" w:hAnsi="Tahoma" w:cs="Tahoma"/>
          <w:b/>
          <w:bCs/>
          <w:color w:val="000000"/>
          <w:lang w:eastAsia="es-CO"/>
        </w:rPr>
        <w:t xml:space="preserve"> 1) LA LORENA,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PALERMO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QUIMBAYA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280-71832.</w:t>
      </w:r>
    </w:p>
    <w:p w:rsidR="00061B3C" w:rsidRPr="007651BC" w:rsidRDefault="00061B3C" w:rsidP="00061B3C">
      <w:pPr>
        <w:rPr>
          <w:rFonts w:ascii="Tahoma" w:eastAsia="Times New Roman" w:hAnsi="Tahoma" w:cs="Tahoma"/>
          <w:lang w:eastAsia="es-CO"/>
        </w:rPr>
      </w:pPr>
    </w:p>
    <w:p w:rsidR="00061B3C" w:rsidRPr="007651BC" w:rsidRDefault="00061B3C" w:rsidP="00061B3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1) LA LORENA,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PALERMO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QUIMBAYA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280-71832,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el propietario los requisitos e información necesaria para la toma de la decisión de fondo, pese a ser requeridos por la Autoridad Ambiental.</w:t>
      </w:r>
    </w:p>
    <w:p w:rsidR="00061B3C" w:rsidRPr="007651BC" w:rsidRDefault="00061B3C" w:rsidP="00061B3C">
      <w:pPr>
        <w:rPr>
          <w:rFonts w:ascii="Tahoma" w:eastAsia="Times New Roman" w:hAnsi="Tahoma" w:cs="Tahoma"/>
          <w:lang w:eastAsia="es-CO"/>
        </w:rPr>
      </w:pPr>
    </w:p>
    <w:p w:rsidR="00061B3C" w:rsidRPr="007651BC" w:rsidRDefault="00061B3C" w:rsidP="00061B3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8809 de 2009 </w:t>
      </w:r>
      <w:r w:rsidRPr="007651BC">
        <w:rPr>
          <w:rFonts w:ascii="Tahoma" w:eastAsia="Times New Roman" w:hAnsi="Tahoma" w:cs="Tahoma"/>
          <w:color w:val="000000"/>
          <w:lang w:eastAsia="es-CO"/>
        </w:rPr>
        <w:t>del día diez (10) de octubre de dos mil nueve (2009), relacionado con el predio denominado:</w:t>
      </w:r>
      <w:r w:rsidRPr="007651BC">
        <w:rPr>
          <w:rFonts w:ascii="Tahoma" w:eastAsia="Times New Roman" w:hAnsi="Tahoma" w:cs="Tahoma"/>
          <w:b/>
          <w:bCs/>
          <w:color w:val="000000"/>
          <w:lang w:eastAsia="es-CO"/>
        </w:rPr>
        <w:t xml:space="preserve"> 1) LA LORENA,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PALERMO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QUIMBAYA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280-71832.</w:t>
      </w:r>
    </w:p>
    <w:p w:rsidR="00061B3C" w:rsidRPr="007651BC" w:rsidRDefault="00061B3C" w:rsidP="00061B3C">
      <w:pPr>
        <w:rPr>
          <w:rFonts w:ascii="Tahoma" w:eastAsia="Times New Roman" w:hAnsi="Tahoma" w:cs="Tahoma"/>
          <w:lang w:eastAsia="es-CO"/>
        </w:rPr>
      </w:pPr>
    </w:p>
    <w:p w:rsidR="00061B3C" w:rsidRPr="007651BC" w:rsidRDefault="00061B3C" w:rsidP="00061B3C">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061B3C" w:rsidRPr="007651BC" w:rsidRDefault="00061B3C" w:rsidP="00061B3C">
      <w:pPr>
        <w:rPr>
          <w:rFonts w:ascii="Tahoma" w:eastAsia="Times New Roman" w:hAnsi="Tahoma" w:cs="Tahoma"/>
          <w:lang w:eastAsia="es-CO"/>
        </w:rPr>
      </w:pPr>
    </w:p>
    <w:p w:rsidR="00061B3C" w:rsidRPr="007651BC" w:rsidRDefault="00061B3C" w:rsidP="00061B3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JOSE HUMBERTO DUQUE GOMEZ</w:t>
      </w:r>
      <w:r w:rsidRPr="007651BC">
        <w:rPr>
          <w:rFonts w:ascii="Tahoma" w:eastAsia="Times New Roman" w:hAnsi="Tahoma" w:cs="Tahoma"/>
          <w:color w:val="000000"/>
          <w:lang w:eastAsia="es-CO"/>
        </w:rPr>
        <w:t>, identificado con cédula de ciudadanía número 1.237.938 expedida en Armenia (Q), actuando en calidad de propietario del predio denominado:</w:t>
      </w:r>
      <w:r w:rsidRPr="007651BC">
        <w:rPr>
          <w:rFonts w:ascii="Tahoma" w:eastAsia="Times New Roman" w:hAnsi="Tahoma" w:cs="Tahoma"/>
          <w:b/>
          <w:bCs/>
          <w:color w:val="000000"/>
          <w:lang w:eastAsia="es-CO"/>
        </w:rPr>
        <w:t xml:space="preserve"> 1) LA LORENA,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PALERMO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QUIMBAYA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280-71832, </w:t>
      </w:r>
      <w:r w:rsidRPr="007651BC">
        <w:rPr>
          <w:rFonts w:ascii="Tahoma" w:eastAsia="Times New Roman" w:hAnsi="Tahoma" w:cs="Tahoma"/>
          <w:color w:val="000000"/>
          <w:lang w:eastAsia="es-CO"/>
        </w:rPr>
        <w:t>y a su apoderado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o a quien haga sus veces debidamente constituido, en los términos de los artículos 44 y 45 del Decreto 01 de 1984.</w:t>
      </w:r>
    </w:p>
    <w:p w:rsidR="00061B3C" w:rsidRPr="007651BC" w:rsidRDefault="00061B3C" w:rsidP="00061B3C">
      <w:pPr>
        <w:rPr>
          <w:rFonts w:ascii="Tahoma" w:eastAsia="Times New Roman" w:hAnsi="Tahoma" w:cs="Tahoma"/>
          <w:lang w:eastAsia="es-CO"/>
        </w:rPr>
      </w:pPr>
    </w:p>
    <w:p w:rsidR="00061B3C" w:rsidRPr="007651BC" w:rsidRDefault="00061B3C" w:rsidP="00061B3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061B3C" w:rsidRPr="007651BC" w:rsidRDefault="00061B3C" w:rsidP="00061B3C">
      <w:pPr>
        <w:rPr>
          <w:rFonts w:ascii="Tahoma" w:eastAsia="Times New Roman" w:hAnsi="Tahoma" w:cs="Tahoma"/>
          <w:lang w:eastAsia="es-CO"/>
        </w:rPr>
      </w:pPr>
    </w:p>
    <w:p w:rsidR="00061B3C" w:rsidRPr="007651BC" w:rsidRDefault="00061B3C" w:rsidP="00061B3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061B3C" w:rsidRPr="007651BC" w:rsidRDefault="00061B3C" w:rsidP="00061B3C">
      <w:pPr>
        <w:rPr>
          <w:rFonts w:ascii="Tahoma" w:eastAsia="Times New Roman" w:hAnsi="Tahoma" w:cs="Tahoma"/>
          <w:lang w:eastAsia="es-CO"/>
        </w:rPr>
      </w:pPr>
    </w:p>
    <w:p w:rsidR="00061B3C" w:rsidRPr="007651BC" w:rsidRDefault="00061B3C" w:rsidP="00061B3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061B3C" w:rsidRPr="007651BC" w:rsidRDefault="00061B3C" w:rsidP="00061B3C">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061B3C" w:rsidRPr="007651BC" w:rsidRDefault="00061B3C" w:rsidP="00061B3C">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061B3C" w:rsidRPr="007651BC" w:rsidRDefault="00061B3C" w:rsidP="00061B3C">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061B3C" w:rsidRPr="007651BC" w:rsidRDefault="00061B3C" w:rsidP="00061B3C">
      <w:pPr>
        <w:pStyle w:val="NormalWeb"/>
        <w:spacing w:before="0" w:beforeAutospacing="0" w:after="0" w:afterAutospacing="0"/>
        <w:jc w:val="center"/>
        <w:rPr>
          <w:rFonts w:ascii="Tahoma" w:hAnsi="Tahoma" w:cs="Tahoma"/>
          <w:b/>
          <w:bCs/>
          <w:i/>
          <w:iCs/>
          <w:color w:val="000000"/>
        </w:rPr>
      </w:pPr>
    </w:p>
    <w:p w:rsidR="00061B3C" w:rsidRPr="007651BC" w:rsidRDefault="00061B3C" w:rsidP="005E0D76">
      <w:pPr>
        <w:jc w:val="center"/>
        <w:rPr>
          <w:rFonts w:ascii="Tahoma" w:eastAsia="Times New Roman" w:hAnsi="Tahoma" w:cs="Tahoma"/>
          <w:color w:val="000000"/>
          <w:lang w:eastAsia="es-CO"/>
        </w:rPr>
      </w:pPr>
    </w:p>
    <w:p w:rsidR="00061B3C" w:rsidRPr="007651BC" w:rsidRDefault="00061B3C" w:rsidP="0093522E">
      <w:pPr>
        <w:jc w:val="center"/>
        <w:rPr>
          <w:rFonts w:ascii="Tahoma" w:eastAsia="Times New Roman" w:hAnsi="Tahoma" w:cs="Tahoma"/>
          <w:color w:val="000000"/>
          <w:lang w:eastAsia="es-CO"/>
        </w:rPr>
      </w:pPr>
    </w:p>
    <w:p w:rsidR="0093522E" w:rsidRPr="007651BC" w:rsidRDefault="0093522E" w:rsidP="0093522E">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 654</w:t>
      </w:r>
    </w:p>
    <w:p w:rsidR="0093522E" w:rsidRPr="007651BC" w:rsidRDefault="0093522E" w:rsidP="0093522E">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ARMENIA QUINDÍO, DEL ONCE (11) DE MAYO DE DOS MIL VEINTE (2020)</w:t>
      </w:r>
    </w:p>
    <w:p w:rsidR="0093522E" w:rsidRPr="007651BC" w:rsidRDefault="0093522E" w:rsidP="0093522E">
      <w:pPr>
        <w:pStyle w:val="NormalWeb"/>
        <w:spacing w:before="0" w:beforeAutospacing="0" w:after="0" w:afterAutospacing="0"/>
        <w:jc w:val="center"/>
        <w:rPr>
          <w:rFonts w:ascii="Tahoma" w:hAnsi="Tahoma" w:cs="Tahoma"/>
        </w:rPr>
      </w:pPr>
      <w:r w:rsidRPr="007651BC">
        <w:rPr>
          <w:rFonts w:ascii="Tahoma" w:hAnsi="Tahoma" w:cs="Tahoma"/>
          <w:b/>
          <w:bCs/>
          <w:i/>
          <w:iCs/>
          <w:color w:val="000000"/>
        </w:rPr>
        <w:t>“POR MEDIO DEL CUAL SE NIEGA UN PERMISO DE VERTIMIENTO DE AGUAS RESIDUALES DOMESTICAS Y SE ADOPTAN OTRAS DISPOSICIONES”</w:t>
      </w:r>
    </w:p>
    <w:p w:rsidR="00061B3C" w:rsidRPr="007651BC" w:rsidRDefault="00061B3C" w:rsidP="005E0D76">
      <w:pPr>
        <w:jc w:val="center"/>
        <w:rPr>
          <w:rFonts w:ascii="Tahoma" w:eastAsia="Times New Roman" w:hAnsi="Tahoma" w:cs="Tahoma"/>
          <w:color w:val="000000"/>
          <w:lang w:eastAsia="es-CO"/>
        </w:rPr>
      </w:pPr>
    </w:p>
    <w:p w:rsidR="00061B3C" w:rsidRPr="007651BC" w:rsidRDefault="00061B3C" w:rsidP="005E0D76">
      <w:pPr>
        <w:jc w:val="center"/>
        <w:rPr>
          <w:rFonts w:ascii="Tahoma" w:eastAsia="Times New Roman" w:hAnsi="Tahoma" w:cs="Tahoma"/>
          <w:color w:val="000000"/>
          <w:lang w:eastAsia="es-CO"/>
        </w:rPr>
      </w:pPr>
    </w:p>
    <w:p w:rsidR="00061B3C" w:rsidRPr="007651BC" w:rsidRDefault="00061B3C" w:rsidP="00DB0858">
      <w:pPr>
        <w:rPr>
          <w:rFonts w:ascii="Tahoma" w:eastAsia="Times New Roman" w:hAnsi="Tahoma" w:cs="Tahoma"/>
          <w:color w:val="000000"/>
          <w:lang w:eastAsia="es-CO"/>
        </w:rPr>
      </w:pPr>
    </w:p>
    <w:p w:rsidR="0093522E" w:rsidRPr="007651BC" w:rsidRDefault="0093522E" w:rsidP="00DB0858">
      <w:pPr>
        <w:rPr>
          <w:rFonts w:ascii="Tahoma" w:eastAsia="Times New Roman" w:hAnsi="Tahoma" w:cs="Tahoma"/>
          <w:color w:val="000000"/>
          <w:lang w:eastAsia="es-CO"/>
        </w:rPr>
      </w:pPr>
    </w:p>
    <w:p w:rsidR="0093522E" w:rsidRPr="007651BC" w:rsidRDefault="0093522E" w:rsidP="0093522E">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93522E" w:rsidRPr="007651BC" w:rsidRDefault="0093522E" w:rsidP="0093522E">
      <w:pPr>
        <w:rPr>
          <w:rFonts w:ascii="Tahoma" w:eastAsia="Times New Roman" w:hAnsi="Tahoma" w:cs="Tahoma"/>
          <w:lang w:eastAsia="es-CO"/>
        </w:rPr>
      </w:pPr>
    </w:p>
    <w:p w:rsidR="0093522E" w:rsidRPr="007651BC" w:rsidRDefault="0093522E" w:rsidP="0093522E">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ARTÍCULO PRIMERO: NEGAR EL PERMISO DE VERTIMIENTO DOMÉSTICO</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EFRAIN BOTERO LONDOÑO</w:t>
      </w:r>
      <w:r w:rsidRPr="007651BC">
        <w:rPr>
          <w:rFonts w:ascii="Tahoma" w:eastAsia="Times New Roman" w:hAnsi="Tahoma" w:cs="Tahoma"/>
          <w:color w:val="000000"/>
          <w:lang w:eastAsia="es-CO"/>
        </w:rPr>
        <w:t>, identificado con cédula de ciudadanía número 4.365.085 expedida en Armenia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propietario del predio denominado: </w:t>
      </w:r>
      <w:r w:rsidRPr="007651BC">
        <w:rPr>
          <w:rFonts w:ascii="Tahoma" w:eastAsia="Times New Roman" w:hAnsi="Tahoma" w:cs="Tahoma"/>
          <w:b/>
          <w:bCs/>
          <w:color w:val="000000"/>
          <w:lang w:eastAsia="es-CO"/>
        </w:rPr>
        <w:t>1) LA CONCORDIA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TEBAIDA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LA TEBAIDA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280-93613</w:t>
      </w:r>
      <w:r w:rsidRPr="007651BC">
        <w:rPr>
          <w:rFonts w:ascii="Tahoma" w:eastAsia="Times New Roman" w:hAnsi="Tahoma" w:cs="Tahoma"/>
          <w:color w:val="000000"/>
          <w:lang w:eastAsia="es-CO"/>
        </w:rPr>
        <w:t>.</w:t>
      </w:r>
    </w:p>
    <w:p w:rsidR="0093522E" w:rsidRPr="007651BC" w:rsidRDefault="0093522E" w:rsidP="0093522E">
      <w:pPr>
        <w:rPr>
          <w:rFonts w:ascii="Tahoma" w:eastAsia="Times New Roman" w:hAnsi="Tahoma" w:cs="Tahoma"/>
          <w:lang w:eastAsia="es-CO"/>
        </w:rPr>
      </w:pPr>
    </w:p>
    <w:p w:rsidR="0093522E" w:rsidRPr="007651BC" w:rsidRDefault="0093522E" w:rsidP="0093522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negación del permiso de vertimiento para el predio denominado:</w:t>
      </w:r>
      <w:r w:rsidRPr="007651BC">
        <w:rPr>
          <w:rFonts w:ascii="Tahoma" w:eastAsia="Times New Roman" w:hAnsi="Tahoma" w:cs="Tahoma"/>
          <w:b/>
          <w:bCs/>
          <w:color w:val="000000"/>
          <w:lang w:eastAsia="es-CO"/>
        </w:rPr>
        <w:t xml:space="preserve"> 1) LA CONCORDIA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TEBAIDA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LA TEBAIDA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280-93613</w:t>
      </w:r>
      <w:r w:rsidRPr="007651BC">
        <w:rPr>
          <w:rFonts w:ascii="Tahoma" w:eastAsia="Times New Roman" w:hAnsi="Tahoma" w:cs="Tahoma"/>
          <w:color w:val="000000"/>
          <w:lang w:eastAsia="es-CO"/>
        </w:rPr>
        <w:t>, se efectúa por los argumentos expuestos en la parte motiva del presente proveído.</w:t>
      </w:r>
    </w:p>
    <w:p w:rsidR="0093522E" w:rsidRPr="007651BC" w:rsidRDefault="0093522E" w:rsidP="0093522E">
      <w:pPr>
        <w:rPr>
          <w:rFonts w:ascii="Tahoma" w:eastAsia="Times New Roman" w:hAnsi="Tahoma" w:cs="Tahoma"/>
          <w:lang w:eastAsia="es-CO"/>
        </w:rPr>
      </w:pPr>
    </w:p>
    <w:p w:rsidR="0093522E" w:rsidRPr="007651BC" w:rsidRDefault="0093522E" w:rsidP="0093522E">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ARM 2913 de 2010</w:t>
      </w:r>
      <w:r w:rsidRPr="007651BC">
        <w:rPr>
          <w:rFonts w:ascii="Tahoma" w:eastAsia="Times New Roman" w:hAnsi="Tahoma" w:cs="Tahoma"/>
          <w:color w:val="000000"/>
          <w:lang w:eastAsia="es-CO"/>
        </w:rPr>
        <w:t xml:space="preserve"> del día catorce (14) de abril del año dos mil diez (2010), relacionado con el predio denominado:</w:t>
      </w:r>
      <w:r w:rsidRPr="007651BC">
        <w:rPr>
          <w:rFonts w:ascii="Tahoma" w:eastAsia="Times New Roman" w:hAnsi="Tahoma" w:cs="Tahoma"/>
          <w:b/>
          <w:bCs/>
          <w:color w:val="000000"/>
          <w:lang w:eastAsia="es-CO"/>
        </w:rPr>
        <w:t xml:space="preserve"> 1) LA CONCORDIA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TEBAIDA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LA TEBAIDA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280-93613</w:t>
      </w:r>
      <w:r w:rsidRPr="007651BC">
        <w:rPr>
          <w:rFonts w:ascii="Tahoma" w:eastAsia="Times New Roman" w:hAnsi="Tahoma" w:cs="Tahoma"/>
          <w:color w:val="000000"/>
          <w:lang w:eastAsia="es-CO"/>
        </w:rPr>
        <w:t>.</w:t>
      </w:r>
    </w:p>
    <w:p w:rsidR="0093522E" w:rsidRPr="007651BC" w:rsidRDefault="0093522E" w:rsidP="0093522E">
      <w:pPr>
        <w:rPr>
          <w:rFonts w:ascii="Tahoma" w:eastAsia="Times New Roman" w:hAnsi="Tahoma" w:cs="Tahoma"/>
          <w:lang w:eastAsia="es-CO"/>
        </w:rPr>
      </w:pPr>
    </w:p>
    <w:p w:rsidR="0093522E" w:rsidRPr="007651BC" w:rsidRDefault="0093522E" w:rsidP="0093522E">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EFRAIN BOTERO LONDOÑO</w:t>
      </w:r>
      <w:r w:rsidRPr="007651BC">
        <w:rPr>
          <w:rFonts w:ascii="Tahoma" w:eastAsia="Times New Roman" w:hAnsi="Tahoma" w:cs="Tahoma"/>
          <w:color w:val="000000"/>
          <w:lang w:eastAsia="es-CO"/>
        </w:rPr>
        <w:t>, identificado con cédula de ciudadanía número 4.365.085 expedida en Armenia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propietario del predio denominado: </w:t>
      </w:r>
      <w:r w:rsidRPr="007651BC">
        <w:rPr>
          <w:rFonts w:ascii="Tahoma" w:eastAsia="Times New Roman" w:hAnsi="Tahoma" w:cs="Tahoma"/>
          <w:b/>
          <w:bCs/>
          <w:color w:val="000000"/>
          <w:lang w:eastAsia="es-CO"/>
        </w:rPr>
        <w:t>1) LA CONCORDIA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TEBAIDA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LA TEBAIDA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280-93613</w:t>
      </w:r>
      <w:r w:rsidRPr="007651BC">
        <w:rPr>
          <w:rFonts w:ascii="Tahoma" w:eastAsia="Times New Roman" w:hAnsi="Tahoma" w:cs="Tahoma"/>
          <w:color w:val="000000"/>
          <w:lang w:eastAsia="es-CO"/>
        </w:rPr>
        <w:t>, y a su apoderado ó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93522E" w:rsidRPr="007651BC" w:rsidRDefault="0093522E" w:rsidP="0093522E">
      <w:pPr>
        <w:rPr>
          <w:rFonts w:ascii="Tahoma" w:eastAsia="Times New Roman" w:hAnsi="Tahoma" w:cs="Tahoma"/>
          <w:lang w:eastAsia="es-CO"/>
        </w:rPr>
      </w:pPr>
    </w:p>
    <w:p w:rsidR="0093522E" w:rsidRPr="007651BC" w:rsidRDefault="0093522E" w:rsidP="0093522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93522E" w:rsidRPr="007651BC" w:rsidRDefault="0093522E" w:rsidP="0093522E">
      <w:pPr>
        <w:rPr>
          <w:rFonts w:ascii="Tahoma" w:eastAsia="Times New Roman" w:hAnsi="Tahoma" w:cs="Tahoma"/>
          <w:lang w:eastAsia="es-CO"/>
        </w:rPr>
      </w:pPr>
    </w:p>
    <w:p w:rsidR="0093522E" w:rsidRPr="007651BC" w:rsidRDefault="0093522E" w:rsidP="0093522E">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La presente Resolución rige a partir de la fecha de ejecutoría, de conformidad con el artículo (62 del Decreto 01 de 1984) del Código Contencioso Administrativo.</w:t>
      </w:r>
    </w:p>
    <w:p w:rsidR="0093522E" w:rsidRPr="007651BC" w:rsidRDefault="0093522E" w:rsidP="0093522E">
      <w:pPr>
        <w:rPr>
          <w:rFonts w:ascii="Tahoma" w:eastAsia="Times New Roman" w:hAnsi="Tahoma" w:cs="Tahoma"/>
          <w:lang w:eastAsia="es-CO"/>
        </w:rPr>
      </w:pPr>
    </w:p>
    <w:p w:rsidR="0093522E" w:rsidRPr="007651BC" w:rsidRDefault="0093522E" w:rsidP="0093522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SEXTO: </w:t>
      </w:r>
      <w:r w:rsidRPr="007651BC">
        <w:rPr>
          <w:rFonts w:ascii="Tahoma" w:eastAsia="Times New Roman" w:hAnsi="Tahoma" w:cs="Tahoma"/>
          <w:color w:val="000000"/>
          <w:lang w:eastAsia="es-CO"/>
        </w:rPr>
        <w:t xml:space="preserve">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93522E" w:rsidRPr="007651BC" w:rsidRDefault="0093522E" w:rsidP="0093522E">
      <w:pPr>
        <w:rPr>
          <w:rFonts w:ascii="Tahoma" w:eastAsia="Times New Roman" w:hAnsi="Tahoma" w:cs="Tahoma"/>
          <w:lang w:eastAsia="es-CO"/>
        </w:rPr>
      </w:pPr>
    </w:p>
    <w:p w:rsidR="0093522E" w:rsidRPr="007651BC" w:rsidRDefault="0093522E" w:rsidP="0093522E">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93522E" w:rsidRPr="007651BC" w:rsidRDefault="0093522E" w:rsidP="0093522E">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93522E" w:rsidRPr="007651BC" w:rsidRDefault="0093522E" w:rsidP="0093522E">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93522E" w:rsidRPr="007651BC" w:rsidRDefault="0093522E" w:rsidP="00DB0858">
      <w:pPr>
        <w:rPr>
          <w:rFonts w:ascii="Tahoma" w:eastAsia="Times New Roman" w:hAnsi="Tahoma" w:cs="Tahoma"/>
          <w:color w:val="000000"/>
          <w:lang w:eastAsia="es-CO"/>
        </w:rPr>
      </w:pPr>
    </w:p>
    <w:p w:rsidR="00B83C36" w:rsidRPr="007651BC" w:rsidRDefault="00B83C36" w:rsidP="00DB0858">
      <w:pPr>
        <w:rPr>
          <w:rFonts w:ascii="Tahoma" w:eastAsia="Times New Roman" w:hAnsi="Tahoma" w:cs="Tahoma"/>
          <w:color w:val="000000"/>
          <w:lang w:eastAsia="es-CO"/>
        </w:rPr>
      </w:pPr>
    </w:p>
    <w:p w:rsidR="00B83C36" w:rsidRPr="007651BC" w:rsidRDefault="00B83C36" w:rsidP="00DB0858">
      <w:pPr>
        <w:rPr>
          <w:rFonts w:ascii="Tahoma" w:eastAsia="Times New Roman" w:hAnsi="Tahoma" w:cs="Tahoma"/>
          <w:color w:val="000000"/>
          <w:lang w:eastAsia="es-CO"/>
        </w:rPr>
      </w:pPr>
    </w:p>
    <w:p w:rsidR="00B83C36" w:rsidRPr="007651BC" w:rsidRDefault="00B83C36" w:rsidP="00DB0858">
      <w:pPr>
        <w:rPr>
          <w:rFonts w:ascii="Tahoma" w:eastAsia="Times New Roman" w:hAnsi="Tahoma" w:cs="Tahoma"/>
          <w:color w:val="000000"/>
          <w:lang w:eastAsia="es-CO"/>
        </w:rPr>
      </w:pPr>
    </w:p>
    <w:p w:rsidR="00B83C36" w:rsidRPr="007651BC" w:rsidRDefault="00B83C36" w:rsidP="00DB0858">
      <w:pPr>
        <w:rPr>
          <w:rFonts w:ascii="Tahoma" w:eastAsia="Times New Roman" w:hAnsi="Tahoma" w:cs="Tahoma"/>
          <w:color w:val="000000"/>
          <w:lang w:eastAsia="es-CO"/>
        </w:rPr>
      </w:pPr>
    </w:p>
    <w:p w:rsidR="00B83C36" w:rsidRPr="007651BC" w:rsidRDefault="00B83C36" w:rsidP="00DB0858">
      <w:pPr>
        <w:rPr>
          <w:rFonts w:ascii="Tahoma" w:eastAsia="Times New Roman" w:hAnsi="Tahoma" w:cs="Tahoma"/>
          <w:color w:val="000000"/>
          <w:lang w:eastAsia="es-CO"/>
        </w:rPr>
      </w:pPr>
    </w:p>
    <w:p w:rsidR="00B83C36" w:rsidRPr="007651BC" w:rsidRDefault="00B83C36" w:rsidP="00DB0858">
      <w:pPr>
        <w:rPr>
          <w:rFonts w:ascii="Tahoma" w:eastAsia="Times New Roman" w:hAnsi="Tahoma" w:cs="Tahoma"/>
          <w:color w:val="000000"/>
          <w:lang w:eastAsia="es-CO"/>
        </w:rPr>
      </w:pPr>
    </w:p>
    <w:p w:rsidR="00B83C36" w:rsidRPr="007651BC" w:rsidRDefault="00B83C36" w:rsidP="00DB0858">
      <w:pPr>
        <w:rPr>
          <w:rFonts w:ascii="Tahoma" w:eastAsia="Times New Roman" w:hAnsi="Tahoma" w:cs="Tahoma"/>
          <w:color w:val="000000"/>
          <w:lang w:eastAsia="es-CO"/>
        </w:rPr>
      </w:pPr>
    </w:p>
    <w:p w:rsidR="00B83C36" w:rsidRPr="007651BC" w:rsidRDefault="00B83C36" w:rsidP="00DB0858">
      <w:pPr>
        <w:rPr>
          <w:rFonts w:ascii="Tahoma" w:eastAsia="Times New Roman" w:hAnsi="Tahoma" w:cs="Tahoma"/>
          <w:color w:val="000000"/>
          <w:lang w:eastAsia="es-CO"/>
        </w:rPr>
      </w:pPr>
    </w:p>
    <w:p w:rsidR="00B47794" w:rsidRPr="007651BC" w:rsidRDefault="00B47794" w:rsidP="00DB0858">
      <w:pPr>
        <w:rPr>
          <w:rFonts w:ascii="Tahoma" w:eastAsia="Times New Roman" w:hAnsi="Tahoma" w:cs="Tahoma"/>
          <w:color w:val="000000"/>
          <w:lang w:eastAsia="es-CO"/>
        </w:rPr>
      </w:pPr>
    </w:p>
    <w:p w:rsidR="00B47794" w:rsidRPr="007651BC" w:rsidRDefault="00B47794" w:rsidP="00DB0858">
      <w:pPr>
        <w:rPr>
          <w:rFonts w:ascii="Tahoma" w:eastAsia="Times New Roman" w:hAnsi="Tahoma" w:cs="Tahoma"/>
          <w:color w:val="000000"/>
          <w:lang w:eastAsia="es-CO"/>
        </w:rPr>
      </w:pPr>
    </w:p>
    <w:p w:rsidR="00B83C36" w:rsidRPr="007651BC" w:rsidRDefault="00B83C36" w:rsidP="00B83C36">
      <w:pPr>
        <w:pStyle w:val="NormalWeb"/>
        <w:spacing w:before="0" w:beforeAutospacing="0" w:after="0" w:afterAutospacing="0"/>
        <w:jc w:val="center"/>
        <w:rPr>
          <w:rFonts w:ascii="Tahoma" w:hAnsi="Tahoma" w:cs="Tahoma"/>
        </w:rPr>
      </w:pPr>
      <w:r w:rsidRPr="007651BC">
        <w:rPr>
          <w:rFonts w:ascii="Tahoma" w:hAnsi="Tahoma" w:cs="Tahoma"/>
          <w:b/>
          <w:bCs/>
          <w:i/>
          <w:iCs/>
          <w:color w:val="000000"/>
        </w:rPr>
        <w:t>RESOLUCIÓN No. 655</w:t>
      </w:r>
    </w:p>
    <w:p w:rsidR="00B83C36" w:rsidRPr="007651BC" w:rsidRDefault="00B83C36" w:rsidP="00B83C36">
      <w:pPr>
        <w:pStyle w:val="NormalWeb"/>
        <w:spacing w:before="0" w:beforeAutospacing="0" w:after="0" w:afterAutospacing="0"/>
        <w:jc w:val="center"/>
        <w:rPr>
          <w:rFonts w:ascii="Tahoma" w:hAnsi="Tahoma" w:cs="Tahoma"/>
        </w:rPr>
      </w:pPr>
      <w:r w:rsidRPr="007651BC">
        <w:rPr>
          <w:rFonts w:ascii="Tahoma" w:hAnsi="Tahoma" w:cs="Tahoma"/>
          <w:b/>
          <w:bCs/>
          <w:i/>
          <w:iCs/>
          <w:color w:val="000000"/>
        </w:rPr>
        <w:t>ARMENIA QUINDÍO, DEL ONCE (11) DE MAYO DE DOS MIL VEINTE (2020)</w:t>
      </w:r>
    </w:p>
    <w:p w:rsidR="00B83C36" w:rsidRPr="007651BC" w:rsidRDefault="00B83C36" w:rsidP="00B83C36">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NIEGA UN PERMISO DE VERTIMIENTO DE AGUAS RESIDUALES DOMESTICAS Y SE ADOPTAN OTRAS DISPOSICIONES</w:t>
      </w:r>
    </w:p>
    <w:p w:rsidR="00B83C36" w:rsidRPr="007651BC" w:rsidRDefault="00B83C36" w:rsidP="00B83C36">
      <w:pPr>
        <w:pStyle w:val="NormalWeb"/>
        <w:spacing w:before="0" w:beforeAutospacing="0" w:after="0" w:afterAutospacing="0"/>
        <w:jc w:val="center"/>
        <w:rPr>
          <w:rFonts w:ascii="Tahoma" w:hAnsi="Tahoma" w:cs="Tahoma"/>
          <w:b/>
          <w:bCs/>
          <w:i/>
          <w:iCs/>
          <w:color w:val="000000"/>
        </w:rPr>
      </w:pPr>
    </w:p>
    <w:p w:rsidR="00B83C36" w:rsidRPr="007651BC" w:rsidRDefault="00B83C36" w:rsidP="00B83C36">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B83C36" w:rsidRPr="007651BC" w:rsidRDefault="00B83C36" w:rsidP="00B83C36">
      <w:pPr>
        <w:rPr>
          <w:rFonts w:ascii="Tahoma" w:eastAsia="Times New Roman" w:hAnsi="Tahoma" w:cs="Tahoma"/>
          <w:lang w:eastAsia="es-CO"/>
        </w:rPr>
      </w:pPr>
    </w:p>
    <w:p w:rsidR="00B83C36" w:rsidRPr="007651BC" w:rsidRDefault="00B83C36" w:rsidP="00B83C36">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ARTÍCULO PRIMERO: NEGAR EL PERMISO DE VERTIMIENTO DOMÉSTICO</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CARLOS ALBERTO JARAMILLO ARBOLEDA</w:t>
      </w:r>
      <w:r w:rsidRPr="007651BC">
        <w:rPr>
          <w:rFonts w:ascii="Tahoma" w:eastAsia="Times New Roman" w:hAnsi="Tahoma" w:cs="Tahoma"/>
          <w:color w:val="000000"/>
          <w:lang w:eastAsia="es-CO"/>
        </w:rPr>
        <w:t>, identificado con cédula de ciudadanía número 6.089.126 expedida en Cali (V)</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propietario del predio denominado: </w:t>
      </w:r>
      <w:r w:rsidRPr="007651BC">
        <w:rPr>
          <w:rFonts w:ascii="Tahoma" w:eastAsia="Times New Roman" w:hAnsi="Tahoma" w:cs="Tahoma"/>
          <w:b/>
          <w:bCs/>
          <w:color w:val="000000"/>
          <w:lang w:eastAsia="es-CO"/>
        </w:rPr>
        <w:t>1) LORENA 2</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PADILLA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LA TEBAIDA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280-3790</w:t>
      </w:r>
      <w:r w:rsidRPr="007651BC">
        <w:rPr>
          <w:rFonts w:ascii="Tahoma" w:eastAsia="Times New Roman" w:hAnsi="Tahoma" w:cs="Tahoma"/>
          <w:color w:val="000000"/>
          <w:lang w:eastAsia="es-CO"/>
        </w:rPr>
        <w:t>.</w:t>
      </w:r>
    </w:p>
    <w:p w:rsidR="00B83C36" w:rsidRPr="007651BC" w:rsidRDefault="00B83C36" w:rsidP="00B83C36">
      <w:pPr>
        <w:rPr>
          <w:rFonts w:ascii="Tahoma" w:eastAsia="Times New Roman" w:hAnsi="Tahoma" w:cs="Tahoma"/>
          <w:lang w:eastAsia="es-CO"/>
        </w:rPr>
      </w:pPr>
    </w:p>
    <w:p w:rsidR="00B83C36" w:rsidRPr="007651BC" w:rsidRDefault="00B83C36" w:rsidP="00B83C3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 xml:space="preserve">La negación del permiso de vertimiento para el predio denominado: </w:t>
      </w:r>
      <w:r w:rsidRPr="007651BC">
        <w:rPr>
          <w:rFonts w:ascii="Tahoma" w:eastAsia="Times New Roman" w:hAnsi="Tahoma" w:cs="Tahoma"/>
          <w:b/>
          <w:bCs/>
          <w:color w:val="000000"/>
          <w:lang w:eastAsia="es-CO"/>
        </w:rPr>
        <w:t>1) LORENA 2</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PADILLA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LA TEBAIDA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280-3790</w:t>
      </w:r>
      <w:r w:rsidRPr="007651BC">
        <w:rPr>
          <w:rFonts w:ascii="Tahoma" w:eastAsia="Times New Roman" w:hAnsi="Tahoma" w:cs="Tahoma"/>
          <w:color w:val="000000"/>
          <w:lang w:eastAsia="es-CO"/>
        </w:rPr>
        <w:t>, se efectúa por los argumentos expuestos en la parte motiva del presente proveído.</w:t>
      </w:r>
    </w:p>
    <w:p w:rsidR="00B83C36" w:rsidRPr="007651BC" w:rsidRDefault="00B83C36" w:rsidP="00B83C36">
      <w:pPr>
        <w:rPr>
          <w:rFonts w:ascii="Tahoma" w:eastAsia="Times New Roman" w:hAnsi="Tahoma" w:cs="Tahoma"/>
          <w:lang w:eastAsia="es-CO"/>
        </w:rPr>
      </w:pPr>
    </w:p>
    <w:p w:rsidR="00B83C36" w:rsidRPr="007651BC" w:rsidRDefault="00B83C36" w:rsidP="00B83C36">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ARM 2865 de 2010</w:t>
      </w:r>
      <w:r w:rsidRPr="007651BC">
        <w:rPr>
          <w:rFonts w:ascii="Tahoma" w:eastAsia="Times New Roman" w:hAnsi="Tahoma" w:cs="Tahoma"/>
          <w:color w:val="000000"/>
          <w:lang w:eastAsia="es-CO"/>
        </w:rPr>
        <w:t xml:space="preserve"> del día trece (13) de abril del año dos mil diez (2010), relacionado con el predio denominado: </w:t>
      </w:r>
      <w:r w:rsidRPr="007651BC">
        <w:rPr>
          <w:rFonts w:ascii="Tahoma" w:eastAsia="Times New Roman" w:hAnsi="Tahoma" w:cs="Tahoma"/>
          <w:b/>
          <w:bCs/>
          <w:color w:val="000000"/>
          <w:lang w:eastAsia="es-CO"/>
        </w:rPr>
        <w:t>1) LORENA 2</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PADILLA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LA TEBAIDA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280-3790</w:t>
      </w:r>
      <w:r w:rsidRPr="007651BC">
        <w:rPr>
          <w:rFonts w:ascii="Tahoma" w:eastAsia="Times New Roman" w:hAnsi="Tahoma" w:cs="Tahoma"/>
          <w:color w:val="000000"/>
          <w:lang w:eastAsia="es-CO"/>
        </w:rPr>
        <w:t>.</w:t>
      </w:r>
    </w:p>
    <w:p w:rsidR="00B83C36" w:rsidRPr="007651BC" w:rsidRDefault="00B83C36" w:rsidP="00B83C36">
      <w:pPr>
        <w:rPr>
          <w:rFonts w:ascii="Tahoma" w:eastAsia="Times New Roman" w:hAnsi="Tahoma" w:cs="Tahoma"/>
          <w:lang w:eastAsia="es-CO"/>
        </w:rPr>
      </w:pPr>
    </w:p>
    <w:p w:rsidR="00B83C36" w:rsidRPr="007651BC" w:rsidRDefault="00B83C36" w:rsidP="00B83C36">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CARLOS ALBERTO JARAMILLO ARBOLEDA</w:t>
      </w:r>
      <w:r w:rsidRPr="007651BC">
        <w:rPr>
          <w:rFonts w:ascii="Tahoma" w:eastAsia="Times New Roman" w:hAnsi="Tahoma" w:cs="Tahoma"/>
          <w:color w:val="000000"/>
          <w:lang w:eastAsia="es-CO"/>
        </w:rPr>
        <w:t>, identificado con cédula de ciudadanía número 6.089.126 expedida en Cali (V)</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propietario del predio denominado: </w:t>
      </w:r>
      <w:r w:rsidRPr="007651BC">
        <w:rPr>
          <w:rFonts w:ascii="Tahoma" w:eastAsia="Times New Roman" w:hAnsi="Tahoma" w:cs="Tahoma"/>
          <w:b/>
          <w:bCs/>
          <w:color w:val="000000"/>
          <w:lang w:eastAsia="es-CO"/>
        </w:rPr>
        <w:t>1) LORENA 2</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PADILLA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LA TEBAIDA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280-3790</w:t>
      </w:r>
      <w:r w:rsidRPr="007651BC">
        <w:rPr>
          <w:rFonts w:ascii="Tahoma" w:eastAsia="Times New Roman" w:hAnsi="Tahoma" w:cs="Tahoma"/>
          <w:color w:val="000000"/>
          <w:lang w:eastAsia="es-CO"/>
        </w:rPr>
        <w:t>, y a su apoderado ó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B83C36" w:rsidRPr="007651BC" w:rsidRDefault="00B83C36" w:rsidP="00B83C36">
      <w:pPr>
        <w:rPr>
          <w:rFonts w:ascii="Tahoma" w:eastAsia="Times New Roman" w:hAnsi="Tahoma" w:cs="Tahoma"/>
          <w:lang w:eastAsia="es-CO"/>
        </w:rPr>
      </w:pPr>
    </w:p>
    <w:p w:rsidR="00B83C36" w:rsidRPr="007651BC" w:rsidRDefault="00B83C36" w:rsidP="00B83C3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B83C36" w:rsidRPr="007651BC" w:rsidRDefault="00B83C36" w:rsidP="00B83C36">
      <w:pPr>
        <w:rPr>
          <w:rFonts w:ascii="Tahoma" w:eastAsia="Times New Roman" w:hAnsi="Tahoma" w:cs="Tahoma"/>
          <w:lang w:eastAsia="es-CO"/>
        </w:rPr>
      </w:pPr>
    </w:p>
    <w:p w:rsidR="00B83C36" w:rsidRPr="007651BC" w:rsidRDefault="00B83C36" w:rsidP="00B83C36">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La presente Resolución rige a partir de la fecha de ejecutoría, de conformidad con el artículo (62 del Decreto 01 de 1984) del Código Contencioso Administrativo.</w:t>
      </w:r>
    </w:p>
    <w:p w:rsidR="00B83C36" w:rsidRPr="007651BC" w:rsidRDefault="00B83C36" w:rsidP="00B83C36">
      <w:pPr>
        <w:rPr>
          <w:rFonts w:ascii="Tahoma" w:eastAsia="Times New Roman" w:hAnsi="Tahoma" w:cs="Tahoma"/>
          <w:lang w:eastAsia="es-CO"/>
        </w:rPr>
      </w:pPr>
    </w:p>
    <w:p w:rsidR="00B83C36" w:rsidRPr="007651BC" w:rsidRDefault="00B83C36" w:rsidP="00B83C3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SEXTO: </w:t>
      </w:r>
      <w:r w:rsidRPr="007651BC">
        <w:rPr>
          <w:rFonts w:ascii="Tahoma" w:eastAsia="Times New Roman" w:hAnsi="Tahoma" w:cs="Tahoma"/>
          <w:color w:val="000000"/>
          <w:lang w:eastAsia="es-CO"/>
        </w:rPr>
        <w:t xml:space="preserve">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B83C36" w:rsidRPr="007651BC" w:rsidRDefault="00B83C36" w:rsidP="00B83C36">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B83C36" w:rsidRPr="007651BC" w:rsidRDefault="00B83C36" w:rsidP="00B83C36">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B83C36" w:rsidRPr="007651BC" w:rsidRDefault="00B83C36" w:rsidP="00B83C36">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B83C36" w:rsidRPr="007651BC" w:rsidRDefault="00B83C36" w:rsidP="00B83C36">
      <w:pPr>
        <w:jc w:val="center"/>
        <w:rPr>
          <w:rFonts w:ascii="Tahoma" w:eastAsia="Times New Roman" w:hAnsi="Tahoma" w:cs="Tahoma"/>
          <w:color w:val="000000"/>
          <w:lang w:eastAsia="es-CO"/>
        </w:rPr>
      </w:pPr>
    </w:p>
    <w:p w:rsidR="00B83C36" w:rsidRPr="007651BC" w:rsidRDefault="00B83C36" w:rsidP="00B83C36">
      <w:pPr>
        <w:jc w:val="center"/>
        <w:rPr>
          <w:rFonts w:ascii="Tahoma" w:eastAsia="Times New Roman" w:hAnsi="Tahoma" w:cs="Tahoma"/>
          <w:color w:val="000000"/>
          <w:lang w:eastAsia="es-CO"/>
        </w:rPr>
      </w:pPr>
    </w:p>
    <w:p w:rsidR="00B83C36" w:rsidRPr="007651BC" w:rsidRDefault="00B83C36" w:rsidP="00B83C36">
      <w:pPr>
        <w:jc w:val="center"/>
        <w:rPr>
          <w:rFonts w:ascii="Tahoma" w:eastAsia="Times New Roman" w:hAnsi="Tahoma" w:cs="Tahoma"/>
          <w:lang w:eastAsia="es-CO"/>
        </w:rPr>
      </w:pPr>
      <w:r w:rsidRPr="007651BC">
        <w:rPr>
          <w:rFonts w:ascii="Tahoma" w:hAnsi="Tahoma" w:cs="Tahoma"/>
          <w:b/>
          <w:bCs/>
          <w:i/>
          <w:iCs/>
          <w:color w:val="000000"/>
        </w:rPr>
        <w:t>RESOLUCIÓN No. 665</w:t>
      </w:r>
    </w:p>
    <w:p w:rsidR="00B83C36" w:rsidRPr="007651BC" w:rsidRDefault="00B83C36" w:rsidP="00B83C36">
      <w:pPr>
        <w:pStyle w:val="NormalWeb"/>
        <w:spacing w:before="0" w:beforeAutospacing="0" w:after="0" w:afterAutospacing="0"/>
        <w:jc w:val="center"/>
        <w:rPr>
          <w:rFonts w:ascii="Tahoma" w:hAnsi="Tahoma" w:cs="Tahoma"/>
        </w:rPr>
      </w:pPr>
      <w:r w:rsidRPr="007651BC">
        <w:rPr>
          <w:rFonts w:ascii="Tahoma" w:hAnsi="Tahoma" w:cs="Tahoma"/>
          <w:b/>
          <w:bCs/>
          <w:i/>
          <w:iCs/>
          <w:color w:val="000000"/>
        </w:rPr>
        <w:t>ARMENIA QUINDÍO, DEL DOCE (12) DE MAYO DE DOS MIL VEINTE 2020)</w:t>
      </w:r>
    </w:p>
    <w:p w:rsidR="00B83C36" w:rsidRPr="007651BC" w:rsidRDefault="00B83C36" w:rsidP="00B83C36">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NIEGA UN PERMISO DE VERTIMIENTO DE AGUAS RESIDUALES DOMESTICAS Y SE ADOPTAN OTRAS DISPOSICIONES”</w:t>
      </w:r>
    </w:p>
    <w:p w:rsidR="00B83C36" w:rsidRPr="007651BC" w:rsidRDefault="00B83C36" w:rsidP="00B83C36">
      <w:pPr>
        <w:pStyle w:val="NormalWeb"/>
        <w:spacing w:before="0" w:beforeAutospacing="0" w:after="0" w:afterAutospacing="0"/>
        <w:jc w:val="center"/>
        <w:rPr>
          <w:rFonts w:ascii="Tahoma" w:hAnsi="Tahoma" w:cs="Tahoma"/>
          <w:b/>
          <w:bCs/>
          <w:i/>
          <w:iCs/>
          <w:color w:val="000000"/>
        </w:rPr>
      </w:pPr>
    </w:p>
    <w:p w:rsidR="00B83C36" w:rsidRPr="007651BC" w:rsidRDefault="00B83C36" w:rsidP="00B83C36">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B83C36" w:rsidRPr="007651BC" w:rsidRDefault="00B83C36" w:rsidP="00B83C36">
      <w:pPr>
        <w:rPr>
          <w:rFonts w:ascii="Tahoma" w:eastAsia="Times New Roman" w:hAnsi="Tahoma" w:cs="Tahoma"/>
          <w:lang w:eastAsia="es-CO"/>
        </w:rPr>
      </w:pPr>
    </w:p>
    <w:p w:rsidR="00B83C36" w:rsidRPr="007651BC" w:rsidRDefault="00B83C36" w:rsidP="00B83C36">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ARTÍCULO PRIMERO: NEGAR EL PERMISO DE VERTIMIENTO DOMÉSTICO</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MARIA MERCEDES SIERRA DE MUÑOZ</w:t>
      </w:r>
      <w:r w:rsidRPr="007651BC">
        <w:rPr>
          <w:rFonts w:ascii="Tahoma" w:eastAsia="Times New Roman" w:hAnsi="Tahoma" w:cs="Tahoma"/>
          <w:color w:val="000000"/>
          <w:lang w:eastAsia="es-CO"/>
        </w:rPr>
        <w:t xml:space="preserve">, identificada con la cédula de ciudadanía No. 24.805.426 expedida en Montenegro (Q), actuando en calidad propietaria del predio denominado: </w:t>
      </w:r>
      <w:r w:rsidRPr="007651BC">
        <w:rPr>
          <w:rFonts w:ascii="Tahoma" w:eastAsia="Times New Roman" w:hAnsi="Tahoma" w:cs="Tahoma"/>
          <w:b/>
          <w:bCs/>
          <w:color w:val="000000"/>
          <w:lang w:eastAsia="es-CO"/>
        </w:rPr>
        <w:t xml:space="preserve">1) LOTE LA COLINA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BELLA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CALARCA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No. 282-25478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6313000001000000010489000000000.</w:t>
      </w:r>
    </w:p>
    <w:p w:rsidR="00B83C36" w:rsidRPr="007651BC" w:rsidRDefault="00B83C36" w:rsidP="00B83C36">
      <w:pPr>
        <w:rPr>
          <w:rFonts w:ascii="Tahoma" w:eastAsia="Times New Roman" w:hAnsi="Tahoma" w:cs="Tahoma"/>
          <w:lang w:eastAsia="es-CO"/>
        </w:rPr>
      </w:pPr>
    </w:p>
    <w:p w:rsidR="00B83C36" w:rsidRPr="007651BC" w:rsidRDefault="00B83C36" w:rsidP="00B83C3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negación del permiso de vertimiento para el predio denominado:</w:t>
      </w:r>
      <w:r w:rsidRPr="007651BC">
        <w:rPr>
          <w:rFonts w:ascii="Tahoma" w:eastAsia="Times New Roman" w:hAnsi="Tahoma" w:cs="Tahoma"/>
          <w:b/>
          <w:bCs/>
          <w:color w:val="000000"/>
          <w:lang w:eastAsia="es-CO"/>
        </w:rPr>
        <w:t xml:space="preserve"> 1) LOTE LA COLINA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BELLA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CALARCA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No. 282-25478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6313000001000000010489000000000</w:t>
      </w:r>
      <w:r w:rsidRPr="007651BC">
        <w:rPr>
          <w:rFonts w:ascii="Tahoma" w:eastAsia="Times New Roman" w:hAnsi="Tahoma" w:cs="Tahoma"/>
          <w:color w:val="000000"/>
          <w:lang w:eastAsia="es-CO"/>
        </w:rPr>
        <w:t>, se efectúa por los argumentos expuestos en la parte motiva del presente proveído.</w:t>
      </w:r>
    </w:p>
    <w:p w:rsidR="00B83C36" w:rsidRPr="007651BC" w:rsidRDefault="00B83C36" w:rsidP="00B83C36">
      <w:pPr>
        <w:rPr>
          <w:rFonts w:ascii="Tahoma" w:eastAsia="Times New Roman" w:hAnsi="Tahoma" w:cs="Tahoma"/>
          <w:lang w:eastAsia="es-CO"/>
        </w:rPr>
      </w:pPr>
    </w:p>
    <w:p w:rsidR="00B83C36" w:rsidRPr="007651BC" w:rsidRDefault="00B83C36" w:rsidP="00B83C36">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ARM 4008 DE 2014</w:t>
      </w:r>
      <w:r w:rsidRPr="007651BC">
        <w:rPr>
          <w:rFonts w:ascii="Tahoma" w:eastAsia="Times New Roman" w:hAnsi="Tahoma" w:cs="Tahoma"/>
          <w:color w:val="000000"/>
          <w:lang w:eastAsia="es-CO"/>
        </w:rPr>
        <w:t xml:space="preserve"> del día veintidós (22) de mayo del año dos mil catorce (2014), relacionado con el predio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denominado:</w:t>
      </w:r>
      <w:r w:rsidRPr="007651BC">
        <w:rPr>
          <w:rFonts w:ascii="Tahoma" w:eastAsia="Times New Roman" w:hAnsi="Tahoma" w:cs="Tahoma"/>
          <w:b/>
          <w:bCs/>
          <w:color w:val="000000"/>
          <w:lang w:eastAsia="es-CO"/>
        </w:rPr>
        <w:t xml:space="preserve"> 1) LOTE LA COLINA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BELLA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CALARCA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No. 282-25478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6313000001000000010489000000000</w:t>
      </w:r>
      <w:r w:rsidRPr="007651BC">
        <w:rPr>
          <w:rFonts w:ascii="Tahoma" w:eastAsia="Times New Roman" w:hAnsi="Tahoma" w:cs="Tahoma"/>
          <w:color w:val="000000"/>
          <w:lang w:eastAsia="es-CO"/>
        </w:rPr>
        <w:t>.</w:t>
      </w:r>
    </w:p>
    <w:p w:rsidR="00B83C36" w:rsidRPr="007651BC" w:rsidRDefault="00B83C36" w:rsidP="00B83C36">
      <w:pPr>
        <w:rPr>
          <w:rFonts w:ascii="Tahoma" w:eastAsia="Times New Roman" w:hAnsi="Tahoma" w:cs="Tahoma"/>
          <w:lang w:eastAsia="es-CO"/>
        </w:rPr>
      </w:pPr>
    </w:p>
    <w:p w:rsidR="00B83C36" w:rsidRPr="007651BC" w:rsidRDefault="00B83C36" w:rsidP="00B83C36">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MARIA MERCEDES SIERRA DE MUÑOZ</w:t>
      </w:r>
      <w:r w:rsidRPr="007651BC">
        <w:rPr>
          <w:rFonts w:ascii="Tahoma" w:eastAsia="Times New Roman" w:hAnsi="Tahoma" w:cs="Tahoma"/>
          <w:color w:val="000000"/>
          <w:lang w:eastAsia="es-CO"/>
        </w:rPr>
        <w:t xml:space="preserve">, identificada con la cédula de ciudadanía No. 24.805.426 expedida en Montenegro (Q), actuando en calidad propietaria del predio denominado: </w:t>
      </w:r>
      <w:r w:rsidRPr="007651BC">
        <w:rPr>
          <w:rFonts w:ascii="Tahoma" w:eastAsia="Times New Roman" w:hAnsi="Tahoma" w:cs="Tahoma"/>
          <w:b/>
          <w:bCs/>
          <w:color w:val="000000"/>
          <w:lang w:eastAsia="es-CO"/>
        </w:rPr>
        <w:t xml:space="preserve">1) LOTE LA COLINA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LA BELLA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CALARCA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 xml:space="preserve">No. 282-25478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6313000001000000010489000000000</w:t>
      </w:r>
      <w:r w:rsidRPr="007651BC">
        <w:rPr>
          <w:rFonts w:ascii="Tahoma" w:eastAsia="Times New Roman" w:hAnsi="Tahoma" w:cs="Tahoma"/>
          <w:color w:val="000000"/>
          <w:lang w:eastAsia="es-CO"/>
        </w:rPr>
        <w:t>, y a su apoderado ó quien haga sus veces debidamente constituido en los términos del artículo 71 de la Ley 99 de 1993, en concordancia con el articulo 66 y siguientes de la ley 1437 de 2011. En forma personal o en su defecto por aviso con la inserción de la parte resolutiva de la providencia.</w:t>
      </w:r>
    </w:p>
    <w:p w:rsidR="00B83C36" w:rsidRPr="007651BC" w:rsidRDefault="00B83C36" w:rsidP="00B83C36">
      <w:pPr>
        <w:rPr>
          <w:rFonts w:ascii="Tahoma" w:eastAsia="Times New Roman" w:hAnsi="Tahoma" w:cs="Tahoma"/>
          <w:lang w:eastAsia="es-CO"/>
        </w:rPr>
      </w:pPr>
    </w:p>
    <w:p w:rsidR="00B83C36" w:rsidRPr="007651BC" w:rsidRDefault="00B83C36" w:rsidP="00B83C3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B83C36" w:rsidRPr="007651BC" w:rsidRDefault="00B83C36" w:rsidP="00B83C36">
      <w:pPr>
        <w:rPr>
          <w:rFonts w:ascii="Tahoma" w:eastAsia="Times New Roman" w:hAnsi="Tahoma" w:cs="Tahoma"/>
          <w:lang w:eastAsia="es-CO"/>
        </w:rPr>
      </w:pPr>
    </w:p>
    <w:p w:rsidR="00B83C36" w:rsidRPr="007651BC" w:rsidRDefault="00B83C36" w:rsidP="00B83C36">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B83C36" w:rsidRPr="007651BC" w:rsidRDefault="00B83C36" w:rsidP="00B83C36">
      <w:pPr>
        <w:rPr>
          <w:rFonts w:ascii="Tahoma" w:eastAsia="Times New Roman" w:hAnsi="Tahoma" w:cs="Tahoma"/>
          <w:lang w:eastAsia="es-CO"/>
        </w:rPr>
      </w:pPr>
    </w:p>
    <w:p w:rsidR="00B83C36" w:rsidRPr="007651BC" w:rsidRDefault="00B83C36" w:rsidP="00B83C3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SEXTO: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rsidR="00B83C36" w:rsidRPr="007651BC" w:rsidRDefault="00B83C36" w:rsidP="00B83C36">
      <w:pPr>
        <w:rPr>
          <w:rFonts w:ascii="Tahoma" w:eastAsia="Times New Roman" w:hAnsi="Tahoma" w:cs="Tahoma"/>
          <w:lang w:eastAsia="es-CO"/>
        </w:rPr>
      </w:pPr>
    </w:p>
    <w:p w:rsidR="00B83C36" w:rsidRPr="007651BC" w:rsidRDefault="00B83C36" w:rsidP="00B83C36">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B83C36" w:rsidRPr="007651BC" w:rsidRDefault="00B83C36" w:rsidP="00B83C36">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B83C36" w:rsidRPr="007651BC" w:rsidRDefault="00B83C36" w:rsidP="00B83C36">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B83C36" w:rsidRPr="007651BC" w:rsidRDefault="00B83C36" w:rsidP="00B83C36">
      <w:pPr>
        <w:rPr>
          <w:rFonts w:ascii="Tahoma" w:eastAsia="Times New Roman" w:hAnsi="Tahoma" w:cs="Tahoma"/>
          <w:color w:val="000000"/>
          <w:lang w:eastAsia="es-CO"/>
        </w:rPr>
      </w:pPr>
    </w:p>
    <w:p w:rsidR="00B83C36" w:rsidRPr="007651BC" w:rsidRDefault="00B83C36" w:rsidP="00B83C36">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669</w:t>
      </w:r>
    </w:p>
    <w:p w:rsidR="00B83C36" w:rsidRPr="007651BC" w:rsidRDefault="00B83C36" w:rsidP="00B83C36">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ARMENIA QUINDIO DEL DOCE (12) DE MAYO DE DOS MIL VEINTE (2020)</w:t>
      </w:r>
    </w:p>
    <w:p w:rsidR="00B83C36" w:rsidRPr="007651BC" w:rsidRDefault="00B83C36" w:rsidP="00B83C36">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147558" w:rsidRPr="007651BC" w:rsidRDefault="00147558" w:rsidP="00B83C36">
      <w:pPr>
        <w:jc w:val="center"/>
        <w:rPr>
          <w:rFonts w:ascii="Tahoma" w:eastAsia="Times New Roman" w:hAnsi="Tahoma" w:cs="Tahoma"/>
          <w:b/>
          <w:bCs/>
          <w:i/>
          <w:iCs/>
          <w:color w:val="000000"/>
          <w:lang w:eastAsia="es-CO"/>
        </w:rPr>
      </w:pPr>
    </w:p>
    <w:p w:rsidR="00147558" w:rsidRPr="007651BC" w:rsidRDefault="00147558" w:rsidP="00B83C36">
      <w:pPr>
        <w:jc w:val="center"/>
        <w:rPr>
          <w:rFonts w:ascii="Tahoma" w:eastAsia="Times New Roman" w:hAnsi="Tahoma" w:cs="Tahoma"/>
          <w:b/>
          <w:bCs/>
          <w:i/>
          <w:iCs/>
          <w:color w:val="000000"/>
          <w:lang w:eastAsia="es-CO"/>
        </w:rPr>
      </w:pPr>
    </w:p>
    <w:p w:rsidR="00147558" w:rsidRPr="007651BC" w:rsidRDefault="00147558" w:rsidP="00147558">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147558" w:rsidRPr="007651BC" w:rsidRDefault="00147558" w:rsidP="00147558">
      <w:pPr>
        <w:rPr>
          <w:rFonts w:ascii="Tahoma" w:eastAsia="Times New Roman" w:hAnsi="Tahoma" w:cs="Tahoma"/>
          <w:lang w:eastAsia="es-CO"/>
        </w:rPr>
      </w:pPr>
    </w:p>
    <w:p w:rsidR="00147558" w:rsidRPr="007651BC" w:rsidRDefault="00147558" w:rsidP="00147558">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LA TEBAIDA (Q), y demás normas que lo ajusten, con el fin de evitar afectaciones al recurso suelo y aguas subterráneas, </w:t>
      </w:r>
      <w:r w:rsidRPr="007651BC">
        <w:rPr>
          <w:rFonts w:ascii="Tahoma" w:eastAsia="Times New Roman" w:hAnsi="Tahoma" w:cs="Tahoma"/>
          <w:color w:val="000000"/>
          <w:lang w:eastAsia="es-CO"/>
        </w:rPr>
        <w:t xml:space="preserve">a la señora </w:t>
      </w:r>
      <w:r w:rsidRPr="007651BC">
        <w:rPr>
          <w:rFonts w:ascii="Tahoma" w:eastAsia="Times New Roman" w:hAnsi="Tahoma" w:cs="Tahoma"/>
          <w:b/>
          <w:bCs/>
          <w:color w:val="000000"/>
          <w:lang w:eastAsia="es-CO"/>
        </w:rPr>
        <w:t>MARIA LEONOR JARAMILLO OCHOA</w:t>
      </w:r>
      <w:r w:rsidRPr="007651BC">
        <w:rPr>
          <w:rFonts w:ascii="Tahoma" w:eastAsia="Times New Roman" w:hAnsi="Tahoma" w:cs="Tahoma"/>
          <w:color w:val="000000"/>
          <w:lang w:eastAsia="es-CO"/>
        </w:rPr>
        <w:t xml:space="preserve">, identificada con la cedula de ciudadanía No. 24.301.124 expedida en Manizales (C), quien actúa en calidad de propietaria del predio denominado: </w:t>
      </w:r>
      <w:r w:rsidRPr="007651BC">
        <w:rPr>
          <w:rFonts w:ascii="Tahoma" w:eastAsia="Times New Roman" w:hAnsi="Tahoma" w:cs="Tahoma"/>
          <w:b/>
          <w:bCs/>
          <w:color w:val="000000"/>
          <w:lang w:eastAsia="es-CO"/>
        </w:rPr>
        <w:t>1) LOTE # 15 URBANIZACION SAN ANTONIO</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LA TEBAIDA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LA TEBAIDA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280-164238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000100020213000, </w:t>
      </w:r>
      <w:r w:rsidRPr="007651BC">
        <w:rPr>
          <w:rFonts w:ascii="Tahoma" w:eastAsia="Times New Roman" w:hAnsi="Tahoma" w:cs="Tahoma"/>
          <w:color w:val="000000"/>
          <w:lang w:eastAsia="es-CO"/>
        </w:rPr>
        <w:t>Acorde con la información que presenta el siguiente cuadro:</w:t>
      </w:r>
    </w:p>
    <w:p w:rsidR="00147558" w:rsidRPr="007651BC" w:rsidRDefault="00147558" w:rsidP="00147558">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062"/>
        <w:gridCol w:w="1993"/>
      </w:tblGrid>
      <w:tr w:rsidR="00147558" w:rsidRPr="007651BC" w:rsidTr="00147558">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147558" w:rsidRPr="007651BC" w:rsidTr="0014755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Urb. San Antonio Lote 15</w:t>
            </w:r>
          </w:p>
        </w:tc>
      </w:tr>
      <w:tr w:rsidR="00147558" w:rsidRPr="007651BC" w:rsidTr="0014755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Municipio de La Tebaida (Q.)</w:t>
            </w:r>
          </w:p>
        </w:tc>
      </w:tr>
      <w:tr w:rsidR="00147558" w:rsidRPr="007651BC" w:rsidTr="0014755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Lat: 4° 28’ 02” N Long: -75° 45’ 55” W</w:t>
            </w:r>
          </w:p>
        </w:tc>
      </w:tr>
      <w:tr w:rsidR="00147558" w:rsidRPr="007651BC" w:rsidTr="0014755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000100020213000</w:t>
            </w:r>
          </w:p>
        </w:tc>
      </w:tr>
      <w:tr w:rsidR="00147558" w:rsidRPr="007651BC" w:rsidTr="0014755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280-164238</w:t>
            </w:r>
          </w:p>
        </w:tc>
      </w:tr>
      <w:tr w:rsidR="00147558" w:rsidRPr="007651BC" w:rsidTr="0014755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147558" w:rsidRPr="007651BC" w:rsidTr="0014755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Comité de Cafeteros del Quindío</w:t>
            </w:r>
          </w:p>
        </w:tc>
      </w:tr>
      <w:tr w:rsidR="00147558" w:rsidRPr="007651BC" w:rsidTr="0014755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147558" w:rsidRPr="007651BC" w:rsidTr="0014755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147558" w:rsidRPr="007651BC" w:rsidTr="0014755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0,008 Lt/seg.</w:t>
            </w:r>
          </w:p>
        </w:tc>
      </w:tr>
      <w:tr w:rsidR="00147558" w:rsidRPr="007651BC" w:rsidTr="0014755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147558" w:rsidRPr="007651BC" w:rsidTr="0014755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15 horas/día</w:t>
            </w:r>
          </w:p>
        </w:tc>
      </w:tr>
      <w:tr w:rsidR="00147558" w:rsidRPr="007651BC" w:rsidTr="0014755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147558" w:rsidRPr="007651BC" w:rsidRDefault="00147558" w:rsidP="00147558">
      <w:pPr>
        <w:rPr>
          <w:rFonts w:ascii="Tahoma" w:eastAsia="Times New Roman" w:hAnsi="Tahoma" w:cs="Tahoma"/>
          <w:lang w:eastAsia="es-CO"/>
        </w:rPr>
      </w:pPr>
    </w:p>
    <w:p w:rsidR="00147558" w:rsidRPr="007651BC" w:rsidRDefault="00147558" w:rsidP="00147558">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147558" w:rsidRPr="007651BC" w:rsidRDefault="00147558" w:rsidP="00147558">
      <w:pPr>
        <w:rPr>
          <w:rFonts w:ascii="Tahoma" w:eastAsia="Times New Roman" w:hAnsi="Tahoma" w:cs="Tahoma"/>
          <w:lang w:eastAsia="es-CO"/>
        </w:rPr>
      </w:pPr>
    </w:p>
    <w:p w:rsidR="00147558" w:rsidRPr="007651BC" w:rsidRDefault="00147558" w:rsidP="00147558">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147558" w:rsidRPr="007651BC" w:rsidRDefault="00147558" w:rsidP="00147558">
      <w:pPr>
        <w:rPr>
          <w:rFonts w:ascii="Tahoma" w:eastAsia="Times New Roman" w:hAnsi="Tahoma" w:cs="Tahoma"/>
          <w:lang w:eastAsia="es-CO"/>
        </w:rPr>
      </w:pPr>
    </w:p>
    <w:p w:rsidR="00147558" w:rsidRPr="007651BC" w:rsidRDefault="00147558" w:rsidP="00147558">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3: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147558" w:rsidRPr="007651BC" w:rsidRDefault="00147558" w:rsidP="00147558">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denominado: </w:t>
      </w:r>
      <w:r w:rsidRPr="007651BC">
        <w:rPr>
          <w:rFonts w:ascii="Tahoma" w:eastAsia="Times New Roman" w:hAnsi="Tahoma" w:cs="Tahoma"/>
          <w:b/>
          <w:bCs/>
          <w:color w:val="000000"/>
          <w:lang w:eastAsia="es-CO"/>
        </w:rPr>
        <w:t>1) LOTE # 15 URBANIZACION SAN ANTONIO,</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LA TEBAIDA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LA TEBAIDA (Q), </w:t>
      </w:r>
      <w:r w:rsidRPr="007651BC">
        <w:rPr>
          <w:rFonts w:ascii="Tahoma" w:eastAsia="Times New Roman" w:hAnsi="Tahoma" w:cs="Tahoma"/>
          <w:color w:val="000000"/>
          <w:lang w:eastAsia="es-CO"/>
        </w:rPr>
        <w:t>el cual es efectivo para tratar las aguas residuales generadas hasta por cinco (05) contribuyentes permanentes:</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 </w:t>
      </w:r>
    </w:p>
    <w:p w:rsidR="00147558" w:rsidRPr="007651BC" w:rsidRDefault="00147558" w:rsidP="00147558">
      <w:pPr>
        <w:rPr>
          <w:rFonts w:ascii="Tahoma" w:eastAsia="Times New Roman" w:hAnsi="Tahoma" w:cs="Tahoma"/>
          <w:lang w:eastAsia="es-CO"/>
        </w:rPr>
      </w:pPr>
    </w:p>
    <w:p w:rsidR="00147558" w:rsidRPr="007651BC" w:rsidRDefault="00147558" w:rsidP="00147558">
      <w:pPr>
        <w:ind w:left="284" w:right="284"/>
        <w:jc w:val="both"/>
        <w:rPr>
          <w:rFonts w:ascii="Tahoma" w:eastAsia="Times New Roman" w:hAnsi="Tahoma" w:cs="Tahoma"/>
          <w:lang w:eastAsia="es-CO"/>
        </w:rPr>
      </w:pPr>
      <w:r w:rsidRPr="007651BC">
        <w:rPr>
          <w:rFonts w:ascii="Tahoma" w:eastAsia="Times New Roman" w:hAnsi="Tahoma" w:cs="Tahoma"/>
          <w:i/>
          <w:iCs/>
          <w:color w:val="000000"/>
          <w:lang w:eastAsia="es-CO"/>
        </w:rPr>
        <w:t>Las aguas residuales domésticas (ARD), generadas en el predio se conducen a dos Sistemas de Tratamiento de Aguas Residuales Domésticas (STARD) en prefabricado, compuesto por trampa de grasas de 185 litros, tanque séptico de 2000 litros y filtro anaeróbico de 1000 litros de capacidad cada uno, que garantiza el tratamiento de la carga generada hasta por 5 contribuyentes permanentes con contribución de 130 L/hab/dia. </w:t>
      </w:r>
    </w:p>
    <w:p w:rsidR="00147558" w:rsidRPr="007651BC" w:rsidRDefault="00147558" w:rsidP="00147558">
      <w:pPr>
        <w:ind w:left="284" w:right="284"/>
        <w:jc w:val="both"/>
        <w:rPr>
          <w:rFonts w:ascii="Tahoma" w:eastAsia="Times New Roman" w:hAnsi="Tahoma" w:cs="Tahoma"/>
          <w:lang w:eastAsia="es-CO"/>
        </w:rPr>
      </w:pPr>
      <w:r w:rsidRPr="007651BC">
        <w:rPr>
          <w:rFonts w:ascii="Tahoma" w:eastAsia="Times New Roman" w:hAnsi="Tahoma" w:cs="Tahoma"/>
          <w:i/>
          <w:iCs/>
          <w:color w:val="000000"/>
          <w:lang w:eastAsia="es-CO"/>
        </w:rPr>
        <w:t>Imagen 1. Diagrama del sistema de tratamiento de aguas residuales domésticas.</w:t>
      </w:r>
    </w:p>
    <w:p w:rsidR="00147558" w:rsidRPr="007651BC" w:rsidRDefault="00147558" w:rsidP="00147558">
      <w:pPr>
        <w:ind w:left="284" w:right="284"/>
        <w:jc w:val="both"/>
        <w:rPr>
          <w:rFonts w:ascii="Tahoma" w:eastAsia="Times New Roman" w:hAnsi="Tahoma" w:cs="Tahoma"/>
          <w:lang w:eastAsia="es-CO"/>
        </w:rPr>
      </w:pPr>
      <w:r w:rsidRPr="007651BC">
        <w:rPr>
          <w:rFonts w:ascii="Tahoma" w:eastAsia="Times New Roman" w:hAnsi="Tahoma" w:cs="Tahoma"/>
          <w:i/>
          <w:iCs/>
          <w:color w:val="000000"/>
          <w:lang w:eastAsia="es-CO"/>
        </w:rPr>
        <w:t>          </w:t>
      </w:r>
      <w:r w:rsidRPr="007651BC">
        <w:rPr>
          <w:rFonts w:ascii="Tahoma" w:eastAsia="Times New Roman" w:hAnsi="Tahoma" w:cs="Tahoma"/>
          <w:b/>
          <w:bCs/>
          <w:i/>
          <w:iCs/>
          <w:color w:val="000000"/>
          <w:lang w:eastAsia="es-CO"/>
        </w:rPr>
        <w:t>Trampa de grasas</w:t>
      </w:r>
      <w:r w:rsidRPr="007651BC">
        <w:rPr>
          <w:rFonts w:ascii="Tahoma" w:eastAsia="Times New Roman" w:hAnsi="Tahoma" w:cs="Tahoma"/>
          <w:i/>
          <w:iCs/>
          <w:color w:val="000000"/>
          <w:lang w:eastAsia="es-CO"/>
        </w:rPr>
        <w:t>            P</w:t>
      </w:r>
      <w:r w:rsidRPr="007651BC">
        <w:rPr>
          <w:rFonts w:ascii="Tahoma" w:eastAsia="Times New Roman" w:hAnsi="Tahoma" w:cs="Tahoma"/>
          <w:b/>
          <w:bCs/>
          <w:i/>
          <w:iCs/>
          <w:color w:val="000000"/>
          <w:lang w:eastAsia="es-CO"/>
        </w:rPr>
        <w:t>ozo séptico                   Filtro anaeróbico</w:t>
      </w:r>
    </w:p>
    <w:p w:rsidR="00147558" w:rsidRPr="007651BC" w:rsidRDefault="00147558" w:rsidP="00147558">
      <w:pPr>
        <w:ind w:left="284" w:right="284"/>
        <w:rPr>
          <w:rFonts w:ascii="Tahoma" w:eastAsia="Times New Roman" w:hAnsi="Tahoma" w:cs="Tahoma"/>
          <w:lang w:eastAsia="es-CO"/>
        </w:rPr>
      </w:pPr>
      <w:r w:rsidRPr="007651BC">
        <w:rPr>
          <w:rFonts w:ascii="Tahoma" w:eastAsia="Times New Roman" w:hAnsi="Tahoma" w:cs="Tahoma"/>
          <w:i/>
          <w:iCs/>
          <w:noProof/>
          <w:color w:val="000000"/>
          <w:bdr w:val="none" w:sz="0" w:space="0" w:color="auto" w:frame="1"/>
          <w:lang w:eastAsia="es-CO"/>
        </w:rPr>
        <w:drawing>
          <wp:inline distT="0" distB="0" distL="0" distR="0">
            <wp:extent cx="5448300" cy="1209675"/>
            <wp:effectExtent l="0" t="0" r="0" b="9525"/>
            <wp:docPr id="22" name="Imagen 22" descr="https://lh6.googleusercontent.com/8Fx9VRY-3BATAgfcYsTTkUt4VrfaVCa6fDKMK78eYwokt6L1Fa1d67kQPqqyZGiOWh_m4gUf0buH3tv0wrheLgvYv0E_rTlOwJZGbbS7zwziTKoaMfd6yFvO8h58gePsr0X0f-YiGqa2tAth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8Fx9VRY-3BATAgfcYsTTkUt4VrfaVCa6fDKMK78eYwokt6L1Fa1d67kQPqqyZGiOWh_m4gUf0buH3tv0wrheLgvYv0E_rTlOwJZGbbS7zwziTKoaMfd6yFvO8h58gePsr0X0f-YiGqa2tAthQ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1209675"/>
                    </a:xfrm>
                    <a:prstGeom prst="rect">
                      <a:avLst/>
                    </a:prstGeom>
                    <a:noFill/>
                    <a:ln>
                      <a:noFill/>
                    </a:ln>
                  </pic:spPr>
                </pic:pic>
              </a:graphicData>
            </a:graphic>
          </wp:inline>
        </w:drawing>
      </w:r>
    </w:p>
    <w:p w:rsidR="00147558" w:rsidRPr="007651BC" w:rsidRDefault="00147558" w:rsidP="00147558">
      <w:pPr>
        <w:ind w:left="284" w:right="284"/>
        <w:jc w:val="both"/>
        <w:rPr>
          <w:rFonts w:ascii="Tahoma" w:eastAsia="Times New Roman" w:hAnsi="Tahoma" w:cs="Tahoma"/>
          <w:lang w:eastAsia="es-CO"/>
        </w:rPr>
      </w:pPr>
      <w:r w:rsidRPr="007651BC">
        <w:rPr>
          <w:rFonts w:ascii="Tahoma" w:eastAsia="Times New Roman" w:hAnsi="Tahoma" w:cs="Tahoma"/>
          <w:i/>
          <w:iCs/>
          <w:color w:val="000000"/>
          <w:u w:val="single"/>
          <w:lang w:eastAsia="es-CO"/>
        </w:rPr>
        <w:t>Disposición final del efluente</w:t>
      </w:r>
      <w:r w:rsidRPr="007651BC">
        <w:rPr>
          <w:rFonts w:ascii="Tahoma" w:eastAsia="Times New Roman" w:hAnsi="Tahoma" w:cs="Tahoma"/>
          <w:i/>
          <w:iCs/>
          <w:color w:val="000000"/>
          <w:lang w:eastAsia="es-CO"/>
        </w:rPr>
        <w:t>:</w:t>
      </w:r>
      <w:r w:rsidRPr="007651BC">
        <w:rPr>
          <w:rFonts w:ascii="Tahoma" w:eastAsia="Times New Roman" w:hAnsi="Tahoma" w:cs="Tahoma"/>
          <w:b/>
          <w:bCs/>
          <w:i/>
          <w:iCs/>
          <w:color w:val="000000"/>
          <w:lang w:eastAsia="es-CO"/>
        </w:rPr>
        <w:t xml:space="preserve"> </w:t>
      </w:r>
      <w:r w:rsidRPr="007651BC">
        <w:rPr>
          <w:rFonts w:ascii="Tahoma" w:eastAsia="Times New Roman" w:hAnsi="Tahoma" w:cs="Tahoma"/>
          <w:i/>
          <w:iCs/>
          <w:color w:val="000000"/>
          <w:lang w:eastAsia="es-CO"/>
        </w:rPr>
        <w:t>Como disposición final de las aguas residuales domésticas tratadas se opta por la infiltración al suelo mediante pozo de absorción. La tasa de percolación obtenida a partir del ensayo realizado en el predio es de 13.94 min/pulg, a partir de esto se dimensiona un pozo de absorción de 2.0 metros de diámetro y 3 metros de profundidad.</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doméstica en el predio denominado </w:t>
      </w:r>
      <w:r w:rsidRPr="007651BC">
        <w:rPr>
          <w:rFonts w:ascii="Tahoma" w:eastAsia="Times New Roman" w:hAnsi="Tahoma" w:cs="Tahoma"/>
          <w:b/>
          <w:bCs/>
          <w:color w:val="000000"/>
          <w:u w:val="single"/>
          <w:lang w:eastAsia="es-CO"/>
        </w:rPr>
        <w:t>1) LOTE # 15 URBANIZACION SAN ANTONIO</w:t>
      </w:r>
      <w:r w:rsidRPr="007651BC">
        <w:rPr>
          <w:rFonts w:ascii="Tahoma" w:eastAsia="Times New Roman" w:hAnsi="Tahoma" w:cs="Tahoma"/>
          <w:color w:val="000000"/>
          <w:u w:val="single"/>
          <w:lang w:eastAsia="es-CO"/>
        </w:rPr>
        <w:t>.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147558" w:rsidRPr="007651BC" w:rsidRDefault="00147558" w:rsidP="00147558">
      <w:pPr>
        <w:rPr>
          <w:rFonts w:ascii="Tahoma" w:eastAsia="Times New Roman" w:hAnsi="Tahoma" w:cs="Tahoma"/>
          <w:lang w:eastAsia="es-CO"/>
        </w:rPr>
      </w:pPr>
    </w:p>
    <w:p w:rsidR="00147558" w:rsidRPr="007651BC" w:rsidRDefault="00147558" w:rsidP="00147558">
      <w:pPr>
        <w:numPr>
          <w:ilvl w:val="0"/>
          <w:numId w:val="15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147558" w:rsidRPr="007651BC" w:rsidRDefault="00147558" w:rsidP="00147558">
      <w:pPr>
        <w:rPr>
          <w:rFonts w:ascii="Tahoma" w:eastAsia="Times New Roman" w:hAnsi="Tahoma" w:cs="Tahoma"/>
          <w:lang w:eastAsia="es-CO"/>
        </w:rPr>
      </w:pPr>
    </w:p>
    <w:p w:rsidR="00147558" w:rsidRPr="007651BC" w:rsidRDefault="00147558" w:rsidP="00147558">
      <w:pPr>
        <w:numPr>
          <w:ilvl w:val="0"/>
          <w:numId w:val="15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147558" w:rsidRPr="007651BC" w:rsidRDefault="00147558" w:rsidP="00147558">
      <w:pPr>
        <w:rPr>
          <w:rFonts w:ascii="Tahoma" w:eastAsia="Times New Roman" w:hAnsi="Tahoma" w:cs="Tahoma"/>
          <w:lang w:eastAsia="es-CO"/>
        </w:rPr>
      </w:pPr>
    </w:p>
    <w:p w:rsidR="00147558" w:rsidRPr="007651BC" w:rsidRDefault="00147558" w:rsidP="00147558">
      <w:pPr>
        <w:numPr>
          <w:ilvl w:val="0"/>
          <w:numId w:val="15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 la señora </w:t>
      </w:r>
      <w:r w:rsidRPr="007651BC">
        <w:rPr>
          <w:rFonts w:ascii="Tahoma" w:eastAsia="Times New Roman" w:hAnsi="Tahoma" w:cs="Tahoma"/>
          <w:b/>
          <w:bCs/>
          <w:color w:val="000000"/>
          <w:lang w:eastAsia="es-CO"/>
        </w:rPr>
        <w:t>MARIA LEONOR JARAMILLO OCHOA</w:t>
      </w:r>
      <w:r w:rsidRPr="007651BC">
        <w:rPr>
          <w:rFonts w:ascii="Tahoma" w:eastAsia="Times New Roman" w:hAnsi="Tahoma" w:cs="Tahoma"/>
          <w:color w:val="000000"/>
          <w:lang w:eastAsia="es-CO"/>
        </w:rPr>
        <w:t>, identificada con la cedula de ciudadanía No. 24.301.124 expedida en Manizales (C), quien actúa en calidad de propietaria y titular del presente permiso de vertimiento para que cumplan con lo siguiente:</w:t>
      </w:r>
    </w:p>
    <w:p w:rsidR="00147558" w:rsidRPr="007651BC" w:rsidRDefault="00147558" w:rsidP="00147558">
      <w:pPr>
        <w:rPr>
          <w:rFonts w:ascii="Tahoma" w:eastAsia="Times New Roman" w:hAnsi="Tahoma" w:cs="Tahoma"/>
          <w:lang w:eastAsia="es-CO"/>
        </w:rPr>
      </w:pPr>
    </w:p>
    <w:p w:rsidR="00147558" w:rsidRPr="007651BC" w:rsidRDefault="00147558" w:rsidP="00147558">
      <w:pPr>
        <w:numPr>
          <w:ilvl w:val="0"/>
          <w:numId w:val="156"/>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147558" w:rsidRPr="007651BC" w:rsidRDefault="00147558" w:rsidP="00147558">
      <w:pPr>
        <w:rPr>
          <w:rFonts w:ascii="Tahoma" w:eastAsia="Times New Roman" w:hAnsi="Tahoma" w:cs="Tahoma"/>
          <w:lang w:eastAsia="es-CO"/>
        </w:rPr>
      </w:pPr>
    </w:p>
    <w:p w:rsidR="00147558" w:rsidRPr="007651BC" w:rsidRDefault="00147558" w:rsidP="00147558">
      <w:pPr>
        <w:numPr>
          <w:ilvl w:val="0"/>
          <w:numId w:val="157"/>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147558" w:rsidRPr="007651BC" w:rsidRDefault="00147558" w:rsidP="00147558">
      <w:pPr>
        <w:rPr>
          <w:rFonts w:ascii="Tahoma" w:eastAsia="Times New Roman" w:hAnsi="Tahoma" w:cs="Tahoma"/>
          <w:lang w:eastAsia="es-CO"/>
        </w:rPr>
      </w:pPr>
    </w:p>
    <w:p w:rsidR="00147558" w:rsidRPr="007651BC" w:rsidRDefault="00147558" w:rsidP="00147558">
      <w:pPr>
        <w:numPr>
          <w:ilvl w:val="0"/>
          <w:numId w:val="158"/>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147558" w:rsidRPr="007651BC" w:rsidRDefault="00147558" w:rsidP="00147558">
      <w:pPr>
        <w:numPr>
          <w:ilvl w:val="0"/>
          <w:numId w:val="158"/>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147558" w:rsidRPr="007651BC" w:rsidRDefault="00147558" w:rsidP="00147558">
      <w:pPr>
        <w:numPr>
          <w:ilvl w:val="0"/>
          <w:numId w:val="158"/>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147558" w:rsidRPr="007651BC" w:rsidRDefault="00147558" w:rsidP="00147558">
      <w:pPr>
        <w:rPr>
          <w:rFonts w:ascii="Tahoma" w:eastAsia="Times New Roman" w:hAnsi="Tahoma" w:cs="Tahoma"/>
          <w:lang w:eastAsia="es-CO"/>
        </w:rPr>
      </w:pPr>
    </w:p>
    <w:p w:rsidR="00147558" w:rsidRPr="007651BC" w:rsidRDefault="00147558" w:rsidP="00147558">
      <w:pPr>
        <w:numPr>
          <w:ilvl w:val="0"/>
          <w:numId w:val="159"/>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El sistema de tratamiento debe corresponder al diseño propuesto y aquí avalado y cumplir con las indicaciones técnicas correspondientes.</w:t>
      </w:r>
    </w:p>
    <w:p w:rsidR="00147558" w:rsidRPr="007651BC" w:rsidRDefault="00147558" w:rsidP="00147558">
      <w:pPr>
        <w:rPr>
          <w:rFonts w:ascii="Tahoma" w:eastAsia="Times New Roman" w:hAnsi="Tahoma" w:cs="Tahoma"/>
          <w:lang w:eastAsia="es-CO"/>
        </w:rPr>
      </w:pPr>
    </w:p>
    <w:p w:rsidR="00147558" w:rsidRPr="007651BC" w:rsidRDefault="00147558" w:rsidP="00147558">
      <w:pPr>
        <w:numPr>
          <w:ilvl w:val="0"/>
          <w:numId w:val="160"/>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En cualquier caso, el vertimiento de las aguas residuales no se debe realizar sin el tratamiento de las mismas antes de la disposición final.</w:t>
      </w:r>
    </w:p>
    <w:p w:rsidR="00147558" w:rsidRPr="007651BC" w:rsidRDefault="00147558" w:rsidP="00147558">
      <w:pPr>
        <w:rPr>
          <w:rFonts w:ascii="Tahoma" w:eastAsia="Times New Roman" w:hAnsi="Tahoma" w:cs="Tahoma"/>
          <w:lang w:eastAsia="es-CO"/>
        </w:rPr>
      </w:pPr>
    </w:p>
    <w:p w:rsidR="00147558" w:rsidRPr="007651BC" w:rsidRDefault="00147558" w:rsidP="00147558">
      <w:pPr>
        <w:numPr>
          <w:ilvl w:val="0"/>
          <w:numId w:val="161"/>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Incluir en el acto administrativo, la información de la fuente de abastecimiento del agua y de las áreas (m² o Ha) ocupadas por el sistema de disposición final.</w:t>
      </w: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la señora </w:t>
      </w:r>
      <w:r w:rsidRPr="007651BC">
        <w:rPr>
          <w:rFonts w:ascii="Tahoma" w:eastAsia="Times New Roman" w:hAnsi="Tahoma" w:cs="Tahoma"/>
          <w:b/>
          <w:bCs/>
          <w:color w:val="000000"/>
          <w:lang w:eastAsia="es-CO"/>
        </w:rPr>
        <w:t>MARIA LEONOR JARAMILLO OCHOA</w:t>
      </w:r>
      <w:r w:rsidRPr="007651BC">
        <w:rPr>
          <w:rFonts w:ascii="Tahoma" w:eastAsia="Times New Roman" w:hAnsi="Tahoma" w:cs="Tahoma"/>
          <w:color w:val="000000"/>
          <w:lang w:eastAsia="es-CO"/>
        </w:rPr>
        <w:t>, identificada con la cedula de ciudadanía No. 24.301.124 expedida en Manizales (C), quien actúa en calidad de propietaria,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La instalación del sistema con el que pretende tratar las aguas residuales de tipo doméstico deberá ser efectuado bajo las condiciones y recomendaciones establecidas en los numerales de instalación y será responsabilidad del fabricante y / o constructor, para el caso de la limpieza y los mantenimientos, estos deberán ser realizados por personal capacitado e idóneo y/o empresas debidamente autorizadas</w:t>
      </w:r>
      <w:r w:rsidRPr="007651BC">
        <w:rPr>
          <w:rFonts w:ascii="Tahoma" w:eastAsia="Times New Roman" w:hAnsi="Tahoma" w:cs="Tahoma"/>
          <w:b/>
          <w:bCs/>
          <w:color w:val="000000"/>
          <w:lang w:eastAsia="es-CO"/>
        </w:rPr>
        <w:t>.</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OCTAVO: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PRIMERO: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NOTIFICAR </w:t>
      </w:r>
      <w:r w:rsidRPr="007651BC">
        <w:rPr>
          <w:rFonts w:ascii="Tahoma" w:eastAsia="Times New Roman" w:hAnsi="Tahoma" w:cs="Tahoma"/>
          <w:color w:val="000000"/>
          <w:lang w:eastAsia="es-CO"/>
        </w:rPr>
        <w:t xml:space="preserve">para todos sus efectos la presente decisión a la señora </w:t>
      </w:r>
      <w:r w:rsidRPr="007651BC">
        <w:rPr>
          <w:rFonts w:ascii="Tahoma" w:eastAsia="Times New Roman" w:hAnsi="Tahoma" w:cs="Tahoma"/>
          <w:b/>
          <w:bCs/>
          <w:color w:val="000000"/>
          <w:lang w:eastAsia="es-CO"/>
        </w:rPr>
        <w:t>MARIA LEONOR JARAMILLO OCHOA</w:t>
      </w:r>
      <w:r w:rsidRPr="007651BC">
        <w:rPr>
          <w:rFonts w:ascii="Tahoma" w:eastAsia="Times New Roman" w:hAnsi="Tahoma" w:cs="Tahoma"/>
          <w:color w:val="000000"/>
          <w:lang w:eastAsia="es-CO"/>
        </w:rPr>
        <w:t xml:space="preserve">, identificada con la cedula de ciudadanía No. 24.301.124 expedida en Manizales (C), quien actúa en calidad de propietaria del predio denominado: </w:t>
      </w:r>
      <w:r w:rsidRPr="007651BC">
        <w:rPr>
          <w:rFonts w:ascii="Tahoma" w:eastAsia="Times New Roman" w:hAnsi="Tahoma" w:cs="Tahoma"/>
          <w:b/>
          <w:bCs/>
          <w:color w:val="000000"/>
          <w:lang w:eastAsia="es-CO"/>
        </w:rPr>
        <w:t>1) LOTE # 15 URBANIZACION SAN ANTONIO</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LA TEBAIDA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LA TEBAIDA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280-164238</w:t>
      </w:r>
      <w:r w:rsidRPr="007651BC">
        <w:rPr>
          <w:rFonts w:ascii="Tahoma" w:eastAsia="Times New Roman" w:hAnsi="Tahoma" w:cs="Tahoma"/>
          <w:color w:val="000000"/>
          <w:lang w:eastAsia="es-CO"/>
        </w:rPr>
        <w:t>; y a su apoderado ó quien haga sus veces debidamente constituido en los términos del artículo 71 de la Ley 99 de 1993, en los términos del artículo 44 y 45 del Decreto 01 de 1984, Código Contencioso Administrativo.</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QUINTO: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SEXTO:</w:t>
      </w:r>
      <w:r w:rsidRPr="007651BC">
        <w:rPr>
          <w:rFonts w:ascii="Tahoma" w:eastAsia="Times New Roman" w:hAnsi="Tahoma" w:cs="Tahoma"/>
          <w:color w:val="000000"/>
          <w:lang w:eastAsia="es-CO"/>
        </w:rPr>
        <w:t xml:space="preserve"> La presente Resolución rige a partir de la fecha de ejecutoría, de conformidad con el artículo 62 del Código Contencioso Administrativo.</w:t>
      </w:r>
    </w:p>
    <w:p w:rsidR="00147558" w:rsidRPr="007651BC" w:rsidRDefault="00147558" w:rsidP="00147558">
      <w:pPr>
        <w:rPr>
          <w:rFonts w:ascii="Tahoma" w:eastAsia="Times New Roman" w:hAnsi="Tahoma" w:cs="Tahoma"/>
          <w:lang w:eastAsia="es-CO"/>
        </w:rPr>
      </w:pPr>
    </w:p>
    <w:p w:rsidR="00147558" w:rsidRPr="007651BC" w:rsidRDefault="00147558" w:rsidP="0014755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 xml:space="preserve">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147558" w:rsidRPr="007651BC" w:rsidRDefault="00147558" w:rsidP="00147558">
      <w:pPr>
        <w:spacing w:after="240"/>
        <w:rPr>
          <w:rFonts w:ascii="Tahoma" w:eastAsia="Times New Roman" w:hAnsi="Tahoma" w:cs="Tahoma"/>
          <w:lang w:eastAsia="es-CO"/>
        </w:rPr>
      </w:pPr>
    </w:p>
    <w:p w:rsidR="00147558" w:rsidRPr="007651BC" w:rsidRDefault="00147558" w:rsidP="00BD502A">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147558" w:rsidRPr="007651BC" w:rsidRDefault="00147558" w:rsidP="00147558">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147558" w:rsidRPr="007651BC" w:rsidRDefault="00147558" w:rsidP="00147558">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BD502A" w:rsidRPr="007651BC">
        <w:rPr>
          <w:rFonts w:ascii="Tahoma" w:eastAsia="Times New Roman" w:hAnsi="Tahoma" w:cs="Tahoma"/>
          <w:color w:val="000000"/>
          <w:lang w:eastAsia="es-CO"/>
        </w:rPr>
        <w:t>.</w:t>
      </w:r>
    </w:p>
    <w:p w:rsidR="00BD502A" w:rsidRPr="007651BC" w:rsidRDefault="00BD502A" w:rsidP="00147558">
      <w:pPr>
        <w:jc w:val="center"/>
        <w:rPr>
          <w:rFonts w:ascii="Tahoma" w:eastAsia="Times New Roman" w:hAnsi="Tahoma" w:cs="Tahoma"/>
          <w:color w:val="000000"/>
          <w:lang w:eastAsia="es-CO"/>
        </w:rPr>
      </w:pPr>
    </w:p>
    <w:p w:rsidR="00BD502A" w:rsidRPr="007651BC" w:rsidRDefault="00BD502A" w:rsidP="00147558">
      <w:pPr>
        <w:jc w:val="center"/>
        <w:rPr>
          <w:rFonts w:ascii="Tahoma" w:eastAsia="Times New Roman" w:hAnsi="Tahoma" w:cs="Tahoma"/>
          <w:color w:val="000000"/>
          <w:lang w:eastAsia="es-CO"/>
        </w:rPr>
      </w:pPr>
    </w:p>
    <w:p w:rsidR="00BD502A" w:rsidRPr="007651BC" w:rsidRDefault="00BD502A" w:rsidP="00BD502A">
      <w:pPr>
        <w:jc w:val="center"/>
        <w:rPr>
          <w:rFonts w:ascii="Tahoma" w:eastAsia="Times New Roman" w:hAnsi="Tahoma" w:cs="Tahoma"/>
          <w:lang w:eastAsia="es-CO"/>
        </w:rPr>
      </w:pPr>
      <w:r w:rsidRPr="007651BC">
        <w:rPr>
          <w:rFonts w:ascii="Tahoma" w:hAnsi="Tahoma" w:cs="Tahoma"/>
          <w:b/>
          <w:bCs/>
          <w:i/>
          <w:iCs/>
          <w:color w:val="000000"/>
        </w:rPr>
        <w:t>RESOLUCIÓN No. 666</w:t>
      </w:r>
    </w:p>
    <w:p w:rsidR="00BD502A" w:rsidRPr="007651BC" w:rsidRDefault="00BD502A" w:rsidP="00BD502A">
      <w:pPr>
        <w:pStyle w:val="NormalWeb"/>
        <w:spacing w:before="0" w:beforeAutospacing="0" w:after="0" w:afterAutospacing="0"/>
        <w:jc w:val="center"/>
        <w:rPr>
          <w:rFonts w:ascii="Tahoma" w:hAnsi="Tahoma" w:cs="Tahoma"/>
        </w:rPr>
      </w:pPr>
      <w:r w:rsidRPr="007651BC">
        <w:rPr>
          <w:rFonts w:ascii="Tahoma" w:hAnsi="Tahoma" w:cs="Tahoma"/>
          <w:b/>
          <w:bCs/>
          <w:i/>
          <w:iCs/>
          <w:color w:val="000000"/>
        </w:rPr>
        <w:t>ARMENIA QUINDÍO, DEL DOCE (12) DE MAYO DE DOS MIL VEINTE 2020)</w:t>
      </w:r>
    </w:p>
    <w:p w:rsidR="00BD502A" w:rsidRPr="007651BC" w:rsidRDefault="00BD502A" w:rsidP="00BD502A">
      <w:pPr>
        <w:pStyle w:val="NormalWeb"/>
        <w:spacing w:before="0"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NIEGA UN PERMISO DE VERTIMIENTO DE AGUAS RESIDUALES DOMESTICAS Y SE ADOPTAN OTRAS DISPOSICIONES”</w:t>
      </w:r>
    </w:p>
    <w:p w:rsidR="00EF0CA6" w:rsidRPr="007651BC" w:rsidRDefault="00EF0CA6" w:rsidP="00BD502A">
      <w:pPr>
        <w:pStyle w:val="NormalWeb"/>
        <w:spacing w:before="0" w:beforeAutospacing="0" w:after="0" w:afterAutospacing="0"/>
        <w:jc w:val="center"/>
        <w:rPr>
          <w:rFonts w:ascii="Tahoma" w:hAnsi="Tahoma" w:cs="Tahoma"/>
          <w:b/>
          <w:bCs/>
          <w:i/>
          <w:iCs/>
          <w:color w:val="000000"/>
        </w:rPr>
      </w:pPr>
    </w:p>
    <w:p w:rsidR="00EF0CA6" w:rsidRPr="007651BC" w:rsidRDefault="00EF0CA6" w:rsidP="00BD502A">
      <w:pPr>
        <w:pStyle w:val="NormalWeb"/>
        <w:spacing w:before="0" w:beforeAutospacing="0" w:after="0" w:afterAutospacing="0"/>
        <w:jc w:val="center"/>
        <w:rPr>
          <w:rFonts w:ascii="Tahoma" w:hAnsi="Tahoma" w:cs="Tahoma"/>
          <w:b/>
          <w:bCs/>
          <w:i/>
          <w:iCs/>
          <w:color w:val="000000"/>
        </w:rPr>
      </w:pPr>
    </w:p>
    <w:p w:rsidR="005670D5" w:rsidRPr="007651BC" w:rsidRDefault="005670D5" w:rsidP="005670D5">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5670D5" w:rsidRPr="007651BC" w:rsidRDefault="005670D5" w:rsidP="005670D5">
      <w:pPr>
        <w:rPr>
          <w:rFonts w:ascii="Tahoma" w:eastAsia="Times New Roman" w:hAnsi="Tahoma" w:cs="Tahoma"/>
          <w:lang w:eastAsia="es-CO"/>
        </w:rPr>
      </w:pPr>
    </w:p>
    <w:p w:rsidR="005670D5" w:rsidRPr="007651BC" w:rsidRDefault="005670D5" w:rsidP="005670D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 CIRCASIA </w:t>
      </w:r>
      <w:r w:rsidRPr="007651BC">
        <w:rPr>
          <w:rFonts w:ascii="Tahoma" w:eastAsia="Times New Roman" w:hAnsi="Tahoma" w:cs="Tahoma"/>
          <w:b/>
          <w:bCs/>
          <w:color w:val="FF0000"/>
          <w:lang w:eastAsia="es-CO"/>
        </w:rPr>
        <w:t> </w:t>
      </w:r>
      <w:r w:rsidRPr="007651BC">
        <w:rPr>
          <w:rFonts w:ascii="Tahoma" w:eastAsia="Times New Roman" w:hAnsi="Tahoma" w:cs="Tahoma"/>
          <w:b/>
          <w:bCs/>
          <w:color w:val="000000"/>
          <w:lang w:eastAsia="es-CO"/>
        </w:rPr>
        <w:t>(Q), y demás normas que lo ajusten, con el fin de evitar afectaciones al recurso suelo y aguas subterráneas</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LUIS ALFONSO NIETO TORRES, </w:t>
      </w:r>
      <w:r w:rsidRPr="007651BC">
        <w:rPr>
          <w:rFonts w:ascii="Tahoma" w:eastAsia="Times New Roman" w:hAnsi="Tahoma" w:cs="Tahoma"/>
          <w:color w:val="000000"/>
          <w:lang w:eastAsia="es-CO"/>
        </w:rPr>
        <w:t xml:space="preserve">identificado con cédula de ciudadanía número 7.511.015, quien actúa en calidad de propietario del predio denominado: </w:t>
      </w:r>
      <w:r w:rsidRPr="007651BC">
        <w:rPr>
          <w:rFonts w:ascii="Tahoma" w:eastAsia="Times New Roman" w:hAnsi="Tahoma" w:cs="Tahoma"/>
          <w:b/>
          <w:bCs/>
          <w:color w:val="000000"/>
          <w:lang w:eastAsia="es-CO"/>
        </w:rPr>
        <w:t>1) SAN PABLO, EL PORVENIR, LA ESPERANZA</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SANTA RITA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280-57701 </w:t>
      </w:r>
      <w:r w:rsidRPr="007651BC">
        <w:rPr>
          <w:rFonts w:ascii="Tahoma" w:eastAsia="Times New Roman" w:hAnsi="Tahoma" w:cs="Tahoma"/>
          <w:color w:val="000000"/>
          <w:lang w:eastAsia="es-CO"/>
        </w:rPr>
        <w:t xml:space="preserve">y ficha catastral </w:t>
      </w:r>
      <w:r w:rsidRPr="007651BC">
        <w:rPr>
          <w:rFonts w:ascii="Tahoma" w:eastAsia="Times New Roman" w:hAnsi="Tahoma" w:cs="Tahoma"/>
          <w:b/>
          <w:bCs/>
          <w:color w:val="000000"/>
          <w:lang w:eastAsia="es-CO"/>
        </w:rPr>
        <w:t xml:space="preserve">N° 00020030074000; </w:t>
      </w:r>
      <w:r w:rsidRPr="007651BC">
        <w:rPr>
          <w:rFonts w:ascii="Tahoma" w:eastAsia="Times New Roman" w:hAnsi="Tahoma" w:cs="Tahoma"/>
          <w:color w:val="000000"/>
          <w:lang w:eastAsia="es-CO"/>
        </w:rPr>
        <w:t>acorde con la información que presenta el siguiente cuadro:</w:t>
      </w:r>
    </w:p>
    <w:p w:rsidR="005670D5" w:rsidRPr="007651BC" w:rsidRDefault="005670D5" w:rsidP="005670D5">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1805"/>
        <w:gridCol w:w="2250"/>
      </w:tblGrid>
      <w:tr w:rsidR="005670D5" w:rsidRPr="007651BC" w:rsidTr="005670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5670D5" w:rsidRPr="007651BC" w:rsidTr="005670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Predio San Pablo</w:t>
            </w:r>
          </w:p>
        </w:tc>
      </w:tr>
      <w:tr w:rsidR="005670D5" w:rsidRPr="007651BC" w:rsidTr="005670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Vereda Santa Rita (Villarazo) del Municipio de Circasia (Q.)</w:t>
            </w:r>
          </w:p>
        </w:tc>
      </w:tr>
      <w:tr w:rsidR="005670D5" w:rsidRPr="007651BC" w:rsidTr="005670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Lat: 4° 35’ 53” N Long: -75° 42’ 18” W</w:t>
            </w:r>
          </w:p>
        </w:tc>
      </w:tr>
      <w:tr w:rsidR="005670D5" w:rsidRPr="007651BC" w:rsidTr="005670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63190000200030075000</w:t>
            </w:r>
          </w:p>
        </w:tc>
      </w:tr>
      <w:tr w:rsidR="005670D5" w:rsidRPr="007651BC" w:rsidTr="005670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280-57701</w:t>
            </w:r>
          </w:p>
        </w:tc>
      </w:tr>
      <w:tr w:rsidR="005670D5" w:rsidRPr="007651BC" w:rsidTr="005670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5670D5" w:rsidRPr="007651BC" w:rsidTr="005670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Acueducto Regional Villarazo</w:t>
            </w:r>
          </w:p>
        </w:tc>
      </w:tr>
      <w:tr w:rsidR="005670D5" w:rsidRPr="007651BC" w:rsidTr="005670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5670D5" w:rsidRPr="007651BC" w:rsidTr="005670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(Domestica,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5670D5" w:rsidRPr="007651BC" w:rsidTr="005670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0,016 Lt/seg.</w:t>
            </w:r>
          </w:p>
        </w:tc>
      </w:tr>
      <w:tr w:rsidR="005670D5" w:rsidRPr="007651BC" w:rsidTr="005670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5670D5" w:rsidRPr="007651BC" w:rsidTr="005670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16 horas/día</w:t>
            </w:r>
          </w:p>
        </w:tc>
      </w:tr>
      <w:tr w:rsidR="005670D5" w:rsidRPr="007651BC" w:rsidTr="005670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5670D5" w:rsidRPr="007651BC" w:rsidRDefault="005670D5" w:rsidP="005670D5">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5670D5" w:rsidRPr="007651BC" w:rsidRDefault="005670D5" w:rsidP="005670D5">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 xml:space="preserve">Se otorga el permiso de vertimientos de aguas residuales domésticas por un término de </w:t>
      </w:r>
      <w:r w:rsidRPr="007651BC">
        <w:rPr>
          <w:rFonts w:ascii="Tahoma" w:eastAsia="Times New Roman" w:hAnsi="Tahoma" w:cs="Tahoma"/>
          <w:color w:val="FF0000"/>
          <w:lang w:eastAsia="es-CO"/>
        </w:rPr>
        <w:t>diez (10) años</w:t>
      </w:r>
      <w:r w:rsidRPr="007651BC">
        <w:rPr>
          <w:rFonts w:ascii="Tahoma" w:eastAsia="Times New Roman" w:hAnsi="Tahoma" w:cs="Tahoma"/>
          <w:color w:val="000000"/>
          <w:lang w:eastAsia="es-CO"/>
        </w:rPr>
        <w:t>,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5670D5" w:rsidRPr="007651BC" w:rsidRDefault="005670D5" w:rsidP="005670D5">
      <w:pPr>
        <w:rPr>
          <w:rFonts w:ascii="Tahoma" w:eastAsia="Times New Roman" w:hAnsi="Tahoma" w:cs="Tahoma"/>
          <w:lang w:eastAsia="es-CO"/>
        </w:rPr>
      </w:pPr>
    </w:p>
    <w:p w:rsidR="005670D5" w:rsidRPr="007651BC" w:rsidRDefault="005670D5" w:rsidP="005670D5">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2: </w:t>
      </w:r>
      <w:r w:rsidRPr="007651BC">
        <w:rPr>
          <w:rFonts w:ascii="Tahoma" w:eastAsia="Times New Roman" w:hAnsi="Tahoma" w:cs="Tahoma"/>
          <w:color w:val="000000"/>
          <w:lang w:eastAsia="es-CO"/>
        </w:rPr>
        <w:t>El usuario deberá adelantar ante la Corporación la Renovación del permiso de vertimientos mediante solicitud por escrito,</w:t>
      </w:r>
      <w:r w:rsidRPr="007651BC">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5670D5" w:rsidRPr="007651BC" w:rsidRDefault="005670D5" w:rsidP="005670D5">
      <w:pPr>
        <w:rPr>
          <w:rFonts w:ascii="Tahoma" w:eastAsia="Times New Roman" w:hAnsi="Tahoma" w:cs="Tahoma"/>
          <w:lang w:eastAsia="es-CO"/>
        </w:rPr>
      </w:pPr>
    </w:p>
    <w:p w:rsidR="005670D5" w:rsidRPr="007651BC" w:rsidRDefault="005670D5" w:rsidP="005670D5">
      <w:pPr>
        <w:shd w:val="clear" w:color="auto" w:fill="FFFFFF"/>
        <w:jc w:val="both"/>
        <w:rPr>
          <w:rFonts w:ascii="Tahoma" w:eastAsia="Times New Roman" w:hAnsi="Tahoma" w:cs="Tahoma"/>
          <w:lang w:eastAsia="es-CO"/>
        </w:rPr>
      </w:pPr>
      <w:r w:rsidRPr="007651BC">
        <w:rPr>
          <w:rFonts w:ascii="Tahoma" w:eastAsia="Times New Roman" w:hAnsi="Tahoma" w:cs="Tahoma"/>
          <w:b/>
          <w:bCs/>
          <w:color w:val="000000"/>
          <w:lang w:eastAsia="es-CO"/>
        </w:rPr>
        <w:t>PARÁGRAFO 4: </w:t>
      </w:r>
      <w:r w:rsidRPr="007651BC">
        <w:rPr>
          <w:rFonts w:ascii="Tahoma" w:eastAsia="Times New Roman" w:hAnsi="Tahoma" w:cs="Tahoma"/>
          <w:color w:val="000000"/>
          <w:lang w:eastAsia="es-CO"/>
        </w:rPr>
        <w:t>El presente permiso de vertimientos, no constituye ni debe interpretarse que es una autorización para construir; con el mismo </w:t>
      </w:r>
      <w:r w:rsidRPr="007651BC">
        <w:rPr>
          <w:rFonts w:ascii="Tahoma" w:eastAsia="Times New Roman" w:hAnsi="Tahoma" w:cs="Tahoma"/>
          <w:b/>
          <w:bCs/>
          <w:color w:val="000000"/>
          <w:lang w:eastAsia="es-CO"/>
        </w:rPr>
        <w:t>NO </w:t>
      </w:r>
      <w:r w:rsidRPr="007651BC">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5670D5" w:rsidRPr="007651BC" w:rsidRDefault="005670D5" w:rsidP="005670D5">
      <w:pPr>
        <w:shd w:val="clear" w:color="auto" w:fill="FFFFFF"/>
        <w:jc w:val="both"/>
        <w:rPr>
          <w:rFonts w:ascii="Tahoma" w:eastAsia="Times New Roman" w:hAnsi="Tahoma" w:cs="Tahoma"/>
          <w:lang w:eastAsia="es-CO"/>
        </w:rPr>
      </w:pPr>
      <w:r w:rsidRPr="007651BC">
        <w:rPr>
          <w:rFonts w:ascii="Tahoma" w:eastAsia="Times New Roman" w:hAnsi="Tahoma" w:cs="Tahoma"/>
          <w:lang w:eastAsia="es-CO"/>
        </w:rPr>
        <w:t> </w:t>
      </w: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denominado: </w:t>
      </w:r>
      <w:r w:rsidRPr="007651BC">
        <w:rPr>
          <w:rFonts w:ascii="Tahoma" w:eastAsia="Times New Roman" w:hAnsi="Tahoma" w:cs="Tahoma"/>
          <w:b/>
          <w:bCs/>
          <w:color w:val="000000"/>
          <w:lang w:eastAsia="es-CO"/>
        </w:rPr>
        <w:t>1) SAN PABLO, EL PORVENIR, LA ESPERANZA,</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SANTA RITA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 (Q), </w:t>
      </w:r>
      <w:r w:rsidRPr="007651BC">
        <w:rPr>
          <w:rFonts w:ascii="Tahoma" w:eastAsia="Times New Roman" w:hAnsi="Tahoma" w:cs="Tahoma"/>
          <w:color w:val="000000"/>
          <w:lang w:eastAsia="es-CO"/>
        </w:rPr>
        <w:t xml:space="preserve">el cual es efectivo para tratar las aguas residuales con una contribución máxima para </w:t>
      </w:r>
      <w:r w:rsidRPr="007651BC">
        <w:rPr>
          <w:rFonts w:ascii="Tahoma" w:eastAsia="Times New Roman" w:hAnsi="Tahoma" w:cs="Tahoma"/>
          <w:color w:val="FF0000"/>
          <w:lang w:eastAsia="es-CO"/>
        </w:rPr>
        <w:t>cinco (05)</w:t>
      </w:r>
      <w:r w:rsidRPr="007651BC">
        <w:rPr>
          <w:rFonts w:ascii="Tahoma" w:eastAsia="Times New Roman" w:hAnsi="Tahoma" w:cs="Tahoma"/>
          <w:color w:val="000000"/>
          <w:lang w:eastAsia="es-CO"/>
        </w:rPr>
        <w:t xml:space="preserve"> contribuyentes permanentes. </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color w:val="000000"/>
          <w:lang w:eastAsia="es-CO"/>
        </w:rPr>
        <w:t>El sistema de tratamiento aprobado corresponde con las siguientes características:</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i/>
          <w:iCs/>
          <w:color w:val="000000"/>
          <w:lang w:eastAsia="es-CO"/>
        </w:rPr>
        <w:t>Las aguas residuales domésticas (ARD), generadas en el predio se conducirán a un Sistema de Tratamiento de Aguas Residuales Domésticas (STARD) prefabricado de tipo convencional de 2000 litros, compuesto por trampa de grasas, tanque séptico y filtro anaeróbico, que garantiza el tratamiento de la carga generada hasta por 5 contribuyentes permanentes con contribución de 130 L/hab/dia. El diseño de cada una de las unidades que componen el sistema, es estándar y sus especificaciones están contenidas en el catálogo de instalación del proveedor.</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i/>
          <w:iCs/>
          <w:color w:val="000000"/>
          <w:lang w:eastAsia="es-CO"/>
        </w:rPr>
        <w:t>Imagen 1. Diagrama del sistema de tratamiento de aguas residuales domésticas.</w:t>
      </w: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i/>
          <w:iCs/>
          <w:color w:val="000000"/>
          <w:lang w:eastAsia="es-CO"/>
        </w:rPr>
        <w:t>          </w:t>
      </w:r>
      <w:r w:rsidRPr="007651BC">
        <w:rPr>
          <w:rFonts w:ascii="Tahoma" w:eastAsia="Times New Roman" w:hAnsi="Tahoma" w:cs="Tahoma"/>
          <w:b/>
          <w:bCs/>
          <w:i/>
          <w:iCs/>
          <w:color w:val="000000"/>
          <w:lang w:eastAsia="es-CO"/>
        </w:rPr>
        <w:t>Trampa de grasas</w:t>
      </w:r>
      <w:r w:rsidRPr="007651BC">
        <w:rPr>
          <w:rFonts w:ascii="Tahoma" w:eastAsia="Times New Roman" w:hAnsi="Tahoma" w:cs="Tahoma"/>
          <w:i/>
          <w:iCs/>
          <w:color w:val="000000"/>
          <w:lang w:eastAsia="es-CO"/>
        </w:rPr>
        <w:t>            P</w:t>
      </w:r>
      <w:r w:rsidRPr="007651BC">
        <w:rPr>
          <w:rFonts w:ascii="Tahoma" w:eastAsia="Times New Roman" w:hAnsi="Tahoma" w:cs="Tahoma"/>
          <w:b/>
          <w:bCs/>
          <w:i/>
          <w:iCs/>
          <w:color w:val="000000"/>
          <w:lang w:eastAsia="es-CO"/>
        </w:rPr>
        <w:t>ozo séptico                   Filtro anaeróbico</w:t>
      </w: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i/>
          <w:iCs/>
          <w:noProof/>
          <w:color w:val="000000"/>
          <w:bdr w:val="none" w:sz="0" w:space="0" w:color="auto" w:frame="1"/>
          <w:lang w:eastAsia="es-CO"/>
        </w:rPr>
        <w:drawing>
          <wp:inline distT="0" distB="0" distL="0" distR="0">
            <wp:extent cx="5467350" cy="1190625"/>
            <wp:effectExtent l="0" t="0" r="0" b="9525"/>
            <wp:docPr id="23" name="Imagen 23" descr="https://lh6.googleusercontent.com/1zINnQujcsHLH8eI15YKysjl-O6RLGIERfgIsxdeIyDZbOiKyu_HmVWpZ3ncOKH3cDSyr2q3GIgGOrb8PPt3yL110_8hi50kaNpF8STH5wAojKD9yXKVj1R1oWimTIfxrCpXXZfnpJM_c7D_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1zINnQujcsHLH8eI15YKysjl-O6RLGIERfgIsxdeIyDZbOiKyu_HmVWpZ3ncOKH3cDSyr2q3GIgGOrb8PPt3yL110_8hi50kaNpF8STH5wAojKD9yXKVj1R1oWimTIfxrCpXXZfnpJM_c7D_y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350" cy="1190625"/>
                    </a:xfrm>
                    <a:prstGeom prst="rect">
                      <a:avLst/>
                    </a:prstGeom>
                    <a:noFill/>
                    <a:ln>
                      <a:noFill/>
                    </a:ln>
                  </pic:spPr>
                </pic:pic>
              </a:graphicData>
            </a:graphic>
          </wp:inline>
        </w:drawing>
      </w: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i/>
          <w:iCs/>
          <w:color w:val="000000"/>
          <w:u w:val="single"/>
          <w:lang w:eastAsia="es-CO"/>
        </w:rPr>
        <w:t>Disposición final del efluente</w:t>
      </w:r>
      <w:r w:rsidRPr="007651BC">
        <w:rPr>
          <w:rFonts w:ascii="Tahoma" w:eastAsia="Times New Roman" w:hAnsi="Tahoma" w:cs="Tahoma"/>
          <w:i/>
          <w:iCs/>
          <w:color w:val="000000"/>
          <w:lang w:eastAsia="es-CO"/>
        </w:rPr>
        <w:t>:</w:t>
      </w:r>
      <w:r w:rsidRPr="007651BC">
        <w:rPr>
          <w:rFonts w:ascii="Tahoma" w:eastAsia="Times New Roman" w:hAnsi="Tahoma" w:cs="Tahoma"/>
          <w:b/>
          <w:bCs/>
          <w:i/>
          <w:iCs/>
          <w:color w:val="000000"/>
          <w:lang w:eastAsia="es-CO"/>
        </w:rPr>
        <w:t xml:space="preserve"> </w:t>
      </w:r>
      <w:r w:rsidRPr="007651BC">
        <w:rPr>
          <w:rFonts w:ascii="Tahoma" w:eastAsia="Times New Roman" w:hAnsi="Tahoma" w:cs="Tahoma"/>
          <w:i/>
          <w:iCs/>
          <w:color w:val="000000"/>
          <w:lang w:eastAsia="es-CO"/>
        </w:rPr>
        <w:t>Como disposición final de las aguas residuales domésticas tratadas se opta por la infiltración al suelo mediante pozo de absorción. La tasa de percolación obtenida a partir del ensayo realizado en el predio es de 6.8 min/pulgada, a partir de esto se dimensiona un pozo de absorción de 2 metros de diámetro y 3.5 de profundidad.</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para el predio denominado: </w:t>
      </w:r>
      <w:r w:rsidRPr="007651BC">
        <w:rPr>
          <w:rFonts w:ascii="Tahoma" w:eastAsia="Times New Roman" w:hAnsi="Tahoma" w:cs="Tahoma"/>
          <w:b/>
          <w:bCs/>
          <w:color w:val="000000"/>
          <w:u w:val="single"/>
          <w:lang w:eastAsia="es-CO"/>
        </w:rPr>
        <w:t>1) SAN PABLO, EL PORVENIR, LA ESPERANZA</w:t>
      </w:r>
      <w:r w:rsidRPr="007651BC">
        <w:rPr>
          <w:rFonts w:ascii="Tahoma" w:eastAsia="Times New Roman" w:hAnsi="Tahoma" w:cs="Tahoma"/>
          <w:color w:val="000000"/>
          <w:u w:val="single"/>
          <w:lang w:eastAsia="es-CO"/>
        </w:rPr>
        <w:t>, en el que se evidencia una vivienda ya establecida.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al señor </w:t>
      </w:r>
      <w:r w:rsidRPr="007651BC">
        <w:rPr>
          <w:rFonts w:ascii="Tahoma" w:eastAsia="Times New Roman" w:hAnsi="Tahoma" w:cs="Tahoma"/>
          <w:b/>
          <w:bCs/>
          <w:color w:val="000000"/>
          <w:lang w:eastAsia="es-CO"/>
        </w:rPr>
        <w:t xml:space="preserve">LUIS ALFONSO NIETO TORRES, </w:t>
      </w:r>
      <w:r w:rsidRPr="007651BC">
        <w:rPr>
          <w:rFonts w:ascii="Tahoma" w:eastAsia="Times New Roman" w:hAnsi="Tahoma" w:cs="Tahoma"/>
          <w:color w:val="000000"/>
          <w:lang w:eastAsia="es-CO"/>
        </w:rPr>
        <w:t>identificado con cédula de ciudadanía número 7.511.015, quien actúa en calidad de propietario y titular del presente permiso de vertimiento para que cumplan con lo siguiente:</w:t>
      </w:r>
    </w:p>
    <w:p w:rsidR="005670D5" w:rsidRPr="007651BC" w:rsidRDefault="005670D5" w:rsidP="005670D5">
      <w:pPr>
        <w:rPr>
          <w:rFonts w:ascii="Tahoma" w:eastAsia="Times New Roman" w:hAnsi="Tahoma" w:cs="Tahoma"/>
          <w:lang w:eastAsia="es-CO"/>
        </w:rPr>
      </w:pPr>
    </w:p>
    <w:p w:rsidR="005670D5" w:rsidRPr="007651BC" w:rsidRDefault="005670D5" w:rsidP="005670D5">
      <w:pPr>
        <w:numPr>
          <w:ilvl w:val="0"/>
          <w:numId w:val="162"/>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5670D5" w:rsidRPr="007651BC" w:rsidRDefault="005670D5" w:rsidP="005670D5">
      <w:pPr>
        <w:rPr>
          <w:rFonts w:ascii="Tahoma" w:eastAsia="Times New Roman" w:hAnsi="Tahoma" w:cs="Tahoma"/>
          <w:lang w:eastAsia="es-CO"/>
        </w:rPr>
      </w:pPr>
    </w:p>
    <w:p w:rsidR="005670D5" w:rsidRPr="007651BC" w:rsidRDefault="005670D5" w:rsidP="005670D5">
      <w:pPr>
        <w:numPr>
          <w:ilvl w:val="0"/>
          <w:numId w:val="163"/>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5670D5" w:rsidRPr="007651BC" w:rsidRDefault="005670D5" w:rsidP="005670D5">
      <w:pPr>
        <w:rPr>
          <w:rFonts w:ascii="Tahoma" w:eastAsia="Times New Roman" w:hAnsi="Tahoma" w:cs="Tahoma"/>
          <w:lang w:eastAsia="es-CO"/>
        </w:rPr>
      </w:pPr>
    </w:p>
    <w:p w:rsidR="005670D5" w:rsidRPr="007651BC" w:rsidRDefault="005670D5" w:rsidP="005670D5">
      <w:pPr>
        <w:numPr>
          <w:ilvl w:val="0"/>
          <w:numId w:val="164"/>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5670D5" w:rsidRPr="007651BC" w:rsidRDefault="005670D5" w:rsidP="005670D5">
      <w:pPr>
        <w:numPr>
          <w:ilvl w:val="0"/>
          <w:numId w:val="164"/>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5670D5" w:rsidRPr="007651BC" w:rsidRDefault="005670D5" w:rsidP="005670D5">
      <w:pPr>
        <w:numPr>
          <w:ilvl w:val="0"/>
          <w:numId w:val="164"/>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5670D5" w:rsidRPr="007651BC" w:rsidRDefault="005670D5" w:rsidP="005670D5">
      <w:pPr>
        <w:rPr>
          <w:rFonts w:ascii="Tahoma" w:eastAsia="Times New Roman" w:hAnsi="Tahoma" w:cs="Tahoma"/>
          <w:lang w:eastAsia="es-CO"/>
        </w:rPr>
      </w:pPr>
    </w:p>
    <w:p w:rsidR="005670D5" w:rsidRPr="007651BC" w:rsidRDefault="005670D5" w:rsidP="005670D5">
      <w:pPr>
        <w:numPr>
          <w:ilvl w:val="0"/>
          <w:numId w:val="165"/>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El sistema de tratamiento debe corresponder al diseño propuesto y aquí avalado y cumplir con las indicaciones técnicas correspondientes.</w:t>
      </w:r>
    </w:p>
    <w:p w:rsidR="005670D5" w:rsidRPr="007651BC" w:rsidRDefault="005670D5" w:rsidP="005670D5">
      <w:pPr>
        <w:rPr>
          <w:rFonts w:ascii="Tahoma" w:eastAsia="Times New Roman" w:hAnsi="Tahoma" w:cs="Tahoma"/>
          <w:lang w:eastAsia="es-CO"/>
        </w:rPr>
      </w:pPr>
    </w:p>
    <w:p w:rsidR="005670D5" w:rsidRPr="007651BC" w:rsidRDefault="005670D5" w:rsidP="005670D5">
      <w:pPr>
        <w:numPr>
          <w:ilvl w:val="0"/>
          <w:numId w:val="166"/>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En cualquier caso, el vertimiento de las aguas residuales no se debe realizar sin el tratamiento de las mismas antes de la disposición final.</w:t>
      </w:r>
    </w:p>
    <w:p w:rsidR="005670D5" w:rsidRPr="007651BC" w:rsidRDefault="005670D5" w:rsidP="005670D5">
      <w:pPr>
        <w:rPr>
          <w:rFonts w:ascii="Tahoma" w:eastAsia="Times New Roman" w:hAnsi="Tahoma" w:cs="Tahoma"/>
          <w:lang w:eastAsia="es-CO"/>
        </w:rPr>
      </w:pPr>
    </w:p>
    <w:p w:rsidR="005670D5" w:rsidRPr="007651BC" w:rsidRDefault="005670D5" w:rsidP="005670D5">
      <w:pPr>
        <w:numPr>
          <w:ilvl w:val="0"/>
          <w:numId w:val="167"/>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Incluir en el acto administrativo, la información de la fuente de abastecimiento del agua y de las áreas (m² o Ha) ocupadas por el sistema de disposición final.</w:t>
      </w: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5670D5" w:rsidRPr="007651BC" w:rsidRDefault="005670D5" w:rsidP="005670D5">
      <w:pPr>
        <w:rPr>
          <w:rFonts w:ascii="Tahoma" w:eastAsia="Times New Roman" w:hAnsi="Tahoma" w:cs="Tahoma"/>
          <w:lang w:eastAsia="es-CO"/>
        </w:rPr>
      </w:pPr>
    </w:p>
    <w:p w:rsidR="005670D5" w:rsidRPr="007651BC" w:rsidRDefault="005670D5" w:rsidP="005670D5">
      <w:pPr>
        <w:numPr>
          <w:ilvl w:val="0"/>
          <w:numId w:val="16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5670D5" w:rsidRPr="007651BC" w:rsidRDefault="005670D5" w:rsidP="005670D5">
      <w:pPr>
        <w:rPr>
          <w:rFonts w:ascii="Tahoma" w:eastAsia="Times New Roman" w:hAnsi="Tahoma" w:cs="Tahoma"/>
          <w:lang w:eastAsia="es-CO"/>
        </w:rPr>
      </w:pPr>
    </w:p>
    <w:p w:rsidR="005670D5" w:rsidRPr="007651BC" w:rsidRDefault="005670D5" w:rsidP="005670D5">
      <w:pPr>
        <w:numPr>
          <w:ilvl w:val="0"/>
          <w:numId w:val="16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5670D5" w:rsidRPr="007651BC" w:rsidRDefault="005670D5" w:rsidP="005670D5">
      <w:pPr>
        <w:rPr>
          <w:rFonts w:ascii="Tahoma" w:eastAsia="Times New Roman" w:hAnsi="Tahoma" w:cs="Tahoma"/>
          <w:lang w:eastAsia="es-CO"/>
        </w:rPr>
      </w:pPr>
    </w:p>
    <w:p w:rsidR="005670D5" w:rsidRPr="007651BC" w:rsidRDefault="005670D5" w:rsidP="005670D5">
      <w:pPr>
        <w:numPr>
          <w:ilvl w:val="0"/>
          <w:numId w:val="17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 xml:space="preserve">LUIS ALFONSO NIETO TORRES, </w:t>
      </w:r>
      <w:r w:rsidRPr="007651BC">
        <w:rPr>
          <w:rFonts w:ascii="Tahoma" w:eastAsia="Times New Roman" w:hAnsi="Tahoma" w:cs="Tahoma"/>
          <w:color w:val="000000"/>
          <w:lang w:eastAsia="es-CO"/>
        </w:rPr>
        <w:t>identificado con cédula de ciudadanía número 7.511.015, quien actúa en calidad de propietario,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SÉPTIMO: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OCTAVO: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5670D5" w:rsidRPr="007651BC" w:rsidRDefault="005670D5" w:rsidP="005670D5">
      <w:pPr>
        <w:rPr>
          <w:rFonts w:ascii="Tahoma" w:eastAsia="Times New Roman" w:hAnsi="Tahoma" w:cs="Tahoma"/>
          <w:lang w:eastAsia="es-CO"/>
        </w:rPr>
      </w:pPr>
    </w:p>
    <w:p w:rsidR="005670D5" w:rsidRPr="007651BC" w:rsidRDefault="005670D5" w:rsidP="005670D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 xml:space="preserve">LUIS ALFONSO NIETO TORRES, </w:t>
      </w:r>
      <w:r w:rsidRPr="007651BC">
        <w:rPr>
          <w:rFonts w:ascii="Tahoma" w:eastAsia="Times New Roman" w:hAnsi="Tahoma" w:cs="Tahoma"/>
          <w:color w:val="000000"/>
          <w:lang w:eastAsia="es-CO"/>
        </w:rPr>
        <w:t xml:space="preserve">identificado con cédula de ciudadanía número 7.511.015, quien actúa en calidad de propietario del predio denominado: </w:t>
      </w:r>
      <w:r w:rsidRPr="007651BC">
        <w:rPr>
          <w:rFonts w:ascii="Tahoma" w:eastAsia="Times New Roman" w:hAnsi="Tahoma" w:cs="Tahoma"/>
          <w:b/>
          <w:bCs/>
          <w:color w:val="000000"/>
          <w:lang w:eastAsia="es-CO"/>
        </w:rPr>
        <w:t>1) SAN PABLO, EL PORVENIR, LA ESPERANZA</w:t>
      </w:r>
      <w:r w:rsidRPr="007651BC">
        <w:rPr>
          <w:rFonts w:ascii="Tahoma" w:eastAsia="Times New Roman" w:hAnsi="Tahoma" w:cs="Tahoma"/>
          <w:color w:val="000000"/>
          <w:lang w:eastAsia="es-CO"/>
        </w:rPr>
        <w:t xml:space="preserve"> ubicado en la Vereda</w:t>
      </w:r>
      <w:r w:rsidRPr="007651BC">
        <w:rPr>
          <w:rFonts w:ascii="Tahoma" w:eastAsia="Times New Roman" w:hAnsi="Tahoma" w:cs="Tahoma"/>
          <w:b/>
          <w:bCs/>
          <w:color w:val="000000"/>
          <w:lang w:eastAsia="es-CO"/>
        </w:rPr>
        <w:t xml:space="preserve"> SANTA RITA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No. 280-57701 </w:t>
      </w:r>
      <w:r w:rsidRPr="007651BC">
        <w:rPr>
          <w:rFonts w:ascii="Tahoma" w:eastAsia="Times New Roman" w:hAnsi="Tahoma" w:cs="Tahoma"/>
          <w:color w:val="000000"/>
          <w:lang w:eastAsia="es-CO"/>
        </w:rPr>
        <w:t xml:space="preserve">y ficha catastral </w:t>
      </w:r>
      <w:r w:rsidRPr="007651BC">
        <w:rPr>
          <w:rFonts w:ascii="Tahoma" w:eastAsia="Times New Roman" w:hAnsi="Tahoma" w:cs="Tahoma"/>
          <w:b/>
          <w:bCs/>
          <w:color w:val="000000"/>
          <w:lang w:eastAsia="es-CO"/>
        </w:rPr>
        <w:t>N° 00020030074000</w:t>
      </w:r>
      <w:r w:rsidRPr="007651BC">
        <w:rPr>
          <w:rFonts w:ascii="Tahoma" w:eastAsia="Times New Roman" w:hAnsi="Tahoma" w:cs="Tahoma"/>
          <w:color w:val="000000"/>
          <w:lang w:eastAsia="es-CO"/>
        </w:rPr>
        <w:t>, y a su apoderado o quien haga sus veces debidamente constituido, de no ser posible la notificación personal, se hará en los términos estipulados el artículo 44 del Decreto 01 de 1984. En forma personal o en su defecto por edicto con la inserción de la parte resolutiva de la providencia.</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(62 del Decreto 01 de 1984) del Código Contencioso Administrativo.</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 xml:space="preserve">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5670D5" w:rsidRPr="007651BC" w:rsidRDefault="005670D5" w:rsidP="005670D5">
      <w:pPr>
        <w:rPr>
          <w:rFonts w:ascii="Tahoma" w:eastAsia="Times New Roman" w:hAnsi="Tahoma" w:cs="Tahoma"/>
          <w:lang w:eastAsia="es-CO"/>
        </w:rPr>
      </w:pPr>
    </w:p>
    <w:p w:rsidR="005670D5" w:rsidRPr="007651BC" w:rsidRDefault="005670D5" w:rsidP="005670D5">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5670D5" w:rsidRPr="007651BC" w:rsidRDefault="005670D5" w:rsidP="005670D5">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5670D5" w:rsidRPr="007651BC" w:rsidRDefault="005670D5" w:rsidP="005670D5">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5670D5" w:rsidRPr="007651BC" w:rsidRDefault="005670D5" w:rsidP="005670D5">
      <w:pPr>
        <w:jc w:val="center"/>
        <w:rPr>
          <w:rFonts w:ascii="Tahoma" w:eastAsia="Times New Roman" w:hAnsi="Tahoma" w:cs="Tahoma"/>
          <w:color w:val="000000"/>
          <w:lang w:eastAsia="es-CO"/>
        </w:rPr>
      </w:pPr>
    </w:p>
    <w:p w:rsidR="005670D5" w:rsidRPr="007651BC" w:rsidRDefault="005670D5" w:rsidP="005670D5">
      <w:pPr>
        <w:jc w:val="center"/>
        <w:rPr>
          <w:rFonts w:ascii="Tahoma" w:eastAsia="Times New Roman" w:hAnsi="Tahoma" w:cs="Tahoma"/>
          <w:color w:val="000000"/>
          <w:lang w:eastAsia="es-CO"/>
        </w:rPr>
      </w:pPr>
    </w:p>
    <w:p w:rsidR="005670D5" w:rsidRPr="007651BC" w:rsidRDefault="005670D5" w:rsidP="005670D5">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No.1123</w:t>
      </w:r>
    </w:p>
    <w:p w:rsidR="005670D5" w:rsidRPr="007651BC" w:rsidRDefault="005670D5" w:rsidP="005670D5">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 DEL DOCE (12) DE JUNIO DE DOS MIL VEINTE (2020)</w:t>
      </w:r>
    </w:p>
    <w:p w:rsidR="005670D5" w:rsidRPr="007651BC" w:rsidRDefault="005670D5" w:rsidP="005670D5">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NIEGA UN PERMISO DE VERTIMIENTO DE AGUAS RESIDUALES DOMESTICAS Y SE ADOPTAN OTRAS DISPOSICIONES”</w:t>
      </w:r>
    </w:p>
    <w:p w:rsidR="005670D5" w:rsidRPr="007651BC" w:rsidRDefault="005670D5" w:rsidP="005670D5">
      <w:pPr>
        <w:jc w:val="center"/>
        <w:rPr>
          <w:rFonts w:ascii="Tahoma" w:eastAsia="Times New Roman" w:hAnsi="Tahoma" w:cs="Tahoma"/>
          <w:lang w:eastAsia="es-CO"/>
        </w:rPr>
      </w:pPr>
    </w:p>
    <w:p w:rsidR="005670D5" w:rsidRPr="007651BC" w:rsidRDefault="005670D5" w:rsidP="005670D5">
      <w:pPr>
        <w:jc w:val="center"/>
        <w:rPr>
          <w:rFonts w:ascii="Tahoma" w:eastAsia="Times New Roman" w:hAnsi="Tahoma" w:cs="Tahoma"/>
          <w:lang w:eastAsia="es-CO"/>
        </w:rPr>
      </w:pPr>
    </w:p>
    <w:p w:rsidR="005670D5" w:rsidRPr="007651BC" w:rsidRDefault="005670D5" w:rsidP="005670D5">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5670D5" w:rsidRPr="007651BC" w:rsidRDefault="005670D5" w:rsidP="005670D5">
      <w:pPr>
        <w:rPr>
          <w:rFonts w:ascii="Tahoma" w:eastAsia="Times New Roman" w:hAnsi="Tahoma" w:cs="Tahoma"/>
          <w:lang w:eastAsia="es-CO"/>
        </w:rPr>
      </w:pPr>
    </w:p>
    <w:p w:rsidR="005670D5" w:rsidRPr="007651BC" w:rsidRDefault="005670D5" w:rsidP="005670D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ARTÍCULO PRIMERO: NEGAR EL PERMISO DE VERTIMIENTO DOMÉSTICO</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ISAIAS RAMIREZ RICO</w:t>
      </w:r>
      <w:r w:rsidRPr="007651BC">
        <w:rPr>
          <w:rFonts w:ascii="Tahoma" w:eastAsia="Times New Roman" w:hAnsi="Tahoma" w:cs="Tahoma"/>
          <w:color w:val="000000"/>
          <w:lang w:eastAsia="es-CO"/>
        </w:rPr>
        <w:t>, identificado con cédula de ciudadanía número 1.263.948 expedida en Belén de Umbría (R)</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propietario del predio denominado: </w:t>
      </w:r>
      <w:r w:rsidRPr="007651BC">
        <w:rPr>
          <w:rFonts w:ascii="Tahoma" w:eastAsia="Times New Roman" w:hAnsi="Tahoma" w:cs="Tahoma"/>
          <w:b/>
          <w:bCs/>
          <w:color w:val="000000"/>
          <w:lang w:eastAsia="es-CO"/>
        </w:rPr>
        <w:t>1) LOTE “LA ESPERANZA”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HUECADA (PALO NEGRO)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BUENAVISTA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 282-34802 </w:t>
      </w:r>
      <w:r w:rsidRPr="007651BC">
        <w:rPr>
          <w:rFonts w:ascii="Tahoma" w:eastAsia="Times New Roman" w:hAnsi="Tahoma" w:cs="Tahoma"/>
          <w:color w:val="000000"/>
          <w:lang w:eastAsia="es-CO"/>
        </w:rPr>
        <w:t xml:space="preserve">y ficha catastral </w:t>
      </w:r>
      <w:r w:rsidRPr="007651BC">
        <w:rPr>
          <w:rFonts w:ascii="Tahoma" w:eastAsia="Times New Roman" w:hAnsi="Tahoma" w:cs="Tahoma"/>
          <w:b/>
          <w:bCs/>
          <w:color w:val="000000"/>
          <w:lang w:eastAsia="es-CO"/>
        </w:rPr>
        <w:t>000000020202000</w:t>
      </w:r>
      <w:r w:rsidRPr="007651BC">
        <w:rPr>
          <w:rFonts w:ascii="Tahoma" w:eastAsia="Times New Roman" w:hAnsi="Tahoma" w:cs="Tahoma"/>
          <w:color w:val="000000"/>
          <w:lang w:eastAsia="es-CO"/>
        </w:rPr>
        <w:t>.</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negación del permiso de vertimiento para el predio denominado:</w:t>
      </w:r>
      <w:r w:rsidRPr="007651BC">
        <w:rPr>
          <w:rFonts w:ascii="Tahoma" w:eastAsia="Times New Roman" w:hAnsi="Tahoma" w:cs="Tahoma"/>
          <w:b/>
          <w:bCs/>
          <w:color w:val="000000"/>
          <w:lang w:eastAsia="es-CO"/>
        </w:rPr>
        <w:t xml:space="preserve"> 1) LOTE “LA ESPERANZA”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HUECADA (PALO NEGRO)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BUENAVISTA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 282-34802 </w:t>
      </w:r>
      <w:r w:rsidRPr="007651BC">
        <w:rPr>
          <w:rFonts w:ascii="Tahoma" w:eastAsia="Times New Roman" w:hAnsi="Tahoma" w:cs="Tahoma"/>
          <w:color w:val="000000"/>
          <w:lang w:eastAsia="es-CO"/>
        </w:rPr>
        <w:t xml:space="preserve">y ficha catastral </w:t>
      </w:r>
      <w:r w:rsidRPr="007651BC">
        <w:rPr>
          <w:rFonts w:ascii="Tahoma" w:eastAsia="Times New Roman" w:hAnsi="Tahoma" w:cs="Tahoma"/>
          <w:b/>
          <w:bCs/>
          <w:color w:val="000000"/>
          <w:lang w:eastAsia="es-CO"/>
        </w:rPr>
        <w:t>000000020202000</w:t>
      </w:r>
      <w:r w:rsidRPr="007651BC">
        <w:rPr>
          <w:rFonts w:ascii="Tahoma" w:eastAsia="Times New Roman" w:hAnsi="Tahoma" w:cs="Tahoma"/>
          <w:color w:val="000000"/>
          <w:lang w:eastAsia="es-CO"/>
        </w:rPr>
        <w:t>, se efectúa por los argumentos expuestos en la parte motiva del presente proveído.</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ARM 6070 de 2010</w:t>
      </w:r>
      <w:r w:rsidRPr="007651BC">
        <w:rPr>
          <w:rFonts w:ascii="Tahoma" w:eastAsia="Times New Roman" w:hAnsi="Tahoma" w:cs="Tahoma"/>
          <w:color w:val="000000"/>
          <w:lang w:eastAsia="es-CO"/>
        </w:rPr>
        <w:t xml:space="preserve"> del día ocho (08) de julio del año dos mil diez (2010), relacionado con el predio denominado:</w:t>
      </w:r>
      <w:r w:rsidRPr="007651BC">
        <w:rPr>
          <w:rFonts w:ascii="Tahoma" w:eastAsia="Times New Roman" w:hAnsi="Tahoma" w:cs="Tahoma"/>
          <w:b/>
          <w:bCs/>
          <w:color w:val="000000"/>
          <w:lang w:eastAsia="es-CO"/>
        </w:rPr>
        <w:t xml:space="preserve"> 1) LOTE “LA ESPERANZA”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HUECADA (PALO NEGRO)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BUENAVISTA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 282-34802 </w:t>
      </w:r>
      <w:r w:rsidRPr="007651BC">
        <w:rPr>
          <w:rFonts w:ascii="Tahoma" w:eastAsia="Times New Roman" w:hAnsi="Tahoma" w:cs="Tahoma"/>
          <w:color w:val="000000"/>
          <w:lang w:eastAsia="es-CO"/>
        </w:rPr>
        <w:t xml:space="preserve">y ficha catastral </w:t>
      </w:r>
      <w:r w:rsidRPr="007651BC">
        <w:rPr>
          <w:rFonts w:ascii="Tahoma" w:eastAsia="Times New Roman" w:hAnsi="Tahoma" w:cs="Tahoma"/>
          <w:b/>
          <w:bCs/>
          <w:color w:val="000000"/>
          <w:lang w:eastAsia="es-CO"/>
        </w:rPr>
        <w:t>000000020202000</w:t>
      </w:r>
      <w:r w:rsidRPr="007651BC">
        <w:rPr>
          <w:rFonts w:ascii="Tahoma" w:eastAsia="Times New Roman" w:hAnsi="Tahoma" w:cs="Tahoma"/>
          <w:color w:val="000000"/>
          <w:lang w:eastAsia="es-CO"/>
        </w:rPr>
        <w:t>.</w:t>
      </w:r>
    </w:p>
    <w:p w:rsidR="005670D5" w:rsidRPr="007651BC" w:rsidRDefault="005670D5" w:rsidP="005670D5">
      <w:pPr>
        <w:rPr>
          <w:rFonts w:ascii="Tahoma" w:eastAsia="Times New Roman" w:hAnsi="Tahoma" w:cs="Tahoma"/>
          <w:lang w:eastAsia="es-CO"/>
        </w:rPr>
      </w:pPr>
    </w:p>
    <w:p w:rsidR="005670D5" w:rsidRPr="007651BC" w:rsidRDefault="005670D5" w:rsidP="005670D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ISAIAS RAMIREZ RICO</w:t>
      </w:r>
      <w:r w:rsidRPr="007651BC">
        <w:rPr>
          <w:rFonts w:ascii="Tahoma" w:eastAsia="Times New Roman" w:hAnsi="Tahoma" w:cs="Tahoma"/>
          <w:color w:val="000000"/>
          <w:lang w:eastAsia="es-CO"/>
        </w:rPr>
        <w:t>, identificado con cédula de ciudadanía número 1.263.948 expedida en Belén de Umbría (R)</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propietario del predio denominado: </w:t>
      </w:r>
      <w:r w:rsidRPr="007651BC">
        <w:rPr>
          <w:rFonts w:ascii="Tahoma" w:eastAsia="Times New Roman" w:hAnsi="Tahoma" w:cs="Tahoma"/>
          <w:b/>
          <w:bCs/>
          <w:color w:val="000000"/>
          <w:lang w:eastAsia="es-CO"/>
        </w:rPr>
        <w:t>1) LOTE “LA ESPERANZA”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HUECADA (PALO NEGRO)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BUENAVISTA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 282-34802 </w:t>
      </w:r>
      <w:r w:rsidRPr="007651BC">
        <w:rPr>
          <w:rFonts w:ascii="Tahoma" w:eastAsia="Times New Roman" w:hAnsi="Tahoma" w:cs="Tahoma"/>
          <w:color w:val="000000"/>
          <w:lang w:eastAsia="es-CO"/>
        </w:rPr>
        <w:t xml:space="preserve">y ficha catastral </w:t>
      </w:r>
      <w:r w:rsidRPr="007651BC">
        <w:rPr>
          <w:rFonts w:ascii="Tahoma" w:eastAsia="Times New Roman" w:hAnsi="Tahoma" w:cs="Tahoma"/>
          <w:b/>
          <w:bCs/>
          <w:color w:val="000000"/>
          <w:lang w:eastAsia="es-CO"/>
        </w:rPr>
        <w:t>000000020202000</w:t>
      </w:r>
      <w:r w:rsidRPr="007651BC">
        <w:rPr>
          <w:rFonts w:ascii="Tahoma" w:eastAsia="Times New Roman" w:hAnsi="Tahoma" w:cs="Tahoma"/>
          <w:color w:val="000000"/>
          <w:lang w:eastAsia="es-CO"/>
        </w:rPr>
        <w:t>, y a su apoderado ó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La presente Resolución rige a partir de la fecha de ejecutoría, de conformidad con el artículo (62 del Decreto 01 de 1984) del Código Contencioso Administrativo.</w:t>
      </w:r>
    </w:p>
    <w:p w:rsidR="005670D5" w:rsidRPr="007651BC" w:rsidRDefault="005670D5" w:rsidP="005670D5">
      <w:pPr>
        <w:rPr>
          <w:rFonts w:ascii="Tahoma" w:eastAsia="Times New Roman" w:hAnsi="Tahoma" w:cs="Tahoma"/>
          <w:lang w:eastAsia="es-CO"/>
        </w:rPr>
      </w:pPr>
    </w:p>
    <w:p w:rsidR="005670D5" w:rsidRPr="007651BC" w:rsidRDefault="005670D5" w:rsidP="005670D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SEXTO: </w:t>
      </w:r>
      <w:r w:rsidRPr="007651BC">
        <w:rPr>
          <w:rFonts w:ascii="Tahoma" w:eastAsia="Times New Roman" w:hAnsi="Tahoma" w:cs="Tahoma"/>
          <w:color w:val="000000"/>
          <w:lang w:eastAsia="es-CO"/>
        </w:rPr>
        <w:t xml:space="preserve">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5670D5" w:rsidRPr="007651BC" w:rsidRDefault="005670D5" w:rsidP="005670D5">
      <w:pPr>
        <w:rPr>
          <w:rFonts w:ascii="Tahoma" w:eastAsia="Times New Roman" w:hAnsi="Tahoma" w:cs="Tahoma"/>
          <w:lang w:eastAsia="es-CO"/>
        </w:rPr>
      </w:pPr>
    </w:p>
    <w:p w:rsidR="005670D5" w:rsidRPr="007651BC" w:rsidRDefault="005670D5" w:rsidP="005D71D1">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5670D5" w:rsidRPr="007651BC" w:rsidRDefault="005670D5" w:rsidP="005670D5">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5670D5" w:rsidRPr="007651BC" w:rsidRDefault="005670D5" w:rsidP="005D71D1">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r w:rsidR="005D71D1" w:rsidRPr="007651BC">
        <w:rPr>
          <w:rFonts w:ascii="Tahoma" w:eastAsia="Times New Roman" w:hAnsi="Tahoma" w:cs="Tahoma"/>
          <w:lang w:eastAsia="es-CO"/>
        </w:rPr>
        <w:t>.</w:t>
      </w:r>
    </w:p>
    <w:p w:rsidR="005D71D1" w:rsidRPr="007651BC" w:rsidRDefault="005D71D1" w:rsidP="005D71D1">
      <w:pPr>
        <w:jc w:val="center"/>
        <w:rPr>
          <w:rFonts w:ascii="Tahoma" w:eastAsia="Times New Roman" w:hAnsi="Tahoma" w:cs="Tahoma"/>
          <w:lang w:eastAsia="es-CO"/>
        </w:rPr>
      </w:pPr>
    </w:p>
    <w:p w:rsidR="005D71D1" w:rsidRPr="007651BC" w:rsidRDefault="005D71D1" w:rsidP="005D71D1">
      <w:pPr>
        <w:jc w:val="center"/>
        <w:rPr>
          <w:rFonts w:ascii="Tahoma" w:eastAsia="Times New Roman" w:hAnsi="Tahoma" w:cs="Tahoma"/>
          <w:lang w:eastAsia="es-CO"/>
        </w:rPr>
      </w:pPr>
    </w:p>
    <w:p w:rsidR="005D71D1" w:rsidRPr="007651BC" w:rsidRDefault="005D71D1" w:rsidP="005D71D1">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659</w:t>
      </w:r>
    </w:p>
    <w:p w:rsidR="005D71D1" w:rsidRPr="007651BC" w:rsidRDefault="005D71D1" w:rsidP="005D71D1">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 DEL ONCE (11) DE MAYO DE DOS MIL VEINTE (2020)</w:t>
      </w:r>
    </w:p>
    <w:p w:rsidR="005D71D1" w:rsidRPr="007651BC" w:rsidRDefault="005D71D1" w:rsidP="005D71D1">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NIEGA UN PERMISO DE VERTIMIENTO DE AGUAS RESIDUALES DOMESTICAS Y SE ADOPTAN OTRAS DISPOSICIONES”</w:t>
      </w:r>
    </w:p>
    <w:p w:rsidR="005D71D1" w:rsidRPr="007651BC" w:rsidRDefault="005D71D1" w:rsidP="005D71D1">
      <w:pPr>
        <w:jc w:val="center"/>
        <w:rPr>
          <w:rFonts w:ascii="Tahoma" w:eastAsia="Times New Roman" w:hAnsi="Tahoma" w:cs="Tahoma"/>
          <w:lang w:eastAsia="es-CO"/>
        </w:rPr>
      </w:pPr>
    </w:p>
    <w:p w:rsidR="005D71D1" w:rsidRPr="007651BC" w:rsidRDefault="005D71D1" w:rsidP="005D71D1">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5D71D1" w:rsidRPr="007651BC" w:rsidRDefault="005D71D1" w:rsidP="005D71D1">
      <w:pPr>
        <w:rPr>
          <w:rFonts w:ascii="Tahoma" w:eastAsia="Times New Roman" w:hAnsi="Tahoma" w:cs="Tahoma"/>
          <w:lang w:eastAsia="es-CO"/>
        </w:rPr>
      </w:pPr>
    </w:p>
    <w:p w:rsidR="005D71D1" w:rsidRPr="007651BC" w:rsidRDefault="005D71D1" w:rsidP="005D71D1">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ARTÍCULO PRIMERO: NEGAR EL PERMISO DE VERTIMIENTO DOMÉSTICO</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JOSE ARCESIO JARAMILLO MARIN</w:t>
      </w:r>
      <w:r w:rsidRPr="007651BC">
        <w:rPr>
          <w:rFonts w:ascii="Tahoma" w:eastAsia="Times New Roman" w:hAnsi="Tahoma" w:cs="Tahoma"/>
          <w:color w:val="000000"/>
          <w:lang w:eastAsia="es-CO"/>
        </w:rPr>
        <w:t>, identificado con cédula de ciudadanía número 1.237.411 expedida en Armenia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propietario del predio denominado: </w:t>
      </w:r>
      <w:r w:rsidRPr="007651BC">
        <w:rPr>
          <w:rFonts w:ascii="Tahoma" w:eastAsia="Times New Roman" w:hAnsi="Tahoma" w:cs="Tahoma"/>
          <w:b/>
          <w:bCs/>
          <w:color w:val="000000"/>
          <w:lang w:eastAsia="es-CO"/>
        </w:rPr>
        <w:t>1) LA YOLANDA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UNION</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QUIMBAYA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280-63350</w:t>
      </w:r>
      <w:r w:rsidRPr="007651BC">
        <w:rPr>
          <w:rFonts w:ascii="Tahoma" w:eastAsia="Times New Roman" w:hAnsi="Tahoma" w:cs="Tahoma"/>
          <w:color w:val="000000"/>
          <w:lang w:eastAsia="es-CO"/>
        </w:rPr>
        <w:t>.</w:t>
      </w:r>
    </w:p>
    <w:p w:rsidR="005D71D1" w:rsidRPr="007651BC" w:rsidRDefault="005D71D1" w:rsidP="005D71D1">
      <w:pPr>
        <w:rPr>
          <w:rFonts w:ascii="Tahoma" w:eastAsia="Times New Roman" w:hAnsi="Tahoma" w:cs="Tahoma"/>
          <w:lang w:eastAsia="es-CO"/>
        </w:rPr>
      </w:pPr>
    </w:p>
    <w:p w:rsidR="005D71D1" w:rsidRPr="007651BC" w:rsidRDefault="005D71D1" w:rsidP="005D71D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 xml:space="preserve">La negación del permiso de vertimiento para el predio denominado: </w:t>
      </w:r>
      <w:r w:rsidRPr="007651BC">
        <w:rPr>
          <w:rFonts w:ascii="Tahoma" w:eastAsia="Times New Roman" w:hAnsi="Tahoma" w:cs="Tahoma"/>
          <w:b/>
          <w:bCs/>
          <w:color w:val="000000"/>
          <w:lang w:eastAsia="es-CO"/>
        </w:rPr>
        <w:t>1) LA YOLANDA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UNION</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QUIMBAYA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280-63350</w:t>
      </w:r>
      <w:r w:rsidRPr="007651BC">
        <w:rPr>
          <w:rFonts w:ascii="Tahoma" w:eastAsia="Times New Roman" w:hAnsi="Tahoma" w:cs="Tahoma"/>
          <w:color w:val="000000"/>
          <w:lang w:eastAsia="es-CO"/>
        </w:rPr>
        <w:t>, se efectúa por los argumentos expuestos en la parte motiva del presente proveído.</w:t>
      </w:r>
    </w:p>
    <w:p w:rsidR="005D71D1" w:rsidRPr="007651BC" w:rsidRDefault="005D71D1" w:rsidP="005D71D1">
      <w:pPr>
        <w:rPr>
          <w:rFonts w:ascii="Tahoma" w:eastAsia="Times New Roman" w:hAnsi="Tahoma" w:cs="Tahoma"/>
          <w:lang w:eastAsia="es-CO"/>
        </w:rPr>
      </w:pPr>
    </w:p>
    <w:p w:rsidR="005D71D1" w:rsidRPr="007651BC" w:rsidRDefault="005D71D1" w:rsidP="005D71D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ARM 6112 de 2010</w:t>
      </w:r>
      <w:r w:rsidRPr="007651BC">
        <w:rPr>
          <w:rFonts w:ascii="Tahoma" w:eastAsia="Times New Roman" w:hAnsi="Tahoma" w:cs="Tahoma"/>
          <w:color w:val="000000"/>
          <w:lang w:eastAsia="es-CO"/>
        </w:rPr>
        <w:t xml:space="preserve"> del día nueve (09) de julio del año dos mil diez (2010), relacionado con el predio denominado: </w:t>
      </w:r>
      <w:r w:rsidRPr="007651BC">
        <w:rPr>
          <w:rFonts w:ascii="Tahoma" w:eastAsia="Times New Roman" w:hAnsi="Tahoma" w:cs="Tahoma"/>
          <w:b/>
          <w:bCs/>
          <w:color w:val="000000"/>
          <w:lang w:eastAsia="es-CO"/>
        </w:rPr>
        <w:t>1) LA YOLANDA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UNION</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QUIMBAYA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280-63350</w:t>
      </w:r>
      <w:r w:rsidRPr="007651BC">
        <w:rPr>
          <w:rFonts w:ascii="Tahoma" w:eastAsia="Times New Roman" w:hAnsi="Tahoma" w:cs="Tahoma"/>
          <w:color w:val="000000"/>
          <w:lang w:eastAsia="es-CO"/>
        </w:rPr>
        <w:t>.</w:t>
      </w:r>
    </w:p>
    <w:p w:rsidR="005D71D1" w:rsidRPr="007651BC" w:rsidRDefault="005D71D1" w:rsidP="005D71D1">
      <w:pPr>
        <w:rPr>
          <w:rFonts w:ascii="Tahoma" w:eastAsia="Times New Roman" w:hAnsi="Tahoma" w:cs="Tahoma"/>
          <w:lang w:eastAsia="es-CO"/>
        </w:rPr>
      </w:pPr>
    </w:p>
    <w:p w:rsidR="005D71D1" w:rsidRPr="007651BC" w:rsidRDefault="005D71D1" w:rsidP="005D71D1">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JOSE ARCESIO JARAMILLO MARIN</w:t>
      </w:r>
      <w:r w:rsidRPr="007651BC">
        <w:rPr>
          <w:rFonts w:ascii="Tahoma" w:eastAsia="Times New Roman" w:hAnsi="Tahoma" w:cs="Tahoma"/>
          <w:color w:val="000000"/>
          <w:lang w:eastAsia="es-CO"/>
        </w:rPr>
        <w:t>, identificado con cédula de ciudadanía número 1.237.411 expedida en Armenia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propietario del predio denominado: </w:t>
      </w:r>
      <w:r w:rsidRPr="007651BC">
        <w:rPr>
          <w:rFonts w:ascii="Tahoma" w:eastAsia="Times New Roman" w:hAnsi="Tahoma" w:cs="Tahoma"/>
          <w:b/>
          <w:bCs/>
          <w:color w:val="000000"/>
          <w:lang w:eastAsia="es-CO"/>
        </w:rPr>
        <w:t>1) LA YOLANDA</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LA UNION</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QUIMBAYA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280-63350</w:t>
      </w:r>
      <w:r w:rsidRPr="007651BC">
        <w:rPr>
          <w:rFonts w:ascii="Tahoma" w:eastAsia="Times New Roman" w:hAnsi="Tahoma" w:cs="Tahoma"/>
          <w:color w:val="000000"/>
          <w:lang w:eastAsia="es-CO"/>
        </w:rPr>
        <w:t>, y a su apoderado ó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5D71D1" w:rsidRPr="007651BC" w:rsidRDefault="005D71D1" w:rsidP="005D71D1">
      <w:pPr>
        <w:rPr>
          <w:rFonts w:ascii="Tahoma" w:eastAsia="Times New Roman" w:hAnsi="Tahoma" w:cs="Tahoma"/>
          <w:lang w:eastAsia="es-CO"/>
        </w:rPr>
      </w:pPr>
    </w:p>
    <w:p w:rsidR="005D71D1" w:rsidRPr="007651BC" w:rsidRDefault="005D71D1" w:rsidP="005D71D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5D71D1" w:rsidRPr="007651BC" w:rsidRDefault="005D71D1" w:rsidP="005D71D1">
      <w:pPr>
        <w:rPr>
          <w:rFonts w:ascii="Tahoma" w:eastAsia="Times New Roman" w:hAnsi="Tahoma" w:cs="Tahoma"/>
          <w:lang w:eastAsia="es-CO"/>
        </w:rPr>
      </w:pPr>
    </w:p>
    <w:p w:rsidR="005D71D1" w:rsidRPr="007651BC" w:rsidRDefault="005D71D1" w:rsidP="005D71D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La presente Resolución rige a partir de la fecha de ejecutoría, de conformidad con el artículo (62 del Decreto 01 de 1984) del Código Contencioso Administrativo.</w:t>
      </w:r>
    </w:p>
    <w:p w:rsidR="005D71D1" w:rsidRPr="007651BC" w:rsidRDefault="005D71D1" w:rsidP="005D71D1">
      <w:pPr>
        <w:rPr>
          <w:rFonts w:ascii="Tahoma" w:eastAsia="Times New Roman" w:hAnsi="Tahoma" w:cs="Tahoma"/>
          <w:lang w:eastAsia="es-CO"/>
        </w:rPr>
      </w:pPr>
    </w:p>
    <w:p w:rsidR="005D71D1" w:rsidRPr="007651BC" w:rsidRDefault="005D71D1" w:rsidP="005D71D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SEXTO: </w:t>
      </w:r>
      <w:r w:rsidRPr="007651BC">
        <w:rPr>
          <w:rFonts w:ascii="Tahoma" w:eastAsia="Times New Roman" w:hAnsi="Tahoma" w:cs="Tahoma"/>
          <w:color w:val="000000"/>
          <w:lang w:eastAsia="es-CO"/>
        </w:rPr>
        <w:t xml:space="preserve">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5D71D1" w:rsidRPr="007651BC" w:rsidRDefault="005D71D1" w:rsidP="005D71D1">
      <w:pPr>
        <w:rPr>
          <w:rFonts w:ascii="Tahoma" w:eastAsia="Times New Roman" w:hAnsi="Tahoma" w:cs="Tahoma"/>
          <w:lang w:eastAsia="es-CO"/>
        </w:rPr>
      </w:pPr>
    </w:p>
    <w:p w:rsidR="005D71D1" w:rsidRPr="007651BC" w:rsidRDefault="005D71D1" w:rsidP="005D71D1">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5D71D1" w:rsidRPr="007651BC" w:rsidRDefault="005D71D1" w:rsidP="005D71D1">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5D71D1" w:rsidRPr="007651BC" w:rsidRDefault="005D71D1" w:rsidP="005D71D1">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5D71D1" w:rsidRPr="007651BC" w:rsidRDefault="005D71D1" w:rsidP="005D71D1">
      <w:pPr>
        <w:pStyle w:val="Sinespaciado"/>
        <w:jc w:val="center"/>
        <w:rPr>
          <w:rFonts w:ascii="Tahoma" w:eastAsia="Times New Roman" w:hAnsi="Tahoma" w:cs="Tahoma"/>
          <w:sz w:val="24"/>
          <w:szCs w:val="24"/>
        </w:rPr>
      </w:pPr>
    </w:p>
    <w:p w:rsidR="005D71D1" w:rsidRPr="007651BC" w:rsidRDefault="005D71D1" w:rsidP="005D71D1">
      <w:pPr>
        <w:pStyle w:val="Sinespaciado"/>
        <w:jc w:val="center"/>
        <w:rPr>
          <w:rFonts w:ascii="Tahoma" w:eastAsia="Times New Roman" w:hAnsi="Tahoma" w:cs="Tahoma"/>
          <w:sz w:val="24"/>
          <w:szCs w:val="24"/>
        </w:rPr>
      </w:pPr>
    </w:p>
    <w:p w:rsidR="005D71D1" w:rsidRPr="007651BC" w:rsidRDefault="005D71D1" w:rsidP="005D71D1">
      <w:pPr>
        <w:pStyle w:val="Sinespaciado"/>
        <w:jc w:val="center"/>
        <w:rPr>
          <w:rFonts w:ascii="Tahoma" w:eastAsia="Times New Roman" w:hAnsi="Tahoma" w:cs="Tahoma"/>
          <w:sz w:val="24"/>
          <w:szCs w:val="24"/>
        </w:rPr>
      </w:pPr>
      <w:r w:rsidRPr="007651BC">
        <w:rPr>
          <w:rFonts w:ascii="Tahoma" w:eastAsia="Times New Roman" w:hAnsi="Tahoma" w:cs="Tahoma"/>
          <w:b/>
          <w:bCs/>
          <w:i/>
          <w:iCs/>
          <w:sz w:val="24"/>
          <w:szCs w:val="24"/>
        </w:rPr>
        <w:t>RESOLUCIÓN No. 658</w:t>
      </w:r>
    </w:p>
    <w:p w:rsidR="005D71D1" w:rsidRPr="007651BC" w:rsidRDefault="005D71D1" w:rsidP="005D71D1">
      <w:pPr>
        <w:pStyle w:val="Sinespaciado"/>
        <w:jc w:val="center"/>
        <w:rPr>
          <w:rFonts w:ascii="Tahoma" w:eastAsia="Times New Roman" w:hAnsi="Tahoma" w:cs="Tahoma"/>
          <w:sz w:val="24"/>
          <w:szCs w:val="24"/>
        </w:rPr>
      </w:pPr>
      <w:r w:rsidRPr="007651BC">
        <w:rPr>
          <w:rFonts w:ascii="Tahoma" w:eastAsia="Times New Roman" w:hAnsi="Tahoma" w:cs="Tahoma"/>
          <w:b/>
          <w:bCs/>
          <w:i/>
          <w:iCs/>
          <w:sz w:val="24"/>
          <w:szCs w:val="24"/>
        </w:rPr>
        <w:t>ARMENIA QUINDÍO, DEL ONCE (11) DE MAYO DE DOS MIL VEINTE (2020)</w:t>
      </w:r>
    </w:p>
    <w:p w:rsidR="005D71D1" w:rsidRPr="007651BC" w:rsidRDefault="005D71D1" w:rsidP="005D71D1">
      <w:pPr>
        <w:pStyle w:val="Sinespaciado"/>
        <w:jc w:val="center"/>
        <w:rPr>
          <w:rFonts w:ascii="Tahoma" w:eastAsia="Times New Roman" w:hAnsi="Tahoma" w:cs="Tahoma"/>
          <w:sz w:val="24"/>
          <w:szCs w:val="24"/>
        </w:rPr>
      </w:pPr>
      <w:r w:rsidRPr="007651BC">
        <w:rPr>
          <w:rFonts w:ascii="Tahoma" w:eastAsia="Times New Roman" w:hAnsi="Tahoma" w:cs="Tahoma"/>
          <w:b/>
          <w:bCs/>
          <w:i/>
          <w:iCs/>
          <w:sz w:val="24"/>
          <w:szCs w:val="24"/>
        </w:rPr>
        <w:t>“POR MEDIO DEL CUAL SE NIEGA UN PERMISO DE VERTIMIENTO DE AGUAS RESIDUALES DOMESTICAS Y SE ADOPTAN OTRAS DISPOSICIONES”</w:t>
      </w:r>
    </w:p>
    <w:p w:rsidR="005D71D1" w:rsidRPr="007651BC" w:rsidRDefault="005D71D1" w:rsidP="005D71D1">
      <w:pPr>
        <w:jc w:val="center"/>
        <w:rPr>
          <w:rFonts w:ascii="Tahoma" w:eastAsia="Times New Roman" w:hAnsi="Tahoma" w:cs="Tahoma"/>
          <w:lang w:eastAsia="es-CO"/>
        </w:rPr>
      </w:pPr>
    </w:p>
    <w:p w:rsidR="002505F5" w:rsidRPr="007651BC" w:rsidRDefault="002505F5" w:rsidP="002505F5">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2505F5" w:rsidRPr="007651BC" w:rsidRDefault="002505F5" w:rsidP="002505F5">
      <w:pPr>
        <w:rPr>
          <w:rFonts w:ascii="Tahoma" w:eastAsia="Times New Roman" w:hAnsi="Tahoma" w:cs="Tahoma"/>
          <w:lang w:eastAsia="es-CO"/>
        </w:rPr>
      </w:pPr>
    </w:p>
    <w:p w:rsidR="002505F5" w:rsidRPr="007651BC" w:rsidRDefault="002505F5" w:rsidP="002505F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ARTÍCULO PRIMERO: NEGAR EL PERMISO DE VERTIMIENTO DOMÉSTICO</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AGRIPINA DEL ROSARIO SUAREZ DE TREJOS</w:t>
      </w:r>
      <w:r w:rsidRPr="007651BC">
        <w:rPr>
          <w:rFonts w:ascii="Tahoma" w:eastAsia="Times New Roman" w:hAnsi="Tahoma" w:cs="Tahoma"/>
          <w:color w:val="000000"/>
          <w:lang w:eastAsia="es-CO"/>
        </w:rPr>
        <w:t>, identificada con cédula de ciudadanía número 25.033.727 expedida en Quinchia (R)</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autorizada por la señora </w:t>
      </w:r>
      <w:r w:rsidRPr="007651BC">
        <w:rPr>
          <w:rFonts w:ascii="Tahoma" w:eastAsia="Times New Roman" w:hAnsi="Tahoma" w:cs="Tahoma"/>
          <w:b/>
          <w:bCs/>
          <w:color w:val="000000"/>
          <w:lang w:eastAsia="es-CO"/>
        </w:rPr>
        <w:t>JUANITA TREJOS SUAREZ</w:t>
      </w:r>
      <w:r w:rsidRPr="007651BC">
        <w:rPr>
          <w:rFonts w:ascii="Tahoma" w:eastAsia="Times New Roman" w:hAnsi="Tahoma" w:cs="Tahoma"/>
          <w:color w:val="000000"/>
          <w:lang w:eastAsia="es-CO"/>
        </w:rPr>
        <w:t xml:space="preserve"> identificada con cédula de ciudadanía número 33.917.130 expedida en Quinchia (R), quien es la actual propietaria del predio denominado: </w:t>
      </w:r>
      <w:r w:rsidRPr="007651BC">
        <w:rPr>
          <w:rFonts w:ascii="Tahoma" w:eastAsia="Times New Roman" w:hAnsi="Tahoma" w:cs="Tahoma"/>
          <w:b/>
          <w:bCs/>
          <w:color w:val="000000"/>
          <w:lang w:eastAsia="es-CO"/>
        </w:rPr>
        <w:t>1) LOTE NUMERO DOS (2)</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PINARES</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N° 280-167539</w:t>
      </w:r>
      <w:r w:rsidRPr="007651BC">
        <w:rPr>
          <w:rFonts w:ascii="Tahoma" w:eastAsia="Times New Roman" w:hAnsi="Tahoma" w:cs="Tahoma"/>
          <w:color w:val="000000"/>
          <w:lang w:eastAsia="es-CO"/>
        </w:rPr>
        <w:t>.</w:t>
      </w:r>
    </w:p>
    <w:p w:rsidR="002505F5" w:rsidRPr="007651BC" w:rsidRDefault="002505F5" w:rsidP="002505F5">
      <w:pPr>
        <w:rPr>
          <w:rFonts w:ascii="Tahoma" w:eastAsia="Times New Roman" w:hAnsi="Tahoma" w:cs="Tahoma"/>
          <w:lang w:eastAsia="es-CO"/>
        </w:rPr>
      </w:pPr>
    </w:p>
    <w:p w:rsidR="002505F5" w:rsidRPr="007651BC" w:rsidRDefault="002505F5" w:rsidP="002505F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negación del permiso de vertimiento para el predio denominado:</w:t>
      </w:r>
      <w:r w:rsidRPr="007651BC">
        <w:rPr>
          <w:rFonts w:ascii="Tahoma" w:eastAsia="Times New Roman" w:hAnsi="Tahoma" w:cs="Tahoma"/>
          <w:b/>
          <w:bCs/>
          <w:color w:val="000000"/>
          <w:lang w:eastAsia="es-CO"/>
        </w:rPr>
        <w:t xml:space="preserve"> 1) LOTE NUMERO DOS (2)</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PINARES</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N° 280-167539</w:t>
      </w:r>
      <w:r w:rsidRPr="007651BC">
        <w:rPr>
          <w:rFonts w:ascii="Tahoma" w:eastAsia="Times New Roman" w:hAnsi="Tahoma" w:cs="Tahoma"/>
          <w:color w:val="000000"/>
          <w:lang w:eastAsia="es-CO"/>
        </w:rPr>
        <w:t>, se efectúa por los argumentos expuestos en la parte motiva del presente proveído.</w:t>
      </w:r>
    </w:p>
    <w:p w:rsidR="002505F5" w:rsidRPr="007651BC" w:rsidRDefault="002505F5" w:rsidP="002505F5">
      <w:pPr>
        <w:rPr>
          <w:rFonts w:ascii="Tahoma" w:eastAsia="Times New Roman" w:hAnsi="Tahoma" w:cs="Tahoma"/>
          <w:lang w:eastAsia="es-CO"/>
        </w:rPr>
      </w:pPr>
    </w:p>
    <w:p w:rsidR="002505F5" w:rsidRPr="007651BC" w:rsidRDefault="002505F5" w:rsidP="002505F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ARM 6130 de 2010</w:t>
      </w:r>
      <w:r w:rsidRPr="007651BC">
        <w:rPr>
          <w:rFonts w:ascii="Tahoma" w:eastAsia="Times New Roman" w:hAnsi="Tahoma" w:cs="Tahoma"/>
          <w:color w:val="000000"/>
          <w:lang w:eastAsia="es-CO"/>
        </w:rPr>
        <w:t xml:space="preserve"> del día nueve (09) de julio del año dos mil diez (2010), relacionado con el predio denominado: </w:t>
      </w:r>
      <w:r w:rsidRPr="007651BC">
        <w:rPr>
          <w:rFonts w:ascii="Tahoma" w:eastAsia="Times New Roman" w:hAnsi="Tahoma" w:cs="Tahoma"/>
          <w:b/>
          <w:bCs/>
          <w:color w:val="000000"/>
          <w:lang w:eastAsia="es-CO"/>
        </w:rPr>
        <w:t>1) LOTE NUMERO DOS (2)</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PINARES</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N° 280-167539</w:t>
      </w:r>
      <w:r w:rsidRPr="007651BC">
        <w:rPr>
          <w:rFonts w:ascii="Tahoma" w:eastAsia="Times New Roman" w:hAnsi="Tahoma" w:cs="Tahoma"/>
          <w:color w:val="000000"/>
          <w:lang w:eastAsia="es-CO"/>
        </w:rPr>
        <w:t>.</w:t>
      </w:r>
    </w:p>
    <w:p w:rsidR="002505F5" w:rsidRPr="007651BC" w:rsidRDefault="002505F5" w:rsidP="002505F5">
      <w:pPr>
        <w:rPr>
          <w:rFonts w:ascii="Tahoma" w:eastAsia="Times New Roman" w:hAnsi="Tahoma" w:cs="Tahoma"/>
          <w:lang w:eastAsia="es-CO"/>
        </w:rPr>
      </w:pPr>
    </w:p>
    <w:p w:rsidR="002505F5" w:rsidRPr="007651BC" w:rsidRDefault="002505F5" w:rsidP="002505F5">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AGRIPINA DEL ROSARIO SUAREZ DE TREJOS</w:t>
      </w:r>
      <w:r w:rsidRPr="007651BC">
        <w:rPr>
          <w:rFonts w:ascii="Tahoma" w:eastAsia="Times New Roman" w:hAnsi="Tahoma" w:cs="Tahoma"/>
          <w:color w:val="000000"/>
          <w:lang w:eastAsia="es-CO"/>
        </w:rPr>
        <w:t>, identificada con cédula de ciudadanía número 25.033.727 expedida en Quinchia (R)</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autorizada por la señora </w:t>
      </w:r>
      <w:r w:rsidRPr="007651BC">
        <w:rPr>
          <w:rFonts w:ascii="Tahoma" w:eastAsia="Times New Roman" w:hAnsi="Tahoma" w:cs="Tahoma"/>
          <w:b/>
          <w:bCs/>
          <w:color w:val="000000"/>
          <w:lang w:eastAsia="es-CO"/>
        </w:rPr>
        <w:t>JUANITA TREJOS SUAREZ</w:t>
      </w:r>
      <w:r w:rsidRPr="007651BC">
        <w:rPr>
          <w:rFonts w:ascii="Tahoma" w:eastAsia="Times New Roman" w:hAnsi="Tahoma" w:cs="Tahoma"/>
          <w:color w:val="000000"/>
          <w:lang w:eastAsia="es-CO"/>
        </w:rPr>
        <w:t xml:space="preserve"> identificada con cédula de ciudadanía número 33.917.130 expedida en Quinchia (R), quien es la actual propietaria del predio denominado: </w:t>
      </w:r>
      <w:r w:rsidRPr="007651BC">
        <w:rPr>
          <w:rFonts w:ascii="Tahoma" w:eastAsia="Times New Roman" w:hAnsi="Tahoma" w:cs="Tahoma"/>
          <w:b/>
          <w:bCs/>
          <w:color w:val="000000"/>
          <w:lang w:eastAsia="es-CO"/>
        </w:rPr>
        <w:t>1) LOTE NUMERO DOS (2)</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PINARES</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identificada con matrícula inmobiliaria </w:t>
      </w:r>
      <w:r w:rsidRPr="007651BC">
        <w:rPr>
          <w:rFonts w:ascii="Tahoma" w:eastAsia="Times New Roman" w:hAnsi="Tahoma" w:cs="Tahoma"/>
          <w:b/>
          <w:bCs/>
          <w:color w:val="000000"/>
          <w:lang w:eastAsia="es-CO"/>
        </w:rPr>
        <w:t>N° 280-167539</w:t>
      </w:r>
      <w:r w:rsidRPr="007651BC">
        <w:rPr>
          <w:rFonts w:ascii="Tahoma" w:eastAsia="Times New Roman" w:hAnsi="Tahoma" w:cs="Tahoma"/>
          <w:color w:val="000000"/>
          <w:lang w:eastAsia="es-CO"/>
        </w:rPr>
        <w:t>, y a su apoderado ó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2505F5" w:rsidRPr="007651BC" w:rsidRDefault="002505F5" w:rsidP="002505F5">
      <w:pPr>
        <w:rPr>
          <w:rFonts w:ascii="Tahoma" w:eastAsia="Times New Roman" w:hAnsi="Tahoma" w:cs="Tahoma"/>
          <w:lang w:eastAsia="es-CO"/>
        </w:rPr>
      </w:pPr>
    </w:p>
    <w:p w:rsidR="002505F5" w:rsidRPr="007651BC" w:rsidRDefault="002505F5" w:rsidP="002505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2505F5" w:rsidRPr="007651BC" w:rsidRDefault="002505F5" w:rsidP="002505F5">
      <w:pPr>
        <w:rPr>
          <w:rFonts w:ascii="Tahoma" w:eastAsia="Times New Roman" w:hAnsi="Tahoma" w:cs="Tahoma"/>
          <w:lang w:eastAsia="es-CO"/>
        </w:rPr>
      </w:pPr>
    </w:p>
    <w:p w:rsidR="002505F5" w:rsidRPr="007651BC" w:rsidRDefault="002505F5" w:rsidP="002505F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La presente Resolución rige a partir de la fecha de ejecutoría, de conformidad con el artículo (62 del Decreto 01 de 1984) del Código Contencioso Administrativo.</w:t>
      </w:r>
    </w:p>
    <w:p w:rsidR="002505F5" w:rsidRPr="007651BC" w:rsidRDefault="002505F5" w:rsidP="002505F5">
      <w:pPr>
        <w:rPr>
          <w:rFonts w:ascii="Tahoma" w:eastAsia="Times New Roman" w:hAnsi="Tahoma" w:cs="Tahoma"/>
          <w:lang w:eastAsia="es-CO"/>
        </w:rPr>
      </w:pPr>
    </w:p>
    <w:p w:rsidR="002505F5" w:rsidRPr="007651BC" w:rsidRDefault="002505F5" w:rsidP="002505F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SEXTO: </w:t>
      </w:r>
      <w:r w:rsidRPr="007651BC">
        <w:rPr>
          <w:rFonts w:ascii="Tahoma" w:eastAsia="Times New Roman" w:hAnsi="Tahoma" w:cs="Tahoma"/>
          <w:color w:val="000000"/>
          <w:lang w:eastAsia="es-CO"/>
        </w:rPr>
        <w:t xml:space="preserve">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2505F5" w:rsidRPr="007651BC" w:rsidRDefault="002505F5" w:rsidP="002505F5">
      <w:pPr>
        <w:rPr>
          <w:rFonts w:ascii="Tahoma" w:eastAsia="Times New Roman" w:hAnsi="Tahoma" w:cs="Tahoma"/>
          <w:lang w:eastAsia="es-CO"/>
        </w:rPr>
      </w:pPr>
    </w:p>
    <w:p w:rsidR="002505F5" w:rsidRPr="007651BC" w:rsidRDefault="002505F5" w:rsidP="009D5217">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2505F5" w:rsidRPr="007651BC" w:rsidRDefault="002505F5" w:rsidP="002505F5">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2505F5" w:rsidRPr="007651BC" w:rsidRDefault="002505F5" w:rsidP="002505F5">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9D5217" w:rsidRPr="007651BC">
        <w:rPr>
          <w:rFonts w:ascii="Tahoma" w:eastAsia="Times New Roman" w:hAnsi="Tahoma" w:cs="Tahoma"/>
          <w:color w:val="000000"/>
          <w:lang w:eastAsia="es-CO"/>
        </w:rPr>
        <w:t>.</w:t>
      </w:r>
    </w:p>
    <w:p w:rsidR="009D5217" w:rsidRPr="007651BC" w:rsidRDefault="009D5217" w:rsidP="002505F5">
      <w:pPr>
        <w:jc w:val="center"/>
        <w:rPr>
          <w:rFonts w:ascii="Tahoma" w:eastAsia="Times New Roman" w:hAnsi="Tahoma" w:cs="Tahoma"/>
          <w:color w:val="000000"/>
          <w:lang w:eastAsia="es-CO"/>
        </w:rPr>
      </w:pPr>
    </w:p>
    <w:p w:rsidR="009D5217" w:rsidRPr="007651BC" w:rsidRDefault="009D5217" w:rsidP="002505F5">
      <w:pPr>
        <w:jc w:val="center"/>
        <w:rPr>
          <w:rFonts w:ascii="Tahoma" w:eastAsia="Times New Roman" w:hAnsi="Tahoma" w:cs="Tahoma"/>
          <w:color w:val="000000"/>
          <w:lang w:eastAsia="es-CO"/>
        </w:rPr>
      </w:pPr>
    </w:p>
    <w:p w:rsidR="009D5217" w:rsidRPr="007651BC" w:rsidRDefault="009D5217" w:rsidP="009D5217">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731</w:t>
      </w:r>
    </w:p>
    <w:p w:rsidR="009D5217" w:rsidRPr="007651BC" w:rsidRDefault="009D5217" w:rsidP="009D5217">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 DEL TRECE (13) DE MAYO DE DOS MIL VEINTE (2020)</w:t>
      </w:r>
    </w:p>
    <w:p w:rsidR="009D5217" w:rsidRPr="007651BC" w:rsidRDefault="009D5217" w:rsidP="009D5217">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NIEGA UN PERMISO DE VERTIMIENTO DE AGUAS RESIDUALES DOMESTICAS Y SE ADOPTAN OTRAS DISPOSICIONES”</w:t>
      </w:r>
    </w:p>
    <w:p w:rsidR="009D5217" w:rsidRPr="007651BC" w:rsidRDefault="009D5217" w:rsidP="009D5217">
      <w:pPr>
        <w:jc w:val="center"/>
        <w:rPr>
          <w:rFonts w:ascii="Tahoma" w:eastAsia="Times New Roman" w:hAnsi="Tahoma" w:cs="Tahoma"/>
          <w:b/>
          <w:bCs/>
          <w:i/>
          <w:iCs/>
          <w:color w:val="000000"/>
          <w:lang w:eastAsia="es-CO"/>
        </w:rPr>
      </w:pPr>
    </w:p>
    <w:p w:rsidR="009D5217" w:rsidRPr="007651BC" w:rsidRDefault="009D5217" w:rsidP="009D5217">
      <w:pPr>
        <w:jc w:val="center"/>
        <w:rPr>
          <w:rFonts w:ascii="Tahoma" w:eastAsia="Times New Roman" w:hAnsi="Tahoma" w:cs="Tahoma"/>
          <w:b/>
          <w:bCs/>
          <w:i/>
          <w:iCs/>
          <w:color w:val="000000"/>
          <w:lang w:eastAsia="es-CO"/>
        </w:rPr>
      </w:pPr>
    </w:p>
    <w:p w:rsidR="009D5217" w:rsidRPr="007651BC" w:rsidRDefault="009D5217" w:rsidP="009D5217">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9D5217" w:rsidRPr="007651BC" w:rsidRDefault="009D5217" w:rsidP="009D5217">
      <w:pPr>
        <w:rPr>
          <w:rFonts w:ascii="Tahoma" w:eastAsia="Times New Roman" w:hAnsi="Tahoma" w:cs="Tahoma"/>
          <w:lang w:eastAsia="es-CO"/>
        </w:rPr>
      </w:pPr>
    </w:p>
    <w:p w:rsidR="009D5217" w:rsidRPr="007651BC" w:rsidRDefault="009D5217" w:rsidP="009D5217">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NEGAR EL PERMISO DE VERTIMIENTO DOMÉSTICO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WILLIAN PARRA</w:t>
      </w:r>
      <w:r w:rsidRPr="007651BC">
        <w:rPr>
          <w:rFonts w:ascii="Tahoma" w:eastAsia="Times New Roman" w:hAnsi="Tahoma" w:cs="Tahoma"/>
          <w:color w:val="000000"/>
          <w:lang w:eastAsia="es-CO"/>
        </w:rPr>
        <w:t>, identificado con cédula de ciudadanía número 7.500.463 expedida en Armenia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copropietario del predio denominado: </w:t>
      </w:r>
      <w:r w:rsidRPr="007651BC">
        <w:rPr>
          <w:rFonts w:ascii="Tahoma" w:eastAsia="Times New Roman" w:hAnsi="Tahoma" w:cs="Tahoma"/>
          <w:b/>
          <w:bCs/>
          <w:color w:val="000000"/>
          <w:lang w:eastAsia="es-CO"/>
        </w:rPr>
        <w:t>1) LOTE RESERVA DEL PALMAR CONDOMINIO CAMPESTRE - PROPIEDAD HORIZONTAL. LOTE  11</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FLORIDA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 280-177650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00020080118.</w:t>
      </w:r>
    </w:p>
    <w:p w:rsidR="009D5217" w:rsidRPr="007651BC" w:rsidRDefault="009D5217" w:rsidP="009D5217">
      <w:pPr>
        <w:rPr>
          <w:rFonts w:ascii="Tahoma" w:eastAsia="Times New Roman" w:hAnsi="Tahoma" w:cs="Tahoma"/>
          <w:lang w:eastAsia="es-CO"/>
        </w:rPr>
      </w:pPr>
    </w:p>
    <w:p w:rsidR="009D5217" w:rsidRPr="007651BC" w:rsidRDefault="009D5217" w:rsidP="009D521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negación del permiso de vertimiento para el predio denominado:</w:t>
      </w:r>
      <w:r w:rsidRPr="007651BC">
        <w:rPr>
          <w:rFonts w:ascii="Tahoma" w:eastAsia="Times New Roman" w:hAnsi="Tahoma" w:cs="Tahoma"/>
          <w:b/>
          <w:bCs/>
          <w:color w:val="000000"/>
          <w:lang w:eastAsia="es-CO"/>
        </w:rPr>
        <w:t xml:space="preserve"> 1) LOTE RESERVA DEL PALMAR CONDOMINIO CAMPESTRE - PROPIEDAD HORIZONTAL. LOTE  11</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FLORIDA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 280-177650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00020080118</w:t>
      </w:r>
      <w:r w:rsidRPr="007651BC">
        <w:rPr>
          <w:rFonts w:ascii="Tahoma" w:eastAsia="Times New Roman" w:hAnsi="Tahoma" w:cs="Tahoma"/>
          <w:color w:val="000000"/>
          <w:lang w:eastAsia="es-CO"/>
        </w:rPr>
        <w:t>, se efectúa por los argumentos expuestos en la parte motiva del presente proveído.</w:t>
      </w:r>
    </w:p>
    <w:p w:rsidR="009D5217" w:rsidRPr="007651BC" w:rsidRDefault="009D5217" w:rsidP="009D5217">
      <w:pPr>
        <w:rPr>
          <w:rFonts w:ascii="Tahoma" w:eastAsia="Times New Roman" w:hAnsi="Tahoma" w:cs="Tahoma"/>
          <w:lang w:eastAsia="es-CO"/>
        </w:rPr>
      </w:pPr>
    </w:p>
    <w:p w:rsidR="009D5217" w:rsidRPr="007651BC" w:rsidRDefault="009D5217" w:rsidP="009D5217">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ARM 6191 de 2010</w:t>
      </w:r>
      <w:r w:rsidRPr="007651BC">
        <w:rPr>
          <w:rFonts w:ascii="Tahoma" w:eastAsia="Times New Roman" w:hAnsi="Tahoma" w:cs="Tahoma"/>
          <w:color w:val="000000"/>
          <w:lang w:eastAsia="es-CO"/>
        </w:rPr>
        <w:t xml:space="preserve"> del día doce (12) de julio del año dos mil diez (2010), relacionado con el predio denominado: </w:t>
      </w:r>
      <w:r w:rsidRPr="007651BC">
        <w:rPr>
          <w:rFonts w:ascii="Tahoma" w:eastAsia="Times New Roman" w:hAnsi="Tahoma" w:cs="Tahoma"/>
          <w:b/>
          <w:bCs/>
          <w:color w:val="000000"/>
          <w:lang w:eastAsia="es-CO"/>
        </w:rPr>
        <w:t>1) LOTE RESERVA DEL PALMAR CONDOMINIO CAMPESTRE - PROPIEDAD HORIZONTAL. LOTE  11</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FLORIDA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 280-177650</w:t>
      </w:r>
      <w:r w:rsidRPr="007651BC">
        <w:rPr>
          <w:rFonts w:ascii="Tahoma" w:eastAsia="Times New Roman" w:hAnsi="Tahoma" w:cs="Tahoma"/>
          <w:color w:val="000000"/>
          <w:lang w:eastAsia="es-CO"/>
        </w:rPr>
        <w:t>.</w:t>
      </w:r>
    </w:p>
    <w:p w:rsidR="009D5217" w:rsidRPr="007651BC" w:rsidRDefault="009D5217" w:rsidP="009D5217">
      <w:pPr>
        <w:rPr>
          <w:rFonts w:ascii="Tahoma" w:eastAsia="Times New Roman" w:hAnsi="Tahoma" w:cs="Tahoma"/>
          <w:lang w:eastAsia="es-CO"/>
        </w:rPr>
      </w:pPr>
    </w:p>
    <w:p w:rsidR="009D5217" w:rsidRPr="007651BC" w:rsidRDefault="009D5217" w:rsidP="009D5217">
      <w:pPr>
        <w:ind w:right="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WILLIAN PARRA</w:t>
      </w:r>
      <w:r w:rsidRPr="007651BC">
        <w:rPr>
          <w:rFonts w:ascii="Tahoma" w:eastAsia="Times New Roman" w:hAnsi="Tahoma" w:cs="Tahoma"/>
          <w:color w:val="000000"/>
          <w:lang w:eastAsia="es-CO"/>
        </w:rPr>
        <w:t>, identificado con cédula de ciudadanía número 7.500.463 expedida en Armenia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quien actúa en calidad de copropietario del predio denominado: </w:t>
      </w:r>
      <w:r w:rsidRPr="007651BC">
        <w:rPr>
          <w:rFonts w:ascii="Tahoma" w:eastAsia="Times New Roman" w:hAnsi="Tahoma" w:cs="Tahoma"/>
          <w:b/>
          <w:bCs/>
          <w:color w:val="000000"/>
          <w:lang w:eastAsia="es-CO"/>
        </w:rPr>
        <w:t>1) LOTE RESERVA DEL PALMAR CONDOMINIO CAMPESTRE - PROPIEDAD HORIZONTAL. LOTE  11</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FLORIDA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 xml:space="preserve">N° 280-177650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00020080118</w:t>
      </w:r>
      <w:r w:rsidRPr="007651BC">
        <w:rPr>
          <w:rFonts w:ascii="Tahoma" w:eastAsia="Times New Roman" w:hAnsi="Tahoma" w:cs="Tahoma"/>
          <w:color w:val="000000"/>
          <w:lang w:eastAsia="es-CO"/>
        </w:rPr>
        <w:t>, y a su apoderado ó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9D5217" w:rsidRPr="007651BC" w:rsidRDefault="009D5217" w:rsidP="009D5217">
      <w:pPr>
        <w:rPr>
          <w:rFonts w:ascii="Tahoma" w:eastAsia="Times New Roman" w:hAnsi="Tahoma" w:cs="Tahoma"/>
          <w:lang w:eastAsia="es-CO"/>
        </w:rPr>
      </w:pPr>
    </w:p>
    <w:p w:rsidR="009D5217" w:rsidRPr="007651BC" w:rsidRDefault="009D5217" w:rsidP="009D521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9D5217" w:rsidRPr="007651BC" w:rsidRDefault="009D5217" w:rsidP="009D5217">
      <w:pPr>
        <w:rPr>
          <w:rFonts w:ascii="Tahoma" w:eastAsia="Times New Roman" w:hAnsi="Tahoma" w:cs="Tahoma"/>
          <w:lang w:eastAsia="es-CO"/>
        </w:rPr>
      </w:pPr>
    </w:p>
    <w:p w:rsidR="009D5217" w:rsidRPr="007651BC" w:rsidRDefault="009D5217" w:rsidP="009D5217">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La presente Resolución rige a partir de la fecha de ejecutoría, de conformidad con el artículo (62 del Decreto 01 de 1984) del Código Contencioso Administrativo.</w:t>
      </w:r>
    </w:p>
    <w:p w:rsidR="009D5217" w:rsidRPr="007651BC" w:rsidRDefault="009D5217" w:rsidP="009D5217">
      <w:pPr>
        <w:rPr>
          <w:rFonts w:ascii="Tahoma" w:eastAsia="Times New Roman" w:hAnsi="Tahoma" w:cs="Tahoma"/>
          <w:lang w:eastAsia="es-CO"/>
        </w:rPr>
      </w:pPr>
    </w:p>
    <w:p w:rsidR="009D5217" w:rsidRPr="007651BC" w:rsidRDefault="009D5217" w:rsidP="009D5217">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SEXTO: </w:t>
      </w:r>
      <w:r w:rsidRPr="007651BC">
        <w:rPr>
          <w:rFonts w:ascii="Tahoma" w:eastAsia="Times New Roman" w:hAnsi="Tahoma" w:cs="Tahoma"/>
          <w:color w:val="000000"/>
          <w:lang w:eastAsia="es-CO"/>
        </w:rPr>
        <w:t xml:space="preserve">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9D5217" w:rsidRPr="007651BC" w:rsidRDefault="009D5217" w:rsidP="009D5217">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9D5217" w:rsidRPr="007651BC" w:rsidRDefault="009D5217" w:rsidP="009D5217">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9D5217" w:rsidRPr="007651BC" w:rsidRDefault="009D5217" w:rsidP="009D5217">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9D5217" w:rsidRPr="007651BC" w:rsidRDefault="009D5217" w:rsidP="009D5217">
      <w:pPr>
        <w:jc w:val="center"/>
        <w:rPr>
          <w:rFonts w:ascii="Tahoma" w:eastAsia="Times New Roman" w:hAnsi="Tahoma" w:cs="Tahoma"/>
          <w:color w:val="000000"/>
          <w:lang w:eastAsia="es-CO"/>
        </w:rPr>
      </w:pPr>
    </w:p>
    <w:p w:rsidR="009D5217" w:rsidRPr="007651BC" w:rsidRDefault="009D5217" w:rsidP="009D5217">
      <w:pPr>
        <w:jc w:val="center"/>
        <w:rPr>
          <w:rFonts w:ascii="Tahoma" w:eastAsia="Times New Roman" w:hAnsi="Tahoma" w:cs="Tahoma"/>
          <w:lang w:eastAsia="es-CO"/>
        </w:rPr>
      </w:pPr>
    </w:p>
    <w:p w:rsidR="004644B1" w:rsidRPr="007651BC" w:rsidRDefault="004644B1" w:rsidP="004644B1">
      <w:pPr>
        <w:pStyle w:val="Sinespaciado"/>
        <w:jc w:val="center"/>
        <w:rPr>
          <w:rFonts w:ascii="Tahoma" w:hAnsi="Tahoma" w:cs="Tahoma"/>
          <w:b/>
          <w:i/>
          <w:sz w:val="24"/>
          <w:szCs w:val="24"/>
        </w:rPr>
      </w:pPr>
      <w:r w:rsidRPr="007651BC">
        <w:rPr>
          <w:rFonts w:ascii="Tahoma" w:hAnsi="Tahoma" w:cs="Tahoma"/>
          <w:b/>
          <w:i/>
          <w:sz w:val="24"/>
          <w:szCs w:val="24"/>
        </w:rPr>
        <w:t>RESOLUCIÓN No. 671</w:t>
      </w:r>
    </w:p>
    <w:p w:rsidR="004644B1" w:rsidRPr="007651BC" w:rsidRDefault="004644B1" w:rsidP="004644B1">
      <w:pPr>
        <w:pStyle w:val="Sinespaciado"/>
        <w:jc w:val="center"/>
        <w:rPr>
          <w:rFonts w:ascii="Tahoma" w:hAnsi="Tahoma" w:cs="Tahoma"/>
          <w:b/>
          <w:i/>
          <w:sz w:val="24"/>
          <w:szCs w:val="24"/>
        </w:rPr>
      </w:pPr>
      <w:r w:rsidRPr="007651BC">
        <w:rPr>
          <w:rFonts w:ascii="Tahoma" w:hAnsi="Tahoma" w:cs="Tahoma"/>
          <w:b/>
          <w:i/>
          <w:sz w:val="24"/>
          <w:szCs w:val="24"/>
        </w:rPr>
        <w:t>ARMENIA QUINDÍO, DEL DOCE (12) DE MAYO DE DOS MIL VEINTE (2020)</w:t>
      </w:r>
    </w:p>
    <w:p w:rsidR="004644B1" w:rsidRPr="007651BC" w:rsidRDefault="004644B1" w:rsidP="004644B1">
      <w:pPr>
        <w:pStyle w:val="Sinespaciado"/>
        <w:jc w:val="center"/>
        <w:rPr>
          <w:rFonts w:ascii="Tahoma" w:hAnsi="Tahoma" w:cs="Tahoma"/>
          <w:b/>
          <w:i/>
          <w:sz w:val="24"/>
          <w:szCs w:val="24"/>
        </w:rPr>
      </w:pPr>
      <w:r w:rsidRPr="007651BC">
        <w:rPr>
          <w:rFonts w:ascii="Tahoma" w:hAnsi="Tahoma" w:cs="Tahoma"/>
          <w:b/>
          <w:i/>
          <w:sz w:val="24"/>
          <w:szCs w:val="24"/>
        </w:rPr>
        <w:t>“POR MEDIO DEL CUAL SE DECLARA EL DESISTIMIENTO Y SE ORDENA EL ARCHIVO DE LA SOLICITUD DE UN PERMISO DE VERTIMIENTO”</w:t>
      </w:r>
    </w:p>
    <w:p w:rsidR="009D6B15" w:rsidRPr="007651BC" w:rsidRDefault="009D6B15" w:rsidP="004644B1">
      <w:pPr>
        <w:pStyle w:val="Sinespaciado"/>
        <w:jc w:val="center"/>
        <w:rPr>
          <w:rFonts w:ascii="Tahoma" w:hAnsi="Tahoma" w:cs="Tahoma"/>
          <w:b/>
          <w:i/>
          <w:sz w:val="24"/>
          <w:szCs w:val="24"/>
        </w:rPr>
      </w:pPr>
    </w:p>
    <w:p w:rsidR="009D6B15" w:rsidRPr="007651BC" w:rsidRDefault="009D6B15" w:rsidP="009D6B15">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8206 de 2009</w:t>
      </w:r>
      <w:r w:rsidRPr="007651BC">
        <w:rPr>
          <w:rFonts w:ascii="Tahoma" w:eastAsia="Times New Roman" w:hAnsi="Tahoma" w:cs="Tahoma"/>
          <w:color w:val="000000"/>
          <w:lang w:eastAsia="es-CO"/>
        </w:rPr>
        <w:t xml:space="preserve">, a los señores </w:t>
      </w:r>
      <w:r w:rsidRPr="007651BC">
        <w:rPr>
          <w:rFonts w:ascii="Tahoma" w:eastAsia="Times New Roman" w:hAnsi="Tahoma" w:cs="Tahoma"/>
          <w:b/>
          <w:bCs/>
          <w:color w:val="000000"/>
          <w:lang w:eastAsia="es-CO"/>
        </w:rPr>
        <w:t>HUGO VELASQUEZ MEJIA</w:t>
      </w:r>
      <w:r w:rsidRPr="007651BC">
        <w:rPr>
          <w:rFonts w:ascii="Tahoma" w:eastAsia="Times New Roman" w:hAnsi="Tahoma" w:cs="Tahoma"/>
          <w:color w:val="000000"/>
          <w:lang w:eastAsia="es-CO"/>
        </w:rPr>
        <w:t xml:space="preserve">, identificado con cedula de ciudadanía número 1.247.693 expedida en Armenia (Q) y </w:t>
      </w:r>
      <w:r w:rsidRPr="007651BC">
        <w:rPr>
          <w:rFonts w:ascii="Tahoma" w:eastAsia="Times New Roman" w:hAnsi="Tahoma" w:cs="Tahoma"/>
          <w:b/>
          <w:bCs/>
          <w:color w:val="000000"/>
          <w:lang w:eastAsia="es-CO"/>
        </w:rPr>
        <w:t xml:space="preserve">DORA NIETO FERNANDEZ </w:t>
      </w:r>
      <w:r w:rsidRPr="007651BC">
        <w:rPr>
          <w:rFonts w:ascii="Tahoma" w:eastAsia="Times New Roman" w:hAnsi="Tahoma" w:cs="Tahoma"/>
          <w:color w:val="000000"/>
          <w:lang w:eastAsia="es-CO"/>
        </w:rPr>
        <w:t>identificada con cedula de ciudadanía número 24.467.271 expedida en Armenia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quienes actúan en calidad de copropietarios del predio denominado:</w:t>
      </w:r>
      <w:r w:rsidRPr="007651BC">
        <w:rPr>
          <w:rFonts w:ascii="Tahoma" w:eastAsia="Times New Roman" w:hAnsi="Tahoma" w:cs="Tahoma"/>
          <w:b/>
          <w:bCs/>
          <w:color w:val="000000"/>
          <w:lang w:eastAsia="es-CO"/>
        </w:rPr>
        <w:t xml:space="preserve"> 1) LOS CIPRECES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MURILLO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280-10165.</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1) LOS CIPRECES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MURILLO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280-10165,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los copropietarios  los requisitos e información necesaria para la toma de la decisión de fondo, pese a ser requeridos por la Autoridad Ambiental.</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8206 de 2009 </w:t>
      </w:r>
      <w:r w:rsidRPr="007651BC">
        <w:rPr>
          <w:rFonts w:ascii="Tahoma" w:eastAsia="Times New Roman" w:hAnsi="Tahoma" w:cs="Tahoma"/>
          <w:color w:val="000000"/>
          <w:lang w:eastAsia="es-CO"/>
        </w:rPr>
        <w:t>del día veintinueve (29) de septiembre de dos mil nueve (2009), relacionado con el predio denominado:</w:t>
      </w:r>
      <w:r w:rsidRPr="007651BC">
        <w:rPr>
          <w:rFonts w:ascii="Tahoma" w:eastAsia="Times New Roman" w:hAnsi="Tahoma" w:cs="Tahoma"/>
          <w:b/>
          <w:bCs/>
          <w:color w:val="000000"/>
          <w:lang w:eastAsia="es-CO"/>
        </w:rPr>
        <w:t xml:space="preserve"> 1) LOS CIPRECES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MURILLO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280-10165.</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los señores </w:t>
      </w:r>
      <w:r w:rsidRPr="007651BC">
        <w:rPr>
          <w:rFonts w:ascii="Tahoma" w:eastAsia="Times New Roman" w:hAnsi="Tahoma" w:cs="Tahoma"/>
          <w:b/>
          <w:bCs/>
          <w:color w:val="000000"/>
          <w:lang w:eastAsia="es-CO"/>
        </w:rPr>
        <w:t>HUGO VELASQUEZ MEJIA</w:t>
      </w:r>
      <w:r w:rsidRPr="007651BC">
        <w:rPr>
          <w:rFonts w:ascii="Tahoma" w:eastAsia="Times New Roman" w:hAnsi="Tahoma" w:cs="Tahoma"/>
          <w:color w:val="000000"/>
          <w:lang w:eastAsia="es-CO"/>
        </w:rPr>
        <w:t xml:space="preserve">, identificado con cedula de ciudadanía número 1.247.693 expedida en Armenia (Q) y </w:t>
      </w:r>
      <w:r w:rsidRPr="007651BC">
        <w:rPr>
          <w:rFonts w:ascii="Tahoma" w:eastAsia="Times New Roman" w:hAnsi="Tahoma" w:cs="Tahoma"/>
          <w:b/>
          <w:bCs/>
          <w:color w:val="000000"/>
          <w:lang w:eastAsia="es-CO"/>
        </w:rPr>
        <w:t xml:space="preserve">DORA NIETO FERNANDEZ </w:t>
      </w:r>
      <w:r w:rsidRPr="007651BC">
        <w:rPr>
          <w:rFonts w:ascii="Tahoma" w:eastAsia="Times New Roman" w:hAnsi="Tahoma" w:cs="Tahoma"/>
          <w:color w:val="000000"/>
          <w:lang w:eastAsia="es-CO"/>
        </w:rPr>
        <w:t>identificada con cedula de ciudadanía número 24.467.271 expedida en Armenia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quienes actúan en calidad de copropietarios del predio denominado:</w:t>
      </w:r>
      <w:r w:rsidRPr="007651BC">
        <w:rPr>
          <w:rFonts w:ascii="Tahoma" w:eastAsia="Times New Roman" w:hAnsi="Tahoma" w:cs="Tahoma"/>
          <w:b/>
          <w:bCs/>
          <w:color w:val="000000"/>
          <w:lang w:eastAsia="es-CO"/>
        </w:rPr>
        <w:t xml:space="preserve"> 1) LOS CIPRECES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MURILLO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280-10165, </w:t>
      </w:r>
      <w:r w:rsidRPr="007651BC">
        <w:rPr>
          <w:rFonts w:ascii="Tahoma" w:eastAsia="Times New Roman" w:hAnsi="Tahoma" w:cs="Tahoma"/>
          <w:color w:val="000000"/>
          <w:lang w:eastAsia="es-CO"/>
        </w:rPr>
        <w:t xml:space="preserve">y a su apoderada </w:t>
      </w:r>
      <w:r w:rsidRPr="007651BC">
        <w:rPr>
          <w:rFonts w:ascii="Tahoma" w:eastAsia="Times New Roman" w:hAnsi="Tahoma" w:cs="Tahoma"/>
          <w:b/>
          <w:bCs/>
          <w:color w:val="000000"/>
          <w:lang w:eastAsia="es-CO"/>
        </w:rPr>
        <w:t xml:space="preserve">LAURA MERCEDES VELASQUEZ </w:t>
      </w:r>
      <w:r w:rsidRPr="007651BC">
        <w:rPr>
          <w:rFonts w:ascii="Tahoma" w:eastAsia="Times New Roman" w:hAnsi="Tahoma" w:cs="Tahoma"/>
          <w:color w:val="000000"/>
          <w:lang w:eastAsia="es-CO"/>
        </w:rPr>
        <w:t>identificada con cedula de ciudadanía número 41.911.977, ó a quien haga sus veces debidamente constituido, en los términos de los artículos 44 y 45 del Decreto 01 de 1984.</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9D6B15" w:rsidRPr="007651BC" w:rsidRDefault="009D6B15" w:rsidP="009D6B15">
      <w:pPr>
        <w:rPr>
          <w:rFonts w:ascii="Tahoma" w:eastAsia="Times New Roman" w:hAnsi="Tahoma" w:cs="Tahoma"/>
          <w:lang w:eastAsia="es-CO"/>
        </w:rPr>
      </w:pPr>
    </w:p>
    <w:p w:rsidR="009D6B15" w:rsidRPr="007651BC" w:rsidRDefault="009D6B15" w:rsidP="009D6B15">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9D6B15" w:rsidRPr="007651BC" w:rsidRDefault="009D6B15" w:rsidP="009D6B15">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9D6B15" w:rsidRPr="007651BC" w:rsidRDefault="009D6B15" w:rsidP="009D6B15">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9D6B15" w:rsidRPr="007651BC" w:rsidRDefault="009D6B15" w:rsidP="004644B1">
      <w:pPr>
        <w:pStyle w:val="Sinespaciado"/>
        <w:jc w:val="center"/>
        <w:rPr>
          <w:rFonts w:ascii="Tahoma" w:hAnsi="Tahoma" w:cs="Tahoma"/>
          <w:b/>
          <w:i/>
          <w:sz w:val="24"/>
          <w:szCs w:val="24"/>
        </w:rPr>
      </w:pPr>
    </w:p>
    <w:p w:rsidR="004644B1" w:rsidRPr="007651BC" w:rsidRDefault="004644B1" w:rsidP="009D5217">
      <w:pPr>
        <w:jc w:val="center"/>
        <w:rPr>
          <w:rFonts w:ascii="Tahoma" w:eastAsia="Times New Roman" w:hAnsi="Tahoma" w:cs="Tahoma"/>
          <w:lang w:eastAsia="es-CO"/>
        </w:rPr>
      </w:pPr>
    </w:p>
    <w:p w:rsidR="009D6B15" w:rsidRPr="007651BC" w:rsidRDefault="009D6B15" w:rsidP="009D6B15">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672</w:t>
      </w:r>
    </w:p>
    <w:p w:rsidR="009D6B15" w:rsidRPr="007651BC" w:rsidRDefault="009D6B15" w:rsidP="009D6B15">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 DEL DOCE (12) DE MAYO DE DOS MIL VEINTE (2020)</w:t>
      </w:r>
    </w:p>
    <w:p w:rsidR="009D6B15" w:rsidRPr="007651BC" w:rsidRDefault="009D6B15" w:rsidP="009D6B15">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9D5217" w:rsidRPr="007651BC" w:rsidRDefault="009D5217" w:rsidP="009D5217">
      <w:pPr>
        <w:jc w:val="center"/>
        <w:rPr>
          <w:rFonts w:ascii="Tahoma" w:eastAsia="Times New Roman" w:hAnsi="Tahoma" w:cs="Tahoma"/>
          <w:lang w:eastAsia="es-CO"/>
        </w:rPr>
      </w:pPr>
    </w:p>
    <w:p w:rsidR="009D6B15" w:rsidRPr="007651BC" w:rsidRDefault="009D6B15" w:rsidP="009D6B15">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8960 de 2009</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DAVID ENOC BARRIOS</w:t>
      </w:r>
      <w:r w:rsidRPr="007651BC">
        <w:rPr>
          <w:rFonts w:ascii="Tahoma" w:eastAsia="Times New Roman" w:hAnsi="Tahoma" w:cs="Tahoma"/>
          <w:color w:val="000000"/>
          <w:lang w:eastAsia="es-CO"/>
        </w:rPr>
        <w:t>, identificado con cedula de ciudadanía número 7.561.109 expedida en el Municipio de Armenia, quien actúa en calidad de solicitante del predio denominado:</w:t>
      </w:r>
      <w:r w:rsidRPr="007651BC">
        <w:rPr>
          <w:rFonts w:ascii="Tahoma" w:eastAsia="Times New Roman" w:hAnsi="Tahoma" w:cs="Tahoma"/>
          <w:b/>
          <w:bCs/>
          <w:color w:val="000000"/>
          <w:lang w:eastAsia="es-CO"/>
        </w:rPr>
        <w:t xml:space="preserve"> 1) LOTE 1 BIRMANIA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ESPAÑOLA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CALARCA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282-5940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000200070022000.</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1) LOTE 1 BIRMANIA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ESPAÑOLA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CALARCA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282-5940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000200070022000,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el solicitante los requisitos e información necesaria para la toma de la decisión de fondo, pese a ser requeridos por la Autoridad Ambiental.</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8960 de 2009 </w:t>
      </w:r>
      <w:r w:rsidRPr="007651BC">
        <w:rPr>
          <w:rFonts w:ascii="Tahoma" w:eastAsia="Times New Roman" w:hAnsi="Tahoma" w:cs="Tahoma"/>
          <w:color w:val="000000"/>
          <w:lang w:eastAsia="es-CO"/>
        </w:rPr>
        <w:t>del día veintiuno (21) de octubre de dos mil nueve (2009), relacionado con el predio denominado:</w:t>
      </w:r>
      <w:r w:rsidRPr="007651BC">
        <w:rPr>
          <w:rFonts w:ascii="Tahoma" w:eastAsia="Times New Roman" w:hAnsi="Tahoma" w:cs="Tahoma"/>
          <w:b/>
          <w:bCs/>
          <w:color w:val="000000"/>
          <w:lang w:eastAsia="es-CO"/>
        </w:rPr>
        <w:t xml:space="preserve"> 1) LOTE 1 BIRMANIA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ESPAÑOLA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CALARCA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282-5940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000200070022000.</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DAVID ENOC BARRIOS</w:t>
      </w:r>
      <w:r w:rsidRPr="007651BC">
        <w:rPr>
          <w:rFonts w:ascii="Tahoma" w:eastAsia="Times New Roman" w:hAnsi="Tahoma" w:cs="Tahoma"/>
          <w:color w:val="000000"/>
          <w:lang w:eastAsia="es-CO"/>
        </w:rPr>
        <w:t>, identificado con cedula de ciudadanía número 7.561.109 expedida en el Municipio de Armenia, quien actúa en calidad de solicitante del predio denominado:</w:t>
      </w:r>
      <w:r w:rsidRPr="007651BC">
        <w:rPr>
          <w:rFonts w:ascii="Tahoma" w:eastAsia="Times New Roman" w:hAnsi="Tahoma" w:cs="Tahoma"/>
          <w:b/>
          <w:bCs/>
          <w:color w:val="000000"/>
          <w:lang w:eastAsia="es-CO"/>
        </w:rPr>
        <w:t xml:space="preserve"> 1) LOTE 1 BIRMANIA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ESPAÑOLA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CALARCA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282-5940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000200070022000, </w:t>
      </w:r>
      <w:r w:rsidRPr="007651BC">
        <w:rPr>
          <w:rFonts w:ascii="Tahoma" w:eastAsia="Times New Roman" w:hAnsi="Tahoma" w:cs="Tahoma"/>
          <w:color w:val="000000"/>
          <w:lang w:eastAsia="es-CO"/>
        </w:rPr>
        <w:t>y a su apoderado ó a quien haga sus veces debidamente constituido, en los términos de los artículos 44 y 45 del Decreto 01 de 1984.</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NOTIFICACION A TERCEROS DETERMINADOS, </w:t>
      </w:r>
      <w:r w:rsidRPr="007651BC">
        <w:rPr>
          <w:rFonts w:ascii="Tahoma" w:eastAsia="Times New Roman" w:hAnsi="Tahoma" w:cs="Tahoma"/>
          <w:color w:val="000000"/>
          <w:lang w:eastAsia="es-CO"/>
        </w:rPr>
        <w:t>citar como terceros determinados como notificación personal del acto administrativo a la señora</w:t>
      </w:r>
      <w:r w:rsidRPr="007651BC">
        <w:rPr>
          <w:rFonts w:ascii="Tahoma" w:eastAsia="Times New Roman" w:hAnsi="Tahoma" w:cs="Tahoma"/>
          <w:b/>
          <w:bCs/>
          <w:color w:val="000000"/>
          <w:lang w:eastAsia="es-CO"/>
        </w:rPr>
        <w:t xml:space="preserve"> ALICIA BARRIOS ROA, ENOC BARRIOS ROA, IVAN OBDULIO BARRIOS SLIGHTE, JANETTE RAE BARRIOS SLIGHTE,</w:t>
      </w:r>
      <w:r w:rsidRPr="007651BC">
        <w:rPr>
          <w:rFonts w:ascii="Tahoma" w:eastAsia="Times New Roman" w:hAnsi="Tahoma" w:cs="Tahoma"/>
          <w:color w:val="000000"/>
          <w:lang w:eastAsia="es-CO"/>
        </w:rPr>
        <w:t xml:space="preserve"> en calidad de copropietarios, en los términos del artículo 14 del Decreto 01 de 1984.</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9D6B15" w:rsidRPr="007651BC" w:rsidRDefault="009D6B15" w:rsidP="009D6B15">
      <w:pPr>
        <w:rPr>
          <w:rFonts w:ascii="Tahoma" w:eastAsia="Times New Roman" w:hAnsi="Tahoma" w:cs="Tahoma"/>
          <w:lang w:eastAsia="es-CO"/>
        </w:rPr>
      </w:pPr>
    </w:p>
    <w:p w:rsidR="009D6B15" w:rsidRPr="007651BC" w:rsidRDefault="009D6B15" w:rsidP="009D6B1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9D6B15" w:rsidRPr="007651BC" w:rsidRDefault="009D6B15" w:rsidP="009D6B15">
      <w:pPr>
        <w:rPr>
          <w:rFonts w:ascii="Tahoma" w:eastAsia="Times New Roman" w:hAnsi="Tahoma" w:cs="Tahoma"/>
          <w:lang w:eastAsia="es-CO"/>
        </w:rPr>
      </w:pPr>
    </w:p>
    <w:p w:rsidR="009D6B15" w:rsidRPr="007651BC" w:rsidRDefault="009D6B15" w:rsidP="009D6B15">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9D6B15" w:rsidRPr="007651BC" w:rsidRDefault="009D6B15" w:rsidP="009D6B15">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9D6B15" w:rsidRPr="007651BC" w:rsidRDefault="009D6B15" w:rsidP="009D6B15">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9D6B15" w:rsidRPr="007651BC" w:rsidRDefault="009D6B15" w:rsidP="009D5217">
      <w:pPr>
        <w:jc w:val="center"/>
        <w:rPr>
          <w:rFonts w:ascii="Tahoma" w:eastAsia="Times New Roman" w:hAnsi="Tahoma" w:cs="Tahoma"/>
          <w:lang w:eastAsia="es-CO"/>
        </w:rPr>
      </w:pPr>
    </w:p>
    <w:p w:rsidR="00E167BE" w:rsidRPr="007651BC" w:rsidRDefault="00E167BE" w:rsidP="009D5217">
      <w:pPr>
        <w:jc w:val="center"/>
        <w:rPr>
          <w:rFonts w:ascii="Tahoma" w:eastAsia="Times New Roman" w:hAnsi="Tahoma" w:cs="Tahoma"/>
          <w:lang w:eastAsia="es-CO"/>
        </w:rPr>
      </w:pPr>
    </w:p>
    <w:p w:rsidR="00B4332B" w:rsidRPr="007651BC" w:rsidRDefault="00B4332B" w:rsidP="00E167B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837</w:t>
      </w:r>
    </w:p>
    <w:p w:rsidR="00B4332B" w:rsidRPr="007651BC" w:rsidRDefault="00B4332B" w:rsidP="00E167B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 DEL DIECINUEVE (19) DE MAYO DE DOS MIL VEINTE (2020)</w:t>
      </w:r>
    </w:p>
    <w:p w:rsidR="00B4332B" w:rsidRPr="007651BC" w:rsidRDefault="00B4332B" w:rsidP="00E167B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B4332B" w:rsidRPr="007651BC" w:rsidRDefault="00B4332B" w:rsidP="009D5217">
      <w:pPr>
        <w:jc w:val="center"/>
        <w:rPr>
          <w:rFonts w:ascii="Tahoma" w:eastAsia="Times New Roman" w:hAnsi="Tahoma" w:cs="Tahoma"/>
          <w:lang w:eastAsia="es-CO"/>
        </w:rPr>
      </w:pPr>
    </w:p>
    <w:p w:rsidR="00E167BE" w:rsidRPr="007651BC" w:rsidRDefault="00E167BE" w:rsidP="009D5217">
      <w:pPr>
        <w:jc w:val="center"/>
        <w:rPr>
          <w:rFonts w:ascii="Tahoma" w:eastAsia="Times New Roman" w:hAnsi="Tahoma" w:cs="Tahoma"/>
          <w:lang w:eastAsia="es-CO"/>
        </w:rPr>
      </w:pPr>
    </w:p>
    <w:p w:rsidR="00E167BE" w:rsidRPr="007651BC" w:rsidRDefault="00E167BE" w:rsidP="00E167BE">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E167BE" w:rsidRPr="007651BC" w:rsidRDefault="00E167BE" w:rsidP="00E167BE">
      <w:pPr>
        <w:rPr>
          <w:rFonts w:ascii="Tahoma" w:eastAsia="Times New Roman" w:hAnsi="Tahoma" w:cs="Tahoma"/>
          <w:lang w:eastAsia="es-CO"/>
        </w:rPr>
      </w:pPr>
    </w:p>
    <w:p w:rsidR="00E167BE" w:rsidRPr="007651BC" w:rsidRDefault="00E167BE" w:rsidP="00E167BE">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4319 de 2014</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NATALIA GONZALEZ VALENCIA,</w:t>
      </w:r>
      <w:r w:rsidRPr="007651BC">
        <w:rPr>
          <w:rFonts w:ascii="Tahoma" w:eastAsia="Times New Roman" w:hAnsi="Tahoma" w:cs="Tahoma"/>
          <w:color w:val="000000"/>
          <w:lang w:eastAsia="es-CO"/>
        </w:rPr>
        <w:t xml:space="preserve"> identificada con cédula de ciudadanía número 1.094.885.270 expedida en Armenia (Q), actuando en calidad de representante legal de la sociedad </w:t>
      </w:r>
      <w:r w:rsidRPr="007651BC">
        <w:rPr>
          <w:rFonts w:ascii="Tahoma" w:eastAsia="Times New Roman" w:hAnsi="Tahoma" w:cs="Tahoma"/>
          <w:b/>
          <w:bCs/>
          <w:color w:val="000000"/>
          <w:lang w:eastAsia="es-CO"/>
        </w:rPr>
        <w:t xml:space="preserve">PROYECTAR CONSTRUCTURA INMOBILIARIA S.A.S </w:t>
      </w:r>
      <w:r w:rsidRPr="007651BC">
        <w:rPr>
          <w:rFonts w:ascii="Tahoma" w:eastAsia="Times New Roman" w:hAnsi="Tahoma" w:cs="Tahoma"/>
          <w:color w:val="000000"/>
          <w:lang w:eastAsia="es-CO"/>
        </w:rPr>
        <w:t>identificada con número de NIT 900383727-3 domiciliada en Armenia (Q)</w:t>
      </w:r>
      <w:r w:rsidRPr="007651BC">
        <w:rPr>
          <w:rFonts w:ascii="Tahoma" w:eastAsia="Times New Roman" w:hAnsi="Tahoma" w:cs="Tahoma"/>
          <w:b/>
          <w:bCs/>
          <w:color w:val="000000"/>
          <w:lang w:eastAsia="es-CO"/>
        </w:rPr>
        <w:t>,</w:t>
      </w:r>
      <w:r w:rsidRPr="007651BC">
        <w:rPr>
          <w:rFonts w:ascii="Tahoma" w:eastAsia="Times New Roman" w:hAnsi="Tahoma" w:cs="Tahoma"/>
          <w:color w:val="000000"/>
          <w:lang w:eastAsia="es-CO"/>
        </w:rPr>
        <w:t xml:space="preserve"> quien es la actual propietaria del predio denominado:</w:t>
      </w:r>
      <w:r w:rsidRPr="007651BC">
        <w:rPr>
          <w:rFonts w:ascii="Tahoma" w:eastAsia="Times New Roman" w:hAnsi="Tahoma" w:cs="Tahoma"/>
          <w:b/>
          <w:bCs/>
          <w:color w:val="000000"/>
          <w:lang w:eastAsia="es-CO"/>
        </w:rPr>
        <w:t xml:space="preserve"> 2) CONDOMINIO PALO DE AGUA ETAPA II LOTE 36,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280-181292.</w:t>
      </w:r>
    </w:p>
    <w:p w:rsidR="00E167BE" w:rsidRPr="007651BC" w:rsidRDefault="00E167BE" w:rsidP="00E167BE">
      <w:pPr>
        <w:rPr>
          <w:rFonts w:ascii="Tahoma" w:eastAsia="Times New Roman" w:hAnsi="Tahoma" w:cs="Tahoma"/>
          <w:lang w:eastAsia="es-CO"/>
        </w:rPr>
      </w:pPr>
    </w:p>
    <w:p w:rsidR="00E167BE" w:rsidRPr="007651BC" w:rsidRDefault="00E167BE" w:rsidP="00E167B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 xml:space="preserve">la declaratoria de desistimiento de la solicitud de trámite de permiso de vertimientos presentada para el predio </w:t>
      </w:r>
      <w:r w:rsidRPr="007651BC">
        <w:rPr>
          <w:rFonts w:ascii="Tahoma" w:eastAsia="Times New Roman" w:hAnsi="Tahoma" w:cs="Tahoma"/>
          <w:b/>
          <w:bCs/>
          <w:color w:val="000000"/>
          <w:lang w:eastAsia="es-CO"/>
        </w:rPr>
        <w:t xml:space="preserve">2) CONDOMINIO PALO DE AGUA ETAPA II LOTE 36,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la propietaria los requisitos e información necesaria para la toma de la decisión de fondo, pese a ser requeridos por la Autoridad Ambiental.</w:t>
      </w:r>
    </w:p>
    <w:p w:rsidR="00E167BE" w:rsidRPr="007651BC" w:rsidRDefault="00E167BE" w:rsidP="00E167BE">
      <w:pPr>
        <w:rPr>
          <w:rFonts w:ascii="Tahoma" w:eastAsia="Times New Roman" w:hAnsi="Tahoma" w:cs="Tahoma"/>
          <w:lang w:eastAsia="es-CO"/>
        </w:rPr>
      </w:pPr>
    </w:p>
    <w:p w:rsidR="00E167BE" w:rsidRPr="007651BC" w:rsidRDefault="00E167BE" w:rsidP="00E167BE">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4319 de 2014 </w:t>
      </w:r>
      <w:r w:rsidRPr="007651BC">
        <w:rPr>
          <w:rFonts w:ascii="Tahoma" w:eastAsia="Times New Roman" w:hAnsi="Tahoma" w:cs="Tahoma"/>
          <w:color w:val="000000"/>
          <w:lang w:eastAsia="es-CO"/>
        </w:rPr>
        <w:t xml:space="preserve">del día veintinueve (29) de mayo de dos mil catorce (2014), relacionado con el predio: </w:t>
      </w:r>
      <w:r w:rsidRPr="007651BC">
        <w:rPr>
          <w:rFonts w:ascii="Tahoma" w:eastAsia="Times New Roman" w:hAnsi="Tahoma" w:cs="Tahoma"/>
          <w:b/>
          <w:bCs/>
          <w:color w:val="000000"/>
          <w:lang w:eastAsia="es-CO"/>
        </w:rPr>
        <w:t xml:space="preserve">2) CONDOMINIO PALO DE AGUA ETAPA II LOTE 36,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 (Q).</w:t>
      </w:r>
    </w:p>
    <w:p w:rsidR="00E167BE" w:rsidRPr="007651BC" w:rsidRDefault="00E167BE" w:rsidP="00E167BE">
      <w:pPr>
        <w:rPr>
          <w:rFonts w:ascii="Tahoma" w:eastAsia="Times New Roman" w:hAnsi="Tahoma" w:cs="Tahoma"/>
          <w:lang w:eastAsia="es-CO"/>
        </w:rPr>
      </w:pPr>
    </w:p>
    <w:p w:rsidR="00E167BE" w:rsidRPr="007651BC" w:rsidRDefault="00E167BE" w:rsidP="00E167BE">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E167BE" w:rsidRPr="007651BC" w:rsidRDefault="00E167BE" w:rsidP="00E167BE">
      <w:pPr>
        <w:rPr>
          <w:rFonts w:ascii="Tahoma" w:eastAsia="Times New Roman" w:hAnsi="Tahoma" w:cs="Tahoma"/>
          <w:lang w:eastAsia="es-CO"/>
        </w:rPr>
      </w:pPr>
    </w:p>
    <w:p w:rsidR="00E167BE" w:rsidRPr="007651BC" w:rsidRDefault="00E167BE" w:rsidP="00E167B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NATALIA GONZALEZ VALENCIA,</w:t>
      </w:r>
      <w:r w:rsidRPr="007651BC">
        <w:rPr>
          <w:rFonts w:ascii="Tahoma" w:eastAsia="Times New Roman" w:hAnsi="Tahoma" w:cs="Tahoma"/>
          <w:color w:val="000000"/>
          <w:lang w:eastAsia="es-CO"/>
        </w:rPr>
        <w:t xml:space="preserve"> identificada con cédula de ciudadanía número 1.094.885.270 expedida en Armenia (Q), actuando en calidad de representante legal de la sociedad </w:t>
      </w:r>
      <w:r w:rsidRPr="007651BC">
        <w:rPr>
          <w:rFonts w:ascii="Tahoma" w:eastAsia="Times New Roman" w:hAnsi="Tahoma" w:cs="Tahoma"/>
          <w:b/>
          <w:bCs/>
          <w:color w:val="000000"/>
          <w:lang w:eastAsia="es-CO"/>
        </w:rPr>
        <w:t xml:space="preserve">PROYECTAR CONSTRUCTURA INMOBILIARIA S.A.S </w:t>
      </w:r>
      <w:r w:rsidRPr="007651BC">
        <w:rPr>
          <w:rFonts w:ascii="Tahoma" w:eastAsia="Times New Roman" w:hAnsi="Tahoma" w:cs="Tahoma"/>
          <w:color w:val="000000"/>
          <w:lang w:eastAsia="es-CO"/>
        </w:rPr>
        <w:t>identificada con número de NIT 900383727-3 domiciliada en Armenia (Q)</w:t>
      </w:r>
      <w:r w:rsidRPr="007651BC">
        <w:rPr>
          <w:rFonts w:ascii="Tahoma" w:eastAsia="Times New Roman" w:hAnsi="Tahoma" w:cs="Tahoma"/>
          <w:b/>
          <w:bCs/>
          <w:color w:val="000000"/>
          <w:lang w:eastAsia="es-CO"/>
        </w:rPr>
        <w:t>,</w:t>
      </w:r>
      <w:r w:rsidRPr="007651BC">
        <w:rPr>
          <w:rFonts w:ascii="Tahoma" w:eastAsia="Times New Roman" w:hAnsi="Tahoma" w:cs="Tahoma"/>
          <w:color w:val="000000"/>
          <w:lang w:eastAsia="es-CO"/>
        </w:rPr>
        <w:t xml:space="preserve"> quien es la actual propietaria del predio denominado:</w:t>
      </w:r>
      <w:r w:rsidRPr="007651BC">
        <w:rPr>
          <w:rFonts w:ascii="Tahoma" w:eastAsia="Times New Roman" w:hAnsi="Tahoma" w:cs="Tahoma"/>
          <w:b/>
          <w:bCs/>
          <w:color w:val="000000"/>
          <w:lang w:eastAsia="es-CO"/>
        </w:rPr>
        <w:t xml:space="preserve"> 2) CONDOMINIO PALO DE AGUA ETAPA II LOTE 36,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280-181292</w:t>
      </w:r>
      <w:r w:rsidRPr="007651BC">
        <w:rPr>
          <w:rFonts w:ascii="Tahoma" w:eastAsia="Times New Roman" w:hAnsi="Tahoma" w:cs="Tahoma"/>
          <w:color w:val="000000"/>
          <w:lang w:eastAsia="es-CO"/>
        </w:rPr>
        <w:t>, ó a quien haga sus veces debidamente constituido, en los términos del artículo 66 y siguientes de la ley 1437 de 2011, en forma personal o en su defecto por aviso con la inserción de la parte resolutiva de la providencia.</w:t>
      </w:r>
    </w:p>
    <w:p w:rsidR="00E167BE" w:rsidRPr="007651BC" w:rsidRDefault="00E167BE" w:rsidP="00E167BE">
      <w:pPr>
        <w:rPr>
          <w:rFonts w:ascii="Tahoma" w:eastAsia="Times New Roman" w:hAnsi="Tahoma" w:cs="Tahoma"/>
          <w:lang w:eastAsia="es-CO"/>
        </w:rPr>
      </w:pPr>
    </w:p>
    <w:p w:rsidR="00E167BE" w:rsidRPr="007651BC" w:rsidRDefault="00E167BE" w:rsidP="00E167B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E167BE" w:rsidRPr="007651BC" w:rsidRDefault="00E167BE" w:rsidP="00E167BE">
      <w:pPr>
        <w:rPr>
          <w:rFonts w:ascii="Tahoma" w:eastAsia="Times New Roman" w:hAnsi="Tahoma" w:cs="Tahoma"/>
          <w:lang w:eastAsia="es-CO"/>
        </w:rPr>
      </w:pPr>
    </w:p>
    <w:p w:rsidR="00E167BE" w:rsidRPr="007651BC" w:rsidRDefault="00E167BE" w:rsidP="00E167BE">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el cual debe interponerse ante el funcionario que profirió el acto y deberá ser interpuesto por el Apoderado dentro de los diez días siguientes a la notificación personal, notificación por aviso o al vencimiento del término de la publicación, según sea el caso. (Art. 76 de la ley 1437 de 2011).</w:t>
      </w:r>
    </w:p>
    <w:p w:rsidR="00E167BE" w:rsidRPr="007651BC" w:rsidRDefault="00E167BE" w:rsidP="00E167BE">
      <w:pPr>
        <w:rPr>
          <w:rFonts w:ascii="Tahoma" w:eastAsia="Times New Roman" w:hAnsi="Tahoma" w:cs="Tahoma"/>
          <w:lang w:eastAsia="es-CO"/>
        </w:rPr>
      </w:pPr>
    </w:p>
    <w:p w:rsidR="00E167BE" w:rsidRPr="007651BC" w:rsidRDefault="00E167BE" w:rsidP="00E167B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87 del Código de Procedimiento Administrativo y de lo Contencioso Administrativo, (Ley 1437 de 2011).</w:t>
      </w:r>
    </w:p>
    <w:p w:rsidR="00E167BE" w:rsidRPr="007651BC" w:rsidRDefault="00E167BE" w:rsidP="00E167BE">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E167BE" w:rsidRPr="007651BC" w:rsidRDefault="00E167BE" w:rsidP="00E167BE">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E167BE" w:rsidRPr="007651BC" w:rsidRDefault="00E167BE" w:rsidP="00E167BE">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E167BE" w:rsidRPr="007651BC" w:rsidRDefault="00E167BE" w:rsidP="00E167BE">
      <w:pPr>
        <w:jc w:val="center"/>
        <w:rPr>
          <w:rFonts w:ascii="Tahoma" w:eastAsia="Times New Roman" w:hAnsi="Tahoma" w:cs="Tahoma"/>
          <w:color w:val="000000"/>
          <w:lang w:eastAsia="es-CO"/>
        </w:rPr>
      </w:pPr>
    </w:p>
    <w:p w:rsidR="00E167BE" w:rsidRPr="007651BC" w:rsidRDefault="00E167BE" w:rsidP="00E167BE">
      <w:pPr>
        <w:jc w:val="center"/>
        <w:rPr>
          <w:rFonts w:ascii="Tahoma" w:eastAsia="Times New Roman" w:hAnsi="Tahoma" w:cs="Tahoma"/>
          <w:color w:val="000000"/>
          <w:lang w:eastAsia="es-CO"/>
        </w:rPr>
      </w:pPr>
    </w:p>
    <w:p w:rsidR="00E167BE" w:rsidRPr="007651BC" w:rsidRDefault="00E167BE" w:rsidP="00E167BE">
      <w:pPr>
        <w:jc w:val="center"/>
        <w:rPr>
          <w:rFonts w:ascii="Tahoma" w:eastAsia="Times New Roman" w:hAnsi="Tahoma" w:cs="Tahoma"/>
          <w:color w:val="000000"/>
          <w:lang w:eastAsia="es-CO"/>
        </w:rPr>
      </w:pPr>
    </w:p>
    <w:p w:rsidR="00B74B3E" w:rsidRPr="007651BC" w:rsidRDefault="00B74B3E" w:rsidP="00B74B3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838</w:t>
      </w:r>
    </w:p>
    <w:p w:rsidR="00B74B3E" w:rsidRPr="007651BC" w:rsidRDefault="00B74B3E" w:rsidP="00B74B3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 DEL DIECINUEVE (19) DE MAYO DE DOS MIL VEINTE (2020)</w:t>
      </w:r>
    </w:p>
    <w:p w:rsidR="00B74B3E" w:rsidRPr="007651BC" w:rsidRDefault="00B74B3E" w:rsidP="00B74B3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DECLARA EL DESISTIMIENTO DE UNA RENOVACION Y SE ORDENA EL ARCHIVO DE LA SOLICITUD DE UN PERMISO DE VERTIMIENTO”</w:t>
      </w:r>
    </w:p>
    <w:p w:rsidR="00E167BE" w:rsidRPr="007651BC" w:rsidRDefault="00E167BE" w:rsidP="00E167BE">
      <w:pPr>
        <w:jc w:val="center"/>
        <w:rPr>
          <w:rFonts w:ascii="Tahoma" w:eastAsia="Times New Roman" w:hAnsi="Tahoma" w:cs="Tahoma"/>
          <w:lang w:eastAsia="es-CO"/>
        </w:rPr>
      </w:pPr>
    </w:p>
    <w:p w:rsidR="00FC4844" w:rsidRPr="007651BC" w:rsidRDefault="00FC4844" w:rsidP="00E167BE">
      <w:pPr>
        <w:jc w:val="center"/>
        <w:rPr>
          <w:rFonts w:ascii="Tahoma" w:eastAsia="Times New Roman" w:hAnsi="Tahoma" w:cs="Tahoma"/>
          <w:lang w:eastAsia="es-CO"/>
        </w:rPr>
      </w:pPr>
    </w:p>
    <w:p w:rsidR="00FC4844" w:rsidRPr="007651BC" w:rsidRDefault="00FC4844" w:rsidP="00FC4844">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FC4844" w:rsidRPr="007651BC" w:rsidRDefault="00FC4844" w:rsidP="00FC4844">
      <w:pPr>
        <w:rPr>
          <w:rFonts w:ascii="Tahoma" w:eastAsia="Times New Roman" w:hAnsi="Tahoma" w:cs="Tahoma"/>
          <w:lang w:eastAsia="es-CO"/>
        </w:rPr>
      </w:pPr>
    </w:p>
    <w:p w:rsidR="00FC4844" w:rsidRPr="007651BC" w:rsidRDefault="00FC4844" w:rsidP="00FC4844">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renovación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6363 de 2014</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NANCY MAYURIBET RUEDA BOTIA,</w:t>
      </w:r>
      <w:r w:rsidRPr="007651BC">
        <w:rPr>
          <w:rFonts w:ascii="Tahoma" w:eastAsia="Times New Roman" w:hAnsi="Tahoma" w:cs="Tahoma"/>
          <w:color w:val="000000"/>
          <w:lang w:eastAsia="es-CO"/>
        </w:rPr>
        <w:t xml:space="preserve"> identificada con cédula de ciudadanía número 52.154.295 expedida en Bogotá (D.C), actuando en calidad de representante legal de la sociedad </w:t>
      </w:r>
      <w:r w:rsidRPr="007651BC">
        <w:rPr>
          <w:rFonts w:ascii="Tahoma" w:eastAsia="Times New Roman" w:hAnsi="Tahoma" w:cs="Tahoma"/>
          <w:b/>
          <w:bCs/>
          <w:color w:val="000000"/>
          <w:lang w:eastAsia="es-CO"/>
        </w:rPr>
        <w:t xml:space="preserve">INVERSIONES J.R </w:t>
      </w:r>
      <w:r w:rsidRPr="007651BC">
        <w:rPr>
          <w:rFonts w:ascii="Tahoma" w:eastAsia="Times New Roman" w:hAnsi="Tahoma" w:cs="Tahoma"/>
          <w:color w:val="000000"/>
          <w:lang w:eastAsia="es-CO"/>
        </w:rPr>
        <w:t>identificada con número de NIT 800-089727-0</w:t>
      </w:r>
      <w:r w:rsidRPr="007651BC">
        <w:rPr>
          <w:rFonts w:ascii="Tahoma" w:eastAsia="Times New Roman" w:hAnsi="Tahoma" w:cs="Tahoma"/>
          <w:b/>
          <w:bCs/>
          <w:color w:val="000000"/>
          <w:lang w:eastAsia="es-CO"/>
        </w:rPr>
        <w:t>,</w:t>
      </w:r>
      <w:r w:rsidRPr="007651BC">
        <w:rPr>
          <w:rFonts w:ascii="Tahoma" w:eastAsia="Times New Roman" w:hAnsi="Tahoma" w:cs="Tahoma"/>
          <w:color w:val="000000"/>
          <w:lang w:eastAsia="es-CO"/>
        </w:rPr>
        <w:t xml:space="preserve"> quien es la actual propietaria del predio denominado:</w:t>
      </w:r>
      <w:r w:rsidRPr="007651BC">
        <w:rPr>
          <w:rFonts w:ascii="Tahoma" w:eastAsia="Times New Roman" w:hAnsi="Tahoma" w:cs="Tahoma"/>
          <w:b/>
          <w:bCs/>
          <w:color w:val="000000"/>
          <w:lang w:eastAsia="es-CO"/>
        </w:rPr>
        <w:t xml:space="preserve"> 1) LOTE LA HABANA (FINCA HOTEL HOSTAL DE LA VEGA),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ESPERANZA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 xml:space="preserve">identificada con matrícula inmobiliaria número </w:t>
      </w:r>
      <w:r w:rsidRPr="007651BC">
        <w:rPr>
          <w:rFonts w:ascii="Tahoma" w:eastAsia="Times New Roman" w:hAnsi="Tahoma" w:cs="Tahoma"/>
          <w:b/>
          <w:bCs/>
          <w:color w:val="000000"/>
          <w:lang w:eastAsia="es-CO"/>
        </w:rPr>
        <w:t xml:space="preserve">280-126793 </w:t>
      </w:r>
      <w:r w:rsidRPr="007651BC">
        <w:rPr>
          <w:rFonts w:ascii="Tahoma" w:eastAsia="Times New Roman" w:hAnsi="Tahoma" w:cs="Tahoma"/>
          <w:color w:val="000000"/>
          <w:lang w:eastAsia="es-CO"/>
        </w:rPr>
        <w:t xml:space="preserve">y ficha catastral </w:t>
      </w:r>
      <w:r w:rsidRPr="007651BC">
        <w:rPr>
          <w:rFonts w:ascii="Tahoma" w:eastAsia="Times New Roman" w:hAnsi="Tahoma" w:cs="Tahoma"/>
          <w:b/>
          <w:bCs/>
          <w:color w:val="000000"/>
          <w:lang w:eastAsia="es-CO"/>
        </w:rPr>
        <w:t>63470000100060187000.</w:t>
      </w:r>
    </w:p>
    <w:p w:rsidR="00FC4844" w:rsidRPr="007651BC" w:rsidRDefault="00FC4844" w:rsidP="00FC4844">
      <w:pPr>
        <w:rPr>
          <w:rFonts w:ascii="Tahoma" w:eastAsia="Times New Roman" w:hAnsi="Tahoma" w:cs="Tahoma"/>
          <w:lang w:eastAsia="es-CO"/>
        </w:rPr>
      </w:pPr>
    </w:p>
    <w:p w:rsidR="00FC4844" w:rsidRPr="007651BC" w:rsidRDefault="00FC4844" w:rsidP="00FC484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renovación de permiso de vertimientos presentada para el predio</w:t>
      </w:r>
      <w:r w:rsidRPr="007651BC">
        <w:rPr>
          <w:rFonts w:ascii="Tahoma" w:eastAsia="Times New Roman" w:hAnsi="Tahoma" w:cs="Tahoma"/>
          <w:b/>
          <w:bCs/>
          <w:color w:val="000000"/>
          <w:lang w:eastAsia="es-CO"/>
        </w:rPr>
        <w:t xml:space="preserve"> 1) LOTE LA HABANA (FINCA HOTEL HOSTAL DE LA VEGA),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ESPERANZA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 xml:space="preserve">identificada con matrícula inmobiliaria número </w:t>
      </w:r>
      <w:r w:rsidRPr="007651BC">
        <w:rPr>
          <w:rFonts w:ascii="Tahoma" w:eastAsia="Times New Roman" w:hAnsi="Tahoma" w:cs="Tahoma"/>
          <w:b/>
          <w:bCs/>
          <w:color w:val="000000"/>
          <w:lang w:eastAsia="es-CO"/>
        </w:rPr>
        <w:t xml:space="preserve">280-126793 </w:t>
      </w:r>
      <w:r w:rsidRPr="007651BC">
        <w:rPr>
          <w:rFonts w:ascii="Tahoma" w:eastAsia="Times New Roman" w:hAnsi="Tahoma" w:cs="Tahoma"/>
          <w:color w:val="000000"/>
          <w:lang w:eastAsia="es-CO"/>
        </w:rPr>
        <w:t xml:space="preserve">y ficha catastral </w:t>
      </w:r>
      <w:r w:rsidRPr="007651BC">
        <w:rPr>
          <w:rFonts w:ascii="Tahoma" w:eastAsia="Times New Roman" w:hAnsi="Tahoma" w:cs="Tahoma"/>
          <w:b/>
          <w:bCs/>
          <w:color w:val="000000"/>
          <w:lang w:eastAsia="es-CO"/>
        </w:rPr>
        <w:t xml:space="preserve">63470000100060187000,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la propietaria los requisitos e información necesaria para la toma de la decisión de fondo, pese a ser requeridos por la Autoridad Ambiental.</w:t>
      </w:r>
    </w:p>
    <w:p w:rsidR="00FC4844" w:rsidRPr="007651BC" w:rsidRDefault="00FC4844" w:rsidP="00FC4844">
      <w:pPr>
        <w:rPr>
          <w:rFonts w:ascii="Tahoma" w:eastAsia="Times New Roman" w:hAnsi="Tahoma" w:cs="Tahoma"/>
          <w:lang w:eastAsia="es-CO"/>
        </w:rPr>
      </w:pPr>
    </w:p>
    <w:p w:rsidR="00FC4844" w:rsidRPr="007651BC" w:rsidRDefault="00FC4844" w:rsidP="00FC4844">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6363 de 2014 </w:t>
      </w:r>
      <w:r w:rsidRPr="007651BC">
        <w:rPr>
          <w:rFonts w:ascii="Tahoma" w:eastAsia="Times New Roman" w:hAnsi="Tahoma" w:cs="Tahoma"/>
          <w:color w:val="000000"/>
          <w:lang w:eastAsia="es-CO"/>
        </w:rPr>
        <w:t>del día trece (13) de agosto de dos mil catorce (2014), relacionado con el predio:</w:t>
      </w:r>
      <w:r w:rsidRPr="007651BC">
        <w:rPr>
          <w:rFonts w:ascii="Tahoma" w:eastAsia="Times New Roman" w:hAnsi="Tahoma" w:cs="Tahoma"/>
          <w:b/>
          <w:bCs/>
          <w:color w:val="000000"/>
          <w:lang w:eastAsia="es-CO"/>
        </w:rPr>
        <w:t xml:space="preserve"> 1) LOTE LA HABANA (FINCA HOTEL HOSTAL DE LA VEGA),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ESPERANZA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 xml:space="preserve">identificada con matrícula inmobiliaria número </w:t>
      </w:r>
      <w:r w:rsidRPr="007651BC">
        <w:rPr>
          <w:rFonts w:ascii="Tahoma" w:eastAsia="Times New Roman" w:hAnsi="Tahoma" w:cs="Tahoma"/>
          <w:b/>
          <w:bCs/>
          <w:color w:val="000000"/>
          <w:lang w:eastAsia="es-CO"/>
        </w:rPr>
        <w:t xml:space="preserve">280-126793 </w:t>
      </w:r>
      <w:r w:rsidRPr="007651BC">
        <w:rPr>
          <w:rFonts w:ascii="Tahoma" w:eastAsia="Times New Roman" w:hAnsi="Tahoma" w:cs="Tahoma"/>
          <w:color w:val="000000"/>
          <w:lang w:eastAsia="es-CO"/>
        </w:rPr>
        <w:t xml:space="preserve">y ficha catastral </w:t>
      </w:r>
      <w:r w:rsidRPr="007651BC">
        <w:rPr>
          <w:rFonts w:ascii="Tahoma" w:eastAsia="Times New Roman" w:hAnsi="Tahoma" w:cs="Tahoma"/>
          <w:b/>
          <w:bCs/>
          <w:color w:val="000000"/>
          <w:lang w:eastAsia="es-CO"/>
        </w:rPr>
        <w:t>63470000100060187000.</w:t>
      </w:r>
    </w:p>
    <w:p w:rsidR="00FC4844" w:rsidRPr="007651BC" w:rsidRDefault="00FC4844" w:rsidP="00FC4844">
      <w:pPr>
        <w:rPr>
          <w:rFonts w:ascii="Tahoma" w:eastAsia="Times New Roman" w:hAnsi="Tahoma" w:cs="Tahoma"/>
          <w:lang w:eastAsia="es-CO"/>
        </w:rPr>
      </w:pPr>
    </w:p>
    <w:p w:rsidR="00FC4844" w:rsidRPr="007651BC" w:rsidRDefault="00FC4844" w:rsidP="00FC4844">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FC4844" w:rsidRPr="007651BC" w:rsidRDefault="00FC4844" w:rsidP="00FC4844">
      <w:pPr>
        <w:rPr>
          <w:rFonts w:ascii="Tahoma" w:eastAsia="Times New Roman" w:hAnsi="Tahoma" w:cs="Tahoma"/>
          <w:lang w:eastAsia="es-CO"/>
        </w:rPr>
      </w:pPr>
    </w:p>
    <w:p w:rsidR="00FC4844" w:rsidRPr="007651BC" w:rsidRDefault="00FC4844" w:rsidP="00FC484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NANCY MAYURIBET RUEDA BOTIA,</w:t>
      </w:r>
      <w:r w:rsidRPr="007651BC">
        <w:rPr>
          <w:rFonts w:ascii="Tahoma" w:eastAsia="Times New Roman" w:hAnsi="Tahoma" w:cs="Tahoma"/>
          <w:color w:val="000000"/>
          <w:lang w:eastAsia="es-CO"/>
        </w:rPr>
        <w:t xml:space="preserve"> identificada con cédula de ciudadanía número 52.154.295 expedida en Bogotá (D.C), actuando en calidad de representante legal de la sociedad </w:t>
      </w:r>
      <w:r w:rsidRPr="007651BC">
        <w:rPr>
          <w:rFonts w:ascii="Tahoma" w:eastAsia="Times New Roman" w:hAnsi="Tahoma" w:cs="Tahoma"/>
          <w:b/>
          <w:bCs/>
          <w:color w:val="000000"/>
          <w:lang w:eastAsia="es-CO"/>
        </w:rPr>
        <w:t xml:space="preserve">INVERSIONES J.R </w:t>
      </w:r>
      <w:r w:rsidRPr="007651BC">
        <w:rPr>
          <w:rFonts w:ascii="Tahoma" w:eastAsia="Times New Roman" w:hAnsi="Tahoma" w:cs="Tahoma"/>
          <w:color w:val="000000"/>
          <w:lang w:eastAsia="es-CO"/>
        </w:rPr>
        <w:t>identificada con número de NIT 800-089727-0</w:t>
      </w:r>
      <w:r w:rsidRPr="007651BC">
        <w:rPr>
          <w:rFonts w:ascii="Tahoma" w:eastAsia="Times New Roman" w:hAnsi="Tahoma" w:cs="Tahoma"/>
          <w:b/>
          <w:bCs/>
          <w:color w:val="000000"/>
          <w:lang w:eastAsia="es-CO"/>
        </w:rPr>
        <w:t>,</w:t>
      </w:r>
      <w:r w:rsidRPr="007651BC">
        <w:rPr>
          <w:rFonts w:ascii="Tahoma" w:eastAsia="Times New Roman" w:hAnsi="Tahoma" w:cs="Tahoma"/>
          <w:color w:val="000000"/>
          <w:lang w:eastAsia="es-CO"/>
        </w:rPr>
        <w:t xml:space="preserve"> quien es la actual propietaria del predio denominado:</w:t>
      </w:r>
      <w:r w:rsidRPr="007651BC">
        <w:rPr>
          <w:rFonts w:ascii="Tahoma" w:eastAsia="Times New Roman" w:hAnsi="Tahoma" w:cs="Tahoma"/>
          <w:b/>
          <w:bCs/>
          <w:color w:val="000000"/>
          <w:lang w:eastAsia="es-CO"/>
        </w:rPr>
        <w:t xml:space="preserve">1) LOTE LA HABANA (FINCA HOTEL HOSTAL DE LA VEGA),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ESPERANZA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MONTENEGRO (Q) </w:t>
      </w:r>
      <w:r w:rsidRPr="007651BC">
        <w:rPr>
          <w:rFonts w:ascii="Tahoma" w:eastAsia="Times New Roman" w:hAnsi="Tahoma" w:cs="Tahoma"/>
          <w:color w:val="000000"/>
          <w:lang w:eastAsia="es-CO"/>
        </w:rPr>
        <w:t xml:space="preserve">identificada con matrícula inmobiliaria número </w:t>
      </w:r>
      <w:r w:rsidRPr="007651BC">
        <w:rPr>
          <w:rFonts w:ascii="Tahoma" w:eastAsia="Times New Roman" w:hAnsi="Tahoma" w:cs="Tahoma"/>
          <w:b/>
          <w:bCs/>
          <w:color w:val="000000"/>
          <w:lang w:eastAsia="es-CO"/>
        </w:rPr>
        <w:t xml:space="preserve">280-126793N </w:t>
      </w:r>
      <w:r w:rsidRPr="007651BC">
        <w:rPr>
          <w:rFonts w:ascii="Tahoma" w:eastAsia="Times New Roman" w:hAnsi="Tahoma" w:cs="Tahoma"/>
          <w:color w:val="000000"/>
          <w:lang w:eastAsia="es-CO"/>
        </w:rPr>
        <w:t xml:space="preserve">y ficha catastral </w:t>
      </w:r>
      <w:r w:rsidRPr="007651BC">
        <w:rPr>
          <w:rFonts w:ascii="Tahoma" w:eastAsia="Times New Roman" w:hAnsi="Tahoma" w:cs="Tahoma"/>
          <w:b/>
          <w:bCs/>
          <w:color w:val="000000"/>
          <w:lang w:eastAsia="es-CO"/>
        </w:rPr>
        <w:t>63470000100060187000</w:t>
      </w:r>
      <w:r w:rsidRPr="007651BC">
        <w:rPr>
          <w:rFonts w:ascii="Tahoma" w:eastAsia="Times New Roman" w:hAnsi="Tahoma" w:cs="Tahoma"/>
          <w:color w:val="000000"/>
          <w:lang w:eastAsia="es-CO"/>
        </w:rPr>
        <w:t>, ó a quien haga sus veces debidamente constituido, en los términos del artículo 66 y siguientes de la ley 1437 de 2011, en forma personal o en su defecto por aviso con la inserción de la parte resolutiva de la providencia.</w:t>
      </w:r>
    </w:p>
    <w:p w:rsidR="00FC4844" w:rsidRPr="007651BC" w:rsidRDefault="00FC4844" w:rsidP="00FC4844">
      <w:pPr>
        <w:rPr>
          <w:rFonts w:ascii="Tahoma" w:eastAsia="Times New Roman" w:hAnsi="Tahoma" w:cs="Tahoma"/>
          <w:lang w:eastAsia="es-CO"/>
        </w:rPr>
      </w:pPr>
    </w:p>
    <w:p w:rsidR="00FC4844" w:rsidRPr="007651BC" w:rsidRDefault="00FC4844" w:rsidP="00FC484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FC4844" w:rsidRPr="007651BC" w:rsidRDefault="00FC4844" w:rsidP="00FC4844">
      <w:pPr>
        <w:rPr>
          <w:rFonts w:ascii="Tahoma" w:eastAsia="Times New Roman" w:hAnsi="Tahoma" w:cs="Tahoma"/>
          <w:lang w:eastAsia="es-CO"/>
        </w:rPr>
      </w:pPr>
    </w:p>
    <w:p w:rsidR="00FC4844" w:rsidRPr="007651BC" w:rsidRDefault="00FC4844" w:rsidP="00FC484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el cual debe interponerse ante el funcionario que profirió el acto y deberá ser interpuesto por el Apoderado dentro de los diez días siguientes a la notificación personal, notificación por aviso o al vencimiento del término de la publicación, según sea el caso. (Art. 76 de la ley 1437 de 2011).</w:t>
      </w:r>
    </w:p>
    <w:p w:rsidR="00FC4844" w:rsidRPr="007651BC" w:rsidRDefault="00FC4844" w:rsidP="00FC4844">
      <w:pPr>
        <w:rPr>
          <w:rFonts w:ascii="Tahoma" w:eastAsia="Times New Roman" w:hAnsi="Tahoma" w:cs="Tahoma"/>
          <w:lang w:eastAsia="es-CO"/>
        </w:rPr>
      </w:pPr>
    </w:p>
    <w:p w:rsidR="00FC4844" w:rsidRPr="007651BC" w:rsidRDefault="00FC4844" w:rsidP="00FC484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87 del Código de Procedimiento Administrativo y de lo Contencioso Administrativo, (Ley 1437 de 2011)</w:t>
      </w:r>
    </w:p>
    <w:p w:rsidR="00FC4844" w:rsidRPr="007651BC" w:rsidRDefault="00FC4844" w:rsidP="00FC4844">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FC4844" w:rsidRPr="007651BC" w:rsidRDefault="00FC4844" w:rsidP="00FC4844">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FC4844" w:rsidRPr="007651BC" w:rsidRDefault="00FC4844" w:rsidP="00FC4844">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FC4844" w:rsidRPr="007651BC" w:rsidRDefault="00FC4844" w:rsidP="00FC4844">
      <w:pPr>
        <w:jc w:val="center"/>
        <w:rPr>
          <w:rFonts w:ascii="Tahoma" w:eastAsia="Times New Roman" w:hAnsi="Tahoma" w:cs="Tahoma"/>
          <w:color w:val="000000"/>
          <w:lang w:eastAsia="es-CO"/>
        </w:rPr>
      </w:pPr>
    </w:p>
    <w:p w:rsidR="00CA610D" w:rsidRPr="007651BC" w:rsidRDefault="00CA610D" w:rsidP="00FC4844">
      <w:pPr>
        <w:jc w:val="center"/>
        <w:rPr>
          <w:rFonts w:ascii="Tahoma" w:eastAsia="Times New Roman" w:hAnsi="Tahoma" w:cs="Tahoma"/>
          <w:color w:val="000000"/>
          <w:lang w:eastAsia="es-CO"/>
        </w:rPr>
      </w:pPr>
    </w:p>
    <w:p w:rsidR="00CA610D" w:rsidRPr="007651BC" w:rsidRDefault="00CA610D" w:rsidP="00CA610D">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771</w:t>
      </w:r>
    </w:p>
    <w:p w:rsidR="00CA610D" w:rsidRPr="007651BC" w:rsidRDefault="00CA610D" w:rsidP="00CA610D">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 DEL DIECIOCHO (18) DE MAYO DE DOS MIL VEINTE (2020)</w:t>
      </w:r>
    </w:p>
    <w:p w:rsidR="00CA610D" w:rsidRPr="007651BC" w:rsidRDefault="00CA610D" w:rsidP="00CA610D">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F23308" w:rsidRPr="007651BC" w:rsidRDefault="00F23308" w:rsidP="00CA610D">
      <w:pPr>
        <w:jc w:val="center"/>
        <w:rPr>
          <w:rFonts w:ascii="Tahoma" w:eastAsia="Times New Roman" w:hAnsi="Tahoma" w:cs="Tahoma"/>
          <w:b/>
          <w:bCs/>
          <w:i/>
          <w:iCs/>
          <w:color w:val="000000"/>
          <w:lang w:eastAsia="es-CO"/>
        </w:rPr>
      </w:pPr>
    </w:p>
    <w:p w:rsidR="00F23308" w:rsidRPr="007651BC" w:rsidRDefault="00F23308" w:rsidP="00F23308">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F23308" w:rsidRPr="007651BC" w:rsidRDefault="00F23308" w:rsidP="00F23308">
      <w:pPr>
        <w:rPr>
          <w:rFonts w:ascii="Tahoma" w:eastAsia="Times New Roman" w:hAnsi="Tahoma" w:cs="Tahoma"/>
          <w:lang w:eastAsia="es-CO"/>
        </w:rPr>
      </w:pPr>
    </w:p>
    <w:p w:rsidR="00F23308" w:rsidRPr="007651BC" w:rsidRDefault="00F23308" w:rsidP="00F23308">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8236 de 2009</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LUZ MARY FRANCO DE VALENCIA</w:t>
      </w:r>
      <w:r w:rsidRPr="007651BC">
        <w:rPr>
          <w:rFonts w:ascii="Tahoma" w:eastAsia="Times New Roman" w:hAnsi="Tahoma" w:cs="Tahoma"/>
          <w:color w:val="000000"/>
          <w:lang w:eastAsia="es-CO"/>
        </w:rPr>
        <w:t>, identificada con cedula de ciudadanía número 24.460.840 expedida en Armenia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quien actúa en calidad de copropietaria  del predio denominado:</w:t>
      </w:r>
      <w:r w:rsidRPr="007651BC">
        <w:rPr>
          <w:rFonts w:ascii="Tahoma" w:eastAsia="Times New Roman" w:hAnsi="Tahoma" w:cs="Tahoma"/>
          <w:b/>
          <w:bCs/>
          <w:color w:val="000000"/>
          <w:lang w:eastAsia="es-CO"/>
        </w:rPr>
        <w:t xml:space="preserve"> 1) LOTE. (HOY EL TREBOL PRIMER LOTE) LA GRECIA HOY SANTA ISABEL 1 LOTE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ALBANIA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CALARCA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282-14705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000200060047000.</w:t>
      </w:r>
    </w:p>
    <w:p w:rsidR="00F23308" w:rsidRPr="007651BC" w:rsidRDefault="00F23308" w:rsidP="00F23308">
      <w:pPr>
        <w:rPr>
          <w:rFonts w:ascii="Tahoma" w:eastAsia="Times New Roman" w:hAnsi="Tahoma" w:cs="Tahoma"/>
          <w:lang w:eastAsia="es-CO"/>
        </w:rPr>
      </w:pPr>
    </w:p>
    <w:p w:rsidR="00F23308" w:rsidRPr="007651BC" w:rsidRDefault="00F23308" w:rsidP="00F2330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1) LOTE. (HOY EL TREBOL PRIMER LOTE) LA GRECIA HOY SANTA ISABEL 1 LOTE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ALBANIA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CALARCA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282-14705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000200060047000, </w:t>
      </w:r>
      <w:r w:rsidRPr="007651BC">
        <w:rPr>
          <w:rFonts w:ascii="Tahoma" w:eastAsia="Times New Roman" w:hAnsi="Tahoma" w:cs="Tahoma"/>
          <w:color w:val="000000"/>
          <w:lang w:eastAsia="es-CO"/>
        </w:rPr>
        <w:t xml:space="preserve">se efectúa por los argumentos expuestos en la parte motiva del presente proveído, en todo caso se deja claro que no fueron allegados por la </w:t>
      </w:r>
      <w:r w:rsidRPr="007651BC">
        <w:rPr>
          <w:rFonts w:ascii="Tahoma" w:eastAsia="Times New Roman" w:hAnsi="Tahoma" w:cs="Tahoma"/>
          <w:b/>
          <w:bCs/>
          <w:color w:val="000000"/>
          <w:lang w:eastAsia="es-CO"/>
        </w:rPr>
        <w:t>copropietaria</w:t>
      </w:r>
      <w:r w:rsidRPr="007651BC">
        <w:rPr>
          <w:rFonts w:ascii="Tahoma" w:eastAsia="Times New Roman" w:hAnsi="Tahoma" w:cs="Tahoma"/>
          <w:color w:val="000000"/>
          <w:lang w:eastAsia="es-CO"/>
        </w:rPr>
        <w:t>  los requisitos e información necesaria para la toma de la decisión de fondo, pese a ser requeridos por la Autoridad Ambiental.</w:t>
      </w:r>
    </w:p>
    <w:p w:rsidR="00F23308" w:rsidRPr="007651BC" w:rsidRDefault="00F23308" w:rsidP="00F23308">
      <w:pPr>
        <w:rPr>
          <w:rFonts w:ascii="Tahoma" w:eastAsia="Times New Roman" w:hAnsi="Tahoma" w:cs="Tahoma"/>
          <w:lang w:eastAsia="es-CO"/>
        </w:rPr>
      </w:pPr>
    </w:p>
    <w:p w:rsidR="00F23308" w:rsidRPr="007651BC" w:rsidRDefault="00F23308" w:rsidP="00F23308">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8236 de 2009 </w:t>
      </w:r>
      <w:r w:rsidRPr="007651BC">
        <w:rPr>
          <w:rFonts w:ascii="Tahoma" w:eastAsia="Times New Roman" w:hAnsi="Tahoma" w:cs="Tahoma"/>
          <w:color w:val="000000"/>
          <w:lang w:eastAsia="es-CO"/>
        </w:rPr>
        <w:t>del día treinta (30) de septiembre de dos mil nueve (2009), relacionado con el predio denominado:</w:t>
      </w:r>
      <w:r w:rsidRPr="007651BC">
        <w:rPr>
          <w:rFonts w:ascii="Tahoma" w:eastAsia="Times New Roman" w:hAnsi="Tahoma" w:cs="Tahoma"/>
          <w:b/>
          <w:bCs/>
          <w:color w:val="000000"/>
          <w:lang w:eastAsia="es-CO"/>
        </w:rPr>
        <w:t xml:space="preserve"> 1) LOTE #2 HOY EL TREBOL - LA GRECIA HOY SANTA ISABEL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ALBANIA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CALARCA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282-14705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000200060047000.</w:t>
      </w:r>
    </w:p>
    <w:p w:rsidR="00F23308" w:rsidRPr="007651BC" w:rsidRDefault="00F23308" w:rsidP="00F23308">
      <w:pPr>
        <w:rPr>
          <w:rFonts w:ascii="Tahoma" w:eastAsia="Times New Roman" w:hAnsi="Tahoma" w:cs="Tahoma"/>
          <w:lang w:eastAsia="es-CO"/>
        </w:rPr>
      </w:pPr>
    </w:p>
    <w:p w:rsidR="00F23308" w:rsidRPr="007651BC" w:rsidRDefault="00F23308" w:rsidP="00F23308">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F23308" w:rsidRPr="007651BC" w:rsidRDefault="00F23308" w:rsidP="00F23308">
      <w:pPr>
        <w:rPr>
          <w:rFonts w:ascii="Tahoma" w:eastAsia="Times New Roman" w:hAnsi="Tahoma" w:cs="Tahoma"/>
          <w:lang w:eastAsia="es-CO"/>
        </w:rPr>
      </w:pPr>
    </w:p>
    <w:p w:rsidR="00F23308" w:rsidRPr="007651BC" w:rsidRDefault="00F23308" w:rsidP="00F2330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LUZ MARY FRANCO DE VALENCIA</w:t>
      </w:r>
      <w:r w:rsidRPr="007651BC">
        <w:rPr>
          <w:rFonts w:ascii="Tahoma" w:eastAsia="Times New Roman" w:hAnsi="Tahoma" w:cs="Tahoma"/>
          <w:color w:val="000000"/>
          <w:lang w:eastAsia="es-CO"/>
        </w:rPr>
        <w:t xml:space="preserve">, identificada con cedula de ciudadanía número 24.460.840 expedida en Armenia (Q) y al señor </w:t>
      </w:r>
      <w:r w:rsidRPr="007651BC">
        <w:rPr>
          <w:rFonts w:ascii="Tahoma" w:eastAsia="Times New Roman" w:hAnsi="Tahoma" w:cs="Tahoma"/>
          <w:b/>
          <w:bCs/>
          <w:color w:val="000000"/>
          <w:lang w:eastAsia="es-CO"/>
        </w:rPr>
        <w:t xml:space="preserve">LUIS EMILIO VALENCIA DIAZ </w:t>
      </w:r>
      <w:r w:rsidRPr="007651BC">
        <w:rPr>
          <w:rFonts w:ascii="Tahoma" w:eastAsia="Times New Roman" w:hAnsi="Tahoma" w:cs="Tahoma"/>
          <w:color w:val="000000"/>
          <w:lang w:eastAsia="es-CO"/>
        </w:rPr>
        <w:t>identificado con cedula de ciudadanía número 1.246.974</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quienes actúan en calidad de copropietarios del predio denominado:</w:t>
      </w:r>
      <w:r w:rsidRPr="007651BC">
        <w:rPr>
          <w:rFonts w:ascii="Tahoma" w:eastAsia="Times New Roman" w:hAnsi="Tahoma" w:cs="Tahoma"/>
          <w:b/>
          <w:bCs/>
          <w:color w:val="000000"/>
          <w:lang w:eastAsia="es-CO"/>
        </w:rPr>
        <w:t xml:space="preserve"> 1) LOTE. (HOY EL TREBOL PRIMER LOTE) LA GRECIA HOY SANTA ISABEL 1 LOTE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ALBANIA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CALARCA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282-14705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000200060047000, </w:t>
      </w:r>
      <w:r w:rsidRPr="007651BC">
        <w:rPr>
          <w:rFonts w:ascii="Tahoma" w:eastAsia="Times New Roman" w:hAnsi="Tahoma" w:cs="Tahoma"/>
          <w:color w:val="000000"/>
          <w:lang w:eastAsia="es-CO"/>
        </w:rPr>
        <w:t>y a su apoderado ó a quien haga sus veces debidamente constituido, en los términos de los artículos 44 y 45 del Decreto 01 de 1984.</w:t>
      </w:r>
    </w:p>
    <w:p w:rsidR="00F23308" w:rsidRPr="007651BC" w:rsidRDefault="00F23308" w:rsidP="00F23308">
      <w:pPr>
        <w:rPr>
          <w:rFonts w:ascii="Tahoma" w:eastAsia="Times New Roman" w:hAnsi="Tahoma" w:cs="Tahoma"/>
          <w:lang w:eastAsia="es-CO"/>
        </w:rPr>
      </w:pPr>
    </w:p>
    <w:p w:rsidR="00F23308" w:rsidRPr="007651BC" w:rsidRDefault="00F23308" w:rsidP="00F2330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F23308" w:rsidRPr="007651BC" w:rsidRDefault="00F23308" w:rsidP="00F23308">
      <w:pPr>
        <w:rPr>
          <w:rFonts w:ascii="Tahoma" w:eastAsia="Times New Roman" w:hAnsi="Tahoma" w:cs="Tahoma"/>
          <w:lang w:eastAsia="es-CO"/>
        </w:rPr>
      </w:pPr>
    </w:p>
    <w:p w:rsidR="00F23308" w:rsidRPr="007651BC" w:rsidRDefault="00F23308" w:rsidP="00F23308">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F23308" w:rsidRPr="007651BC" w:rsidRDefault="00F23308" w:rsidP="00F23308">
      <w:pPr>
        <w:rPr>
          <w:rFonts w:ascii="Tahoma" w:eastAsia="Times New Roman" w:hAnsi="Tahoma" w:cs="Tahoma"/>
          <w:lang w:eastAsia="es-CO"/>
        </w:rPr>
      </w:pPr>
    </w:p>
    <w:p w:rsidR="00F23308" w:rsidRPr="007651BC" w:rsidRDefault="00F23308" w:rsidP="00F2330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F23308" w:rsidRPr="007651BC" w:rsidRDefault="00F23308" w:rsidP="00F23308">
      <w:pPr>
        <w:rPr>
          <w:rFonts w:ascii="Tahoma" w:eastAsia="Times New Roman" w:hAnsi="Tahoma" w:cs="Tahoma"/>
          <w:lang w:eastAsia="es-CO"/>
        </w:rPr>
      </w:pPr>
    </w:p>
    <w:p w:rsidR="00F23308" w:rsidRPr="007651BC" w:rsidRDefault="00F23308" w:rsidP="003D1E58">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F23308" w:rsidRPr="007651BC" w:rsidRDefault="00F23308" w:rsidP="00F23308">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F23308" w:rsidRPr="007651BC" w:rsidRDefault="00F23308" w:rsidP="00F23308">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3D1E58" w:rsidRPr="007651BC">
        <w:rPr>
          <w:rFonts w:ascii="Tahoma" w:eastAsia="Times New Roman" w:hAnsi="Tahoma" w:cs="Tahoma"/>
          <w:color w:val="000000"/>
          <w:lang w:eastAsia="es-CO"/>
        </w:rPr>
        <w:t>.</w:t>
      </w:r>
    </w:p>
    <w:p w:rsidR="003D1E58" w:rsidRPr="007651BC" w:rsidRDefault="003D1E58" w:rsidP="00F23308">
      <w:pPr>
        <w:jc w:val="center"/>
        <w:rPr>
          <w:rFonts w:ascii="Tahoma" w:eastAsia="Times New Roman" w:hAnsi="Tahoma" w:cs="Tahoma"/>
          <w:color w:val="000000"/>
          <w:lang w:eastAsia="es-CO"/>
        </w:rPr>
      </w:pPr>
    </w:p>
    <w:p w:rsidR="003D1E58" w:rsidRPr="007651BC" w:rsidRDefault="003D1E58" w:rsidP="00F23308">
      <w:pPr>
        <w:jc w:val="center"/>
        <w:rPr>
          <w:rFonts w:ascii="Tahoma" w:eastAsia="Times New Roman" w:hAnsi="Tahoma" w:cs="Tahoma"/>
          <w:lang w:eastAsia="es-CO"/>
        </w:rPr>
      </w:pPr>
    </w:p>
    <w:p w:rsidR="00F23308" w:rsidRPr="007651BC" w:rsidRDefault="00F23308" w:rsidP="00CA610D">
      <w:pPr>
        <w:jc w:val="center"/>
        <w:rPr>
          <w:rFonts w:ascii="Tahoma" w:eastAsia="Times New Roman" w:hAnsi="Tahoma" w:cs="Tahoma"/>
          <w:lang w:eastAsia="es-CO"/>
        </w:rPr>
      </w:pPr>
    </w:p>
    <w:p w:rsidR="003D1E58" w:rsidRPr="007651BC" w:rsidRDefault="003D1E58" w:rsidP="00CA610D">
      <w:pPr>
        <w:jc w:val="center"/>
        <w:rPr>
          <w:rFonts w:ascii="Tahoma" w:eastAsia="Times New Roman" w:hAnsi="Tahoma" w:cs="Tahoma"/>
          <w:lang w:eastAsia="es-CO"/>
        </w:rPr>
      </w:pPr>
    </w:p>
    <w:p w:rsidR="003D1E58" w:rsidRPr="007651BC" w:rsidRDefault="003D1E58" w:rsidP="00CA610D">
      <w:pPr>
        <w:jc w:val="center"/>
        <w:rPr>
          <w:rFonts w:ascii="Tahoma" w:eastAsia="Times New Roman" w:hAnsi="Tahoma" w:cs="Tahoma"/>
          <w:lang w:eastAsia="es-CO"/>
        </w:rPr>
      </w:pPr>
    </w:p>
    <w:p w:rsidR="003D1E58" w:rsidRPr="007651BC" w:rsidRDefault="003D1E58" w:rsidP="00CA610D">
      <w:pPr>
        <w:jc w:val="center"/>
        <w:rPr>
          <w:rFonts w:ascii="Tahoma" w:eastAsia="Times New Roman" w:hAnsi="Tahoma" w:cs="Tahoma"/>
          <w:lang w:eastAsia="es-CO"/>
        </w:rPr>
      </w:pPr>
    </w:p>
    <w:p w:rsidR="003D1E58" w:rsidRPr="007651BC" w:rsidRDefault="003D1E58" w:rsidP="003D1E58">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839</w:t>
      </w:r>
    </w:p>
    <w:p w:rsidR="003D1E58" w:rsidRPr="007651BC" w:rsidRDefault="003D1E58" w:rsidP="003D1E58">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 DEL DIECINUEVE (19) DE MAYO DE DOS MIL VEINTE (2020)</w:t>
      </w:r>
    </w:p>
    <w:p w:rsidR="003D1E58" w:rsidRPr="007651BC" w:rsidRDefault="003D1E58" w:rsidP="003D1E58">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4025CC" w:rsidRPr="007651BC" w:rsidRDefault="004025CC" w:rsidP="003D1E58">
      <w:pPr>
        <w:jc w:val="center"/>
        <w:rPr>
          <w:rFonts w:ascii="Tahoma" w:eastAsia="Times New Roman" w:hAnsi="Tahoma" w:cs="Tahoma"/>
          <w:b/>
          <w:bCs/>
          <w:i/>
          <w:iCs/>
          <w:color w:val="000000"/>
          <w:lang w:eastAsia="es-CO"/>
        </w:rPr>
      </w:pPr>
    </w:p>
    <w:p w:rsidR="004025CC" w:rsidRPr="007651BC" w:rsidRDefault="004025CC" w:rsidP="004025CC">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4025CC" w:rsidRPr="007651BC" w:rsidRDefault="004025CC" w:rsidP="004025CC">
      <w:pPr>
        <w:rPr>
          <w:rFonts w:ascii="Tahoma" w:eastAsia="Times New Roman" w:hAnsi="Tahoma" w:cs="Tahoma"/>
          <w:lang w:eastAsia="es-CO"/>
        </w:rPr>
      </w:pPr>
    </w:p>
    <w:p w:rsidR="004025CC" w:rsidRPr="007651BC" w:rsidRDefault="004025CC" w:rsidP="004025C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8390 de 2009</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JAIME RAMIREZ DUQUE</w:t>
      </w:r>
      <w:r w:rsidRPr="007651BC">
        <w:rPr>
          <w:rFonts w:ascii="Tahoma" w:eastAsia="Times New Roman" w:hAnsi="Tahoma" w:cs="Tahoma"/>
          <w:color w:val="000000"/>
          <w:lang w:eastAsia="es-CO"/>
        </w:rPr>
        <w:t>, identificado con cedula de ciudadanía número 3.436.079 expedida en Carmen de Viboral (A)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quien actúa en calidad de propietario del predio denominado:</w:t>
      </w:r>
      <w:r w:rsidRPr="007651BC">
        <w:rPr>
          <w:rFonts w:ascii="Tahoma" w:eastAsia="Times New Roman" w:hAnsi="Tahoma" w:cs="Tahoma"/>
          <w:b/>
          <w:bCs/>
          <w:color w:val="000000"/>
          <w:lang w:eastAsia="es-CO"/>
        </w:rPr>
        <w:t xml:space="preserve"> 1) LOTE # 11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280-153141.</w:t>
      </w:r>
    </w:p>
    <w:p w:rsidR="004025CC" w:rsidRPr="007651BC" w:rsidRDefault="004025CC" w:rsidP="004025CC">
      <w:pPr>
        <w:rPr>
          <w:rFonts w:ascii="Tahoma" w:eastAsia="Times New Roman" w:hAnsi="Tahoma" w:cs="Tahoma"/>
          <w:lang w:eastAsia="es-CO"/>
        </w:rPr>
      </w:pPr>
    </w:p>
    <w:p w:rsidR="004025CC" w:rsidRPr="007651BC" w:rsidRDefault="004025CC" w:rsidP="004025C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1) LOTE # 11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280-153141,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el propietario  los requisitos e información necesaria para la toma de la decisión de fondo, pese a ser requeridos por la Autoridad Ambiental.</w:t>
      </w:r>
    </w:p>
    <w:p w:rsidR="004025CC" w:rsidRPr="007651BC" w:rsidRDefault="004025CC" w:rsidP="004025CC">
      <w:pPr>
        <w:rPr>
          <w:rFonts w:ascii="Tahoma" w:eastAsia="Times New Roman" w:hAnsi="Tahoma" w:cs="Tahoma"/>
          <w:lang w:eastAsia="es-CO"/>
        </w:rPr>
      </w:pPr>
    </w:p>
    <w:p w:rsidR="004025CC" w:rsidRPr="007651BC" w:rsidRDefault="004025CC" w:rsidP="004025C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8390 de 2009 </w:t>
      </w:r>
      <w:r w:rsidRPr="007651BC">
        <w:rPr>
          <w:rFonts w:ascii="Tahoma" w:eastAsia="Times New Roman" w:hAnsi="Tahoma" w:cs="Tahoma"/>
          <w:color w:val="000000"/>
          <w:lang w:eastAsia="es-CO"/>
        </w:rPr>
        <w:t>del día cinco (05) de octubre de dos mil nueve (2009), relacionado con el predio denominado:</w:t>
      </w:r>
      <w:r w:rsidRPr="007651BC">
        <w:rPr>
          <w:rFonts w:ascii="Tahoma" w:eastAsia="Times New Roman" w:hAnsi="Tahoma" w:cs="Tahoma"/>
          <w:b/>
          <w:bCs/>
          <w:color w:val="000000"/>
          <w:lang w:eastAsia="es-CO"/>
        </w:rPr>
        <w:t xml:space="preserve"> 1) LOTE # 11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280-153141.</w:t>
      </w:r>
    </w:p>
    <w:p w:rsidR="004025CC" w:rsidRPr="007651BC" w:rsidRDefault="004025CC" w:rsidP="004025CC">
      <w:pPr>
        <w:rPr>
          <w:rFonts w:ascii="Tahoma" w:eastAsia="Times New Roman" w:hAnsi="Tahoma" w:cs="Tahoma"/>
          <w:lang w:eastAsia="es-CO"/>
        </w:rPr>
      </w:pPr>
    </w:p>
    <w:p w:rsidR="004025CC" w:rsidRPr="007651BC" w:rsidRDefault="004025CC" w:rsidP="004025CC">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4025CC" w:rsidRPr="007651BC" w:rsidRDefault="004025CC" w:rsidP="004025CC">
      <w:pPr>
        <w:rPr>
          <w:rFonts w:ascii="Tahoma" w:eastAsia="Times New Roman" w:hAnsi="Tahoma" w:cs="Tahoma"/>
          <w:lang w:eastAsia="es-CO"/>
        </w:rPr>
      </w:pPr>
    </w:p>
    <w:p w:rsidR="004025CC" w:rsidRPr="007651BC" w:rsidRDefault="004025CC" w:rsidP="004025C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JAIME RAMIREZ DUQUE</w:t>
      </w:r>
      <w:r w:rsidRPr="007651BC">
        <w:rPr>
          <w:rFonts w:ascii="Tahoma" w:eastAsia="Times New Roman" w:hAnsi="Tahoma" w:cs="Tahoma"/>
          <w:color w:val="000000"/>
          <w:lang w:eastAsia="es-CO"/>
        </w:rPr>
        <w:t>, identificado con cedula de ciudadanía número 3.436.079 expedida en Carmen de Viboral (A)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quien actúa en calidad de propietario  del predio denominado:</w:t>
      </w:r>
      <w:r w:rsidRPr="007651BC">
        <w:rPr>
          <w:rFonts w:ascii="Tahoma" w:eastAsia="Times New Roman" w:hAnsi="Tahoma" w:cs="Tahoma"/>
          <w:b/>
          <w:bCs/>
          <w:color w:val="000000"/>
          <w:lang w:eastAsia="es-CO"/>
        </w:rPr>
        <w:t xml:space="preserve"> 1) LOTE # 11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280-153141, </w:t>
      </w:r>
      <w:r w:rsidRPr="007651BC">
        <w:rPr>
          <w:rFonts w:ascii="Tahoma" w:eastAsia="Times New Roman" w:hAnsi="Tahoma" w:cs="Tahoma"/>
          <w:color w:val="000000"/>
          <w:lang w:eastAsia="es-CO"/>
        </w:rPr>
        <w:t>y a su apoderado ó a quien haga sus veces debidamente constituido, en los términos de los artículos 44 y 45 del Decreto 01 de 1984.</w:t>
      </w:r>
    </w:p>
    <w:p w:rsidR="004025CC" w:rsidRPr="007651BC" w:rsidRDefault="004025CC" w:rsidP="004025CC">
      <w:pPr>
        <w:rPr>
          <w:rFonts w:ascii="Tahoma" w:eastAsia="Times New Roman" w:hAnsi="Tahoma" w:cs="Tahoma"/>
          <w:lang w:eastAsia="es-CO"/>
        </w:rPr>
      </w:pPr>
    </w:p>
    <w:p w:rsidR="004025CC" w:rsidRPr="007651BC" w:rsidRDefault="004025CC" w:rsidP="004025C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4025CC" w:rsidRPr="007651BC" w:rsidRDefault="004025CC" w:rsidP="004025CC">
      <w:pPr>
        <w:rPr>
          <w:rFonts w:ascii="Tahoma" w:eastAsia="Times New Roman" w:hAnsi="Tahoma" w:cs="Tahoma"/>
          <w:lang w:eastAsia="es-CO"/>
        </w:rPr>
      </w:pPr>
    </w:p>
    <w:p w:rsidR="004025CC" w:rsidRPr="007651BC" w:rsidRDefault="004025CC" w:rsidP="004025C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4025CC" w:rsidRPr="007651BC" w:rsidRDefault="004025CC" w:rsidP="004025CC">
      <w:pPr>
        <w:rPr>
          <w:rFonts w:ascii="Tahoma" w:eastAsia="Times New Roman" w:hAnsi="Tahoma" w:cs="Tahoma"/>
          <w:lang w:eastAsia="es-CO"/>
        </w:rPr>
      </w:pPr>
    </w:p>
    <w:p w:rsidR="004025CC" w:rsidRPr="007651BC" w:rsidRDefault="004025CC" w:rsidP="004025C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4025CC" w:rsidRPr="007651BC" w:rsidRDefault="004025CC" w:rsidP="004025CC">
      <w:pPr>
        <w:rPr>
          <w:rFonts w:ascii="Tahoma" w:eastAsia="Times New Roman" w:hAnsi="Tahoma" w:cs="Tahoma"/>
          <w:lang w:eastAsia="es-CO"/>
        </w:rPr>
      </w:pPr>
    </w:p>
    <w:p w:rsidR="004025CC" w:rsidRPr="007651BC" w:rsidRDefault="004025CC" w:rsidP="004025CC">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4025CC" w:rsidRPr="007651BC" w:rsidRDefault="004025CC" w:rsidP="004025CC">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4025CC" w:rsidRPr="007651BC" w:rsidRDefault="004025CC" w:rsidP="004025CC">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7D75BC" w:rsidRPr="007651BC">
        <w:rPr>
          <w:rFonts w:ascii="Tahoma" w:eastAsia="Times New Roman" w:hAnsi="Tahoma" w:cs="Tahoma"/>
          <w:color w:val="000000"/>
          <w:lang w:eastAsia="es-CO"/>
        </w:rPr>
        <w:t>.</w:t>
      </w:r>
    </w:p>
    <w:p w:rsidR="007D75BC" w:rsidRPr="007651BC" w:rsidRDefault="007D75BC" w:rsidP="004025CC">
      <w:pPr>
        <w:jc w:val="center"/>
        <w:rPr>
          <w:rFonts w:ascii="Tahoma" w:eastAsia="Times New Roman" w:hAnsi="Tahoma" w:cs="Tahoma"/>
          <w:color w:val="000000"/>
          <w:lang w:eastAsia="es-CO"/>
        </w:rPr>
      </w:pPr>
    </w:p>
    <w:p w:rsidR="007D75BC" w:rsidRPr="007651BC" w:rsidRDefault="007D75BC" w:rsidP="004025CC">
      <w:pPr>
        <w:jc w:val="center"/>
        <w:rPr>
          <w:rFonts w:ascii="Tahoma" w:eastAsia="Times New Roman" w:hAnsi="Tahoma" w:cs="Tahoma"/>
          <w:color w:val="000000"/>
          <w:lang w:eastAsia="es-CO"/>
        </w:rPr>
      </w:pPr>
    </w:p>
    <w:p w:rsidR="007D75BC" w:rsidRPr="007651BC" w:rsidRDefault="007D75BC" w:rsidP="007D75BC">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777</w:t>
      </w:r>
    </w:p>
    <w:p w:rsidR="007D75BC" w:rsidRPr="007651BC" w:rsidRDefault="007D75BC" w:rsidP="007D75BC">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 DEL DIECIOCHO (18) DE MAYO DE DOS MIL VEINTE (2020)</w:t>
      </w:r>
    </w:p>
    <w:p w:rsidR="007D75BC" w:rsidRPr="007651BC" w:rsidRDefault="007D75BC" w:rsidP="007D75BC">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5F18EB" w:rsidRPr="007651BC" w:rsidRDefault="005F18EB" w:rsidP="007D75BC">
      <w:pPr>
        <w:jc w:val="center"/>
        <w:rPr>
          <w:rFonts w:ascii="Tahoma" w:eastAsia="Times New Roman" w:hAnsi="Tahoma" w:cs="Tahoma"/>
          <w:b/>
          <w:bCs/>
          <w:i/>
          <w:iCs/>
          <w:color w:val="000000"/>
          <w:lang w:eastAsia="es-CO"/>
        </w:rPr>
      </w:pPr>
    </w:p>
    <w:p w:rsidR="00F00402" w:rsidRPr="007651BC" w:rsidRDefault="00F00402" w:rsidP="00F0040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F00402" w:rsidRPr="007651BC" w:rsidRDefault="00F00402" w:rsidP="00F00402">
      <w:pPr>
        <w:rPr>
          <w:rFonts w:ascii="Tahoma" w:eastAsia="Times New Roman" w:hAnsi="Tahoma" w:cs="Tahoma"/>
          <w:lang w:eastAsia="es-CO"/>
        </w:rPr>
      </w:pPr>
    </w:p>
    <w:p w:rsidR="00F00402" w:rsidRPr="007651BC" w:rsidRDefault="00F00402" w:rsidP="00F0040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8576 de 2009</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MARIA OLGA TORRES RODRIGUEZ</w:t>
      </w:r>
      <w:r w:rsidRPr="007651BC">
        <w:rPr>
          <w:rFonts w:ascii="Tahoma" w:eastAsia="Times New Roman" w:hAnsi="Tahoma" w:cs="Tahoma"/>
          <w:color w:val="000000"/>
          <w:lang w:eastAsia="es-CO"/>
        </w:rPr>
        <w:t xml:space="preserve"> identificada con cédula de ciudadanía número 24.602.224 expedida en Circasia (Q), actuando en calidad de solicitante del predio denominado:</w:t>
      </w:r>
      <w:r w:rsidRPr="007651BC">
        <w:rPr>
          <w:rFonts w:ascii="Tahoma" w:eastAsia="Times New Roman" w:hAnsi="Tahoma" w:cs="Tahoma"/>
          <w:b/>
          <w:bCs/>
          <w:color w:val="000000"/>
          <w:lang w:eastAsia="es-CO"/>
        </w:rPr>
        <w:t xml:space="preserve"> “LA CABAÑA”,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MESA ALTA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284-0000964 </w:t>
      </w:r>
      <w:r w:rsidRPr="007651BC">
        <w:rPr>
          <w:rFonts w:ascii="Tahoma" w:eastAsia="Times New Roman" w:hAnsi="Tahoma" w:cs="Tahoma"/>
          <w:color w:val="000000"/>
          <w:lang w:eastAsia="es-CO"/>
        </w:rPr>
        <w:t>y ficha catastral</w:t>
      </w:r>
      <w:r w:rsidRPr="007651BC">
        <w:rPr>
          <w:rFonts w:ascii="Tahoma" w:eastAsia="Times New Roman" w:hAnsi="Tahoma" w:cs="Tahoma"/>
          <w:b/>
          <w:bCs/>
          <w:color w:val="000000"/>
          <w:lang w:eastAsia="es-CO"/>
        </w:rPr>
        <w:t xml:space="preserve"> 00000030509000.</w:t>
      </w:r>
    </w:p>
    <w:p w:rsidR="00F00402" w:rsidRPr="007651BC" w:rsidRDefault="00F00402" w:rsidP="00F00402">
      <w:pPr>
        <w:rPr>
          <w:rFonts w:ascii="Tahoma" w:eastAsia="Times New Roman" w:hAnsi="Tahoma" w:cs="Tahoma"/>
          <w:lang w:eastAsia="es-CO"/>
        </w:rPr>
      </w:pPr>
    </w:p>
    <w:p w:rsidR="00F00402" w:rsidRPr="007651BC" w:rsidRDefault="00F00402" w:rsidP="00F004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 xml:space="preserve">la declaratoria de desistimiento de la solicitud de trámite de permiso de vertimientos presentada para el predio denominado: </w:t>
      </w:r>
      <w:r w:rsidRPr="007651BC">
        <w:rPr>
          <w:rFonts w:ascii="Tahoma" w:eastAsia="Times New Roman" w:hAnsi="Tahoma" w:cs="Tahoma"/>
          <w:b/>
          <w:bCs/>
          <w:color w:val="000000"/>
          <w:lang w:eastAsia="es-CO"/>
        </w:rPr>
        <w:t xml:space="preserve">“LA CABAÑA”,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MESA ALTA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284-0000964 </w:t>
      </w:r>
      <w:r w:rsidRPr="007651BC">
        <w:rPr>
          <w:rFonts w:ascii="Tahoma" w:eastAsia="Times New Roman" w:hAnsi="Tahoma" w:cs="Tahoma"/>
          <w:color w:val="000000"/>
          <w:lang w:eastAsia="es-CO"/>
        </w:rPr>
        <w:t>y ficha catastral</w:t>
      </w:r>
      <w:r w:rsidRPr="007651BC">
        <w:rPr>
          <w:rFonts w:ascii="Tahoma" w:eastAsia="Times New Roman" w:hAnsi="Tahoma" w:cs="Tahoma"/>
          <w:b/>
          <w:bCs/>
          <w:color w:val="000000"/>
          <w:lang w:eastAsia="es-CO"/>
        </w:rPr>
        <w:t xml:space="preserve"> 00000030509000,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la solicitante los requisitos e información necesaria para la toma de la decisión de fondo, pese a ser requeridos por la Autoridad Ambiental.</w:t>
      </w:r>
    </w:p>
    <w:p w:rsidR="00F00402" w:rsidRPr="007651BC" w:rsidRDefault="00F00402" w:rsidP="00F00402">
      <w:pPr>
        <w:rPr>
          <w:rFonts w:ascii="Tahoma" w:eastAsia="Times New Roman" w:hAnsi="Tahoma" w:cs="Tahoma"/>
          <w:lang w:eastAsia="es-CO"/>
        </w:rPr>
      </w:pPr>
    </w:p>
    <w:p w:rsidR="00F00402" w:rsidRPr="007651BC" w:rsidRDefault="00F00402" w:rsidP="00F0040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8576 de 2009 </w:t>
      </w:r>
      <w:r w:rsidRPr="007651BC">
        <w:rPr>
          <w:rFonts w:ascii="Tahoma" w:eastAsia="Times New Roman" w:hAnsi="Tahoma" w:cs="Tahoma"/>
          <w:color w:val="000000"/>
          <w:lang w:eastAsia="es-CO"/>
        </w:rPr>
        <w:t xml:space="preserve">del día trece (13) de octubre de dos mil nueve (2009), relacionado con el predio denominado: </w:t>
      </w:r>
      <w:r w:rsidRPr="007651BC">
        <w:rPr>
          <w:rFonts w:ascii="Tahoma" w:eastAsia="Times New Roman" w:hAnsi="Tahoma" w:cs="Tahoma"/>
          <w:b/>
          <w:bCs/>
          <w:color w:val="000000"/>
          <w:lang w:eastAsia="es-CO"/>
        </w:rPr>
        <w:t xml:space="preserve">“LA CABAÑA”,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MESA ALTA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284-0000964 </w:t>
      </w:r>
      <w:r w:rsidRPr="007651BC">
        <w:rPr>
          <w:rFonts w:ascii="Tahoma" w:eastAsia="Times New Roman" w:hAnsi="Tahoma" w:cs="Tahoma"/>
          <w:color w:val="000000"/>
          <w:lang w:eastAsia="es-CO"/>
        </w:rPr>
        <w:t>y ficha catastral</w:t>
      </w:r>
      <w:r w:rsidRPr="007651BC">
        <w:rPr>
          <w:rFonts w:ascii="Tahoma" w:eastAsia="Times New Roman" w:hAnsi="Tahoma" w:cs="Tahoma"/>
          <w:b/>
          <w:bCs/>
          <w:color w:val="000000"/>
          <w:lang w:eastAsia="es-CO"/>
        </w:rPr>
        <w:t xml:space="preserve"> 00000030509000.</w:t>
      </w:r>
    </w:p>
    <w:p w:rsidR="00F00402" w:rsidRPr="007651BC" w:rsidRDefault="00F00402" w:rsidP="00F00402">
      <w:pPr>
        <w:rPr>
          <w:rFonts w:ascii="Tahoma" w:eastAsia="Times New Roman" w:hAnsi="Tahoma" w:cs="Tahoma"/>
          <w:lang w:eastAsia="es-CO"/>
        </w:rPr>
      </w:pPr>
    </w:p>
    <w:p w:rsidR="00F00402" w:rsidRPr="007651BC" w:rsidRDefault="00F00402" w:rsidP="00F00402">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F00402" w:rsidRPr="007651BC" w:rsidRDefault="00F00402" w:rsidP="00F00402">
      <w:pPr>
        <w:rPr>
          <w:rFonts w:ascii="Tahoma" w:eastAsia="Times New Roman" w:hAnsi="Tahoma" w:cs="Tahoma"/>
          <w:lang w:eastAsia="es-CO"/>
        </w:rPr>
      </w:pPr>
    </w:p>
    <w:p w:rsidR="00F00402" w:rsidRPr="007651BC" w:rsidRDefault="00F00402" w:rsidP="00F004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MARIA OLGA TORRES RODRIGUEZ</w:t>
      </w:r>
      <w:r w:rsidRPr="007651BC">
        <w:rPr>
          <w:rFonts w:ascii="Tahoma" w:eastAsia="Times New Roman" w:hAnsi="Tahoma" w:cs="Tahoma"/>
          <w:color w:val="000000"/>
          <w:lang w:eastAsia="es-CO"/>
        </w:rPr>
        <w:t xml:space="preserve"> identificada con cédula de ciudadanía número 24.602.224 expedida en Circasia (Q), actuando en calidad de solicitante del predio denominado:</w:t>
      </w:r>
      <w:r w:rsidRPr="007651BC">
        <w:rPr>
          <w:rFonts w:ascii="Tahoma" w:eastAsia="Times New Roman" w:hAnsi="Tahoma" w:cs="Tahoma"/>
          <w:b/>
          <w:bCs/>
          <w:color w:val="000000"/>
          <w:lang w:eastAsia="es-CO"/>
        </w:rPr>
        <w:t xml:space="preserve"> “LA CABAÑA”,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MESA ALTA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284-0000964 </w:t>
      </w:r>
      <w:r w:rsidRPr="007651BC">
        <w:rPr>
          <w:rFonts w:ascii="Tahoma" w:eastAsia="Times New Roman" w:hAnsi="Tahoma" w:cs="Tahoma"/>
          <w:color w:val="000000"/>
          <w:lang w:eastAsia="es-CO"/>
        </w:rPr>
        <w:t>y ficha catastral</w:t>
      </w:r>
      <w:r w:rsidRPr="007651BC">
        <w:rPr>
          <w:rFonts w:ascii="Tahoma" w:eastAsia="Times New Roman" w:hAnsi="Tahoma" w:cs="Tahoma"/>
          <w:b/>
          <w:bCs/>
          <w:color w:val="000000"/>
          <w:lang w:eastAsia="es-CO"/>
        </w:rPr>
        <w:t xml:space="preserve"> 00000030509000, </w:t>
      </w:r>
      <w:r w:rsidRPr="007651BC">
        <w:rPr>
          <w:rFonts w:ascii="Tahoma" w:eastAsia="Times New Roman" w:hAnsi="Tahoma" w:cs="Tahoma"/>
          <w:color w:val="000000"/>
          <w:lang w:eastAsia="es-CO"/>
        </w:rPr>
        <w:t>y a su apoderado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ó a quien haga sus veces debidamente constituido, en los términos de los artículos 44 y 45 del Decreto 01 de 1984.</w:t>
      </w:r>
    </w:p>
    <w:p w:rsidR="00F00402" w:rsidRPr="007651BC" w:rsidRDefault="00F00402" w:rsidP="00F00402">
      <w:pPr>
        <w:rPr>
          <w:rFonts w:ascii="Tahoma" w:eastAsia="Times New Roman" w:hAnsi="Tahoma" w:cs="Tahoma"/>
          <w:lang w:eastAsia="es-CO"/>
        </w:rPr>
      </w:pPr>
    </w:p>
    <w:p w:rsidR="00F00402" w:rsidRPr="007651BC" w:rsidRDefault="00F00402" w:rsidP="00F004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F00402" w:rsidRPr="007651BC" w:rsidRDefault="00F00402" w:rsidP="00F00402">
      <w:pPr>
        <w:rPr>
          <w:rFonts w:ascii="Tahoma" w:eastAsia="Times New Roman" w:hAnsi="Tahoma" w:cs="Tahoma"/>
          <w:lang w:eastAsia="es-CO"/>
        </w:rPr>
      </w:pPr>
    </w:p>
    <w:p w:rsidR="00F00402" w:rsidRPr="007651BC" w:rsidRDefault="00F00402" w:rsidP="00F0040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F00402" w:rsidRPr="007651BC" w:rsidRDefault="00F00402" w:rsidP="00F00402">
      <w:pPr>
        <w:rPr>
          <w:rFonts w:ascii="Tahoma" w:eastAsia="Times New Roman" w:hAnsi="Tahoma" w:cs="Tahoma"/>
          <w:lang w:eastAsia="es-CO"/>
        </w:rPr>
      </w:pPr>
    </w:p>
    <w:p w:rsidR="00F00402" w:rsidRPr="007651BC" w:rsidRDefault="00F00402" w:rsidP="00F004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F00402" w:rsidRPr="007651BC" w:rsidRDefault="00F00402" w:rsidP="00F00402">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F00402" w:rsidRPr="007651BC" w:rsidRDefault="00F00402" w:rsidP="00F0040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F00402" w:rsidRPr="007651BC" w:rsidRDefault="00F00402" w:rsidP="00F00402">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F00402" w:rsidRPr="007651BC" w:rsidRDefault="00F00402" w:rsidP="00F00402">
      <w:pPr>
        <w:jc w:val="center"/>
        <w:rPr>
          <w:rFonts w:ascii="Tahoma" w:eastAsia="Times New Roman" w:hAnsi="Tahoma" w:cs="Tahoma"/>
          <w:color w:val="000000"/>
          <w:lang w:eastAsia="es-CO"/>
        </w:rPr>
      </w:pPr>
    </w:p>
    <w:p w:rsidR="00F00402" w:rsidRPr="007651BC" w:rsidRDefault="00F00402" w:rsidP="00F00402">
      <w:pPr>
        <w:rPr>
          <w:rFonts w:ascii="Tahoma" w:eastAsia="Times New Roman" w:hAnsi="Tahoma" w:cs="Tahoma"/>
          <w:lang w:eastAsia="es-CO"/>
        </w:rPr>
      </w:pPr>
    </w:p>
    <w:p w:rsidR="00F00402" w:rsidRPr="007651BC" w:rsidRDefault="00F00402" w:rsidP="00F0040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772</w:t>
      </w:r>
    </w:p>
    <w:p w:rsidR="00F00402" w:rsidRPr="007651BC" w:rsidRDefault="00F00402" w:rsidP="00F0040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 DEL DIECIOCHO (18) DE MAYO DE DOS MIL VEINTE (2020)</w:t>
      </w:r>
    </w:p>
    <w:p w:rsidR="00F00402" w:rsidRPr="007651BC" w:rsidRDefault="00F00402" w:rsidP="00F0040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F00402" w:rsidRPr="007651BC" w:rsidRDefault="00F00402" w:rsidP="00F00402">
      <w:pPr>
        <w:jc w:val="center"/>
        <w:rPr>
          <w:rFonts w:ascii="Tahoma" w:eastAsia="Times New Roman" w:hAnsi="Tahoma" w:cs="Tahoma"/>
          <w:lang w:eastAsia="es-CO"/>
        </w:rPr>
      </w:pPr>
    </w:p>
    <w:p w:rsidR="00BF1E62" w:rsidRPr="007651BC" w:rsidRDefault="00BF1E62" w:rsidP="00BF1E6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BF1E62" w:rsidRPr="007651BC" w:rsidRDefault="00BF1E62" w:rsidP="00BF1E62">
      <w:pPr>
        <w:rPr>
          <w:rFonts w:ascii="Tahoma" w:eastAsia="Times New Roman" w:hAnsi="Tahoma" w:cs="Tahoma"/>
          <w:lang w:eastAsia="es-CO"/>
        </w:rPr>
      </w:pPr>
    </w:p>
    <w:p w:rsidR="00BF1E62" w:rsidRPr="007651BC" w:rsidRDefault="00BF1E62" w:rsidP="00BF1E6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8612 de 2009</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GLORIA SOFIA CEBALLOS</w:t>
      </w:r>
      <w:r w:rsidRPr="007651BC">
        <w:rPr>
          <w:rFonts w:ascii="Tahoma" w:eastAsia="Times New Roman" w:hAnsi="Tahoma" w:cs="Tahoma"/>
          <w:color w:val="000000"/>
          <w:lang w:eastAsia="es-CO"/>
        </w:rPr>
        <w:t>, identificada con cedula de ciudadanía número 24.480.185 expedida en Armenia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quien actúa en calidad de copropietaria del predio denominado:</w:t>
      </w:r>
      <w:r w:rsidRPr="007651BC">
        <w:rPr>
          <w:rFonts w:ascii="Tahoma" w:eastAsia="Times New Roman" w:hAnsi="Tahoma" w:cs="Tahoma"/>
          <w:b/>
          <w:bCs/>
          <w:color w:val="000000"/>
          <w:lang w:eastAsia="es-CO"/>
        </w:rPr>
        <w:t xml:space="preserve"> 1) LOTE 6 URBANIZACION EL CABRERO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MURILLO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280-23861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000200000023000.</w:t>
      </w:r>
    </w:p>
    <w:p w:rsidR="00BF1E62" w:rsidRPr="007651BC" w:rsidRDefault="00BF1E62" w:rsidP="00BF1E62">
      <w:pPr>
        <w:rPr>
          <w:rFonts w:ascii="Tahoma" w:eastAsia="Times New Roman" w:hAnsi="Tahoma" w:cs="Tahoma"/>
          <w:lang w:eastAsia="es-CO"/>
        </w:rPr>
      </w:pPr>
    </w:p>
    <w:p w:rsidR="00BF1E62" w:rsidRPr="007651BC" w:rsidRDefault="00BF1E62" w:rsidP="00BF1E6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1) LOTE 6 URBANIZACION EL CABRERO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MURILLO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280-23861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000200000023000,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la copropietaria  los requisitos e información necesaria para la toma de la decisión de fondo, pese a ser requeridos por la Autoridad Ambiental.</w:t>
      </w:r>
    </w:p>
    <w:p w:rsidR="00BF1E62" w:rsidRPr="007651BC" w:rsidRDefault="00BF1E62" w:rsidP="00BF1E62">
      <w:pPr>
        <w:rPr>
          <w:rFonts w:ascii="Tahoma" w:eastAsia="Times New Roman" w:hAnsi="Tahoma" w:cs="Tahoma"/>
          <w:lang w:eastAsia="es-CO"/>
        </w:rPr>
      </w:pPr>
    </w:p>
    <w:p w:rsidR="00BF1E62" w:rsidRPr="007651BC" w:rsidRDefault="00BF1E62" w:rsidP="00BF1E6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8612 de 2009 </w:t>
      </w:r>
      <w:r w:rsidRPr="007651BC">
        <w:rPr>
          <w:rFonts w:ascii="Tahoma" w:eastAsia="Times New Roman" w:hAnsi="Tahoma" w:cs="Tahoma"/>
          <w:color w:val="000000"/>
          <w:lang w:eastAsia="es-CO"/>
        </w:rPr>
        <w:t>del día trece (13) de octubre de dos mil nueve (2009), relacionado con el predio denominado:</w:t>
      </w:r>
      <w:r w:rsidRPr="007651BC">
        <w:rPr>
          <w:rFonts w:ascii="Tahoma" w:eastAsia="Times New Roman" w:hAnsi="Tahoma" w:cs="Tahoma"/>
          <w:b/>
          <w:bCs/>
          <w:color w:val="000000"/>
          <w:lang w:eastAsia="es-CO"/>
        </w:rPr>
        <w:t xml:space="preserve"> 1) LOTE 6 URBANIZACION EL CABRERO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MURILLO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280-23861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000200000023000.</w:t>
      </w:r>
    </w:p>
    <w:p w:rsidR="00BF1E62" w:rsidRPr="007651BC" w:rsidRDefault="00BF1E62" w:rsidP="00BF1E62">
      <w:pPr>
        <w:rPr>
          <w:rFonts w:ascii="Tahoma" w:eastAsia="Times New Roman" w:hAnsi="Tahoma" w:cs="Tahoma"/>
          <w:lang w:eastAsia="es-CO"/>
        </w:rPr>
      </w:pPr>
    </w:p>
    <w:p w:rsidR="00BF1E62" w:rsidRPr="007651BC" w:rsidRDefault="00BF1E62" w:rsidP="00BF1E62">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BF1E62" w:rsidRPr="007651BC" w:rsidRDefault="00BF1E62" w:rsidP="00BF1E62">
      <w:pPr>
        <w:rPr>
          <w:rFonts w:ascii="Tahoma" w:eastAsia="Times New Roman" w:hAnsi="Tahoma" w:cs="Tahoma"/>
          <w:lang w:eastAsia="es-CO"/>
        </w:rPr>
      </w:pPr>
    </w:p>
    <w:p w:rsidR="00BF1E62" w:rsidRPr="007651BC" w:rsidRDefault="00BF1E62" w:rsidP="00BF1E6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GLORIA SOFIA CEBALLOS</w:t>
      </w:r>
      <w:r w:rsidRPr="007651BC">
        <w:rPr>
          <w:rFonts w:ascii="Tahoma" w:eastAsia="Times New Roman" w:hAnsi="Tahoma" w:cs="Tahoma"/>
          <w:color w:val="000000"/>
          <w:lang w:eastAsia="es-CO"/>
        </w:rPr>
        <w:t>, identificada con cedula de ciudadanía número 24.480.185 expedida en Armenia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quien actúa en calidad de copropietaria del predio denominado:</w:t>
      </w:r>
      <w:r w:rsidRPr="007651BC">
        <w:rPr>
          <w:rFonts w:ascii="Tahoma" w:eastAsia="Times New Roman" w:hAnsi="Tahoma" w:cs="Tahoma"/>
          <w:b/>
          <w:bCs/>
          <w:color w:val="000000"/>
          <w:lang w:eastAsia="es-CO"/>
        </w:rPr>
        <w:t xml:space="preserve"> 1) LOTE 6 URBANIZACION EL CABRERO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MURILLO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280-23861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000200000023000, </w:t>
      </w:r>
      <w:r w:rsidRPr="007651BC">
        <w:rPr>
          <w:rFonts w:ascii="Tahoma" w:eastAsia="Times New Roman" w:hAnsi="Tahoma" w:cs="Tahoma"/>
          <w:color w:val="000000"/>
          <w:lang w:eastAsia="es-CO"/>
        </w:rPr>
        <w:t>y a su apoderado ó a quien haga sus veces debidamente constituido, en los términos de los artículos 44 y 45 del Decreto 01 de 1984.</w:t>
      </w:r>
    </w:p>
    <w:p w:rsidR="00BF1E62" w:rsidRPr="007651BC" w:rsidRDefault="00BF1E62" w:rsidP="00BF1E62">
      <w:pPr>
        <w:rPr>
          <w:rFonts w:ascii="Tahoma" w:eastAsia="Times New Roman" w:hAnsi="Tahoma" w:cs="Tahoma"/>
          <w:lang w:eastAsia="es-CO"/>
        </w:rPr>
      </w:pPr>
    </w:p>
    <w:p w:rsidR="00BF1E62" w:rsidRPr="007651BC" w:rsidRDefault="00BF1E62" w:rsidP="00BF1E6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NOTIFICACION A TERCEROS DETERMINADOS, </w:t>
      </w:r>
      <w:r w:rsidRPr="007651BC">
        <w:rPr>
          <w:rFonts w:ascii="Tahoma" w:eastAsia="Times New Roman" w:hAnsi="Tahoma" w:cs="Tahoma"/>
          <w:color w:val="000000"/>
          <w:lang w:eastAsia="es-CO"/>
        </w:rPr>
        <w:t xml:space="preserve">citar como terceros determinados como notificación personal del acto administrativo a la señora </w:t>
      </w:r>
      <w:r w:rsidRPr="007651BC">
        <w:rPr>
          <w:rFonts w:ascii="Tahoma" w:eastAsia="Times New Roman" w:hAnsi="Tahoma" w:cs="Tahoma"/>
          <w:b/>
          <w:bCs/>
          <w:color w:val="000000"/>
          <w:lang w:eastAsia="es-CO"/>
        </w:rPr>
        <w:t xml:space="preserve">JENNIFER ALEXANDRA ARANGO SCHARF, </w:t>
      </w:r>
      <w:r w:rsidRPr="007651BC">
        <w:rPr>
          <w:rFonts w:ascii="Tahoma" w:eastAsia="Times New Roman" w:hAnsi="Tahoma" w:cs="Tahoma"/>
          <w:color w:val="000000"/>
          <w:lang w:eastAsia="es-CO"/>
        </w:rPr>
        <w:t>identificada con pasaporte número 034297454, en calidad de copropietaria, en los términos del artículo 14 del Decreto 01 de 1984.</w:t>
      </w:r>
    </w:p>
    <w:p w:rsidR="00BF1E62" w:rsidRPr="007651BC" w:rsidRDefault="00BF1E62" w:rsidP="00BF1E62">
      <w:pPr>
        <w:rPr>
          <w:rFonts w:ascii="Tahoma" w:eastAsia="Times New Roman" w:hAnsi="Tahoma" w:cs="Tahoma"/>
          <w:lang w:eastAsia="es-CO"/>
        </w:rPr>
      </w:pPr>
    </w:p>
    <w:p w:rsidR="00BF1E62" w:rsidRPr="007651BC" w:rsidRDefault="00BF1E62" w:rsidP="00BF1E6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BF1E62" w:rsidRPr="007651BC" w:rsidRDefault="00BF1E62" w:rsidP="00BF1E62">
      <w:pPr>
        <w:rPr>
          <w:rFonts w:ascii="Tahoma" w:eastAsia="Times New Roman" w:hAnsi="Tahoma" w:cs="Tahoma"/>
          <w:lang w:eastAsia="es-CO"/>
        </w:rPr>
      </w:pPr>
    </w:p>
    <w:p w:rsidR="00BF1E62" w:rsidRPr="007651BC" w:rsidRDefault="00BF1E62" w:rsidP="00BF1E6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BF1E62" w:rsidRPr="007651BC" w:rsidRDefault="00BF1E62" w:rsidP="00BF1E62">
      <w:pPr>
        <w:rPr>
          <w:rFonts w:ascii="Tahoma" w:eastAsia="Times New Roman" w:hAnsi="Tahoma" w:cs="Tahoma"/>
          <w:lang w:eastAsia="es-CO"/>
        </w:rPr>
      </w:pPr>
    </w:p>
    <w:p w:rsidR="00BF1E62" w:rsidRPr="007651BC" w:rsidRDefault="00BF1E62" w:rsidP="00BF1E6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BF1E62" w:rsidRPr="007651BC" w:rsidRDefault="00BF1E62" w:rsidP="00BF1E62">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BF1E62" w:rsidRPr="007651BC" w:rsidRDefault="00BF1E62" w:rsidP="00BF1E6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BF1E62" w:rsidRPr="007651BC" w:rsidRDefault="00BF1E62" w:rsidP="00BF1E62">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BF1E62" w:rsidRPr="007651BC" w:rsidRDefault="00BF1E62" w:rsidP="00BF1E62">
      <w:pPr>
        <w:jc w:val="center"/>
        <w:rPr>
          <w:rFonts w:ascii="Tahoma" w:eastAsia="Times New Roman" w:hAnsi="Tahoma" w:cs="Tahoma"/>
          <w:color w:val="000000"/>
          <w:lang w:eastAsia="es-CO"/>
        </w:rPr>
      </w:pPr>
    </w:p>
    <w:p w:rsidR="00BF1E62" w:rsidRPr="007651BC" w:rsidRDefault="00BF1E62" w:rsidP="00BF1E62">
      <w:pPr>
        <w:jc w:val="center"/>
        <w:rPr>
          <w:rFonts w:ascii="Tahoma" w:eastAsia="Times New Roman" w:hAnsi="Tahoma" w:cs="Tahoma"/>
          <w:color w:val="000000"/>
          <w:lang w:eastAsia="es-CO"/>
        </w:rPr>
      </w:pPr>
    </w:p>
    <w:p w:rsidR="004B59E9" w:rsidRPr="007651BC" w:rsidRDefault="004B59E9" w:rsidP="004B59E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776</w:t>
      </w:r>
    </w:p>
    <w:p w:rsidR="004B59E9" w:rsidRPr="007651BC" w:rsidRDefault="004B59E9" w:rsidP="004B59E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 DEL DIECIOCHO (18) DE MAYO DE DOS MIL VEINTE (2020)</w:t>
      </w:r>
    </w:p>
    <w:p w:rsidR="004B59E9" w:rsidRPr="007651BC" w:rsidRDefault="004B59E9" w:rsidP="004B59E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BF1E62" w:rsidRPr="007651BC" w:rsidRDefault="00BF1E62" w:rsidP="00BF1E62">
      <w:pPr>
        <w:jc w:val="center"/>
        <w:rPr>
          <w:rFonts w:ascii="Tahoma" w:eastAsia="Times New Roman" w:hAnsi="Tahoma" w:cs="Tahoma"/>
          <w:lang w:eastAsia="es-CO"/>
        </w:rPr>
      </w:pPr>
    </w:p>
    <w:p w:rsidR="00CB05B3" w:rsidRPr="007651BC" w:rsidRDefault="00CB05B3" w:rsidP="00BF1E62">
      <w:pPr>
        <w:jc w:val="center"/>
        <w:rPr>
          <w:rFonts w:ascii="Tahoma" w:eastAsia="Times New Roman" w:hAnsi="Tahoma" w:cs="Tahoma"/>
          <w:lang w:eastAsia="es-CO"/>
        </w:rPr>
      </w:pPr>
    </w:p>
    <w:p w:rsidR="00CB05B3" w:rsidRPr="007651BC" w:rsidRDefault="00CB05B3" w:rsidP="00CB05B3">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CB05B3" w:rsidRPr="007651BC" w:rsidRDefault="00CB05B3" w:rsidP="00CB05B3">
      <w:pPr>
        <w:rPr>
          <w:rFonts w:ascii="Tahoma" w:eastAsia="Times New Roman" w:hAnsi="Tahoma" w:cs="Tahoma"/>
          <w:lang w:eastAsia="es-CO"/>
        </w:rPr>
      </w:pPr>
    </w:p>
    <w:p w:rsidR="00CB05B3" w:rsidRPr="007651BC" w:rsidRDefault="00CB05B3" w:rsidP="00CB05B3">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8854 de 2009</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WILLIAN ARIEL ESPITIA GUIO</w:t>
      </w:r>
      <w:r w:rsidRPr="007651BC">
        <w:rPr>
          <w:rFonts w:ascii="Tahoma" w:eastAsia="Times New Roman" w:hAnsi="Tahoma" w:cs="Tahoma"/>
          <w:color w:val="000000"/>
          <w:lang w:eastAsia="es-CO"/>
        </w:rPr>
        <w:t>, identificado con cédula de ciudadanía número 70.052.137 expedida en Bogotá (D.C), actuando en calidad de propietario del predio denominado:</w:t>
      </w:r>
      <w:r w:rsidRPr="007651BC">
        <w:rPr>
          <w:rFonts w:ascii="Tahoma" w:eastAsia="Times New Roman" w:hAnsi="Tahoma" w:cs="Tahoma"/>
          <w:b/>
          <w:bCs/>
          <w:color w:val="000000"/>
          <w:lang w:eastAsia="es-CO"/>
        </w:rPr>
        <w:t xml:space="preserve"> 1) FINCA LAS DELICIAS,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1) CANAAN</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SALENTO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280-177131</w:t>
      </w:r>
      <w:r w:rsidRPr="007651BC">
        <w:rPr>
          <w:rFonts w:ascii="Tahoma" w:eastAsia="Times New Roman" w:hAnsi="Tahoma" w:cs="Tahoma"/>
          <w:color w:val="000000"/>
          <w:lang w:eastAsia="es-CO"/>
        </w:rPr>
        <w:t xml:space="preserve"> y ficha catastral número </w:t>
      </w:r>
      <w:r w:rsidRPr="007651BC">
        <w:rPr>
          <w:rFonts w:ascii="Tahoma" w:eastAsia="Times New Roman" w:hAnsi="Tahoma" w:cs="Tahoma"/>
          <w:b/>
          <w:bCs/>
          <w:color w:val="000000"/>
          <w:lang w:eastAsia="es-CO"/>
        </w:rPr>
        <w:t>000000080011000.</w:t>
      </w:r>
    </w:p>
    <w:p w:rsidR="00CB05B3" w:rsidRPr="007651BC" w:rsidRDefault="00CB05B3" w:rsidP="00CB05B3">
      <w:pPr>
        <w:rPr>
          <w:rFonts w:ascii="Tahoma" w:eastAsia="Times New Roman" w:hAnsi="Tahoma" w:cs="Tahoma"/>
          <w:lang w:eastAsia="es-CO"/>
        </w:rPr>
      </w:pPr>
    </w:p>
    <w:p w:rsidR="00CB05B3" w:rsidRPr="007651BC" w:rsidRDefault="00CB05B3" w:rsidP="00CB05B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1) FINCA LAS DELICIAS,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1) CANAAN</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SALENTO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280-177131</w:t>
      </w:r>
      <w:r w:rsidRPr="007651BC">
        <w:rPr>
          <w:rFonts w:ascii="Tahoma" w:eastAsia="Times New Roman" w:hAnsi="Tahoma" w:cs="Tahoma"/>
          <w:color w:val="000000"/>
          <w:lang w:eastAsia="es-CO"/>
        </w:rPr>
        <w:t xml:space="preserve"> y ficha catastral número </w:t>
      </w:r>
      <w:r w:rsidRPr="007651BC">
        <w:rPr>
          <w:rFonts w:ascii="Tahoma" w:eastAsia="Times New Roman" w:hAnsi="Tahoma" w:cs="Tahoma"/>
          <w:b/>
          <w:bCs/>
          <w:color w:val="000000"/>
          <w:lang w:eastAsia="es-CO"/>
        </w:rPr>
        <w:t xml:space="preserve">000000080011000,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el propietario los requisitos e información necesaria para la toma de la decisión de fondo, pese a ser requeridos por la Autoridad Ambiental.</w:t>
      </w:r>
    </w:p>
    <w:p w:rsidR="00CB05B3" w:rsidRPr="007651BC" w:rsidRDefault="00CB05B3" w:rsidP="00CB05B3">
      <w:pPr>
        <w:rPr>
          <w:rFonts w:ascii="Tahoma" w:eastAsia="Times New Roman" w:hAnsi="Tahoma" w:cs="Tahoma"/>
          <w:lang w:eastAsia="es-CO"/>
        </w:rPr>
      </w:pPr>
    </w:p>
    <w:p w:rsidR="00CB05B3" w:rsidRPr="007651BC" w:rsidRDefault="00CB05B3" w:rsidP="00CB05B3">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8854 de 2009 </w:t>
      </w:r>
      <w:r w:rsidRPr="007651BC">
        <w:rPr>
          <w:rFonts w:ascii="Tahoma" w:eastAsia="Times New Roman" w:hAnsi="Tahoma" w:cs="Tahoma"/>
          <w:color w:val="000000"/>
          <w:lang w:eastAsia="es-CO"/>
        </w:rPr>
        <w:t>del día diecinueve (19) de octubre de dos mil nueve (2009), relacionado con el predio denominado:</w:t>
      </w:r>
      <w:r w:rsidRPr="007651BC">
        <w:rPr>
          <w:rFonts w:ascii="Tahoma" w:eastAsia="Times New Roman" w:hAnsi="Tahoma" w:cs="Tahoma"/>
          <w:b/>
          <w:bCs/>
          <w:color w:val="000000"/>
          <w:lang w:eastAsia="es-CO"/>
        </w:rPr>
        <w:t xml:space="preserve"> 1) FINCA LAS DELICIAS,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1) CANAAN</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SALENTO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280-177131</w:t>
      </w:r>
      <w:r w:rsidRPr="007651BC">
        <w:rPr>
          <w:rFonts w:ascii="Tahoma" w:eastAsia="Times New Roman" w:hAnsi="Tahoma" w:cs="Tahoma"/>
          <w:color w:val="000000"/>
          <w:lang w:eastAsia="es-CO"/>
        </w:rPr>
        <w:t xml:space="preserve"> y ficha catastral número </w:t>
      </w:r>
      <w:r w:rsidRPr="007651BC">
        <w:rPr>
          <w:rFonts w:ascii="Tahoma" w:eastAsia="Times New Roman" w:hAnsi="Tahoma" w:cs="Tahoma"/>
          <w:b/>
          <w:bCs/>
          <w:color w:val="000000"/>
          <w:lang w:eastAsia="es-CO"/>
        </w:rPr>
        <w:t>000000080011000.</w:t>
      </w:r>
    </w:p>
    <w:p w:rsidR="00CB05B3" w:rsidRPr="007651BC" w:rsidRDefault="00CB05B3" w:rsidP="00CB05B3">
      <w:pPr>
        <w:rPr>
          <w:rFonts w:ascii="Tahoma" w:eastAsia="Times New Roman" w:hAnsi="Tahoma" w:cs="Tahoma"/>
          <w:lang w:eastAsia="es-CO"/>
        </w:rPr>
      </w:pPr>
    </w:p>
    <w:p w:rsidR="00CB05B3" w:rsidRPr="007651BC" w:rsidRDefault="00CB05B3" w:rsidP="00CB05B3">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CB05B3" w:rsidRPr="007651BC" w:rsidRDefault="00CB05B3" w:rsidP="00CB05B3">
      <w:pPr>
        <w:rPr>
          <w:rFonts w:ascii="Tahoma" w:eastAsia="Times New Roman" w:hAnsi="Tahoma" w:cs="Tahoma"/>
          <w:lang w:eastAsia="es-CO"/>
        </w:rPr>
      </w:pPr>
    </w:p>
    <w:p w:rsidR="00CB05B3" w:rsidRPr="007651BC" w:rsidRDefault="00CB05B3" w:rsidP="00CB05B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el señor </w:t>
      </w:r>
      <w:r w:rsidRPr="007651BC">
        <w:rPr>
          <w:rFonts w:ascii="Tahoma" w:eastAsia="Times New Roman" w:hAnsi="Tahoma" w:cs="Tahoma"/>
          <w:b/>
          <w:bCs/>
          <w:color w:val="000000"/>
          <w:lang w:eastAsia="es-CO"/>
        </w:rPr>
        <w:t>WILLIAN ARIEL ESPITIA GUIO</w:t>
      </w:r>
      <w:r w:rsidRPr="007651BC">
        <w:rPr>
          <w:rFonts w:ascii="Tahoma" w:eastAsia="Times New Roman" w:hAnsi="Tahoma" w:cs="Tahoma"/>
          <w:color w:val="000000"/>
          <w:lang w:eastAsia="es-CO"/>
        </w:rPr>
        <w:t>, identificado con cédula de ciudadanía número 70.052.137 expedida en Bogotá (D.C), actuando en calidad de propietario del predio denominado:</w:t>
      </w:r>
      <w:r w:rsidRPr="007651BC">
        <w:rPr>
          <w:rFonts w:ascii="Tahoma" w:eastAsia="Times New Roman" w:hAnsi="Tahoma" w:cs="Tahoma"/>
          <w:b/>
          <w:bCs/>
          <w:color w:val="000000"/>
          <w:lang w:eastAsia="es-CO"/>
        </w:rPr>
        <w:t xml:space="preserve"> 1) FINCA LAS DELICIAS, </w:t>
      </w:r>
      <w:r w:rsidRPr="007651BC">
        <w:rPr>
          <w:rFonts w:ascii="Tahoma" w:eastAsia="Times New Roman" w:hAnsi="Tahoma" w:cs="Tahoma"/>
          <w:color w:val="000000"/>
          <w:lang w:eastAsia="es-CO"/>
        </w:rPr>
        <w:t>ubicado en la Vereda</w:t>
      </w:r>
      <w:r w:rsidRPr="007651BC">
        <w:rPr>
          <w:rFonts w:ascii="Tahoma" w:eastAsia="Times New Roman" w:hAnsi="Tahoma" w:cs="Tahoma"/>
          <w:b/>
          <w:bCs/>
          <w:color w:val="000000"/>
          <w:lang w:eastAsia="es-CO"/>
        </w:rPr>
        <w:t xml:space="preserve"> 1) CANAAN</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SALENTO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280-177131</w:t>
      </w:r>
      <w:r w:rsidRPr="007651BC">
        <w:rPr>
          <w:rFonts w:ascii="Tahoma" w:eastAsia="Times New Roman" w:hAnsi="Tahoma" w:cs="Tahoma"/>
          <w:color w:val="000000"/>
          <w:lang w:eastAsia="es-CO"/>
        </w:rPr>
        <w:t xml:space="preserve"> y ficha catastral número </w:t>
      </w:r>
      <w:r w:rsidRPr="007651BC">
        <w:rPr>
          <w:rFonts w:ascii="Tahoma" w:eastAsia="Times New Roman" w:hAnsi="Tahoma" w:cs="Tahoma"/>
          <w:b/>
          <w:bCs/>
          <w:color w:val="000000"/>
          <w:lang w:eastAsia="es-CO"/>
        </w:rPr>
        <w:t xml:space="preserve">000000080011000, </w:t>
      </w:r>
      <w:r w:rsidRPr="007651BC">
        <w:rPr>
          <w:rFonts w:ascii="Tahoma" w:eastAsia="Times New Roman" w:hAnsi="Tahoma" w:cs="Tahoma"/>
          <w:color w:val="000000"/>
          <w:lang w:eastAsia="es-CO"/>
        </w:rPr>
        <w:t>y a su apoderado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ó a quien haga sus veces debidamente constituido, en los términos de los artículos 44 y 45 del Decreto 01 de 1984.</w:t>
      </w:r>
    </w:p>
    <w:p w:rsidR="00CB05B3" w:rsidRPr="007651BC" w:rsidRDefault="00CB05B3" w:rsidP="00CB05B3">
      <w:pPr>
        <w:rPr>
          <w:rFonts w:ascii="Tahoma" w:eastAsia="Times New Roman" w:hAnsi="Tahoma" w:cs="Tahoma"/>
          <w:lang w:eastAsia="es-CO"/>
        </w:rPr>
      </w:pPr>
    </w:p>
    <w:p w:rsidR="00CB05B3" w:rsidRPr="007651BC" w:rsidRDefault="00CB05B3" w:rsidP="00CB05B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CB05B3" w:rsidRPr="007651BC" w:rsidRDefault="00CB05B3" w:rsidP="00CB05B3">
      <w:pPr>
        <w:rPr>
          <w:rFonts w:ascii="Tahoma" w:eastAsia="Times New Roman" w:hAnsi="Tahoma" w:cs="Tahoma"/>
          <w:lang w:eastAsia="es-CO"/>
        </w:rPr>
      </w:pPr>
    </w:p>
    <w:p w:rsidR="00CB05B3" w:rsidRPr="007651BC" w:rsidRDefault="00CB05B3" w:rsidP="00CB05B3">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CB05B3" w:rsidRPr="007651BC" w:rsidRDefault="00CB05B3" w:rsidP="00CB05B3">
      <w:pPr>
        <w:rPr>
          <w:rFonts w:ascii="Tahoma" w:eastAsia="Times New Roman" w:hAnsi="Tahoma" w:cs="Tahoma"/>
          <w:lang w:eastAsia="es-CO"/>
        </w:rPr>
      </w:pPr>
    </w:p>
    <w:p w:rsidR="00CB05B3" w:rsidRPr="007651BC" w:rsidRDefault="00CB05B3" w:rsidP="00CB05B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CB05B3" w:rsidRPr="007651BC" w:rsidRDefault="00CB05B3" w:rsidP="00CB05B3">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CB05B3" w:rsidRPr="007651BC" w:rsidRDefault="00CB05B3" w:rsidP="00CB05B3">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CB05B3" w:rsidRPr="007651BC" w:rsidRDefault="00CB05B3" w:rsidP="00CB05B3">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CB05B3" w:rsidRPr="007651BC" w:rsidRDefault="00CB05B3" w:rsidP="00CB05B3">
      <w:pPr>
        <w:jc w:val="center"/>
        <w:rPr>
          <w:rFonts w:ascii="Tahoma" w:eastAsia="Times New Roman" w:hAnsi="Tahoma" w:cs="Tahoma"/>
          <w:color w:val="000000"/>
          <w:lang w:eastAsia="es-CO"/>
        </w:rPr>
      </w:pPr>
    </w:p>
    <w:p w:rsidR="00CB05B3" w:rsidRPr="007651BC" w:rsidRDefault="00CB05B3" w:rsidP="00CB05B3">
      <w:pPr>
        <w:jc w:val="center"/>
        <w:rPr>
          <w:rFonts w:ascii="Tahoma" w:eastAsia="Times New Roman" w:hAnsi="Tahoma" w:cs="Tahoma"/>
          <w:color w:val="000000"/>
          <w:lang w:eastAsia="es-CO"/>
        </w:rPr>
      </w:pPr>
    </w:p>
    <w:p w:rsidR="00CB05B3" w:rsidRPr="007651BC" w:rsidRDefault="00CB05B3" w:rsidP="00CB05B3">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773</w:t>
      </w:r>
    </w:p>
    <w:p w:rsidR="00CB05B3" w:rsidRPr="007651BC" w:rsidRDefault="00CB05B3" w:rsidP="00CB05B3">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 DEL DIECIOCHO (18) DE MAYO DE DOS MIL VEINTE (2020)</w:t>
      </w:r>
    </w:p>
    <w:p w:rsidR="00CB05B3" w:rsidRPr="007651BC" w:rsidRDefault="00CB05B3" w:rsidP="00CB05B3">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CB05B3" w:rsidRPr="007651BC" w:rsidRDefault="00CB05B3" w:rsidP="00CB05B3">
      <w:pPr>
        <w:jc w:val="center"/>
        <w:rPr>
          <w:rFonts w:ascii="Tahoma" w:eastAsia="Times New Roman" w:hAnsi="Tahoma" w:cs="Tahoma"/>
          <w:color w:val="000000"/>
          <w:lang w:eastAsia="es-CO"/>
        </w:rPr>
      </w:pPr>
    </w:p>
    <w:p w:rsidR="00CC0CB4" w:rsidRPr="007651BC" w:rsidRDefault="00CC0CB4" w:rsidP="00CC0CB4">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CC0CB4" w:rsidRPr="007651BC" w:rsidRDefault="00CC0CB4" w:rsidP="00CC0CB4">
      <w:pPr>
        <w:rPr>
          <w:rFonts w:ascii="Tahoma" w:eastAsia="Times New Roman" w:hAnsi="Tahoma" w:cs="Tahoma"/>
          <w:lang w:eastAsia="es-CO"/>
        </w:rPr>
      </w:pPr>
    </w:p>
    <w:p w:rsidR="00CC0CB4" w:rsidRPr="007651BC" w:rsidRDefault="00CC0CB4" w:rsidP="00CC0CB4">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9036 de 2009</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HUGO GIRALDO MUÑOZ</w:t>
      </w:r>
      <w:r w:rsidRPr="007651BC">
        <w:rPr>
          <w:rFonts w:ascii="Tahoma" w:eastAsia="Times New Roman" w:hAnsi="Tahoma" w:cs="Tahoma"/>
          <w:color w:val="000000"/>
          <w:lang w:eastAsia="es-CO"/>
        </w:rPr>
        <w:t xml:space="preserve">, identificado con cédula de ciudadanía número 4.530.800 expedida en Quimbaya (Q), actuando en calidad de solicitante del predio denominado: </w:t>
      </w:r>
      <w:r w:rsidRPr="007651BC">
        <w:rPr>
          <w:rFonts w:ascii="Tahoma" w:eastAsia="Times New Roman" w:hAnsi="Tahoma" w:cs="Tahoma"/>
          <w:b/>
          <w:bCs/>
          <w:color w:val="000000"/>
          <w:lang w:eastAsia="es-CO"/>
        </w:rPr>
        <w:t xml:space="preserve">“EL TRIUNFO-LIVERPOOL”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MESA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FILANDIA (Q).</w:t>
      </w:r>
    </w:p>
    <w:p w:rsidR="00CC0CB4" w:rsidRPr="007651BC" w:rsidRDefault="00CC0CB4" w:rsidP="00CC0CB4">
      <w:pPr>
        <w:rPr>
          <w:rFonts w:ascii="Tahoma" w:eastAsia="Times New Roman" w:hAnsi="Tahoma" w:cs="Tahoma"/>
          <w:lang w:eastAsia="es-CO"/>
        </w:rPr>
      </w:pPr>
    </w:p>
    <w:p w:rsidR="00CC0CB4" w:rsidRPr="007651BC" w:rsidRDefault="00CC0CB4" w:rsidP="00CC0CB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“EL TRIUNFO-LIVERPOOL”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MESA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el solicitante los requisitos e información necesaria para la toma de la decisión de fondo, pese a ser requeridos por la Autoridad Ambiental.</w:t>
      </w:r>
    </w:p>
    <w:p w:rsidR="00CC0CB4" w:rsidRPr="007651BC" w:rsidRDefault="00CC0CB4" w:rsidP="00CC0CB4">
      <w:pPr>
        <w:rPr>
          <w:rFonts w:ascii="Tahoma" w:eastAsia="Times New Roman" w:hAnsi="Tahoma" w:cs="Tahoma"/>
          <w:lang w:eastAsia="es-CO"/>
        </w:rPr>
      </w:pPr>
    </w:p>
    <w:p w:rsidR="00CC0CB4" w:rsidRPr="007651BC" w:rsidRDefault="00CC0CB4" w:rsidP="00CC0CB4">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9036  de 2009 </w:t>
      </w:r>
      <w:r w:rsidRPr="007651BC">
        <w:rPr>
          <w:rFonts w:ascii="Tahoma" w:eastAsia="Times New Roman" w:hAnsi="Tahoma" w:cs="Tahoma"/>
          <w:color w:val="000000"/>
          <w:lang w:eastAsia="es-CO"/>
        </w:rPr>
        <w:t>del día veintitrés (23) de octubre de dos mil nueve (2009), relacionado con el predio: denominado:</w:t>
      </w:r>
      <w:r w:rsidRPr="007651BC">
        <w:rPr>
          <w:rFonts w:ascii="Tahoma" w:eastAsia="Times New Roman" w:hAnsi="Tahoma" w:cs="Tahoma"/>
          <w:b/>
          <w:bCs/>
          <w:color w:val="000000"/>
          <w:lang w:eastAsia="es-CO"/>
        </w:rPr>
        <w:t xml:space="preserve"> “EL TRIUNFO-LIVERPOOL”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MESA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FILANDIA (Q).</w:t>
      </w:r>
    </w:p>
    <w:p w:rsidR="00CC0CB4" w:rsidRPr="007651BC" w:rsidRDefault="00CC0CB4" w:rsidP="00CC0CB4">
      <w:pPr>
        <w:rPr>
          <w:rFonts w:ascii="Tahoma" w:eastAsia="Times New Roman" w:hAnsi="Tahoma" w:cs="Tahoma"/>
          <w:lang w:eastAsia="es-CO"/>
        </w:rPr>
      </w:pPr>
    </w:p>
    <w:p w:rsidR="00CC0CB4" w:rsidRPr="007651BC" w:rsidRDefault="00CC0CB4" w:rsidP="00CC0CB4">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CC0CB4" w:rsidRPr="007651BC" w:rsidRDefault="00CC0CB4" w:rsidP="00CC0CB4">
      <w:pPr>
        <w:rPr>
          <w:rFonts w:ascii="Tahoma" w:eastAsia="Times New Roman" w:hAnsi="Tahoma" w:cs="Tahoma"/>
          <w:lang w:eastAsia="es-CO"/>
        </w:rPr>
      </w:pPr>
    </w:p>
    <w:p w:rsidR="00CC0CB4" w:rsidRPr="007651BC" w:rsidRDefault="00CC0CB4" w:rsidP="00CC0CB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HUGO GIRALDO MUÑOZ</w:t>
      </w:r>
      <w:r w:rsidRPr="007651BC">
        <w:rPr>
          <w:rFonts w:ascii="Tahoma" w:eastAsia="Times New Roman" w:hAnsi="Tahoma" w:cs="Tahoma"/>
          <w:color w:val="000000"/>
          <w:lang w:eastAsia="es-CO"/>
        </w:rPr>
        <w:t xml:space="preserve">, identificado con cédula de ciudadanía número 4.530.800 expedida en Quimbaya (Q), actuando en calidad de solicitante del predio denominado: </w:t>
      </w:r>
      <w:r w:rsidRPr="007651BC">
        <w:rPr>
          <w:rFonts w:ascii="Tahoma" w:eastAsia="Times New Roman" w:hAnsi="Tahoma" w:cs="Tahoma"/>
          <w:b/>
          <w:bCs/>
          <w:color w:val="000000"/>
          <w:lang w:eastAsia="es-CO"/>
        </w:rPr>
        <w:t xml:space="preserve">“EL TRIUNFO-LIVERPOOL”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LA MESA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FILANDIA (Q), </w:t>
      </w:r>
      <w:r w:rsidRPr="007651BC">
        <w:rPr>
          <w:rFonts w:ascii="Tahoma" w:eastAsia="Times New Roman" w:hAnsi="Tahoma" w:cs="Tahoma"/>
          <w:color w:val="000000"/>
          <w:lang w:eastAsia="es-CO"/>
        </w:rPr>
        <w:t>y a su apoderado ó a quien haga sus veces debidamente constituido, en los términos de los artículos 44 y 45 del Decreto 01 de 1984.</w:t>
      </w:r>
    </w:p>
    <w:p w:rsidR="00CC0CB4" w:rsidRPr="007651BC" w:rsidRDefault="00CC0CB4" w:rsidP="00CC0CB4">
      <w:pPr>
        <w:rPr>
          <w:rFonts w:ascii="Tahoma" w:eastAsia="Times New Roman" w:hAnsi="Tahoma" w:cs="Tahoma"/>
          <w:lang w:eastAsia="es-CO"/>
        </w:rPr>
      </w:pPr>
    </w:p>
    <w:p w:rsidR="00CC0CB4" w:rsidRPr="007651BC" w:rsidRDefault="00CC0CB4" w:rsidP="00CC0CB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CC0CB4" w:rsidRPr="007651BC" w:rsidRDefault="00CC0CB4" w:rsidP="00CC0CB4">
      <w:pPr>
        <w:rPr>
          <w:rFonts w:ascii="Tahoma" w:eastAsia="Times New Roman" w:hAnsi="Tahoma" w:cs="Tahoma"/>
          <w:lang w:eastAsia="es-CO"/>
        </w:rPr>
      </w:pPr>
    </w:p>
    <w:p w:rsidR="00CC0CB4" w:rsidRPr="007651BC" w:rsidRDefault="00CC0CB4" w:rsidP="00CC0CB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CC0CB4" w:rsidRPr="007651BC" w:rsidRDefault="00CC0CB4" w:rsidP="00CC0CB4">
      <w:pPr>
        <w:rPr>
          <w:rFonts w:ascii="Tahoma" w:eastAsia="Times New Roman" w:hAnsi="Tahoma" w:cs="Tahoma"/>
          <w:lang w:eastAsia="es-CO"/>
        </w:rPr>
      </w:pPr>
    </w:p>
    <w:p w:rsidR="00CC0CB4" w:rsidRPr="007651BC" w:rsidRDefault="00CC0CB4" w:rsidP="00CC0CB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CC0CB4" w:rsidRPr="007651BC" w:rsidRDefault="00CC0CB4" w:rsidP="00CC0CB4">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CC0CB4" w:rsidRPr="007651BC" w:rsidRDefault="00CC0CB4" w:rsidP="00CC0CB4">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CC0CB4" w:rsidRPr="007651BC" w:rsidRDefault="00CC0CB4" w:rsidP="00CC0CB4">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CC0CB4" w:rsidRPr="007651BC" w:rsidRDefault="00CC0CB4" w:rsidP="00CC0CB4">
      <w:pPr>
        <w:rPr>
          <w:rFonts w:ascii="Tahoma" w:eastAsia="Times New Roman" w:hAnsi="Tahoma" w:cs="Tahoma"/>
          <w:color w:val="000000"/>
          <w:lang w:eastAsia="es-CO"/>
        </w:rPr>
      </w:pPr>
    </w:p>
    <w:p w:rsidR="00CC0CB4" w:rsidRPr="007651BC" w:rsidRDefault="00CC0CB4" w:rsidP="00CC0CB4">
      <w:pPr>
        <w:rPr>
          <w:rFonts w:ascii="Tahoma" w:eastAsia="Times New Roman" w:hAnsi="Tahoma" w:cs="Tahoma"/>
          <w:color w:val="000000"/>
          <w:lang w:eastAsia="es-CO"/>
        </w:rPr>
      </w:pPr>
    </w:p>
    <w:p w:rsidR="00CC0CB4" w:rsidRPr="007651BC" w:rsidRDefault="00CC0CB4" w:rsidP="00CC0CB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775</w:t>
      </w:r>
    </w:p>
    <w:p w:rsidR="00CC0CB4" w:rsidRPr="007651BC" w:rsidRDefault="00CC0CB4" w:rsidP="00CC0CB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 DEL DIECIOCHO (18) DE MAYO DE DOS MIL VEINTE (2020)</w:t>
      </w:r>
    </w:p>
    <w:p w:rsidR="00CC0CB4" w:rsidRPr="007651BC" w:rsidRDefault="00CC0CB4" w:rsidP="00CC0CB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CC0CB4" w:rsidRPr="007651BC" w:rsidRDefault="00CC0CB4" w:rsidP="00CC0CB4">
      <w:pPr>
        <w:jc w:val="center"/>
        <w:rPr>
          <w:rFonts w:ascii="Tahoma" w:eastAsia="Times New Roman" w:hAnsi="Tahoma" w:cs="Tahoma"/>
          <w:lang w:eastAsia="es-CO"/>
        </w:rPr>
      </w:pPr>
    </w:p>
    <w:p w:rsidR="007950E4" w:rsidRPr="007651BC" w:rsidRDefault="007950E4" w:rsidP="00CC0CB4">
      <w:pPr>
        <w:jc w:val="center"/>
        <w:rPr>
          <w:rFonts w:ascii="Tahoma" w:eastAsia="Times New Roman" w:hAnsi="Tahoma" w:cs="Tahoma"/>
          <w:lang w:eastAsia="es-CO"/>
        </w:rPr>
      </w:pPr>
    </w:p>
    <w:p w:rsidR="007950E4" w:rsidRPr="007651BC" w:rsidRDefault="007950E4" w:rsidP="007950E4">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7950E4" w:rsidRPr="007651BC" w:rsidRDefault="007950E4" w:rsidP="007950E4">
      <w:pPr>
        <w:rPr>
          <w:rFonts w:ascii="Tahoma" w:eastAsia="Times New Roman" w:hAnsi="Tahoma" w:cs="Tahoma"/>
          <w:lang w:eastAsia="es-CO"/>
        </w:rPr>
      </w:pPr>
    </w:p>
    <w:p w:rsidR="007950E4" w:rsidRPr="007651BC" w:rsidRDefault="007950E4" w:rsidP="007950E4">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9134 de 2009</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MARIA AGUEDA VIERA</w:t>
      </w:r>
      <w:r w:rsidRPr="007651BC">
        <w:rPr>
          <w:rFonts w:ascii="Tahoma" w:eastAsia="Times New Roman" w:hAnsi="Tahoma" w:cs="Tahoma"/>
          <w:color w:val="000000"/>
          <w:lang w:eastAsia="es-CO"/>
        </w:rPr>
        <w:t>, identificada con cedula de ciudadanía número 38.965.730 expedida en Cali (V)</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quien actúa en calidad de propietaria del predio denominado:</w:t>
      </w:r>
      <w:r w:rsidRPr="007651BC">
        <w:rPr>
          <w:rFonts w:ascii="Tahoma" w:eastAsia="Times New Roman" w:hAnsi="Tahoma" w:cs="Tahoma"/>
          <w:b/>
          <w:bCs/>
          <w:color w:val="000000"/>
          <w:lang w:eastAsia="es-CO"/>
        </w:rPr>
        <w:t xml:space="preserve"> 1) “LA MARIELITA” HOY PALERMO,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EL CAIMO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280-20617.</w:t>
      </w:r>
    </w:p>
    <w:p w:rsidR="007950E4" w:rsidRPr="007651BC" w:rsidRDefault="007950E4" w:rsidP="007950E4">
      <w:pPr>
        <w:rPr>
          <w:rFonts w:ascii="Tahoma" w:eastAsia="Times New Roman" w:hAnsi="Tahoma" w:cs="Tahoma"/>
          <w:lang w:eastAsia="es-CO"/>
        </w:rPr>
      </w:pPr>
    </w:p>
    <w:p w:rsidR="007950E4" w:rsidRPr="007651BC" w:rsidRDefault="007950E4" w:rsidP="007950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1) “LA MARIELITA” HOY PALERMO,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EL CAIMO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280-20617,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la propietaria los requisitos e información necesaria para la toma de la decisión de fondo, pese a ser requeridos por la Autoridad Ambiental.</w:t>
      </w:r>
    </w:p>
    <w:p w:rsidR="007950E4" w:rsidRPr="007651BC" w:rsidRDefault="007950E4" w:rsidP="007950E4">
      <w:pPr>
        <w:rPr>
          <w:rFonts w:ascii="Tahoma" w:eastAsia="Times New Roman" w:hAnsi="Tahoma" w:cs="Tahoma"/>
          <w:lang w:eastAsia="es-CO"/>
        </w:rPr>
      </w:pPr>
    </w:p>
    <w:p w:rsidR="007950E4" w:rsidRPr="007651BC" w:rsidRDefault="007950E4" w:rsidP="007950E4">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9134 de 2009 </w:t>
      </w:r>
      <w:r w:rsidRPr="007651BC">
        <w:rPr>
          <w:rFonts w:ascii="Tahoma" w:eastAsia="Times New Roman" w:hAnsi="Tahoma" w:cs="Tahoma"/>
          <w:color w:val="000000"/>
          <w:lang w:eastAsia="es-CO"/>
        </w:rPr>
        <w:t>del día veintisiete (27) de octubre de dos mil nueve (2009), relacionado con el predio denominado:</w:t>
      </w:r>
      <w:r w:rsidRPr="007651BC">
        <w:rPr>
          <w:rFonts w:ascii="Tahoma" w:eastAsia="Times New Roman" w:hAnsi="Tahoma" w:cs="Tahoma"/>
          <w:b/>
          <w:bCs/>
          <w:color w:val="000000"/>
          <w:lang w:eastAsia="es-CO"/>
        </w:rPr>
        <w:t xml:space="preserve"> 1) “LA MARIELITA” HOY PALERMO,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EL CAIMO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280-20617.</w:t>
      </w:r>
    </w:p>
    <w:p w:rsidR="007950E4" w:rsidRPr="007651BC" w:rsidRDefault="007950E4" w:rsidP="007950E4">
      <w:pPr>
        <w:rPr>
          <w:rFonts w:ascii="Tahoma" w:eastAsia="Times New Roman" w:hAnsi="Tahoma" w:cs="Tahoma"/>
          <w:lang w:eastAsia="es-CO"/>
        </w:rPr>
      </w:pPr>
    </w:p>
    <w:p w:rsidR="007950E4" w:rsidRPr="007651BC" w:rsidRDefault="007950E4" w:rsidP="007950E4">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7950E4" w:rsidRPr="007651BC" w:rsidRDefault="007950E4" w:rsidP="007950E4">
      <w:pPr>
        <w:rPr>
          <w:rFonts w:ascii="Tahoma" w:eastAsia="Times New Roman" w:hAnsi="Tahoma" w:cs="Tahoma"/>
          <w:lang w:eastAsia="es-CO"/>
        </w:rPr>
      </w:pPr>
    </w:p>
    <w:p w:rsidR="007950E4" w:rsidRPr="007651BC" w:rsidRDefault="007950E4" w:rsidP="007950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MARIA AGUEDA VIERA</w:t>
      </w:r>
      <w:r w:rsidRPr="007651BC">
        <w:rPr>
          <w:rFonts w:ascii="Tahoma" w:eastAsia="Times New Roman" w:hAnsi="Tahoma" w:cs="Tahoma"/>
          <w:color w:val="000000"/>
          <w:lang w:eastAsia="es-CO"/>
        </w:rPr>
        <w:t>, identificada con cedula de ciudadanía número 38.965.730 expedida en Cali (V)</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quien actúa en calidad de propietaria del predio denominado:</w:t>
      </w:r>
      <w:r w:rsidRPr="007651BC">
        <w:rPr>
          <w:rFonts w:ascii="Tahoma" w:eastAsia="Times New Roman" w:hAnsi="Tahoma" w:cs="Tahoma"/>
          <w:b/>
          <w:bCs/>
          <w:color w:val="000000"/>
          <w:lang w:eastAsia="es-CO"/>
        </w:rPr>
        <w:t xml:space="preserve"> 1) “LA MARIELITA” HOY PALERMO,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EL CAIMO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ARMENIA (Q), </w:t>
      </w:r>
      <w:r w:rsidRPr="007651BC">
        <w:rPr>
          <w:rFonts w:ascii="Tahoma" w:eastAsia="Times New Roman" w:hAnsi="Tahoma" w:cs="Tahoma"/>
          <w:color w:val="000000"/>
          <w:lang w:eastAsia="es-CO"/>
        </w:rPr>
        <w:t>identificada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280-20617, </w:t>
      </w:r>
      <w:r w:rsidRPr="007651BC">
        <w:rPr>
          <w:rFonts w:ascii="Tahoma" w:eastAsia="Times New Roman" w:hAnsi="Tahoma" w:cs="Tahoma"/>
          <w:color w:val="000000"/>
          <w:lang w:eastAsia="es-CO"/>
        </w:rPr>
        <w:t>y a su apoderado ó a quien haga sus veces debidamente constituido, en los términos de los artículos 44 y 45 del Decreto 01 de 1984.</w:t>
      </w:r>
    </w:p>
    <w:p w:rsidR="007950E4" w:rsidRPr="007651BC" w:rsidRDefault="007950E4" w:rsidP="007950E4">
      <w:pPr>
        <w:rPr>
          <w:rFonts w:ascii="Tahoma" w:eastAsia="Times New Roman" w:hAnsi="Tahoma" w:cs="Tahoma"/>
          <w:lang w:eastAsia="es-CO"/>
        </w:rPr>
      </w:pPr>
    </w:p>
    <w:p w:rsidR="007950E4" w:rsidRPr="007651BC" w:rsidRDefault="007950E4" w:rsidP="007950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7950E4" w:rsidRPr="007651BC" w:rsidRDefault="007950E4" w:rsidP="007950E4">
      <w:pPr>
        <w:rPr>
          <w:rFonts w:ascii="Tahoma" w:eastAsia="Times New Roman" w:hAnsi="Tahoma" w:cs="Tahoma"/>
          <w:lang w:eastAsia="es-CO"/>
        </w:rPr>
      </w:pPr>
    </w:p>
    <w:p w:rsidR="007950E4" w:rsidRPr="007651BC" w:rsidRDefault="007950E4" w:rsidP="007950E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7950E4" w:rsidRPr="007651BC" w:rsidRDefault="007950E4" w:rsidP="007950E4">
      <w:pPr>
        <w:rPr>
          <w:rFonts w:ascii="Tahoma" w:eastAsia="Times New Roman" w:hAnsi="Tahoma" w:cs="Tahoma"/>
          <w:lang w:eastAsia="es-CO"/>
        </w:rPr>
      </w:pPr>
    </w:p>
    <w:p w:rsidR="007950E4" w:rsidRPr="007651BC" w:rsidRDefault="007950E4" w:rsidP="007950E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7950E4" w:rsidRPr="007651BC" w:rsidRDefault="007950E4" w:rsidP="007950E4">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7950E4" w:rsidRPr="007651BC" w:rsidRDefault="007950E4" w:rsidP="007950E4">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7950E4" w:rsidRPr="007651BC" w:rsidRDefault="007950E4" w:rsidP="007950E4">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7950E4" w:rsidRPr="007651BC" w:rsidRDefault="007950E4" w:rsidP="007950E4">
      <w:pPr>
        <w:rPr>
          <w:rFonts w:ascii="Tahoma" w:eastAsia="Times New Roman" w:hAnsi="Tahoma" w:cs="Tahoma"/>
          <w:color w:val="000000"/>
          <w:lang w:eastAsia="es-CO"/>
        </w:rPr>
      </w:pPr>
    </w:p>
    <w:p w:rsidR="004D4E13" w:rsidRPr="007651BC" w:rsidRDefault="004D4E13" w:rsidP="007950E4">
      <w:pPr>
        <w:rPr>
          <w:rFonts w:ascii="Tahoma" w:eastAsia="Times New Roman" w:hAnsi="Tahoma" w:cs="Tahoma"/>
          <w:color w:val="000000"/>
          <w:lang w:eastAsia="es-CO"/>
        </w:rPr>
      </w:pPr>
    </w:p>
    <w:p w:rsidR="004D4E13" w:rsidRPr="007651BC" w:rsidRDefault="004D4E13" w:rsidP="007950E4">
      <w:pPr>
        <w:rPr>
          <w:rFonts w:ascii="Tahoma" w:eastAsia="Times New Roman" w:hAnsi="Tahoma" w:cs="Tahoma"/>
          <w:color w:val="000000"/>
          <w:lang w:eastAsia="es-CO"/>
        </w:rPr>
      </w:pPr>
    </w:p>
    <w:p w:rsidR="004D4E13" w:rsidRPr="007651BC" w:rsidRDefault="004D4E13" w:rsidP="007950E4">
      <w:pPr>
        <w:rPr>
          <w:rFonts w:ascii="Tahoma" w:eastAsia="Times New Roman" w:hAnsi="Tahoma" w:cs="Tahoma"/>
          <w:color w:val="000000"/>
          <w:lang w:eastAsia="es-CO"/>
        </w:rPr>
      </w:pPr>
    </w:p>
    <w:p w:rsidR="004D4E13" w:rsidRPr="007651BC" w:rsidRDefault="004D4E13" w:rsidP="007950E4">
      <w:pPr>
        <w:rPr>
          <w:rFonts w:ascii="Tahoma" w:eastAsia="Times New Roman" w:hAnsi="Tahoma" w:cs="Tahoma"/>
          <w:color w:val="000000"/>
          <w:lang w:eastAsia="es-CO"/>
        </w:rPr>
      </w:pPr>
    </w:p>
    <w:p w:rsidR="004D4E13" w:rsidRPr="007651BC" w:rsidRDefault="004D4E13" w:rsidP="007950E4">
      <w:pPr>
        <w:rPr>
          <w:rFonts w:ascii="Tahoma" w:eastAsia="Times New Roman" w:hAnsi="Tahoma" w:cs="Tahoma"/>
          <w:color w:val="000000"/>
          <w:lang w:eastAsia="es-CO"/>
        </w:rPr>
      </w:pPr>
    </w:p>
    <w:p w:rsidR="007950E4" w:rsidRPr="007651BC" w:rsidRDefault="007950E4" w:rsidP="004D4E13">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774</w:t>
      </w:r>
    </w:p>
    <w:p w:rsidR="007950E4" w:rsidRPr="007651BC" w:rsidRDefault="007950E4" w:rsidP="004D4E13">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 DEL DIECIOCHO (18) DE MAYO DE DOS MIL VEINTE (2020)</w:t>
      </w:r>
    </w:p>
    <w:p w:rsidR="007950E4" w:rsidRPr="007651BC" w:rsidRDefault="007950E4" w:rsidP="004D4E13">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4D4E13" w:rsidRPr="007651BC" w:rsidRDefault="004D4E13" w:rsidP="004D4E13">
      <w:pPr>
        <w:jc w:val="center"/>
        <w:rPr>
          <w:rFonts w:ascii="Tahoma" w:eastAsia="Times New Roman" w:hAnsi="Tahoma" w:cs="Tahoma"/>
          <w:b/>
          <w:bCs/>
          <w:i/>
          <w:iCs/>
          <w:color w:val="000000"/>
          <w:lang w:eastAsia="es-CO"/>
        </w:rPr>
      </w:pPr>
    </w:p>
    <w:p w:rsidR="004D4E13" w:rsidRPr="007651BC" w:rsidRDefault="004D4E13" w:rsidP="004D4E13">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4D4E13" w:rsidRPr="007651BC" w:rsidRDefault="004D4E13" w:rsidP="004D4E13">
      <w:pPr>
        <w:rPr>
          <w:rFonts w:ascii="Tahoma" w:eastAsia="Times New Roman" w:hAnsi="Tahoma" w:cs="Tahoma"/>
          <w:lang w:eastAsia="es-CO"/>
        </w:rPr>
      </w:pPr>
    </w:p>
    <w:p w:rsidR="004D4E13" w:rsidRPr="007651BC" w:rsidRDefault="004D4E13" w:rsidP="004D4E13">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9182 de 2009</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ANDRES FELIPE ACERO</w:t>
      </w:r>
      <w:r w:rsidRPr="007651BC">
        <w:rPr>
          <w:rFonts w:ascii="Tahoma" w:eastAsia="Times New Roman" w:hAnsi="Tahoma" w:cs="Tahoma"/>
          <w:color w:val="000000"/>
          <w:lang w:eastAsia="es-CO"/>
        </w:rPr>
        <w:t>, identificado con cedula de ciudadanía número 80.082.324 expedida en Bogotá (D.C)</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quien actúa en calidad de copropietario del predio denominado:</w:t>
      </w:r>
      <w:r w:rsidRPr="007651BC">
        <w:rPr>
          <w:rFonts w:ascii="Tahoma" w:eastAsia="Times New Roman" w:hAnsi="Tahoma" w:cs="Tahoma"/>
          <w:b/>
          <w:bCs/>
          <w:color w:val="000000"/>
          <w:lang w:eastAsia="es-CO"/>
        </w:rPr>
        <w:t xml:space="preserve"> 1) LOTE 13 URBANIZACION LOS ABEDULES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SAN ANTONIO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280-92542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63190000100060320801.</w:t>
      </w:r>
    </w:p>
    <w:p w:rsidR="004D4E13" w:rsidRPr="007651BC" w:rsidRDefault="004D4E13" w:rsidP="004D4E13">
      <w:pPr>
        <w:rPr>
          <w:rFonts w:ascii="Tahoma" w:eastAsia="Times New Roman" w:hAnsi="Tahoma" w:cs="Tahoma"/>
          <w:lang w:eastAsia="es-CO"/>
        </w:rPr>
      </w:pPr>
    </w:p>
    <w:p w:rsidR="004D4E13" w:rsidRPr="007651BC" w:rsidRDefault="004D4E13" w:rsidP="004D4E1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1) LOTE 13 URBANIZACION LOS ABEDULES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SAN ANTONIO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280-92542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63190000100060320801,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el copropietario los requisitos e información necesaria para la toma de la decisión de fondo, pese a ser requeridos por la Autoridad Ambiental.</w:t>
      </w:r>
    </w:p>
    <w:p w:rsidR="004D4E13" w:rsidRPr="007651BC" w:rsidRDefault="004D4E13" w:rsidP="004D4E13">
      <w:pPr>
        <w:rPr>
          <w:rFonts w:ascii="Tahoma" w:eastAsia="Times New Roman" w:hAnsi="Tahoma" w:cs="Tahoma"/>
          <w:lang w:eastAsia="es-CO"/>
        </w:rPr>
      </w:pPr>
    </w:p>
    <w:p w:rsidR="004D4E13" w:rsidRPr="007651BC" w:rsidRDefault="004D4E13" w:rsidP="004D4E13">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9182 de 2009 </w:t>
      </w:r>
      <w:r w:rsidRPr="007651BC">
        <w:rPr>
          <w:rFonts w:ascii="Tahoma" w:eastAsia="Times New Roman" w:hAnsi="Tahoma" w:cs="Tahoma"/>
          <w:color w:val="000000"/>
          <w:lang w:eastAsia="es-CO"/>
        </w:rPr>
        <w:t>del día veintiocho (28) de octubre de dos mil nueve (2009), relacionado con el predio denominado:</w:t>
      </w:r>
      <w:r w:rsidRPr="007651BC">
        <w:rPr>
          <w:rFonts w:ascii="Tahoma" w:eastAsia="Times New Roman" w:hAnsi="Tahoma" w:cs="Tahoma"/>
          <w:b/>
          <w:bCs/>
          <w:color w:val="000000"/>
          <w:lang w:eastAsia="es-CO"/>
        </w:rPr>
        <w:t xml:space="preserve"> 1) LOTE 13 URBANIZACION LOS ABEDULES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SAN ANTONIO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280-92542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63190000100060320801.</w:t>
      </w:r>
    </w:p>
    <w:p w:rsidR="004D4E13" w:rsidRPr="007651BC" w:rsidRDefault="004D4E13" w:rsidP="004D4E13">
      <w:pPr>
        <w:rPr>
          <w:rFonts w:ascii="Tahoma" w:eastAsia="Times New Roman" w:hAnsi="Tahoma" w:cs="Tahoma"/>
          <w:lang w:eastAsia="es-CO"/>
        </w:rPr>
      </w:pPr>
    </w:p>
    <w:p w:rsidR="004D4E13" w:rsidRPr="007651BC" w:rsidRDefault="004D4E13" w:rsidP="004D4E13">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4D4E13" w:rsidRPr="007651BC" w:rsidRDefault="004D4E13" w:rsidP="004D4E13">
      <w:pPr>
        <w:rPr>
          <w:rFonts w:ascii="Tahoma" w:eastAsia="Times New Roman" w:hAnsi="Tahoma" w:cs="Tahoma"/>
          <w:lang w:eastAsia="es-CO"/>
        </w:rPr>
      </w:pPr>
    </w:p>
    <w:p w:rsidR="004D4E13" w:rsidRPr="007651BC" w:rsidRDefault="004D4E13" w:rsidP="004D4E1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ANDRES FELIPE ACERO</w:t>
      </w:r>
      <w:r w:rsidRPr="007651BC">
        <w:rPr>
          <w:rFonts w:ascii="Tahoma" w:eastAsia="Times New Roman" w:hAnsi="Tahoma" w:cs="Tahoma"/>
          <w:color w:val="000000"/>
          <w:lang w:eastAsia="es-CO"/>
        </w:rPr>
        <w:t>, identificado con cedula de ciudadanía número 80.082.324 expedida en Bogotá (D.C)</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quien actúa en calidad de copropietario del predio denominado:</w:t>
      </w:r>
      <w:r w:rsidRPr="007651BC">
        <w:rPr>
          <w:rFonts w:ascii="Tahoma" w:eastAsia="Times New Roman" w:hAnsi="Tahoma" w:cs="Tahoma"/>
          <w:b/>
          <w:bCs/>
          <w:color w:val="000000"/>
          <w:lang w:eastAsia="es-CO"/>
        </w:rPr>
        <w:t xml:space="preserve"> 1) LOTE 13 URBANIZACION LOS ABEDULES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SAN ANTONIO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280-92542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63190000100060320801, </w:t>
      </w:r>
      <w:r w:rsidRPr="007651BC">
        <w:rPr>
          <w:rFonts w:ascii="Tahoma" w:eastAsia="Times New Roman" w:hAnsi="Tahoma" w:cs="Tahoma"/>
          <w:color w:val="000000"/>
          <w:lang w:eastAsia="es-CO"/>
        </w:rPr>
        <w:t>y a su apoderado ó a quien haga sus veces debidamente constituido, en los términos de los artículos 44 y 45 del Decreto 01 de 1984.</w:t>
      </w:r>
    </w:p>
    <w:p w:rsidR="004D4E13" w:rsidRPr="007651BC" w:rsidRDefault="004D4E13" w:rsidP="004D4E13">
      <w:pPr>
        <w:rPr>
          <w:rFonts w:ascii="Tahoma" w:eastAsia="Times New Roman" w:hAnsi="Tahoma" w:cs="Tahoma"/>
          <w:lang w:eastAsia="es-CO"/>
        </w:rPr>
      </w:pPr>
    </w:p>
    <w:p w:rsidR="004D4E13" w:rsidRPr="007651BC" w:rsidRDefault="004D4E13" w:rsidP="004D4E1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NOTIFICACION A TERCEROS DETERMINADOS, </w:t>
      </w:r>
      <w:r w:rsidRPr="007651BC">
        <w:rPr>
          <w:rFonts w:ascii="Tahoma" w:eastAsia="Times New Roman" w:hAnsi="Tahoma" w:cs="Tahoma"/>
          <w:color w:val="000000"/>
          <w:lang w:eastAsia="es-CO"/>
        </w:rPr>
        <w:t xml:space="preserve">citar como terceros determinados como notificación personal del acto administrativo a las señoras </w:t>
      </w:r>
      <w:r w:rsidRPr="007651BC">
        <w:rPr>
          <w:rFonts w:ascii="Tahoma" w:eastAsia="Times New Roman" w:hAnsi="Tahoma" w:cs="Tahoma"/>
          <w:b/>
          <w:bCs/>
          <w:color w:val="000000"/>
          <w:lang w:eastAsia="es-CO"/>
        </w:rPr>
        <w:t xml:space="preserve">PAOLA CAROLINA ACERO UPEGUI </w:t>
      </w:r>
      <w:r w:rsidRPr="007651BC">
        <w:rPr>
          <w:rFonts w:ascii="Tahoma" w:eastAsia="Times New Roman" w:hAnsi="Tahoma" w:cs="Tahoma"/>
          <w:color w:val="000000"/>
          <w:lang w:eastAsia="es-CO"/>
        </w:rPr>
        <w:t xml:space="preserve">identificada con cédula de ciudadanía número 52.417.501, </w:t>
      </w:r>
      <w:r w:rsidRPr="007651BC">
        <w:rPr>
          <w:rFonts w:ascii="Tahoma" w:eastAsia="Times New Roman" w:hAnsi="Tahoma" w:cs="Tahoma"/>
          <w:b/>
          <w:bCs/>
          <w:color w:val="000000"/>
          <w:lang w:eastAsia="es-CO"/>
        </w:rPr>
        <w:t xml:space="preserve">MARIA DE LA TRINIDAD UPEGUI DE ACERO, </w:t>
      </w:r>
      <w:r w:rsidRPr="007651BC">
        <w:rPr>
          <w:rFonts w:ascii="Tahoma" w:eastAsia="Times New Roman" w:hAnsi="Tahoma" w:cs="Tahoma"/>
          <w:color w:val="000000"/>
          <w:lang w:eastAsia="es-CO"/>
        </w:rPr>
        <w:t>identificada con cédula de ciudadanía número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32.435.190, en los términos del artículo 14 del Decreto 01 de 1984.</w:t>
      </w:r>
    </w:p>
    <w:p w:rsidR="004D4E13" w:rsidRPr="007651BC" w:rsidRDefault="004D4E13" w:rsidP="004D4E13">
      <w:pPr>
        <w:rPr>
          <w:rFonts w:ascii="Tahoma" w:eastAsia="Times New Roman" w:hAnsi="Tahoma" w:cs="Tahoma"/>
          <w:lang w:eastAsia="es-CO"/>
        </w:rPr>
      </w:pPr>
    </w:p>
    <w:p w:rsidR="004D4E13" w:rsidRPr="007651BC" w:rsidRDefault="004D4E13" w:rsidP="004D4E1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4D4E13" w:rsidRPr="007651BC" w:rsidRDefault="004D4E13" w:rsidP="004D4E13">
      <w:pPr>
        <w:rPr>
          <w:rFonts w:ascii="Tahoma" w:eastAsia="Times New Roman" w:hAnsi="Tahoma" w:cs="Tahoma"/>
          <w:lang w:eastAsia="es-CO"/>
        </w:rPr>
      </w:pPr>
    </w:p>
    <w:p w:rsidR="004D4E13" w:rsidRPr="007651BC" w:rsidRDefault="004D4E13" w:rsidP="004D4E13">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4D4E13" w:rsidRPr="007651BC" w:rsidRDefault="004D4E13" w:rsidP="004D4E13">
      <w:pPr>
        <w:rPr>
          <w:rFonts w:ascii="Tahoma" w:eastAsia="Times New Roman" w:hAnsi="Tahoma" w:cs="Tahoma"/>
          <w:lang w:eastAsia="es-CO"/>
        </w:rPr>
      </w:pPr>
    </w:p>
    <w:p w:rsidR="004D4E13" w:rsidRPr="007651BC" w:rsidRDefault="004D4E13" w:rsidP="004D4E1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4D4E13" w:rsidRPr="007651BC" w:rsidRDefault="004D4E13" w:rsidP="004D4E13">
      <w:pPr>
        <w:rPr>
          <w:rFonts w:ascii="Tahoma" w:eastAsia="Times New Roman" w:hAnsi="Tahoma" w:cs="Tahoma"/>
          <w:lang w:eastAsia="es-CO"/>
        </w:rPr>
      </w:pPr>
    </w:p>
    <w:p w:rsidR="004D4E13" w:rsidRPr="007651BC" w:rsidRDefault="004D4E13" w:rsidP="004D4E13">
      <w:pPr>
        <w:jc w:val="center"/>
        <w:rPr>
          <w:rFonts w:ascii="Tahoma" w:eastAsia="Times New Roman" w:hAnsi="Tahoma" w:cs="Tahoma"/>
          <w:lang w:eastAsia="es-CO"/>
        </w:rPr>
      </w:pPr>
      <w:r w:rsidRPr="007651BC">
        <w:rPr>
          <w:rFonts w:ascii="Tahoma" w:eastAsia="Times New Roman" w:hAnsi="Tahoma" w:cs="Tahoma"/>
          <w:b/>
          <w:bCs/>
          <w:color w:val="000000"/>
          <w:lang w:eastAsia="es-CO"/>
        </w:rPr>
        <w:t>NO</w:t>
      </w:r>
      <w:r w:rsidR="004D5FFB" w:rsidRPr="007651BC">
        <w:rPr>
          <w:rFonts w:ascii="Tahoma" w:eastAsia="Times New Roman" w:hAnsi="Tahoma" w:cs="Tahoma"/>
          <w:b/>
          <w:bCs/>
          <w:color w:val="000000"/>
          <w:lang w:eastAsia="es-CO"/>
        </w:rPr>
        <w:t>TIFÍQUESE, PUBLÍQUESE Y CÚMPLASE</w:t>
      </w:r>
    </w:p>
    <w:p w:rsidR="004D4E13" w:rsidRPr="007651BC" w:rsidRDefault="004D4E13" w:rsidP="004D4E13">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4D4E13" w:rsidRPr="007651BC" w:rsidRDefault="004D4E13" w:rsidP="004D4E13">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4D5FFB" w:rsidRPr="007651BC">
        <w:rPr>
          <w:rFonts w:ascii="Tahoma" w:eastAsia="Times New Roman" w:hAnsi="Tahoma" w:cs="Tahoma"/>
          <w:color w:val="000000"/>
          <w:lang w:eastAsia="es-CO"/>
        </w:rPr>
        <w:t>.</w:t>
      </w:r>
    </w:p>
    <w:p w:rsidR="004D5FFB" w:rsidRPr="007651BC" w:rsidRDefault="004D5FFB" w:rsidP="004D4E13">
      <w:pPr>
        <w:jc w:val="center"/>
        <w:rPr>
          <w:rFonts w:ascii="Tahoma" w:eastAsia="Times New Roman" w:hAnsi="Tahoma" w:cs="Tahoma"/>
          <w:color w:val="000000"/>
          <w:lang w:eastAsia="es-CO"/>
        </w:rPr>
      </w:pPr>
    </w:p>
    <w:p w:rsidR="004D5FFB" w:rsidRPr="007651BC" w:rsidRDefault="004D5FFB" w:rsidP="004D4E13">
      <w:pPr>
        <w:jc w:val="center"/>
        <w:rPr>
          <w:rFonts w:ascii="Tahoma" w:eastAsia="Times New Roman" w:hAnsi="Tahoma" w:cs="Tahoma"/>
          <w:color w:val="000000"/>
          <w:lang w:eastAsia="es-CO"/>
        </w:rPr>
      </w:pPr>
    </w:p>
    <w:p w:rsidR="004D5FFB" w:rsidRPr="007651BC" w:rsidRDefault="004D5FFB" w:rsidP="004D4E13">
      <w:pPr>
        <w:jc w:val="center"/>
        <w:rPr>
          <w:rFonts w:ascii="Tahoma" w:eastAsia="Times New Roman" w:hAnsi="Tahoma" w:cs="Tahoma"/>
          <w:color w:val="000000"/>
          <w:lang w:eastAsia="es-CO"/>
        </w:rPr>
      </w:pPr>
    </w:p>
    <w:p w:rsidR="004D5FFB" w:rsidRPr="007651BC" w:rsidRDefault="004D5FFB" w:rsidP="004D5FFB">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w:t>
      </w:r>
      <w:r w:rsidRPr="007651BC">
        <w:rPr>
          <w:rFonts w:ascii="Tahoma" w:eastAsia="Times New Roman" w:hAnsi="Tahoma" w:cs="Tahoma"/>
          <w:b/>
          <w:bCs/>
          <w:i/>
          <w:iCs/>
          <w:color w:val="000000"/>
          <w:lang w:eastAsia="es-CO"/>
        </w:rPr>
        <w:tab/>
        <w:t>1105</w:t>
      </w:r>
    </w:p>
    <w:p w:rsidR="004D5FFB" w:rsidRPr="007651BC" w:rsidRDefault="004D5FFB" w:rsidP="004D5FFB">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w:t>
      </w:r>
      <w:r w:rsidRPr="007651BC">
        <w:rPr>
          <w:rFonts w:ascii="Tahoma" w:eastAsia="Times New Roman" w:hAnsi="Tahoma" w:cs="Tahoma"/>
          <w:b/>
          <w:bCs/>
          <w:i/>
          <w:iCs/>
          <w:color w:val="000000"/>
          <w:lang w:eastAsia="es-CO"/>
        </w:rPr>
        <w:tab/>
        <w:t xml:space="preserve"> DEL DOCE (12) DE JUNIO DE DOS MIL VEINTE (2020)</w:t>
      </w:r>
    </w:p>
    <w:p w:rsidR="004D5FFB" w:rsidRPr="007651BC" w:rsidRDefault="004D5FFB" w:rsidP="004D5FFB">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4D5FFB" w:rsidRPr="007651BC" w:rsidRDefault="004D5FFB" w:rsidP="004D4E13">
      <w:pPr>
        <w:jc w:val="center"/>
        <w:rPr>
          <w:rFonts w:ascii="Tahoma" w:eastAsia="Times New Roman" w:hAnsi="Tahoma" w:cs="Tahoma"/>
          <w:lang w:eastAsia="es-CO"/>
        </w:rPr>
      </w:pPr>
    </w:p>
    <w:p w:rsidR="004D5FFB" w:rsidRPr="007651BC" w:rsidRDefault="004D5FFB" w:rsidP="004D5FFB">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4D5FFB" w:rsidRPr="007651BC" w:rsidRDefault="004D5FFB" w:rsidP="004D5FFB">
      <w:pPr>
        <w:rPr>
          <w:rFonts w:ascii="Tahoma" w:eastAsia="Times New Roman" w:hAnsi="Tahoma" w:cs="Tahoma"/>
          <w:lang w:eastAsia="es-CO"/>
        </w:rPr>
      </w:pPr>
    </w:p>
    <w:p w:rsidR="004D5FFB" w:rsidRPr="007651BC" w:rsidRDefault="004D5FFB" w:rsidP="004D5FFB">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3300 de 2010</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JORGE IVAN ECHEVERRY PALACIO</w:t>
      </w:r>
      <w:r w:rsidRPr="007651BC">
        <w:rPr>
          <w:rFonts w:ascii="Tahoma" w:eastAsia="Times New Roman" w:hAnsi="Tahoma" w:cs="Tahoma"/>
          <w:color w:val="000000"/>
          <w:lang w:eastAsia="es-CO"/>
        </w:rPr>
        <w:t xml:space="preserve">, identificado con cedula de ciudadanía número 7.533.559 expedida en Armenia (Q), quien actúa calidad de representante legal de la sociedad </w:t>
      </w:r>
      <w:r w:rsidRPr="007651BC">
        <w:rPr>
          <w:rFonts w:ascii="Tahoma" w:eastAsia="Times New Roman" w:hAnsi="Tahoma" w:cs="Tahoma"/>
          <w:b/>
          <w:bCs/>
          <w:color w:val="000000"/>
          <w:lang w:eastAsia="es-CO"/>
        </w:rPr>
        <w:t>ECHEVERRY HIJOS LTDA</w:t>
      </w:r>
      <w:r w:rsidRPr="007651BC">
        <w:rPr>
          <w:rFonts w:ascii="Tahoma" w:eastAsia="Times New Roman" w:hAnsi="Tahoma" w:cs="Tahoma"/>
          <w:color w:val="000000"/>
          <w:lang w:eastAsia="es-CO"/>
        </w:rPr>
        <w:t xml:space="preserve"> identificada con número de NIT 0890003469-1, domiciliada en Armenia (Q), sociedad que actúa en calidad de propietaria del predio denominado: </w:t>
      </w:r>
      <w:r w:rsidRPr="007651BC">
        <w:rPr>
          <w:rFonts w:ascii="Tahoma" w:eastAsia="Times New Roman" w:hAnsi="Tahoma" w:cs="Tahoma"/>
          <w:b/>
          <w:bCs/>
          <w:color w:val="000000"/>
          <w:lang w:eastAsia="es-CO"/>
        </w:rPr>
        <w:t xml:space="preserve">1) NARANJAL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BUENOS AIRES</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MONTENEGRO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280-7371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0001008071.</w:t>
      </w:r>
    </w:p>
    <w:p w:rsidR="004D5FFB" w:rsidRPr="007651BC" w:rsidRDefault="004D5FFB" w:rsidP="004D5FFB">
      <w:pPr>
        <w:rPr>
          <w:rFonts w:ascii="Tahoma" w:eastAsia="Times New Roman" w:hAnsi="Tahoma" w:cs="Tahoma"/>
          <w:lang w:eastAsia="es-CO"/>
        </w:rPr>
      </w:pPr>
    </w:p>
    <w:p w:rsidR="004D5FFB" w:rsidRPr="007651BC" w:rsidRDefault="004D5FFB" w:rsidP="004D5FF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1) NARANJAL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BUENOS AIRES</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MONTENEGRO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280-7371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0001008071,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la propietaria los requisitos e información necesaria para la toma de la decisión de fondo, pese a ser requeridos por la Autoridad Ambiental.</w:t>
      </w:r>
    </w:p>
    <w:p w:rsidR="004D5FFB" w:rsidRPr="007651BC" w:rsidRDefault="004D5FFB" w:rsidP="004D5FFB">
      <w:pPr>
        <w:jc w:val="both"/>
        <w:rPr>
          <w:rFonts w:ascii="Tahoma" w:eastAsia="Times New Roman" w:hAnsi="Tahoma" w:cs="Tahoma"/>
          <w:lang w:eastAsia="es-CO"/>
        </w:rPr>
      </w:pPr>
      <w:r w:rsidRPr="007651BC">
        <w:rPr>
          <w:rFonts w:ascii="Tahoma" w:eastAsia="Times New Roman" w:hAnsi="Tahoma" w:cs="Tahoma"/>
          <w:b/>
          <w:bCs/>
          <w:color w:val="000000"/>
          <w:lang w:eastAsia="es-CO"/>
        </w:rPr>
        <w:t> </w:t>
      </w:r>
    </w:p>
    <w:p w:rsidR="004D5FFB" w:rsidRPr="007651BC" w:rsidRDefault="004D5FFB" w:rsidP="004D5FFB">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3300 de 2010 </w:t>
      </w:r>
      <w:r w:rsidRPr="007651BC">
        <w:rPr>
          <w:rFonts w:ascii="Tahoma" w:eastAsia="Times New Roman" w:hAnsi="Tahoma" w:cs="Tahoma"/>
          <w:color w:val="000000"/>
          <w:lang w:eastAsia="es-CO"/>
        </w:rPr>
        <w:t>del día veintitrés (23) de abril de dos mil diez (2010), relacionado con el predio denominado:</w:t>
      </w:r>
      <w:r w:rsidRPr="007651BC">
        <w:rPr>
          <w:rFonts w:ascii="Tahoma" w:eastAsia="Times New Roman" w:hAnsi="Tahoma" w:cs="Tahoma"/>
          <w:b/>
          <w:bCs/>
          <w:color w:val="000000"/>
          <w:lang w:eastAsia="es-CO"/>
        </w:rPr>
        <w:t xml:space="preserve"> 1) NARANJAL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BUENOS AIRES</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MONTENEGRO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280-7371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0001008071.</w:t>
      </w:r>
    </w:p>
    <w:p w:rsidR="004D5FFB" w:rsidRPr="007651BC" w:rsidRDefault="004D5FFB" w:rsidP="004D5FFB">
      <w:pPr>
        <w:rPr>
          <w:rFonts w:ascii="Tahoma" w:eastAsia="Times New Roman" w:hAnsi="Tahoma" w:cs="Tahoma"/>
          <w:lang w:eastAsia="es-CO"/>
        </w:rPr>
      </w:pPr>
    </w:p>
    <w:p w:rsidR="004D5FFB" w:rsidRPr="007651BC" w:rsidRDefault="004D5FFB" w:rsidP="004D5FFB">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4D5FFB" w:rsidRPr="007651BC" w:rsidRDefault="004D5FFB" w:rsidP="004D5FFB">
      <w:pPr>
        <w:rPr>
          <w:rFonts w:ascii="Tahoma" w:eastAsia="Times New Roman" w:hAnsi="Tahoma" w:cs="Tahoma"/>
          <w:lang w:eastAsia="es-CO"/>
        </w:rPr>
      </w:pPr>
    </w:p>
    <w:p w:rsidR="004D5FFB" w:rsidRPr="007651BC" w:rsidRDefault="004D5FFB" w:rsidP="004D5FF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JORGE IVAN ECHEVERRY PALACIO</w:t>
      </w:r>
      <w:r w:rsidRPr="007651BC">
        <w:rPr>
          <w:rFonts w:ascii="Tahoma" w:eastAsia="Times New Roman" w:hAnsi="Tahoma" w:cs="Tahoma"/>
          <w:color w:val="000000"/>
          <w:lang w:eastAsia="es-CO"/>
        </w:rPr>
        <w:t xml:space="preserve">, identificado con cedula de ciudadanía número 7.533.559 expedida en Armenia (Q), quien actúa calidad de representante legal de la sociedad </w:t>
      </w:r>
      <w:r w:rsidRPr="007651BC">
        <w:rPr>
          <w:rFonts w:ascii="Tahoma" w:eastAsia="Times New Roman" w:hAnsi="Tahoma" w:cs="Tahoma"/>
          <w:b/>
          <w:bCs/>
          <w:color w:val="000000"/>
          <w:lang w:eastAsia="es-CO"/>
        </w:rPr>
        <w:t>ECHEVERRY HIJOS LTDA</w:t>
      </w:r>
      <w:r w:rsidRPr="007651BC">
        <w:rPr>
          <w:rFonts w:ascii="Tahoma" w:eastAsia="Times New Roman" w:hAnsi="Tahoma" w:cs="Tahoma"/>
          <w:color w:val="000000"/>
          <w:lang w:eastAsia="es-CO"/>
        </w:rPr>
        <w:t xml:space="preserve"> identificada con número de NIT 0890003469-1, domiciliada en Armenia (Q), sociedad que actúa en calidad de propietaria del predio denominado: </w:t>
      </w:r>
      <w:r w:rsidRPr="007651BC">
        <w:rPr>
          <w:rFonts w:ascii="Tahoma" w:eastAsia="Times New Roman" w:hAnsi="Tahoma" w:cs="Tahoma"/>
          <w:b/>
          <w:bCs/>
          <w:color w:val="000000"/>
          <w:lang w:eastAsia="es-CO"/>
        </w:rPr>
        <w:t xml:space="preserve">1) NARANJAL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BUENOS AIRES</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MONTENEGRO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280-7371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0001008071, </w:t>
      </w:r>
      <w:r w:rsidRPr="007651BC">
        <w:rPr>
          <w:rFonts w:ascii="Tahoma" w:eastAsia="Times New Roman" w:hAnsi="Tahoma" w:cs="Tahoma"/>
          <w:color w:val="000000"/>
          <w:lang w:eastAsia="es-CO"/>
        </w:rPr>
        <w:t>y a su apoderado ó a quien haga sus veces debidamente constituido, en los términos de los artículos 44 y 45 del Decreto 01 de 1984.</w:t>
      </w:r>
    </w:p>
    <w:p w:rsidR="004D5FFB" w:rsidRPr="007651BC" w:rsidRDefault="004D5FFB" w:rsidP="004D5FFB">
      <w:pPr>
        <w:rPr>
          <w:rFonts w:ascii="Tahoma" w:eastAsia="Times New Roman" w:hAnsi="Tahoma" w:cs="Tahoma"/>
          <w:lang w:eastAsia="es-CO"/>
        </w:rPr>
      </w:pPr>
    </w:p>
    <w:p w:rsidR="004D5FFB" w:rsidRPr="007651BC" w:rsidRDefault="004D5FFB" w:rsidP="004D5FF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4D5FFB" w:rsidRPr="007651BC" w:rsidRDefault="004D5FFB" w:rsidP="004D5FFB">
      <w:pPr>
        <w:rPr>
          <w:rFonts w:ascii="Tahoma" w:eastAsia="Times New Roman" w:hAnsi="Tahoma" w:cs="Tahoma"/>
          <w:lang w:eastAsia="es-CO"/>
        </w:rPr>
      </w:pPr>
    </w:p>
    <w:p w:rsidR="004D5FFB" w:rsidRPr="007651BC" w:rsidRDefault="004D5FFB" w:rsidP="004D5FFB">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4D5FFB" w:rsidRPr="007651BC" w:rsidRDefault="004D5FFB" w:rsidP="004D5FFB">
      <w:pPr>
        <w:rPr>
          <w:rFonts w:ascii="Tahoma" w:eastAsia="Times New Roman" w:hAnsi="Tahoma" w:cs="Tahoma"/>
          <w:lang w:eastAsia="es-CO"/>
        </w:rPr>
      </w:pPr>
    </w:p>
    <w:p w:rsidR="004D5FFB" w:rsidRPr="007651BC" w:rsidRDefault="004D5FFB" w:rsidP="004D5FF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4D5FFB" w:rsidRPr="007651BC" w:rsidRDefault="004D5FFB" w:rsidP="004D5FFB">
      <w:pPr>
        <w:rPr>
          <w:rFonts w:ascii="Tahoma" w:eastAsia="Times New Roman" w:hAnsi="Tahoma" w:cs="Tahoma"/>
          <w:lang w:eastAsia="es-CO"/>
        </w:rPr>
      </w:pPr>
    </w:p>
    <w:p w:rsidR="004D5FFB" w:rsidRPr="007651BC" w:rsidRDefault="004D5FFB" w:rsidP="004D5FFB">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4D5FFB" w:rsidRPr="007651BC" w:rsidRDefault="004D5FFB" w:rsidP="004D5FFB">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4D5FFB" w:rsidRPr="007651BC" w:rsidRDefault="004D5FFB" w:rsidP="004D5FFB">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4D5FFB" w:rsidRPr="007651BC" w:rsidRDefault="004D5FFB" w:rsidP="004D5FFB">
      <w:pPr>
        <w:jc w:val="center"/>
        <w:rPr>
          <w:rFonts w:ascii="Tahoma" w:eastAsia="Times New Roman" w:hAnsi="Tahoma" w:cs="Tahoma"/>
          <w:color w:val="000000"/>
          <w:lang w:eastAsia="es-CO"/>
        </w:rPr>
      </w:pPr>
    </w:p>
    <w:p w:rsidR="00E9314C" w:rsidRPr="007651BC" w:rsidRDefault="00E9314C" w:rsidP="004D5FFB">
      <w:pPr>
        <w:jc w:val="center"/>
        <w:rPr>
          <w:rFonts w:ascii="Tahoma" w:eastAsia="Times New Roman" w:hAnsi="Tahoma" w:cs="Tahoma"/>
          <w:color w:val="000000"/>
          <w:lang w:eastAsia="es-CO"/>
        </w:rPr>
      </w:pPr>
    </w:p>
    <w:p w:rsidR="00E9314C" w:rsidRPr="007651BC" w:rsidRDefault="00E9314C" w:rsidP="004D5FFB">
      <w:pPr>
        <w:jc w:val="center"/>
        <w:rPr>
          <w:rFonts w:ascii="Tahoma" w:eastAsia="Times New Roman" w:hAnsi="Tahoma" w:cs="Tahoma"/>
          <w:color w:val="000000"/>
          <w:lang w:eastAsia="es-CO"/>
        </w:rPr>
      </w:pPr>
    </w:p>
    <w:p w:rsidR="00E9314C" w:rsidRPr="007651BC" w:rsidRDefault="00E9314C" w:rsidP="00E9314C">
      <w:pPr>
        <w:rPr>
          <w:rFonts w:ascii="Tahoma" w:eastAsia="Times New Roman" w:hAnsi="Tahoma" w:cs="Tahoma"/>
          <w:b/>
          <w:bCs/>
          <w:i/>
          <w:iCs/>
          <w:color w:val="000000"/>
          <w:lang w:eastAsia="es-CO"/>
        </w:rPr>
      </w:pPr>
    </w:p>
    <w:p w:rsidR="00E9314C" w:rsidRPr="007651BC" w:rsidRDefault="004D5FFB" w:rsidP="00E9314C">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w:t>
      </w:r>
      <w:r w:rsidRPr="007651BC">
        <w:rPr>
          <w:rFonts w:ascii="Tahoma" w:eastAsia="Times New Roman" w:hAnsi="Tahoma" w:cs="Tahoma"/>
          <w:b/>
          <w:bCs/>
          <w:i/>
          <w:iCs/>
          <w:color w:val="000000"/>
          <w:lang w:eastAsia="es-CO"/>
        </w:rPr>
        <w:tab/>
        <w:t>1113</w:t>
      </w:r>
    </w:p>
    <w:p w:rsidR="004D5FFB" w:rsidRPr="007651BC" w:rsidRDefault="004D5FFB" w:rsidP="00E9314C">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w:t>
      </w:r>
      <w:r w:rsidRPr="007651BC">
        <w:rPr>
          <w:rFonts w:ascii="Tahoma" w:eastAsia="Times New Roman" w:hAnsi="Tahoma" w:cs="Tahoma"/>
          <w:b/>
          <w:bCs/>
          <w:i/>
          <w:iCs/>
          <w:color w:val="000000"/>
          <w:lang w:eastAsia="es-CO"/>
        </w:rPr>
        <w:tab/>
        <w:t xml:space="preserve"> DEL DOCE (12) DE JUNIO DE DOS MIL VEINTE (2020)</w:t>
      </w:r>
    </w:p>
    <w:p w:rsidR="004D5FFB" w:rsidRPr="007651BC" w:rsidRDefault="004D5FFB" w:rsidP="00E9314C">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4D5FFB" w:rsidRPr="007651BC" w:rsidRDefault="004D5FFB" w:rsidP="004D5FFB">
      <w:pPr>
        <w:jc w:val="center"/>
        <w:rPr>
          <w:rFonts w:ascii="Tahoma" w:eastAsia="Times New Roman" w:hAnsi="Tahoma" w:cs="Tahoma"/>
          <w:lang w:eastAsia="es-CO"/>
        </w:rPr>
      </w:pPr>
    </w:p>
    <w:p w:rsidR="004D5FFB" w:rsidRPr="007651BC" w:rsidRDefault="004D5FFB" w:rsidP="004D4E13">
      <w:pPr>
        <w:jc w:val="center"/>
        <w:rPr>
          <w:rFonts w:ascii="Tahoma" w:eastAsia="Times New Roman" w:hAnsi="Tahoma" w:cs="Tahoma"/>
          <w:lang w:eastAsia="es-CO"/>
        </w:rPr>
      </w:pPr>
    </w:p>
    <w:p w:rsidR="00E9314C" w:rsidRPr="007651BC" w:rsidRDefault="00E9314C" w:rsidP="00E9314C">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E9314C" w:rsidRPr="007651BC" w:rsidRDefault="00E9314C" w:rsidP="00E9314C">
      <w:pPr>
        <w:rPr>
          <w:rFonts w:ascii="Tahoma" w:eastAsia="Times New Roman" w:hAnsi="Tahoma" w:cs="Tahoma"/>
          <w:lang w:eastAsia="es-CO"/>
        </w:rPr>
      </w:pPr>
    </w:p>
    <w:p w:rsidR="00E9314C" w:rsidRPr="007651BC" w:rsidRDefault="00E9314C" w:rsidP="00E9314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3302 de 2010</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JORGE IVAN ECHEVERRY PALACIO</w:t>
      </w:r>
      <w:r w:rsidRPr="007651BC">
        <w:rPr>
          <w:rFonts w:ascii="Tahoma" w:eastAsia="Times New Roman" w:hAnsi="Tahoma" w:cs="Tahoma"/>
          <w:color w:val="000000"/>
          <w:lang w:eastAsia="es-CO"/>
        </w:rPr>
        <w:t xml:space="preserve">, identificado con cedula de ciudadanía número 7.533.559 expedida en Armenia (Q), quien actúa calidad de representante legal de la sociedad </w:t>
      </w:r>
      <w:r w:rsidRPr="007651BC">
        <w:rPr>
          <w:rFonts w:ascii="Tahoma" w:eastAsia="Times New Roman" w:hAnsi="Tahoma" w:cs="Tahoma"/>
          <w:b/>
          <w:bCs/>
          <w:color w:val="000000"/>
          <w:lang w:eastAsia="es-CO"/>
        </w:rPr>
        <w:t>ECHEVERRY HIJOS LTDA</w:t>
      </w:r>
      <w:r w:rsidRPr="007651BC">
        <w:rPr>
          <w:rFonts w:ascii="Tahoma" w:eastAsia="Times New Roman" w:hAnsi="Tahoma" w:cs="Tahoma"/>
          <w:color w:val="000000"/>
          <w:lang w:eastAsia="es-CO"/>
        </w:rPr>
        <w:t xml:space="preserve"> identificada con número de NIT 0890003469-1, domiciliada en Armenia (Q), sociedad que actúa en calidad de propietaria del predio denominado: </w:t>
      </w:r>
      <w:r w:rsidRPr="007651BC">
        <w:rPr>
          <w:rFonts w:ascii="Tahoma" w:eastAsia="Times New Roman" w:hAnsi="Tahoma" w:cs="Tahoma"/>
          <w:b/>
          <w:bCs/>
          <w:color w:val="000000"/>
          <w:lang w:eastAsia="es-CO"/>
        </w:rPr>
        <w:t xml:space="preserve">1) EL RECUERDO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PARAJE LA FLORIDA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MONTENEGRO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280-60128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00010100253000.</w:t>
      </w:r>
    </w:p>
    <w:p w:rsidR="00E9314C" w:rsidRPr="007651BC" w:rsidRDefault="00E9314C" w:rsidP="00E9314C">
      <w:pPr>
        <w:rPr>
          <w:rFonts w:ascii="Tahoma" w:eastAsia="Times New Roman" w:hAnsi="Tahoma" w:cs="Tahoma"/>
          <w:lang w:eastAsia="es-CO"/>
        </w:rPr>
      </w:pPr>
    </w:p>
    <w:p w:rsidR="00E9314C" w:rsidRPr="007651BC" w:rsidRDefault="00E9314C" w:rsidP="00E9314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1) EL RECUERDO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PARAJE LA FLORIDA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MONTENEGRO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280-60128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00010100253000,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la propietaria los requisitos e información necesaria para la toma de la decisión de fondo, pese a ser requeridos por la Autoridad Ambiental.</w:t>
      </w:r>
    </w:p>
    <w:p w:rsidR="00E9314C" w:rsidRPr="007651BC" w:rsidRDefault="00E9314C" w:rsidP="00E9314C">
      <w:pPr>
        <w:jc w:val="both"/>
        <w:rPr>
          <w:rFonts w:ascii="Tahoma" w:eastAsia="Times New Roman" w:hAnsi="Tahoma" w:cs="Tahoma"/>
          <w:lang w:eastAsia="es-CO"/>
        </w:rPr>
      </w:pPr>
      <w:r w:rsidRPr="007651BC">
        <w:rPr>
          <w:rFonts w:ascii="Tahoma" w:eastAsia="Times New Roman" w:hAnsi="Tahoma" w:cs="Tahoma"/>
          <w:b/>
          <w:bCs/>
          <w:color w:val="000000"/>
          <w:lang w:eastAsia="es-CO"/>
        </w:rPr>
        <w:t> </w:t>
      </w:r>
    </w:p>
    <w:p w:rsidR="00E9314C" w:rsidRPr="007651BC" w:rsidRDefault="00E9314C" w:rsidP="00E9314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3302 de 2010 </w:t>
      </w:r>
      <w:r w:rsidRPr="007651BC">
        <w:rPr>
          <w:rFonts w:ascii="Tahoma" w:eastAsia="Times New Roman" w:hAnsi="Tahoma" w:cs="Tahoma"/>
          <w:color w:val="000000"/>
          <w:lang w:eastAsia="es-CO"/>
        </w:rPr>
        <w:t>del día veintitrés (23) de abril de dos mil diez (2010), relacionado con el predio denominado:</w:t>
      </w:r>
      <w:r w:rsidRPr="007651BC">
        <w:rPr>
          <w:rFonts w:ascii="Tahoma" w:eastAsia="Times New Roman" w:hAnsi="Tahoma" w:cs="Tahoma"/>
          <w:b/>
          <w:bCs/>
          <w:color w:val="000000"/>
          <w:lang w:eastAsia="es-CO"/>
        </w:rPr>
        <w:t xml:space="preserve"> 1) EL RECUERDO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PARAJE LA FLORIDA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MONTENEGRO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280-60128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00010100253000.</w:t>
      </w:r>
    </w:p>
    <w:p w:rsidR="00E9314C" w:rsidRPr="007651BC" w:rsidRDefault="00E9314C" w:rsidP="00E9314C">
      <w:pPr>
        <w:rPr>
          <w:rFonts w:ascii="Tahoma" w:eastAsia="Times New Roman" w:hAnsi="Tahoma" w:cs="Tahoma"/>
          <w:lang w:eastAsia="es-CO"/>
        </w:rPr>
      </w:pPr>
    </w:p>
    <w:p w:rsidR="00E9314C" w:rsidRPr="007651BC" w:rsidRDefault="00E9314C" w:rsidP="00E9314C">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E9314C" w:rsidRPr="007651BC" w:rsidRDefault="00E9314C" w:rsidP="00E9314C">
      <w:pPr>
        <w:rPr>
          <w:rFonts w:ascii="Tahoma" w:eastAsia="Times New Roman" w:hAnsi="Tahoma" w:cs="Tahoma"/>
          <w:lang w:eastAsia="es-CO"/>
        </w:rPr>
      </w:pPr>
    </w:p>
    <w:p w:rsidR="00E9314C" w:rsidRPr="007651BC" w:rsidRDefault="00E9314C" w:rsidP="00E9314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JORGE IVAN ECHEVERRY PALACIO</w:t>
      </w:r>
      <w:r w:rsidRPr="007651BC">
        <w:rPr>
          <w:rFonts w:ascii="Tahoma" w:eastAsia="Times New Roman" w:hAnsi="Tahoma" w:cs="Tahoma"/>
          <w:color w:val="000000"/>
          <w:lang w:eastAsia="es-CO"/>
        </w:rPr>
        <w:t xml:space="preserve">, identificado con cedula de ciudadanía número 7.533.559 expedida en Armenia (Q), quien actúa calidad de representante legal de la sociedad </w:t>
      </w:r>
      <w:r w:rsidRPr="007651BC">
        <w:rPr>
          <w:rFonts w:ascii="Tahoma" w:eastAsia="Times New Roman" w:hAnsi="Tahoma" w:cs="Tahoma"/>
          <w:b/>
          <w:bCs/>
          <w:color w:val="000000"/>
          <w:lang w:eastAsia="es-CO"/>
        </w:rPr>
        <w:t>ECHEVERRY HIJOS LTDA</w:t>
      </w:r>
      <w:r w:rsidRPr="007651BC">
        <w:rPr>
          <w:rFonts w:ascii="Tahoma" w:eastAsia="Times New Roman" w:hAnsi="Tahoma" w:cs="Tahoma"/>
          <w:color w:val="000000"/>
          <w:lang w:eastAsia="es-CO"/>
        </w:rPr>
        <w:t xml:space="preserve"> identificada con número de NIT 0890003469-1, domiciliada en Armenia (Q), sociedad que actúa en calidad de propietaria del predio denominado: </w:t>
      </w:r>
      <w:r w:rsidRPr="007651BC">
        <w:rPr>
          <w:rFonts w:ascii="Tahoma" w:eastAsia="Times New Roman" w:hAnsi="Tahoma" w:cs="Tahoma"/>
          <w:b/>
          <w:bCs/>
          <w:color w:val="000000"/>
          <w:lang w:eastAsia="es-CO"/>
        </w:rPr>
        <w:t xml:space="preserve">1) EL RECUERDO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PARAJE LA FLORIDA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MONTENEGRO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280-60128 </w:t>
      </w:r>
      <w:r w:rsidRPr="007651BC">
        <w:rPr>
          <w:rFonts w:ascii="Tahoma" w:eastAsia="Times New Roman" w:hAnsi="Tahoma" w:cs="Tahoma"/>
          <w:color w:val="000000"/>
          <w:lang w:eastAsia="es-CO"/>
        </w:rPr>
        <w:t xml:space="preserve">y ficha catastral número </w:t>
      </w:r>
      <w:r w:rsidRPr="007651BC">
        <w:rPr>
          <w:rFonts w:ascii="Tahoma" w:eastAsia="Times New Roman" w:hAnsi="Tahoma" w:cs="Tahoma"/>
          <w:b/>
          <w:bCs/>
          <w:color w:val="000000"/>
          <w:lang w:eastAsia="es-CO"/>
        </w:rPr>
        <w:t xml:space="preserve">00010100253000, </w:t>
      </w:r>
      <w:r w:rsidRPr="007651BC">
        <w:rPr>
          <w:rFonts w:ascii="Tahoma" w:eastAsia="Times New Roman" w:hAnsi="Tahoma" w:cs="Tahoma"/>
          <w:color w:val="000000"/>
          <w:lang w:eastAsia="es-CO"/>
        </w:rPr>
        <w:t>y a su apoderado ó a quien haga sus veces debidamente constituido, en los términos de los artículos 44 y 45 del Decreto 01 de 1984.</w:t>
      </w:r>
    </w:p>
    <w:p w:rsidR="00E9314C" w:rsidRPr="007651BC" w:rsidRDefault="00E9314C" w:rsidP="00E9314C">
      <w:pPr>
        <w:rPr>
          <w:rFonts w:ascii="Tahoma" w:eastAsia="Times New Roman" w:hAnsi="Tahoma" w:cs="Tahoma"/>
          <w:lang w:eastAsia="es-CO"/>
        </w:rPr>
      </w:pPr>
    </w:p>
    <w:p w:rsidR="00E9314C" w:rsidRPr="007651BC" w:rsidRDefault="00E9314C" w:rsidP="00E9314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E9314C" w:rsidRPr="007651BC" w:rsidRDefault="00E9314C" w:rsidP="00E9314C">
      <w:pPr>
        <w:rPr>
          <w:rFonts w:ascii="Tahoma" w:eastAsia="Times New Roman" w:hAnsi="Tahoma" w:cs="Tahoma"/>
          <w:lang w:eastAsia="es-CO"/>
        </w:rPr>
      </w:pPr>
    </w:p>
    <w:p w:rsidR="00E9314C" w:rsidRPr="007651BC" w:rsidRDefault="00E9314C" w:rsidP="00E9314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E9314C" w:rsidRPr="007651BC" w:rsidRDefault="00E9314C" w:rsidP="00E9314C">
      <w:pPr>
        <w:rPr>
          <w:rFonts w:ascii="Tahoma" w:eastAsia="Times New Roman" w:hAnsi="Tahoma" w:cs="Tahoma"/>
          <w:lang w:eastAsia="es-CO"/>
        </w:rPr>
      </w:pPr>
    </w:p>
    <w:p w:rsidR="00E9314C" w:rsidRPr="007651BC" w:rsidRDefault="00E9314C" w:rsidP="00E9314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E9314C" w:rsidRPr="007651BC" w:rsidRDefault="00E9314C" w:rsidP="00E9314C">
      <w:pPr>
        <w:rPr>
          <w:rFonts w:ascii="Tahoma" w:eastAsia="Times New Roman" w:hAnsi="Tahoma" w:cs="Tahoma"/>
          <w:lang w:eastAsia="es-CO"/>
        </w:rPr>
      </w:pPr>
    </w:p>
    <w:p w:rsidR="00E9314C" w:rsidRPr="007651BC" w:rsidRDefault="00E9314C" w:rsidP="00E9314C">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E9314C" w:rsidRPr="007651BC" w:rsidRDefault="00E9314C" w:rsidP="00E9314C">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E9314C" w:rsidRPr="007651BC" w:rsidRDefault="00E9314C" w:rsidP="00E9314C">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EF2754" w:rsidRPr="007651BC">
        <w:rPr>
          <w:rFonts w:ascii="Tahoma" w:eastAsia="Times New Roman" w:hAnsi="Tahoma" w:cs="Tahoma"/>
          <w:color w:val="000000"/>
          <w:lang w:eastAsia="es-CO"/>
        </w:rPr>
        <w:t>.</w:t>
      </w:r>
    </w:p>
    <w:p w:rsidR="00EF2754" w:rsidRPr="007651BC" w:rsidRDefault="00EF2754" w:rsidP="00EF2754">
      <w:pPr>
        <w:rPr>
          <w:rFonts w:ascii="Tahoma" w:eastAsia="Times New Roman" w:hAnsi="Tahoma" w:cs="Tahoma"/>
          <w:lang w:eastAsia="es-CO"/>
        </w:rPr>
      </w:pPr>
    </w:p>
    <w:p w:rsidR="00EF2754" w:rsidRPr="007651BC" w:rsidRDefault="00EF2754" w:rsidP="00EF2754">
      <w:pPr>
        <w:rPr>
          <w:rFonts w:ascii="Tahoma" w:eastAsia="Times New Roman" w:hAnsi="Tahoma" w:cs="Tahoma"/>
          <w:lang w:eastAsia="es-CO"/>
        </w:rPr>
      </w:pPr>
    </w:p>
    <w:p w:rsidR="00EF2754" w:rsidRPr="007651BC" w:rsidRDefault="00EF2754" w:rsidP="00EF275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w:t>
      </w:r>
      <w:r w:rsidRPr="007651BC">
        <w:rPr>
          <w:rFonts w:ascii="Tahoma" w:eastAsia="Times New Roman" w:hAnsi="Tahoma" w:cs="Tahoma"/>
          <w:b/>
          <w:bCs/>
          <w:i/>
          <w:iCs/>
          <w:color w:val="000000"/>
          <w:lang w:eastAsia="es-CO"/>
        </w:rPr>
        <w:tab/>
        <w:t>1106</w:t>
      </w:r>
    </w:p>
    <w:p w:rsidR="00EF2754" w:rsidRPr="007651BC" w:rsidRDefault="00EF2754" w:rsidP="00EF275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w:t>
      </w:r>
      <w:r w:rsidRPr="007651BC">
        <w:rPr>
          <w:rFonts w:ascii="Tahoma" w:eastAsia="Times New Roman" w:hAnsi="Tahoma" w:cs="Tahoma"/>
          <w:b/>
          <w:bCs/>
          <w:i/>
          <w:iCs/>
          <w:color w:val="000000"/>
          <w:lang w:eastAsia="es-CO"/>
        </w:rPr>
        <w:tab/>
        <w:t xml:space="preserve"> DEL DOCE (12) DE JUNIO DE DOS MIL VEINTE (2020)</w:t>
      </w:r>
    </w:p>
    <w:p w:rsidR="00EF2754" w:rsidRPr="007651BC" w:rsidRDefault="00EF2754" w:rsidP="00EF2754">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EF2754" w:rsidRPr="007651BC" w:rsidRDefault="00EF2754" w:rsidP="00EF2754">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EF2754" w:rsidRPr="007651BC" w:rsidRDefault="00EF2754" w:rsidP="00EF2754">
      <w:pPr>
        <w:rPr>
          <w:rFonts w:ascii="Tahoma" w:eastAsia="Times New Roman" w:hAnsi="Tahoma" w:cs="Tahoma"/>
          <w:lang w:eastAsia="es-CO"/>
        </w:rPr>
      </w:pPr>
    </w:p>
    <w:p w:rsidR="00EF2754" w:rsidRPr="007651BC" w:rsidRDefault="00EF2754" w:rsidP="00EF2754">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tacito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5035 de 2009</w:t>
      </w:r>
      <w:r w:rsidRPr="007651BC">
        <w:rPr>
          <w:rFonts w:ascii="Tahoma" w:eastAsia="Times New Roman" w:hAnsi="Tahoma" w:cs="Tahoma"/>
          <w:color w:val="000000"/>
          <w:lang w:eastAsia="es-CO"/>
        </w:rPr>
        <w:t xml:space="preserve">, la señora </w:t>
      </w:r>
      <w:r w:rsidRPr="007651BC">
        <w:rPr>
          <w:rFonts w:ascii="Tahoma" w:eastAsia="Times New Roman" w:hAnsi="Tahoma" w:cs="Tahoma"/>
          <w:b/>
          <w:bCs/>
          <w:color w:val="000000"/>
          <w:lang w:eastAsia="es-CO"/>
        </w:rPr>
        <w:t>YOLLY GIGLIOLA PEREA BAUTISTA</w:t>
      </w:r>
      <w:r w:rsidRPr="007651BC">
        <w:rPr>
          <w:rFonts w:ascii="Tahoma" w:eastAsia="Times New Roman" w:hAnsi="Tahoma" w:cs="Tahoma"/>
          <w:color w:val="000000"/>
          <w:lang w:eastAsia="es-CO"/>
        </w:rPr>
        <w:t>, identificado con cedula de ciudadanía número 51.986.772 expedida en Bogotá (D.C), quien actúa calidad de propietaria  del predio denominado:</w:t>
      </w:r>
      <w:r w:rsidRPr="007651BC">
        <w:rPr>
          <w:rFonts w:ascii="Tahoma" w:eastAsia="Times New Roman" w:hAnsi="Tahoma" w:cs="Tahoma"/>
          <w:b/>
          <w:bCs/>
          <w:color w:val="000000"/>
          <w:lang w:eastAsia="es-CO"/>
        </w:rPr>
        <w:t xml:space="preserve"> 1) LOTE “LA BENDICION”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SAN JUAN DE CAROLINA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SALENTO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280-175594.</w:t>
      </w:r>
    </w:p>
    <w:p w:rsidR="00EF2754" w:rsidRPr="007651BC" w:rsidRDefault="00EF2754" w:rsidP="00EF2754">
      <w:pPr>
        <w:rPr>
          <w:rFonts w:ascii="Tahoma" w:eastAsia="Times New Roman" w:hAnsi="Tahoma" w:cs="Tahoma"/>
          <w:lang w:eastAsia="es-CO"/>
        </w:rPr>
      </w:pPr>
    </w:p>
    <w:p w:rsidR="00EF2754" w:rsidRPr="007651BC" w:rsidRDefault="00EF2754" w:rsidP="00EF275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1) LOTE “LA BENDICION”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SAN JUAN DE CAROLINA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SALENTO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280-175594,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la propietaria los requisitos e información necesaria para la toma de la decisión de fondo, pese a ser requeridos por la Autoridad Ambiental.</w:t>
      </w:r>
    </w:p>
    <w:p w:rsidR="00EF2754" w:rsidRPr="007651BC" w:rsidRDefault="00EF2754" w:rsidP="00EF2754">
      <w:pPr>
        <w:rPr>
          <w:rFonts w:ascii="Tahoma" w:eastAsia="Times New Roman" w:hAnsi="Tahoma" w:cs="Tahoma"/>
          <w:lang w:eastAsia="es-CO"/>
        </w:rPr>
      </w:pPr>
    </w:p>
    <w:p w:rsidR="00EF2754" w:rsidRPr="007651BC" w:rsidRDefault="00EF2754" w:rsidP="00EF2754">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5035 de 2009 </w:t>
      </w:r>
      <w:r w:rsidRPr="007651BC">
        <w:rPr>
          <w:rFonts w:ascii="Tahoma" w:eastAsia="Times New Roman" w:hAnsi="Tahoma" w:cs="Tahoma"/>
          <w:color w:val="000000"/>
          <w:lang w:eastAsia="es-CO"/>
        </w:rPr>
        <w:t>del día diez (10) de julio de dos mil nueve (2009), relacionado con el predio denominado:</w:t>
      </w:r>
      <w:r w:rsidRPr="007651BC">
        <w:rPr>
          <w:rFonts w:ascii="Tahoma" w:eastAsia="Times New Roman" w:hAnsi="Tahoma" w:cs="Tahoma"/>
          <w:b/>
          <w:bCs/>
          <w:color w:val="000000"/>
          <w:lang w:eastAsia="es-CO"/>
        </w:rPr>
        <w:t xml:space="preserve"> 1) LOTE “LA BENDICION”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SAN JUAN  DE CAROLINA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SALENTO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280-175594.</w:t>
      </w:r>
    </w:p>
    <w:p w:rsidR="00EF2754" w:rsidRPr="007651BC" w:rsidRDefault="00EF2754" w:rsidP="00EF2754">
      <w:pPr>
        <w:rPr>
          <w:rFonts w:ascii="Tahoma" w:eastAsia="Times New Roman" w:hAnsi="Tahoma" w:cs="Tahoma"/>
          <w:lang w:eastAsia="es-CO"/>
        </w:rPr>
      </w:pPr>
    </w:p>
    <w:p w:rsidR="00EF2754" w:rsidRPr="007651BC" w:rsidRDefault="00EF2754" w:rsidP="00EF2754">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EF2754" w:rsidRPr="007651BC" w:rsidRDefault="00EF2754" w:rsidP="00EF2754">
      <w:pPr>
        <w:rPr>
          <w:rFonts w:ascii="Tahoma" w:eastAsia="Times New Roman" w:hAnsi="Tahoma" w:cs="Tahoma"/>
          <w:lang w:eastAsia="es-CO"/>
        </w:rPr>
      </w:pPr>
    </w:p>
    <w:p w:rsidR="00EF2754" w:rsidRPr="007651BC" w:rsidRDefault="00EF2754" w:rsidP="00EF275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la señora </w:t>
      </w:r>
      <w:r w:rsidRPr="007651BC">
        <w:rPr>
          <w:rFonts w:ascii="Tahoma" w:eastAsia="Times New Roman" w:hAnsi="Tahoma" w:cs="Tahoma"/>
          <w:b/>
          <w:bCs/>
          <w:color w:val="000000"/>
          <w:lang w:eastAsia="es-CO"/>
        </w:rPr>
        <w:t>YOLLY GIGLIOLA PEREA BAUTISTA</w:t>
      </w:r>
      <w:r w:rsidRPr="007651BC">
        <w:rPr>
          <w:rFonts w:ascii="Tahoma" w:eastAsia="Times New Roman" w:hAnsi="Tahoma" w:cs="Tahoma"/>
          <w:color w:val="000000"/>
          <w:lang w:eastAsia="es-CO"/>
        </w:rPr>
        <w:t>, identificado con cedula de ciudadanía número 51.986.772 expedida en Bogotá (D.C), quien actúa calidad de propietaria  del predio denominado:</w:t>
      </w:r>
      <w:r w:rsidRPr="007651BC">
        <w:rPr>
          <w:rFonts w:ascii="Tahoma" w:eastAsia="Times New Roman" w:hAnsi="Tahoma" w:cs="Tahoma"/>
          <w:b/>
          <w:bCs/>
          <w:color w:val="000000"/>
          <w:lang w:eastAsia="es-CO"/>
        </w:rPr>
        <w:t xml:space="preserve"> 1) LOTE “LA BENDICION”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SAN JUAN DE CAROLINA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SALENTO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280-175594, </w:t>
      </w:r>
      <w:r w:rsidRPr="007651BC">
        <w:rPr>
          <w:rFonts w:ascii="Tahoma" w:eastAsia="Times New Roman" w:hAnsi="Tahoma" w:cs="Tahoma"/>
          <w:color w:val="000000"/>
          <w:lang w:eastAsia="es-CO"/>
        </w:rPr>
        <w:t>y a su apoderado ó a quien haga sus veces debidamente constituido, en los términos de los artículos 44 y 45 del Decreto 01 de 1984.</w:t>
      </w:r>
    </w:p>
    <w:p w:rsidR="00EF2754" w:rsidRPr="007651BC" w:rsidRDefault="00EF2754" w:rsidP="00EF2754">
      <w:pPr>
        <w:rPr>
          <w:rFonts w:ascii="Tahoma" w:eastAsia="Times New Roman" w:hAnsi="Tahoma" w:cs="Tahoma"/>
          <w:lang w:eastAsia="es-CO"/>
        </w:rPr>
      </w:pPr>
    </w:p>
    <w:p w:rsidR="00EF2754" w:rsidRPr="007651BC" w:rsidRDefault="00EF2754" w:rsidP="00EF275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EF2754" w:rsidRPr="007651BC" w:rsidRDefault="00EF2754" w:rsidP="00EF2754">
      <w:pPr>
        <w:rPr>
          <w:rFonts w:ascii="Tahoma" w:eastAsia="Times New Roman" w:hAnsi="Tahoma" w:cs="Tahoma"/>
          <w:lang w:eastAsia="es-CO"/>
        </w:rPr>
      </w:pPr>
    </w:p>
    <w:p w:rsidR="00EF2754" w:rsidRPr="007651BC" w:rsidRDefault="00EF2754" w:rsidP="00EF275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EF2754" w:rsidRPr="007651BC" w:rsidRDefault="00EF2754" w:rsidP="00EF2754">
      <w:pPr>
        <w:rPr>
          <w:rFonts w:ascii="Tahoma" w:eastAsia="Times New Roman" w:hAnsi="Tahoma" w:cs="Tahoma"/>
          <w:lang w:eastAsia="es-CO"/>
        </w:rPr>
      </w:pPr>
    </w:p>
    <w:p w:rsidR="00EF2754" w:rsidRPr="007651BC" w:rsidRDefault="00EF2754" w:rsidP="00EF275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EF2754" w:rsidRPr="007651BC" w:rsidRDefault="00EF2754" w:rsidP="00EF2754">
      <w:pPr>
        <w:rPr>
          <w:rFonts w:ascii="Tahoma" w:eastAsia="Times New Roman" w:hAnsi="Tahoma" w:cs="Tahoma"/>
          <w:lang w:eastAsia="es-CO"/>
        </w:rPr>
      </w:pPr>
    </w:p>
    <w:p w:rsidR="00EF2754" w:rsidRPr="007651BC" w:rsidRDefault="00EF2754" w:rsidP="00EF2754">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EF2754" w:rsidRPr="007651BC" w:rsidRDefault="00EF2754" w:rsidP="00EF2754">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EF2754" w:rsidRPr="007651BC" w:rsidRDefault="00EF2754" w:rsidP="00EF2754">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EF2754" w:rsidRPr="007651BC" w:rsidRDefault="00EF2754" w:rsidP="00EF2754">
      <w:pPr>
        <w:jc w:val="center"/>
        <w:rPr>
          <w:rFonts w:ascii="Tahoma" w:eastAsia="Times New Roman" w:hAnsi="Tahoma" w:cs="Tahoma"/>
          <w:color w:val="000000"/>
          <w:lang w:eastAsia="es-CO"/>
        </w:rPr>
      </w:pPr>
    </w:p>
    <w:p w:rsidR="00A1690B" w:rsidRPr="007651BC" w:rsidRDefault="00A1690B" w:rsidP="00A1690B">
      <w:pPr>
        <w:rPr>
          <w:rFonts w:ascii="Tahoma" w:eastAsia="Times New Roman" w:hAnsi="Tahoma" w:cs="Tahoma"/>
          <w:lang w:eastAsia="es-CO"/>
        </w:rPr>
      </w:pPr>
    </w:p>
    <w:p w:rsidR="00A1690B" w:rsidRPr="007651BC" w:rsidRDefault="00A1690B" w:rsidP="00A1690B">
      <w:pPr>
        <w:rPr>
          <w:rFonts w:ascii="Tahoma" w:eastAsia="Times New Roman" w:hAnsi="Tahoma" w:cs="Tahoma"/>
          <w:lang w:eastAsia="es-CO"/>
        </w:rPr>
      </w:pPr>
    </w:p>
    <w:p w:rsidR="00A1690B" w:rsidRPr="007651BC" w:rsidRDefault="00A1690B" w:rsidP="00A1690B">
      <w:pPr>
        <w:rPr>
          <w:rFonts w:ascii="Tahoma" w:eastAsia="Times New Roman" w:hAnsi="Tahoma" w:cs="Tahoma"/>
          <w:lang w:eastAsia="es-CO"/>
        </w:rPr>
      </w:pPr>
    </w:p>
    <w:p w:rsidR="00A1690B" w:rsidRPr="007651BC" w:rsidRDefault="00A1690B" w:rsidP="00A1690B">
      <w:pPr>
        <w:rPr>
          <w:rFonts w:ascii="Tahoma" w:eastAsia="Times New Roman" w:hAnsi="Tahoma" w:cs="Tahoma"/>
          <w:lang w:eastAsia="es-CO"/>
        </w:rPr>
      </w:pPr>
    </w:p>
    <w:p w:rsidR="00A1690B" w:rsidRPr="007651BC" w:rsidRDefault="00A1690B" w:rsidP="00A1690B">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RESOLUCIÓN No. 1107</w:t>
      </w:r>
    </w:p>
    <w:p w:rsidR="00A1690B" w:rsidRPr="007651BC" w:rsidRDefault="00A1690B" w:rsidP="00A1690B">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w:t>
      </w:r>
      <w:r w:rsidRPr="007651BC">
        <w:rPr>
          <w:rFonts w:ascii="Tahoma" w:eastAsia="Times New Roman" w:hAnsi="Tahoma" w:cs="Tahoma"/>
          <w:b/>
          <w:bCs/>
          <w:i/>
          <w:iCs/>
          <w:color w:val="000000"/>
          <w:lang w:eastAsia="es-CO"/>
        </w:rPr>
        <w:tab/>
        <w:t xml:space="preserve"> DEL DOCE (12) DE JUNIO DE DOS MIL VEINTE (2020)</w:t>
      </w:r>
    </w:p>
    <w:p w:rsidR="00A1690B" w:rsidRPr="007651BC" w:rsidRDefault="00A1690B" w:rsidP="00A1690B">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EF2754" w:rsidRPr="007651BC" w:rsidRDefault="00EF2754" w:rsidP="00EF2754">
      <w:pPr>
        <w:jc w:val="center"/>
        <w:rPr>
          <w:rFonts w:ascii="Tahoma" w:eastAsia="Times New Roman" w:hAnsi="Tahoma" w:cs="Tahoma"/>
          <w:color w:val="000000"/>
          <w:lang w:eastAsia="es-CO"/>
        </w:rPr>
      </w:pPr>
    </w:p>
    <w:p w:rsidR="00A1690B" w:rsidRPr="007651BC" w:rsidRDefault="00A1690B" w:rsidP="00EF2754">
      <w:pPr>
        <w:jc w:val="center"/>
        <w:rPr>
          <w:rFonts w:ascii="Tahoma" w:eastAsia="Times New Roman" w:hAnsi="Tahoma" w:cs="Tahoma"/>
          <w:color w:val="000000"/>
          <w:lang w:eastAsia="es-CO"/>
        </w:rPr>
      </w:pPr>
    </w:p>
    <w:p w:rsidR="00A1690B" w:rsidRPr="007651BC" w:rsidRDefault="00A1690B" w:rsidP="00A1690B">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A1690B" w:rsidRPr="007651BC" w:rsidRDefault="00A1690B" w:rsidP="00A1690B">
      <w:pPr>
        <w:rPr>
          <w:rFonts w:ascii="Tahoma" w:eastAsia="Times New Roman" w:hAnsi="Tahoma" w:cs="Tahoma"/>
          <w:lang w:eastAsia="es-CO"/>
        </w:rPr>
      </w:pPr>
    </w:p>
    <w:p w:rsidR="00A1690B" w:rsidRPr="007651BC" w:rsidRDefault="00A1690B" w:rsidP="00A1690B">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5080 de 2009</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TEODORO BENAVIDES RENGIFO</w:t>
      </w:r>
      <w:r w:rsidRPr="007651BC">
        <w:rPr>
          <w:rFonts w:ascii="Tahoma" w:eastAsia="Times New Roman" w:hAnsi="Tahoma" w:cs="Tahoma"/>
          <w:color w:val="000000"/>
          <w:lang w:eastAsia="es-CO"/>
        </w:rPr>
        <w:t xml:space="preserve">, identificado con cedula de ciudadanía número 4.503.844 expedida en Pereira (R), quien actúa en calidad de representante legal de la sociedad </w:t>
      </w:r>
      <w:r w:rsidRPr="007651BC">
        <w:rPr>
          <w:rFonts w:ascii="Tahoma" w:eastAsia="Times New Roman" w:hAnsi="Tahoma" w:cs="Tahoma"/>
          <w:b/>
          <w:bCs/>
          <w:color w:val="000000"/>
          <w:lang w:eastAsia="es-CO"/>
        </w:rPr>
        <w:t>FAJAD INVERSIONES</w:t>
      </w:r>
      <w:r w:rsidRPr="007651BC">
        <w:rPr>
          <w:rFonts w:ascii="Tahoma" w:eastAsia="Times New Roman" w:hAnsi="Tahoma" w:cs="Tahoma"/>
          <w:color w:val="000000"/>
          <w:lang w:eastAsia="es-CO"/>
        </w:rPr>
        <w:t>, identificada con número de NIT 800242984-2, domiciliada en Bogotá (D.C), sociedad que actúa calidad de propietaria del predio denominado:</w:t>
      </w:r>
      <w:r w:rsidRPr="007651BC">
        <w:rPr>
          <w:rFonts w:ascii="Tahoma" w:eastAsia="Times New Roman" w:hAnsi="Tahoma" w:cs="Tahoma"/>
          <w:b/>
          <w:bCs/>
          <w:color w:val="000000"/>
          <w:lang w:eastAsia="es-CO"/>
        </w:rPr>
        <w:t xml:space="preserve"> 1) LOTE BODEGA # COMPLEJO INDUSTRIAL EL CAIMO</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BELGICA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280-118451.</w:t>
      </w:r>
    </w:p>
    <w:p w:rsidR="00A1690B" w:rsidRPr="007651BC" w:rsidRDefault="00A1690B" w:rsidP="00A1690B">
      <w:pPr>
        <w:rPr>
          <w:rFonts w:ascii="Tahoma" w:eastAsia="Times New Roman" w:hAnsi="Tahoma" w:cs="Tahoma"/>
          <w:lang w:eastAsia="es-CO"/>
        </w:rPr>
      </w:pPr>
    </w:p>
    <w:p w:rsidR="00A1690B" w:rsidRPr="007651BC" w:rsidRDefault="00A1690B" w:rsidP="00A1690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1) LOTE BODEGA # COMPLEJO INDUSTRIAL EL CAIMO</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BELGICA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280-118451,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la propietaria los requisitos e información necesaria para la toma de la decisión de fondo, pese a ser requeridos por la Autoridad Ambiental.</w:t>
      </w:r>
    </w:p>
    <w:p w:rsidR="00A1690B" w:rsidRPr="007651BC" w:rsidRDefault="00A1690B" w:rsidP="00A1690B">
      <w:pPr>
        <w:rPr>
          <w:rFonts w:ascii="Tahoma" w:eastAsia="Times New Roman" w:hAnsi="Tahoma" w:cs="Tahoma"/>
          <w:lang w:eastAsia="es-CO"/>
        </w:rPr>
      </w:pPr>
    </w:p>
    <w:p w:rsidR="00A1690B" w:rsidRPr="007651BC" w:rsidRDefault="00A1690B" w:rsidP="00A1690B">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5080 de 2009 </w:t>
      </w:r>
      <w:r w:rsidRPr="007651BC">
        <w:rPr>
          <w:rFonts w:ascii="Tahoma" w:eastAsia="Times New Roman" w:hAnsi="Tahoma" w:cs="Tahoma"/>
          <w:color w:val="000000"/>
          <w:lang w:eastAsia="es-CO"/>
        </w:rPr>
        <w:t>del día trece (13) de julio de dos mil nueve (2009), relacionado con el predio denominado:</w:t>
      </w:r>
      <w:r w:rsidRPr="007651BC">
        <w:rPr>
          <w:rFonts w:ascii="Tahoma" w:eastAsia="Times New Roman" w:hAnsi="Tahoma" w:cs="Tahoma"/>
          <w:b/>
          <w:bCs/>
          <w:color w:val="000000"/>
          <w:lang w:eastAsia="es-CO"/>
        </w:rPr>
        <w:t xml:space="preserve"> 1) LOTE BODEGA # COMPLEJO INDUSTRIAL EL CAIMO</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BELGICA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280-118451.</w:t>
      </w:r>
    </w:p>
    <w:p w:rsidR="00A1690B" w:rsidRPr="007651BC" w:rsidRDefault="00A1690B" w:rsidP="00A1690B">
      <w:pPr>
        <w:rPr>
          <w:rFonts w:ascii="Tahoma" w:eastAsia="Times New Roman" w:hAnsi="Tahoma" w:cs="Tahoma"/>
          <w:lang w:eastAsia="es-CO"/>
        </w:rPr>
      </w:pPr>
    </w:p>
    <w:p w:rsidR="00A1690B" w:rsidRPr="007651BC" w:rsidRDefault="00A1690B" w:rsidP="00A1690B">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A1690B" w:rsidRPr="007651BC" w:rsidRDefault="00A1690B" w:rsidP="00A1690B">
      <w:pPr>
        <w:rPr>
          <w:rFonts w:ascii="Tahoma" w:eastAsia="Times New Roman" w:hAnsi="Tahoma" w:cs="Tahoma"/>
          <w:lang w:eastAsia="es-CO"/>
        </w:rPr>
      </w:pPr>
    </w:p>
    <w:p w:rsidR="00A1690B" w:rsidRPr="007651BC" w:rsidRDefault="00A1690B" w:rsidP="00A1690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TEODORO BENAVIDES RENGIFO</w:t>
      </w:r>
      <w:r w:rsidRPr="007651BC">
        <w:rPr>
          <w:rFonts w:ascii="Tahoma" w:eastAsia="Times New Roman" w:hAnsi="Tahoma" w:cs="Tahoma"/>
          <w:color w:val="000000"/>
          <w:lang w:eastAsia="es-CO"/>
        </w:rPr>
        <w:t xml:space="preserve">, identificado con cedula de ciudadanía número 4.503.844 expedida en Pereira (R), quien actúa en calidad de representante legal de la sociedad </w:t>
      </w:r>
      <w:r w:rsidRPr="007651BC">
        <w:rPr>
          <w:rFonts w:ascii="Tahoma" w:eastAsia="Times New Roman" w:hAnsi="Tahoma" w:cs="Tahoma"/>
          <w:b/>
          <w:bCs/>
          <w:color w:val="000000"/>
          <w:lang w:eastAsia="es-CO"/>
        </w:rPr>
        <w:t>FAJAD INVERSIONES</w:t>
      </w:r>
      <w:r w:rsidRPr="007651BC">
        <w:rPr>
          <w:rFonts w:ascii="Tahoma" w:eastAsia="Times New Roman" w:hAnsi="Tahoma" w:cs="Tahoma"/>
          <w:color w:val="000000"/>
          <w:lang w:eastAsia="es-CO"/>
        </w:rPr>
        <w:t>, identificada con número de NIT 800242984-2, domiciliada en Bogotá (D.C), sociedad que actúa calidad de propietaria del predio denominado:</w:t>
      </w:r>
      <w:r w:rsidRPr="007651BC">
        <w:rPr>
          <w:rFonts w:ascii="Tahoma" w:eastAsia="Times New Roman" w:hAnsi="Tahoma" w:cs="Tahoma"/>
          <w:b/>
          <w:bCs/>
          <w:color w:val="000000"/>
          <w:lang w:eastAsia="es-CO"/>
        </w:rPr>
        <w:t xml:space="preserve"> 1) LOTE BODEGA # COMPLEJO INDUSTRIAL EL CAIMO</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BELGICA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ARMENIA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280-118451, </w:t>
      </w:r>
      <w:r w:rsidRPr="007651BC">
        <w:rPr>
          <w:rFonts w:ascii="Tahoma" w:eastAsia="Times New Roman" w:hAnsi="Tahoma" w:cs="Tahoma"/>
          <w:color w:val="000000"/>
          <w:lang w:eastAsia="es-CO"/>
        </w:rPr>
        <w:t>y a su apoderado ó a quien haga sus veces debidamente constituido, en los términos de los artículos 44 y 45 del Decreto 01 de 1984.</w:t>
      </w:r>
    </w:p>
    <w:p w:rsidR="00A1690B" w:rsidRPr="007651BC" w:rsidRDefault="00A1690B" w:rsidP="00A1690B">
      <w:pPr>
        <w:rPr>
          <w:rFonts w:ascii="Tahoma" w:eastAsia="Times New Roman" w:hAnsi="Tahoma" w:cs="Tahoma"/>
          <w:lang w:eastAsia="es-CO"/>
        </w:rPr>
      </w:pPr>
    </w:p>
    <w:p w:rsidR="00A1690B" w:rsidRPr="007651BC" w:rsidRDefault="00A1690B" w:rsidP="00A1690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A1690B" w:rsidRPr="007651BC" w:rsidRDefault="00A1690B" w:rsidP="00A1690B">
      <w:pPr>
        <w:rPr>
          <w:rFonts w:ascii="Tahoma" w:eastAsia="Times New Roman" w:hAnsi="Tahoma" w:cs="Tahoma"/>
          <w:lang w:eastAsia="es-CO"/>
        </w:rPr>
      </w:pPr>
    </w:p>
    <w:p w:rsidR="00A1690B" w:rsidRPr="007651BC" w:rsidRDefault="00A1690B" w:rsidP="00A1690B">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A1690B" w:rsidRPr="007651BC" w:rsidRDefault="00A1690B" w:rsidP="00A1690B">
      <w:pPr>
        <w:rPr>
          <w:rFonts w:ascii="Tahoma" w:eastAsia="Times New Roman" w:hAnsi="Tahoma" w:cs="Tahoma"/>
          <w:lang w:eastAsia="es-CO"/>
        </w:rPr>
      </w:pPr>
    </w:p>
    <w:p w:rsidR="00A1690B" w:rsidRPr="007651BC" w:rsidRDefault="00A1690B" w:rsidP="00A1690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A1690B" w:rsidRPr="007651BC" w:rsidRDefault="00A1690B" w:rsidP="00A1690B">
      <w:pPr>
        <w:rPr>
          <w:rFonts w:ascii="Tahoma" w:eastAsia="Times New Roman" w:hAnsi="Tahoma" w:cs="Tahoma"/>
          <w:lang w:eastAsia="es-CO"/>
        </w:rPr>
      </w:pPr>
    </w:p>
    <w:p w:rsidR="00A1690B" w:rsidRPr="007651BC" w:rsidRDefault="00A1690B" w:rsidP="00861FCB">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A1690B" w:rsidRPr="007651BC" w:rsidRDefault="00A1690B" w:rsidP="00A1690B">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A1690B" w:rsidRPr="007651BC" w:rsidRDefault="00A1690B" w:rsidP="00A1690B">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861FCB" w:rsidRPr="007651BC">
        <w:rPr>
          <w:rFonts w:ascii="Tahoma" w:eastAsia="Times New Roman" w:hAnsi="Tahoma" w:cs="Tahoma"/>
          <w:color w:val="000000"/>
          <w:lang w:eastAsia="es-CO"/>
        </w:rPr>
        <w:t>.</w:t>
      </w:r>
    </w:p>
    <w:p w:rsidR="00861FCB" w:rsidRPr="007651BC" w:rsidRDefault="00861FCB" w:rsidP="00A1690B">
      <w:pPr>
        <w:jc w:val="center"/>
        <w:rPr>
          <w:rFonts w:ascii="Tahoma" w:eastAsia="Times New Roman" w:hAnsi="Tahoma" w:cs="Tahoma"/>
          <w:color w:val="000000"/>
          <w:lang w:eastAsia="es-CO"/>
        </w:rPr>
      </w:pPr>
    </w:p>
    <w:p w:rsidR="00861FCB" w:rsidRPr="007651BC" w:rsidRDefault="00861FCB" w:rsidP="00A1690B">
      <w:pPr>
        <w:jc w:val="center"/>
        <w:rPr>
          <w:rFonts w:ascii="Tahoma" w:eastAsia="Times New Roman" w:hAnsi="Tahoma" w:cs="Tahoma"/>
          <w:color w:val="000000"/>
          <w:lang w:eastAsia="es-CO"/>
        </w:rPr>
      </w:pPr>
    </w:p>
    <w:p w:rsidR="00861FCB" w:rsidRPr="007651BC" w:rsidRDefault="00861FCB" w:rsidP="00861FCB">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w:t>
      </w:r>
      <w:r w:rsidRPr="007651BC">
        <w:rPr>
          <w:rFonts w:ascii="Tahoma" w:eastAsia="Times New Roman" w:hAnsi="Tahoma" w:cs="Tahoma"/>
          <w:b/>
          <w:bCs/>
          <w:i/>
          <w:iCs/>
          <w:color w:val="000000"/>
          <w:lang w:eastAsia="es-CO"/>
        </w:rPr>
        <w:tab/>
        <w:t>1109</w:t>
      </w:r>
    </w:p>
    <w:p w:rsidR="00861FCB" w:rsidRPr="007651BC" w:rsidRDefault="00861FCB" w:rsidP="00861FCB">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w:t>
      </w:r>
      <w:r w:rsidRPr="007651BC">
        <w:rPr>
          <w:rFonts w:ascii="Tahoma" w:eastAsia="Times New Roman" w:hAnsi="Tahoma" w:cs="Tahoma"/>
          <w:b/>
          <w:bCs/>
          <w:i/>
          <w:iCs/>
          <w:color w:val="000000"/>
          <w:lang w:eastAsia="es-CO"/>
        </w:rPr>
        <w:tab/>
        <w:t xml:space="preserve"> DEL DOCE (12) DE JUNIO DE DOS MIL VEINTE (2020)</w:t>
      </w:r>
    </w:p>
    <w:p w:rsidR="00861FCB" w:rsidRPr="007651BC" w:rsidRDefault="00861FCB" w:rsidP="00861FCB">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945D69" w:rsidRPr="007651BC" w:rsidRDefault="00945D69" w:rsidP="00861FCB">
      <w:pPr>
        <w:jc w:val="center"/>
        <w:rPr>
          <w:rFonts w:ascii="Tahoma" w:eastAsia="Times New Roman" w:hAnsi="Tahoma" w:cs="Tahoma"/>
          <w:b/>
          <w:bCs/>
          <w:i/>
          <w:iCs/>
          <w:color w:val="000000"/>
          <w:lang w:eastAsia="es-CO"/>
        </w:rPr>
      </w:pPr>
    </w:p>
    <w:p w:rsidR="00945D69" w:rsidRPr="007651BC" w:rsidRDefault="00945D69" w:rsidP="00945D69">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945D69" w:rsidRPr="007651BC" w:rsidRDefault="00945D69" w:rsidP="00945D69">
      <w:pPr>
        <w:rPr>
          <w:rFonts w:ascii="Tahoma" w:eastAsia="Times New Roman" w:hAnsi="Tahoma" w:cs="Tahoma"/>
          <w:lang w:eastAsia="es-CO"/>
        </w:rPr>
      </w:pPr>
    </w:p>
    <w:p w:rsidR="00945D69" w:rsidRPr="007651BC" w:rsidRDefault="00945D69" w:rsidP="00945D69">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5791 de 2009</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JOSE WALTER CAMACHO PEREZ</w:t>
      </w:r>
      <w:r w:rsidRPr="007651BC">
        <w:rPr>
          <w:rFonts w:ascii="Tahoma" w:eastAsia="Times New Roman" w:hAnsi="Tahoma" w:cs="Tahoma"/>
          <w:color w:val="000000"/>
          <w:lang w:eastAsia="es-CO"/>
        </w:rPr>
        <w:t>, identificado con cedula de ciudadanía número 9.800.379 expedida en Génova (Q), quien actúa calidad de copropietario del predio denominado:</w:t>
      </w:r>
      <w:r w:rsidRPr="007651BC">
        <w:rPr>
          <w:rFonts w:ascii="Tahoma" w:eastAsia="Times New Roman" w:hAnsi="Tahoma" w:cs="Tahoma"/>
          <w:b/>
          <w:bCs/>
          <w:color w:val="000000"/>
          <w:lang w:eastAsia="es-CO"/>
        </w:rPr>
        <w:t xml:space="preserve"> 1) LOTE “EL PORVENIR”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SAN JUAN</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SALENTO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280-165468.</w:t>
      </w:r>
    </w:p>
    <w:p w:rsidR="00945D69" w:rsidRPr="007651BC" w:rsidRDefault="00945D69" w:rsidP="00945D69">
      <w:pPr>
        <w:rPr>
          <w:rFonts w:ascii="Tahoma" w:eastAsia="Times New Roman" w:hAnsi="Tahoma" w:cs="Tahoma"/>
          <w:lang w:eastAsia="es-CO"/>
        </w:rPr>
      </w:pPr>
    </w:p>
    <w:p w:rsidR="00945D69" w:rsidRPr="007651BC" w:rsidRDefault="00945D69" w:rsidP="00945D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1) LOTE “EL PORVENIR”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SAN JUAN</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SALENTO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280-165468,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el copropietario los requisitos e información necesaria para la toma de la decisión de fondo, pese a ser requeridos por la Autoridad Ambiental.</w:t>
      </w:r>
    </w:p>
    <w:p w:rsidR="00945D69" w:rsidRPr="007651BC" w:rsidRDefault="00945D69" w:rsidP="00945D69">
      <w:pPr>
        <w:rPr>
          <w:rFonts w:ascii="Tahoma" w:eastAsia="Times New Roman" w:hAnsi="Tahoma" w:cs="Tahoma"/>
          <w:lang w:eastAsia="es-CO"/>
        </w:rPr>
      </w:pPr>
    </w:p>
    <w:p w:rsidR="00945D69" w:rsidRPr="007651BC" w:rsidRDefault="00945D69" w:rsidP="00945D69">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5791 de 2009 </w:t>
      </w:r>
      <w:r w:rsidRPr="007651BC">
        <w:rPr>
          <w:rFonts w:ascii="Tahoma" w:eastAsia="Times New Roman" w:hAnsi="Tahoma" w:cs="Tahoma"/>
          <w:color w:val="000000"/>
          <w:lang w:eastAsia="es-CO"/>
        </w:rPr>
        <w:t>del día treinta y uno (31) de julio de dos mil nueve (2009), relacionado con el predio denominado:</w:t>
      </w:r>
      <w:r w:rsidRPr="007651BC">
        <w:rPr>
          <w:rFonts w:ascii="Tahoma" w:eastAsia="Times New Roman" w:hAnsi="Tahoma" w:cs="Tahoma"/>
          <w:b/>
          <w:bCs/>
          <w:color w:val="000000"/>
          <w:lang w:eastAsia="es-CO"/>
        </w:rPr>
        <w:t xml:space="preserve"> 1) LOTE “EL PORVENIR”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SAN JUAN  DE CAROLINA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SALENTO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280-165468.</w:t>
      </w:r>
    </w:p>
    <w:p w:rsidR="00945D69" w:rsidRPr="007651BC" w:rsidRDefault="00945D69" w:rsidP="00945D69">
      <w:pPr>
        <w:rPr>
          <w:rFonts w:ascii="Tahoma" w:eastAsia="Times New Roman" w:hAnsi="Tahoma" w:cs="Tahoma"/>
          <w:lang w:eastAsia="es-CO"/>
        </w:rPr>
      </w:pPr>
    </w:p>
    <w:p w:rsidR="00945D69" w:rsidRPr="007651BC" w:rsidRDefault="00945D69" w:rsidP="00945D69">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945D69" w:rsidRPr="007651BC" w:rsidRDefault="00945D69" w:rsidP="00945D69">
      <w:pPr>
        <w:rPr>
          <w:rFonts w:ascii="Tahoma" w:eastAsia="Times New Roman" w:hAnsi="Tahoma" w:cs="Tahoma"/>
          <w:lang w:eastAsia="es-CO"/>
        </w:rPr>
      </w:pPr>
    </w:p>
    <w:p w:rsidR="00945D69" w:rsidRPr="007651BC" w:rsidRDefault="00945D69" w:rsidP="00945D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JOSE WALTER CAMACHO PEREZ</w:t>
      </w:r>
      <w:r w:rsidRPr="007651BC">
        <w:rPr>
          <w:rFonts w:ascii="Tahoma" w:eastAsia="Times New Roman" w:hAnsi="Tahoma" w:cs="Tahoma"/>
          <w:color w:val="000000"/>
          <w:lang w:eastAsia="es-CO"/>
        </w:rPr>
        <w:t xml:space="preserve">, identificado con cedula de ciudadanía número 9.800.379 expedida en Génova (Q) y la señora </w:t>
      </w:r>
      <w:r w:rsidRPr="007651BC">
        <w:rPr>
          <w:rFonts w:ascii="Tahoma" w:eastAsia="Times New Roman" w:hAnsi="Tahoma" w:cs="Tahoma"/>
          <w:b/>
          <w:bCs/>
          <w:color w:val="000000"/>
          <w:lang w:eastAsia="es-CO"/>
        </w:rPr>
        <w:t>GLADYS PEREZ DE QUITIAN</w:t>
      </w:r>
      <w:r w:rsidRPr="007651BC">
        <w:rPr>
          <w:rFonts w:ascii="Tahoma" w:eastAsia="Times New Roman" w:hAnsi="Tahoma" w:cs="Tahoma"/>
          <w:color w:val="000000"/>
          <w:lang w:eastAsia="es-CO"/>
        </w:rPr>
        <w:t xml:space="preserve"> identificada con cédula de ciudadanía número 24.671.540 expedida en Génova (Q), quienes actúan calidad de copropietario del predio denominado:</w:t>
      </w:r>
      <w:r w:rsidRPr="007651BC">
        <w:rPr>
          <w:rFonts w:ascii="Tahoma" w:eastAsia="Times New Roman" w:hAnsi="Tahoma" w:cs="Tahoma"/>
          <w:b/>
          <w:bCs/>
          <w:color w:val="000000"/>
          <w:lang w:eastAsia="es-CO"/>
        </w:rPr>
        <w:t xml:space="preserve"> 1) LOTE “EL PORVENIR”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SAN JUAN</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SALENTO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280-165468, </w:t>
      </w:r>
      <w:r w:rsidRPr="007651BC">
        <w:rPr>
          <w:rFonts w:ascii="Tahoma" w:eastAsia="Times New Roman" w:hAnsi="Tahoma" w:cs="Tahoma"/>
          <w:color w:val="000000"/>
          <w:lang w:eastAsia="es-CO"/>
        </w:rPr>
        <w:t>y a su apoderado ó a quien haga sus veces debidamente constituido, en los términos de los artículos 44 y 45 del Decreto 01 de 1984.</w:t>
      </w:r>
    </w:p>
    <w:p w:rsidR="00945D69" w:rsidRPr="007651BC" w:rsidRDefault="00945D69" w:rsidP="00945D69">
      <w:pPr>
        <w:rPr>
          <w:rFonts w:ascii="Tahoma" w:eastAsia="Times New Roman" w:hAnsi="Tahoma" w:cs="Tahoma"/>
          <w:lang w:eastAsia="es-CO"/>
        </w:rPr>
      </w:pPr>
    </w:p>
    <w:p w:rsidR="00945D69" w:rsidRPr="007651BC" w:rsidRDefault="00945D69" w:rsidP="00945D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945D69" w:rsidRPr="007651BC" w:rsidRDefault="00945D69" w:rsidP="00945D69">
      <w:pPr>
        <w:rPr>
          <w:rFonts w:ascii="Tahoma" w:eastAsia="Times New Roman" w:hAnsi="Tahoma" w:cs="Tahoma"/>
          <w:lang w:eastAsia="es-CO"/>
        </w:rPr>
      </w:pPr>
    </w:p>
    <w:p w:rsidR="00945D69" w:rsidRPr="007651BC" w:rsidRDefault="00945D69" w:rsidP="00945D6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945D69" w:rsidRPr="007651BC" w:rsidRDefault="00945D69" w:rsidP="00945D69">
      <w:pPr>
        <w:rPr>
          <w:rFonts w:ascii="Tahoma" w:eastAsia="Times New Roman" w:hAnsi="Tahoma" w:cs="Tahoma"/>
          <w:lang w:eastAsia="es-CO"/>
        </w:rPr>
      </w:pPr>
    </w:p>
    <w:p w:rsidR="00945D69" w:rsidRPr="007651BC" w:rsidRDefault="00945D69" w:rsidP="00945D6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945D69" w:rsidRPr="007651BC" w:rsidRDefault="00945D69" w:rsidP="00945D69">
      <w:pPr>
        <w:rPr>
          <w:rFonts w:ascii="Tahoma" w:eastAsia="Times New Roman" w:hAnsi="Tahoma" w:cs="Tahoma"/>
          <w:lang w:eastAsia="es-CO"/>
        </w:rPr>
      </w:pPr>
    </w:p>
    <w:p w:rsidR="00945D69" w:rsidRPr="007651BC" w:rsidRDefault="00945D69" w:rsidP="00945D69">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945D69" w:rsidRPr="007651BC" w:rsidRDefault="00945D69" w:rsidP="00945D69">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945D69" w:rsidRPr="007651BC" w:rsidRDefault="00945D69" w:rsidP="00945D69">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945D69" w:rsidRPr="007651BC" w:rsidRDefault="00945D69" w:rsidP="00861FCB">
      <w:pPr>
        <w:jc w:val="center"/>
        <w:rPr>
          <w:rFonts w:ascii="Tahoma" w:eastAsia="Times New Roman" w:hAnsi="Tahoma" w:cs="Tahoma"/>
          <w:lang w:eastAsia="es-CO"/>
        </w:rPr>
      </w:pPr>
    </w:p>
    <w:p w:rsidR="00032181" w:rsidRPr="007651BC" w:rsidRDefault="00032181" w:rsidP="00032181">
      <w:pPr>
        <w:rPr>
          <w:rFonts w:ascii="Tahoma" w:eastAsia="Times New Roman" w:hAnsi="Tahoma" w:cs="Tahoma"/>
          <w:b/>
          <w:bCs/>
          <w:i/>
          <w:iCs/>
          <w:color w:val="000000"/>
          <w:lang w:eastAsia="es-CO"/>
        </w:rPr>
      </w:pPr>
    </w:p>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No.1111</w:t>
      </w:r>
    </w:p>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w:t>
      </w:r>
      <w:r w:rsidRPr="007651BC">
        <w:rPr>
          <w:rFonts w:ascii="Tahoma" w:eastAsia="Times New Roman" w:hAnsi="Tahoma" w:cs="Tahoma"/>
          <w:b/>
          <w:bCs/>
          <w:i/>
          <w:iCs/>
          <w:color w:val="000000"/>
          <w:lang w:eastAsia="es-CO"/>
        </w:rPr>
        <w:tab/>
        <w:t>DEL DOCE (12) DE JUNIO DE DOS MIL VEINTE (2020)</w:t>
      </w:r>
    </w:p>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DECLARA EL DESISTIMIENTO Y SE ORDENA EL ARCHIVO DE LA SOLICITUD DE UN PERMISO DE VERTIMIENTO”</w:t>
      </w:r>
    </w:p>
    <w:p w:rsidR="00861FCB" w:rsidRPr="007651BC" w:rsidRDefault="00861FCB" w:rsidP="00A1690B">
      <w:pPr>
        <w:jc w:val="center"/>
        <w:rPr>
          <w:rFonts w:ascii="Tahoma" w:eastAsia="Times New Roman" w:hAnsi="Tahoma" w:cs="Tahoma"/>
          <w:lang w:eastAsia="es-CO"/>
        </w:rPr>
      </w:pPr>
    </w:p>
    <w:p w:rsidR="00A1690B" w:rsidRPr="007651BC" w:rsidRDefault="00A1690B" w:rsidP="00EF2754">
      <w:pPr>
        <w:jc w:val="center"/>
        <w:rPr>
          <w:rFonts w:ascii="Tahoma" w:eastAsia="Times New Roman" w:hAnsi="Tahoma" w:cs="Tahoma"/>
          <w:color w:val="000000"/>
          <w:lang w:eastAsia="es-CO"/>
        </w:rPr>
      </w:pPr>
    </w:p>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tácito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radicada bajo el </w:t>
      </w:r>
      <w:r w:rsidRPr="007651BC">
        <w:rPr>
          <w:rFonts w:ascii="Tahoma" w:eastAsia="Times New Roman" w:hAnsi="Tahoma" w:cs="Tahoma"/>
          <w:b/>
          <w:bCs/>
          <w:color w:val="000000"/>
          <w:lang w:eastAsia="es-CO"/>
        </w:rPr>
        <w:t>No</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6629 de 2009</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JULIO CESAR LOPEZ OSSA</w:t>
      </w:r>
      <w:r w:rsidRPr="007651BC">
        <w:rPr>
          <w:rFonts w:ascii="Tahoma" w:eastAsia="Times New Roman" w:hAnsi="Tahoma" w:cs="Tahoma"/>
          <w:color w:val="000000"/>
          <w:lang w:eastAsia="es-CO"/>
        </w:rPr>
        <w:t xml:space="preserve">, identificado con cedula de ciudadanía número 8.420.385 y la señora </w:t>
      </w:r>
      <w:r w:rsidRPr="007651BC">
        <w:rPr>
          <w:rFonts w:ascii="Tahoma" w:eastAsia="Times New Roman" w:hAnsi="Tahoma" w:cs="Tahoma"/>
          <w:b/>
          <w:bCs/>
          <w:color w:val="000000"/>
          <w:lang w:eastAsia="es-CO"/>
        </w:rPr>
        <w:t xml:space="preserve">LILIA AMPARO QUIROGA DE LOPEZ </w:t>
      </w:r>
      <w:r w:rsidRPr="007651BC">
        <w:rPr>
          <w:rFonts w:ascii="Tahoma" w:eastAsia="Times New Roman" w:hAnsi="Tahoma" w:cs="Tahoma"/>
          <w:color w:val="000000"/>
          <w:lang w:eastAsia="es-CO"/>
        </w:rPr>
        <w:t>identificado con cedula de ciudadanía número 39.400.750, quienes actúan calidad de copropietarios del predio denominado:</w:t>
      </w:r>
      <w:r w:rsidRPr="007651BC">
        <w:rPr>
          <w:rFonts w:ascii="Tahoma" w:eastAsia="Times New Roman" w:hAnsi="Tahoma" w:cs="Tahoma"/>
          <w:b/>
          <w:bCs/>
          <w:color w:val="000000"/>
          <w:lang w:eastAsia="es-CO"/>
        </w:rPr>
        <w:t xml:space="preserve"> 1) LA PAILA LA RUANA VEREDA PARAJE TRES ESQUINAS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CIRCASIA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280-71473.</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la declaratoria de desistimiento de la solicitud de trámite de permiso de vertimientos presentada para el predio denominado:</w:t>
      </w:r>
      <w:r w:rsidRPr="007651BC">
        <w:rPr>
          <w:rFonts w:ascii="Tahoma" w:eastAsia="Times New Roman" w:hAnsi="Tahoma" w:cs="Tahoma"/>
          <w:b/>
          <w:bCs/>
          <w:color w:val="000000"/>
          <w:lang w:eastAsia="es-CO"/>
        </w:rPr>
        <w:t xml:space="preserve"> 1) LA PAILA LA RUANA VEREDA PARAJE TRES ESQUINAS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CIRCASIA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280-71473, </w:t>
      </w:r>
      <w:r w:rsidRPr="007651BC">
        <w:rPr>
          <w:rFonts w:ascii="Tahoma" w:eastAsia="Times New Roman" w:hAnsi="Tahoma" w:cs="Tahoma"/>
          <w:color w:val="000000"/>
          <w:lang w:eastAsia="es-CO"/>
        </w:rPr>
        <w:t>se efectúa por los argumentos expuestos en la parte motiva del presente proveído, en todo caso se deja claro que no fueron allegados por los copropietarios los requisitos e información necesaria para la toma de la decisión de fondo, pese a ser requeridos por la Autoridad Ambiental.</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 xml:space="preserve">CRQ ARM 6629 de 2009 </w:t>
      </w:r>
      <w:r w:rsidRPr="007651BC">
        <w:rPr>
          <w:rFonts w:ascii="Tahoma" w:eastAsia="Times New Roman" w:hAnsi="Tahoma" w:cs="Tahoma"/>
          <w:color w:val="000000"/>
          <w:lang w:eastAsia="es-CO"/>
        </w:rPr>
        <w:t>del día veintiuno (21) de agosto de dos mil nueve (2009), relacionado con el predio denominado:</w:t>
      </w:r>
      <w:r w:rsidRPr="007651BC">
        <w:rPr>
          <w:rFonts w:ascii="Tahoma" w:eastAsia="Times New Roman" w:hAnsi="Tahoma" w:cs="Tahoma"/>
          <w:b/>
          <w:bCs/>
          <w:color w:val="000000"/>
          <w:lang w:eastAsia="es-CO"/>
        </w:rPr>
        <w:t xml:space="preserve"> 1) LA PAILA LA RUANA VEREDA PARAJE TRES ESQUINAS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CIRCASIA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280-71473.</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7651BC">
        <w:rPr>
          <w:rFonts w:ascii="Tahoma" w:eastAsia="Times New Roman" w:hAnsi="Tahoma" w:cs="Tahoma"/>
          <w:b/>
          <w:bCs/>
          <w:color w:val="000000"/>
          <w:lang w:eastAsia="es-CO"/>
        </w:rPr>
        <w:t> </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al señor </w:t>
      </w:r>
      <w:r w:rsidRPr="007651BC">
        <w:rPr>
          <w:rFonts w:ascii="Tahoma" w:eastAsia="Times New Roman" w:hAnsi="Tahoma" w:cs="Tahoma"/>
          <w:b/>
          <w:bCs/>
          <w:color w:val="000000"/>
          <w:lang w:eastAsia="es-CO"/>
        </w:rPr>
        <w:t>JULIO CESAR LOPEZ OSSA</w:t>
      </w:r>
      <w:r w:rsidRPr="007651BC">
        <w:rPr>
          <w:rFonts w:ascii="Tahoma" w:eastAsia="Times New Roman" w:hAnsi="Tahoma" w:cs="Tahoma"/>
          <w:color w:val="000000"/>
          <w:lang w:eastAsia="es-CO"/>
        </w:rPr>
        <w:t xml:space="preserve">, identificado con cedula de ciudadanía número 8.420.385 y la señora </w:t>
      </w:r>
      <w:r w:rsidRPr="007651BC">
        <w:rPr>
          <w:rFonts w:ascii="Tahoma" w:eastAsia="Times New Roman" w:hAnsi="Tahoma" w:cs="Tahoma"/>
          <w:b/>
          <w:bCs/>
          <w:color w:val="000000"/>
          <w:lang w:eastAsia="es-CO"/>
        </w:rPr>
        <w:t xml:space="preserve">LILIA AMPARO QUIROGA DE LOPEZ </w:t>
      </w:r>
      <w:r w:rsidRPr="007651BC">
        <w:rPr>
          <w:rFonts w:ascii="Tahoma" w:eastAsia="Times New Roman" w:hAnsi="Tahoma" w:cs="Tahoma"/>
          <w:color w:val="000000"/>
          <w:lang w:eastAsia="es-CO"/>
        </w:rPr>
        <w:t>identificado con cedula de ciudadanía número 39.400.750, quienes actúan calidad de copropietarios del predio denominado:</w:t>
      </w:r>
      <w:r w:rsidRPr="007651BC">
        <w:rPr>
          <w:rFonts w:ascii="Tahoma" w:eastAsia="Times New Roman" w:hAnsi="Tahoma" w:cs="Tahoma"/>
          <w:b/>
          <w:bCs/>
          <w:color w:val="000000"/>
          <w:lang w:eastAsia="es-CO"/>
        </w:rPr>
        <w:t xml:space="preserve"> 1) LA PAILA LA RUANA VEREDA PARAJE TRES ESQUINAS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CIRCASIA</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 xml:space="preserve">(Q), </w:t>
      </w:r>
      <w:r w:rsidRPr="007651BC">
        <w:rPr>
          <w:rFonts w:ascii="Tahoma" w:eastAsia="Times New Roman" w:hAnsi="Tahoma" w:cs="Tahoma"/>
          <w:color w:val="000000"/>
          <w:lang w:eastAsia="es-CO"/>
        </w:rPr>
        <w:t>identificado con matrícula inmobiliaria número</w:t>
      </w:r>
      <w:r w:rsidRPr="007651BC">
        <w:rPr>
          <w:rFonts w:ascii="Tahoma" w:eastAsia="Times New Roman" w:hAnsi="Tahoma" w:cs="Tahoma"/>
          <w:color w:val="FF0000"/>
          <w:lang w:eastAsia="es-CO"/>
        </w:rPr>
        <w:t xml:space="preserve"> </w:t>
      </w:r>
      <w:r w:rsidRPr="007651BC">
        <w:rPr>
          <w:rFonts w:ascii="Tahoma" w:eastAsia="Times New Roman" w:hAnsi="Tahoma" w:cs="Tahoma"/>
          <w:b/>
          <w:bCs/>
          <w:color w:val="000000"/>
          <w:lang w:eastAsia="es-CO"/>
        </w:rPr>
        <w:t xml:space="preserve">280-71473, </w:t>
      </w:r>
      <w:r w:rsidRPr="007651BC">
        <w:rPr>
          <w:rFonts w:ascii="Tahoma" w:eastAsia="Times New Roman" w:hAnsi="Tahoma" w:cs="Tahoma"/>
          <w:color w:val="000000"/>
          <w:lang w:eastAsia="es-CO"/>
        </w:rPr>
        <w:t>y a su apoderado ó a quien haga sus veces debidamente constituido, en los términos de los artículos 44 y 45 del Decreto 01 de 1984.</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en vía gubernativa, el cual debe interponerse ante el funcionario que profirió el acto y deberá ser </w:t>
      </w:r>
      <w:r w:rsidRPr="007651BC">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7651BC">
        <w:rPr>
          <w:rFonts w:ascii="Tahoma" w:eastAsia="Times New Roman" w:hAnsi="Tahoma" w:cs="Tahoma"/>
          <w:color w:val="000000"/>
          <w:lang w:eastAsia="es-CO"/>
        </w:rPr>
        <w:t xml:space="preserve"> (Art. 50 y 51 del Decreto 01 de 1984).</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(62 del Decreto 01 de 1984) del Código Contencioso Administrativo.</w:t>
      </w:r>
    </w:p>
    <w:p w:rsidR="00032181" w:rsidRPr="007651BC" w:rsidRDefault="00032181" w:rsidP="00032181">
      <w:pPr>
        <w:rPr>
          <w:rFonts w:ascii="Tahoma" w:eastAsia="Times New Roman" w:hAnsi="Tahoma" w:cs="Tahoma"/>
          <w:lang w:eastAsia="es-CO"/>
        </w:rPr>
      </w:pPr>
    </w:p>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032181" w:rsidRPr="007651BC" w:rsidRDefault="00032181" w:rsidP="00032181">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032181" w:rsidRPr="007651BC" w:rsidRDefault="00032181" w:rsidP="00032181">
      <w:pPr>
        <w:rPr>
          <w:rFonts w:ascii="Tahoma" w:eastAsia="Times New Roman" w:hAnsi="Tahoma" w:cs="Tahoma"/>
          <w:color w:val="000000"/>
          <w:lang w:eastAsia="es-CO"/>
        </w:rPr>
      </w:pPr>
    </w:p>
    <w:p w:rsidR="00032181" w:rsidRPr="007651BC" w:rsidRDefault="00032181" w:rsidP="00032181">
      <w:pPr>
        <w:rPr>
          <w:rFonts w:ascii="Tahoma" w:eastAsia="Times New Roman" w:hAnsi="Tahoma" w:cs="Tahoma"/>
          <w:color w:val="000000"/>
          <w:lang w:eastAsia="es-CO"/>
        </w:rPr>
      </w:pPr>
    </w:p>
    <w:p w:rsidR="00032181" w:rsidRPr="007651BC" w:rsidRDefault="00032181" w:rsidP="00032181">
      <w:pPr>
        <w:rPr>
          <w:rFonts w:ascii="Tahoma" w:eastAsia="Times New Roman" w:hAnsi="Tahoma" w:cs="Tahoma"/>
          <w:color w:val="000000"/>
          <w:lang w:eastAsia="es-CO"/>
        </w:rPr>
      </w:pPr>
    </w:p>
    <w:p w:rsidR="00032181" w:rsidRPr="007651BC" w:rsidRDefault="00032181" w:rsidP="00032181">
      <w:pPr>
        <w:rPr>
          <w:rFonts w:ascii="Tahoma" w:eastAsia="Times New Roman" w:hAnsi="Tahoma" w:cs="Tahoma"/>
          <w:color w:val="000000"/>
          <w:lang w:eastAsia="es-CO"/>
        </w:rPr>
      </w:pPr>
    </w:p>
    <w:p w:rsidR="00032181" w:rsidRPr="007651BC" w:rsidRDefault="00032181" w:rsidP="00032181">
      <w:pPr>
        <w:rPr>
          <w:rFonts w:ascii="Tahoma" w:eastAsia="Times New Roman" w:hAnsi="Tahoma" w:cs="Tahoma"/>
          <w:color w:val="000000"/>
          <w:lang w:eastAsia="es-CO"/>
        </w:rPr>
      </w:pPr>
    </w:p>
    <w:p w:rsidR="00032181" w:rsidRPr="007651BC" w:rsidRDefault="00032181" w:rsidP="00032181">
      <w:pPr>
        <w:rPr>
          <w:rFonts w:ascii="Tahoma" w:eastAsia="Times New Roman" w:hAnsi="Tahoma" w:cs="Tahoma"/>
          <w:color w:val="000000"/>
          <w:lang w:eastAsia="es-CO"/>
        </w:rPr>
      </w:pPr>
    </w:p>
    <w:p w:rsidR="00032181" w:rsidRPr="007651BC" w:rsidRDefault="00032181" w:rsidP="00032181">
      <w:pPr>
        <w:rPr>
          <w:rFonts w:ascii="Tahoma" w:eastAsia="Times New Roman" w:hAnsi="Tahoma" w:cs="Tahoma"/>
          <w:color w:val="000000"/>
          <w:lang w:eastAsia="es-CO"/>
        </w:rPr>
      </w:pPr>
    </w:p>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934</w:t>
      </w:r>
    </w:p>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032181" w:rsidRPr="007651BC" w:rsidRDefault="00032181" w:rsidP="00032181">
      <w:pPr>
        <w:jc w:val="center"/>
        <w:rPr>
          <w:rFonts w:ascii="Tahoma" w:eastAsia="Times New Roman" w:hAnsi="Tahoma" w:cs="Tahoma"/>
          <w:lang w:eastAsia="es-CO"/>
        </w:rPr>
      </w:pPr>
    </w:p>
    <w:p w:rsidR="00032181" w:rsidRPr="007651BC" w:rsidRDefault="00032181" w:rsidP="00032181">
      <w:pPr>
        <w:jc w:val="center"/>
        <w:rPr>
          <w:rFonts w:ascii="Tahoma" w:eastAsia="Times New Roman" w:hAnsi="Tahoma" w:cs="Tahoma"/>
          <w:lang w:eastAsia="es-CO"/>
        </w:rPr>
      </w:pPr>
    </w:p>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#16,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280-223356.</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032181" w:rsidRPr="007651BC" w:rsidRDefault="00032181" w:rsidP="00032181">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34"/>
        <w:gridCol w:w="1621"/>
      </w:tblGrid>
      <w:tr w:rsidR="00032181" w:rsidRPr="007651BC" w:rsidTr="0003218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032181" w:rsidRPr="007651BC" w:rsidTr="0003218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Condominio Campestre Hacienda Horizontes Reservado Lote #16 </w:t>
            </w:r>
          </w:p>
        </w:tc>
      </w:tr>
      <w:tr w:rsidR="00032181" w:rsidRPr="007651BC" w:rsidTr="0003218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032181" w:rsidRPr="007651BC" w:rsidTr="0003218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Lat: 4° 36’ 11.70” N Long: -75° 38’ 18.07” W</w:t>
            </w:r>
          </w:p>
        </w:tc>
      </w:tr>
      <w:tr w:rsidR="00032181" w:rsidRPr="007651BC" w:rsidTr="0003218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0002 0008 0124 Tomado del CUS</w:t>
            </w:r>
          </w:p>
        </w:tc>
      </w:tr>
      <w:tr w:rsidR="00032181" w:rsidRPr="007651BC" w:rsidTr="0003218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280 – 223356</w:t>
            </w:r>
          </w:p>
        </w:tc>
      </w:tr>
      <w:tr w:rsidR="00032181" w:rsidRPr="007651BC" w:rsidTr="0003218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032181" w:rsidRPr="007651BC" w:rsidTr="0003218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 S.A. (E.S.P.)</w:t>
            </w:r>
          </w:p>
        </w:tc>
      </w:tr>
      <w:tr w:rsidR="00032181" w:rsidRPr="007651BC" w:rsidTr="0003218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032181" w:rsidRPr="007651BC" w:rsidTr="0003218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032181" w:rsidRPr="007651BC" w:rsidTr="0003218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032181" w:rsidRPr="007651BC" w:rsidTr="0003218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032181" w:rsidRPr="007651BC" w:rsidTr="0003218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032181" w:rsidRPr="007651BC" w:rsidTr="0003218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032181" w:rsidRPr="007651BC" w:rsidTr="0003218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032181" w:rsidRPr="007651BC" w:rsidTr="0003218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color w:val="000000"/>
                <w:lang w:eastAsia="es-CO"/>
              </w:rPr>
              <w:t>10,56 m2</w:t>
            </w:r>
          </w:p>
        </w:tc>
      </w:tr>
    </w:tbl>
    <w:p w:rsidR="00032181" w:rsidRPr="007651BC" w:rsidRDefault="00032181" w:rsidP="00032181">
      <w:pPr>
        <w:spacing w:after="240"/>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#16,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280-223356., </w:t>
      </w:r>
      <w:r w:rsidRPr="007651BC">
        <w:rPr>
          <w:rFonts w:ascii="Tahoma" w:eastAsia="Times New Roman" w:hAnsi="Tahoma" w:cs="Tahoma"/>
          <w:color w:val="000000"/>
          <w:lang w:eastAsia="es-CO"/>
        </w:rPr>
        <w:t>el cual es efectivo para tratar las aguas residuales con una contribución máxima para 8 contribuyentes.</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032181" w:rsidRPr="007651BC" w:rsidRDefault="00032181" w:rsidP="00032181">
      <w:pPr>
        <w:rPr>
          <w:rFonts w:ascii="Tahoma" w:eastAsia="Times New Roman" w:hAnsi="Tahoma" w:cs="Tahoma"/>
          <w:lang w:eastAsia="es-CO"/>
        </w:rPr>
      </w:pPr>
    </w:p>
    <w:p w:rsidR="00032181" w:rsidRPr="007651BC" w:rsidRDefault="00032181" w:rsidP="00032181">
      <w:pPr>
        <w:numPr>
          <w:ilvl w:val="0"/>
          <w:numId w:val="17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032181" w:rsidRPr="007651BC" w:rsidRDefault="00032181" w:rsidP="00032181">
      <w:pPr>
        <w:rPr>
          <w:rFonts w:ascii="Tahoma" w:eastAsia="Times New Roman" w:hAnsi="Tahoma" w:cs="Tahoma"/>
          <w:lang w:eastAsia="es-CO"/>
        </w:rPr>
      </w:pPr>
    </w:p>
    <w:p w:rsidR="00032181" w:rsidRPr="007651BC" w:rsidRDefault="00032181" w:rsidP="00032181">
      <w:pPr>
        <w:numPr>
          <w:ilvl w:val="0"/>
          <w:numId w:val="17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032181" w:rsidRPr="007651BC" w:rsidRDefault="00032181" w:rsidP="00032181">
      <w:pPr>
        <w:rPr>
          <w:rFonts w:ascii="Tahoma" w:eastAsia="Times New Roman" w:hAnsi="Tahoma" w:cs="Tahoma"/>
          <w:lang w:eastAsia="es-CO"/>
        </w:rPr>
      </w:pPr>
    </w:p>
    <w:p w:rsidR="00032181" w:rsidRPr="007651BC" w:rsidRDefault="00032181" w:rsidP="00032181">
      <w:pPr>
        <w:numPr>
          <w:ilvl w:val="0"/>
          <w:numId w:val="17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032181" w:rsidRPr="007651BC" w:rsidRDefault="00032181" w:rsidP="00032181">
      <w:pPr>
        <w:numPr>
          <w:ilvl w:val="0"/>
          <w:numId w:val="17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032181" w:rsidRPr="007651BC" w:rsidRDefault="00032181" w:rsidP="00032181">
      <w:pPr>
        <w:numPr>
          <w:ilvl w:val="0"/>
          <w:numId w:val="17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032181" w:rsidRPr="007651BC" w:rsidRDefault="00032181" w:rsidP="00032181">
      <w:pPr>
        <w:rPr>
          <w:rFonts w:ascii="Tahoma" w:eastAsia="Times New Roman" w:hAnsi="Tahoma" w:cs="Tahoma"/>
          <w:lang w:eastAsia="es-CO"/>
        </w:rPr>
      </w:pPr>
    </w:p>
    <w:p w:rsidR="00032181" w:rsidRPr="007651BC" w:rsidRDefault="00032181" w:rsidP="00032181">
      <w:pPr>
        <w:numPr>
          <w:ilvl w:val="0"/>
          <w:numId w:val="17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032181" w:rsidRPr="007651BC" w:rsidRDefault="00032181" w:rsidP="00032181">
      <w:pPr>
        <w:rPr>
          <w:rFonts w:ascii="Tahoma" w:eastAsia="Times New Roman" w:hAnsi="Tahoma" w:cs="Tahoma"/>
          <w:lang w:eastAsia="es-CO"/>
        </w:rPr>
      </w:pPr>
    </w:p>
    <w:p w:rsidR="00032181" w:rsidRPr="007651BC" w:rsidRDefault="00032181" w:rsidP="00032181">
      <w:pPr>
        <w:numPr>
          <w:ilvl w:val="0"/>
          <w:numId w:val="17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032181" w:rsidRPr="007651BC" w:rsidRDefault="00032181" w:rsidP="00032181">
      <w:pPr>
        <w:rPr>
          <w:rFonts w:ascii="Tahoma" w:eastAsia="Times New Roman" w:hAnsi="Tahoma" w:cs="Tahoma"/>
          <w:lang w:eastAsia="es-CO"/>
        </w:rPr>
      </w:pPr>
    </w:p>
    <w:p w:rsidR="00032181" w:rsidRPr="007651BC" w:rsidRDefault="00032181" w:rsidP="00032181">
      <w:pPr>
        <w:numPr>
          <w:ilvl w:val="0"/>
          <w:numId w:val="176"/>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#16</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032181" w:rsidRPr="007651BC" w:rsidRDefault="00032181" w:rsidP="00032181">
      <w:pPr>
        <w:rPr>
          <w:rFonts w:ascii="Tahoma" w:eastAsia="Times New Roman" w:hAnsi="Tahoma" w:cs="Tahoma"/>
          <w:lang w:eastAsia="es-CO"/>
        </w:rPr>
      </w:pPr>
    </w:p>
    <w:p w:rsidR="00032181" w:rsidRPr="007651BC" w:rsidRDefault="00032181" w:rsidP="0003218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032181" w:rsidRPr="007651BC" w:rsidRDefault="00032181" w:rsidP="00032181">
      <w:pPr>
        <w:rPr>
          <w:rFonts w:ascii="Tahoma" w:eastAsia="Times New Roman" w:hAnsi="Tahoma" w:cs="Tahoma"/>
          <w:lang w:eastAsia="es-CO"/>
        </w:rPr>
      </w:pPr>
    </w:p>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032181" w:rsidRPr="007651BC" w:rsidRDefault="00032181" w:rsidP="00032181">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032181" w:rsidRPr="007651BC" w:rsidRDefault="00032181" w:rsidP="00032181">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032181" w:rsidRPr="007651BC" w:rsidRDefault="00032181" w:rsidP="00032181">
      <w:pPr>
        <w:jc w:val="center"/>
        <w:rPr>
          <w:rFonts w:ascii="Tahoma" w:eastAsia="Times New Roman" w:hAnsi="Tahoma" w:cs="Tahoma"/>
          <w:color w:val="000000"/>
          <w:lang w:eastAsia="es-CO"/>
        </w:rPr>
      </w:pPr>
    </w:p>
    <w:p w:rsidR="00032181" w:rsidRPr="007651BC" w:rsidRDefault="00032181" w:rsidP="00032181">
      <w:pPr>
        <w:jc w:val="center"/>
        <w:rPr>
          <w:rFonts w:ascii="Tahoma" w:eastAsia="Times New Roman" w:hAnsi="Tahoma" w:cs="Tahoma"/>
          <w:color w:val="000000"/>
          <w:lang w:eastAsia="es-CO"/>
        </w:rPr>
      </w:pPr>
    </w:p>
    <w:p w:rsidR="00960602" w:rsidRPr="007651BC" w:rsidRDefault="00960602" w:rsidP="00032181">
      <w:pPr>
        <w:jc w:val="center"/>
        <w:rPr>
          <w:rFonts w:ascii="Tahoma" w:eastAsia="Times New Roman" w:hAnsi="Tahoma" w:cs="Tahoma"/>
          <w:color w:val="000000"/>
          <w:lang w:eastAsia="es-CO"/>
        </w:rPr>
      </w:pPr>
    </w:p>
    <w:p w:rsidR="00032181" w:rsidRPr="007651BC" w:rsidRDefault="00032181" w:rsidP="0096060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937</w:t>
      </w:r>
    </w:p>
    <w:p w:rsidR="00032181" w:rsidRPr="007651BC" w:rsidRDefault="00032181" w:rsidP="0096060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032181" w:rsidRPr="007651BC" w:rsidRDefault="00032181" w:rsidP="0096060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032181" w:rsidRPr="007651BC" w:rsidRDefault="00032181" w:rsidP="00032181">
      <w:pPr>
        <w:jc w:val="center"/>
        <w:rPr>
          <w:rFonts w:ascii="Tahoma" w:eastAsia="Times New Roman" w:hAnsi="Tahoma" w:cs="Tahoma"/>
          <w:color w:val="000000"/>
          <w:lang w:eastAsia="es-CO"/>
        </w:rPr>
      </w:pPr>
    </w:p>
    <w:p w:rsidR="00032181" w:rsidRPr="007651BC" w:rsidRDefault="00032181" w:rsidP="00032181">
      <w:pPr>
        <w:jc w:val="center"/>
        <w:rPr>
          <w:rFonts w:ascii="Tahoma" w:eastAsia="Times New Roman" w:hAnsi="Tahoma" w:cs="Tahoma"/>
          <w:color w:val="000000"/>
          <w:lang w:eastAsia="es-CO"/>
        </w:rPr>
      </w:pPr>
    </w:p>
    <w:p w:rsidR="00960602" w:rsidRPr="007651BC" w:rsidRDefault="00960602" w:rsidP="0096060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#19,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280-223359.</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960602" w:rsidRPr="007651BC" w:rsidRDefault="00960602" w:rsidP="00960602">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33"/>
        <w:gridCol w:w="1622"/>
      </w:tblGrid>
      <w:tr w:rsidR="00960602" w:rsidRPr="007651BC" w:rsidTr="0096060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960602" w:rsidRPr="007651BC" w:rsidTr="009606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Condominio Campestre Hacienda Horizontes Reservado Lote # 19 </w:t>
            </w:r>
          </w:p>
        </w:tc>
      </w:tr>
      <w:tr w:rsidR="00960602" w:rsidRPr="007651BC" w:rsidTr="009606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960602" w:rsidRPr="007651BC" w:rsidTr="009606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Lat: 4° 36’ 13.57” N Long: -75° 38’ 20.45” W</w:t>
            </w:r>
          </w:p>
        </w:tc>
      </w:tr>
      <w:tr w:rsidR="00960602" w:rsidRPr="007651BC" w:rsidTr="009606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0002 0008 0124 Tomado del CUS</w:t>
            </w:r>
          </w:p>
        </w:tc>
      </w:tr>
      <w:tr w:rsidR="00960602" w:rsidRPr="007651BC" w:rsidTr="009606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280 – 223359</w:t>
            </w:r>
          </w:p>
        </w:tc>
      </w:tr>
      <w:tr w:rsidR="00960602" w:rsidRPr="007651BC" w:rsidTr="009606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960602" w:rsidRPr="007651BC" w:rsidTr="009606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 S.A. (E.S.P.)</w:t>
            </w:r>
          </w:p>
        </w:tc>
      </w:tr>
      <w:tr w:rsidR="00960602" w:rsidRPr="007651BC" w:rsidTr="009606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960602" w:rsidRPr="007651BC" w:rsidTr="009606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960602" w:rsidRPr="007651BC" w:rsidTr="009606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960602" w:rsidRPr="007651BC" w:rsidTr="009606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960602" w:rsidRPr="007651BC" w:rsidTr="009606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960602" w:rsidRPr="007651BC" w:rsidTr="009606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960602" w:rsidRPr="007651BC" w:rsidTr="009606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960602" w:rsidRPr="007651BC" w:rsidTr="009606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color w:val="000000"/>
                <w:lang w:eastAsia="es-CO"/>
              </w:rPr>
              <w:t>10,88 m2</w:t>
            </w:r>
          </w:p>
        </w:tc>
      </w:tr>
    </w:tbl>
    <w:p w:rsidR="00960602" w:rsidRPr="007651BC" w:rsidRDefault="00960602" w:rsidP="00960602">
      <w:pPr>
        <w:spacing w:after="240"/>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#19,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280-223359., </w:t>
      </w:r>
      <w:r w:rsidRPr="007651BC">
        <w:rPr>
          <w:rFonts w:ascii="Tahoma" w:eastAsia="Times New Roman" w:hAnsi="Tahoma" w:cs="Tahoma"/>
          <w:color w:val="000000"/>
          <w:lang w:eastAsia="es-CO"/>
        </w:rPr>
        <w:t>el cual es efectivo para tratar las aguas residuales con una contribución máxima para 8 contribuyentes.</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960602" w:rsidRPr="007651BC" w:rsidRDefault="00960602" w:rsidP="00960602">
      <w:pPr>
        <w:rPr>
          <w:rFonts w:ascii="Tahoma" w:eastAsia="Times New Roman" w:hAnsi="Tahoma" w:cs="Tahoma"/>
          <w:lang w:eastAsia="es-CO"/>
        </w:rPr>
      </w:pPr>
    </w:p>
    <w:p w:rsidR="00960602" w:rsidRPr="007651BC" w:rsidRDefault="00960602" w:rsidP="00960602">
      <w:pPr>
        <w:numPr>
          <w:ilvl w:val="0"/>
          <w:numId w:val="17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960602" w:rsidRPr="007651BC" w:rsidRDefault="00960602" w:rsidP="00960602">
      <w:pPr>
        <w:rPr>
          <w:rFonts w:ascii="Tahoma" w:eastAsia="Times New Roman" w:hAnsi="Tahoma" w:cs="Tahoma"/>
          <w:lang w:eastAsia="es-CO"/>
        </w:rPr>
      </w:pPr>
    </w:p>
    <w:p w:rsidR="00960602" w:rsidRPr="007651BC" w:rsidRDefault="00960602" w:rsidP="00960602">
      <w:pPr>
        <w:numPr>
          <w:ilvl w:val="0"/>
          <w:numId w:val="17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960602" w:rsidRPr="007651BC" w:rsidRDefault="00960602" w:rsidP="00960602">
      <w:pPr>
        <w:rPr>
          <w:rFonts w:ascii="Tahoma" w:eastAsia="Times New Roman" w:hAnsi="Tahoma" w:cs="Tahoma"/>
          <w:lang w:eastAsia="es-CO"/>
        </w:rPr>
      </w:pPr>
    </w:p>
    <w:p w:rsidR="00960602" w:rsidRPr="007651BC" w:rsidRDefault="00960602" w:rsidP="00960602">
      <w:pPr>
        <w:numPr>
          <w:ilvl w:val="0"/>
          <w:numId w:val="17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960602" w:rsidRPr="007651BC" w:rsidRDefault="00960602" w:rsidP="00960602">
      <w:pPr>
        <w:numPr>
          <w:ilvl w:val="0"/>
          <w:numId w:val="17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960602" w:rsidRPr="007651BC" w:rsidRDefault="00960602" w:rsidP="00960602">
      <w:pPr>
        <w:numPr>
          <w:ilvl w:val="0"/>
          <w:numId w:val="17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960602" w:rsidRPr="007651BC" w:rsidRDefault="00960602" w:rsidP="00960602">
      <w:pPr>
        <w:rPr>
          <w:rFonts w:ascii="Tahoma" w:eastAsia="Times New Roman" w:hAnsi="Tahoma" w:cs="Tahoma"/>
          <w:lang w:eastAsia="es-CO"/>
        </w:rPr>
      </w:pPr>
    </w:p>
    <w:p w:rsidR="00960602" w:rsidRPr="007651BC" w:rsidRDefault="00960602" w:rsidP="00960602">
      <w:pPr>
        <w:numPr>
          <w:ilvl w:val="0"/>
          <w:numId w:val="18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960602" w:rsidRPr="007651BC" w:rsidRDefault="00960602" w:rsidP="00960602">
      <w:pPr>
        <w:rPr>
          <w:rFonts w:ascii="Tahoma" w:eastAsia="Times New Roman" w:hAnsi="Tahoma" w:cs="Tahoma"/>
          <w:lang w:eastAsia="es-CO"/>
        </w:rPr>
      </w:pPr>
    </w:p>
    <w:p w:rsidR="00960602" w:rsidRPr="007651BC" w:rsidRDefault="00960602" w:rsidP="00960602">
      <w:pPr>
        <w:numPr>
          <w:ilvl w:val="0"/>
          <w:numId w:val="18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960602" w:rsidRPr="007651BC" w:rsidRDefault="00960602" w:rsidP="00960602">
      <w:pPr>
        <w:rPr>
          <w:rFonts w:ascii="Tahoma" w:eastAsia="Times New Roman" w:hAnsi="Tahoma" w:cs="Tahoma"/>
          <w:lang w:eastAsia="es-CO"/>
        </w:rPr>
      </w:pPr>
    </w:p>
    <w:p w:rsidR="00960602" w:rsidRPr="007651BC" w:rsidRDefault="00960602" w:rsidP="00960602">
      <w:pPr>
        <w:numPr>
          <w:ilvl w:val="0"/>
          <w:numId w:val="182"/>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#19</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960602" w:rsidRPr="007651BC" w:rsidRDefault="00960602" w:rsidP="00960602">
      <w:pPr>
        <w:rPr>
          <w:rFonts w:ascii="Tahoma" w:eastAsia="Times New Roman" w:hAnsi="Tahoma" w:cs="Tahoma"/>
          <w:lang w:eastAsia="es-CO"/>
        </w:rPr>
      </w:pPr>
    </w:p>
    <w:p w:rsidR="00960602" w:rsidRPr="007651BC" w:rsidRDefault="00960602" w:rsidP="009606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960602" w:rsidRPr="007651BC" w:rsidRDefault="00960602" w:rsidP="00960602">
      <w:pPr>
        <w:rPr>
          <w:rFonts w:ascii="Tahoma" w:eastAsia="Times New Roman" w:hAnsi="Tahoma" w:cs="Tahoma"/>
          <w:lang w:eastAsia="es-CO"/>
        </w:rPr>
      </w:pPr>
    </w:p>
    <w:p w:rsidR="00960602" w:rsidRPr="007651BC" w:rsidRDefault="00960602" w:rsidP="00960602">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960602" w:rsidRPr="007651BC" w:rsidRDefault="00960602" w:rsidP="0096060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960602" w:rsidRPr="007651BC" w:rsidRDefault="00960602" w:rsidP="00960602">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960602" w:rsidRPr="007651BC" w:rsidRDefault="00960602" w:rsidP="00960602">
      <w:pPr>
        <w:jc w:val="center"/>
        <w:rPr>
          <w:rFonts w:ascii="Tahoma" w:eastAsia="Times New Roman" w:hAnsi="Tahoma" w:cs="Tahoma"/>
          <w:color w:val="000000"/>
          <w:lang w:eastAsia="es-CO"/>
        </w:rPr>
      </w:pPr>
    </w:p>
    <w:p w:rsidR="00960602" w:rsidRPr="007651BC" w:rsidRDefault="00960602" w:rsidP="00960602">
      <w:pPr>
        <w:jc w:val="center"/>
        <w:rPr>
          <w:rFonts w:ascii="Tahoma" w:eastAsia="Times New Roman" w:hAnsi="Tahoma" w:cs="Tahoma"/>
          <w:color w:val="000000"/>
          <w:lang w:eastAsia="es-CO"/>
        </w:rPr>
      </w:pPr>
    </w:p>
    <w:p w:rsidR="001C3539" w:rsidRPr="007651BC" w:rsidRDefault="001C3539" w:rsidP="001C3539">
      <w:pPr>
        <w:rPr>
          <w:rFonts w:ascii="Tahoma" w:eastAsia="Times New Roman" w:hAnsi="Tahoma" w:cs="Tahoma"/>
          <w:b/>
          <w:bCs/>
          <w:i/>
          <w:iCs/>
          <w:color w:val="000000"/>
          <w:lang w:eastAsia="es-CO"/>
        </w:rPr>
      </w:pPr>
    </w:p>
    <w:p w:rsidR="001C3539" w:rsidRPr="007651BC" w:rsidRDefault="001C3539" w:rsidP="001C353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938</w:t>
      </w:r>
    </w:p>
    <w:p w:rsidR="001C3539" w:rsidRPr="007651BC" w:rsidRDefault="001C3539" w:rsidP="001C353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1C3539" w:rsidRPr="007651BC" w:rsidRDefault="001C3539" w:rsidP="001C353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960602" w:rsidRPr="007651BC" w:rsidRDefault="00960602" w:rsidP="00960602">
      <w:pPr>
        <w:jc w:val="center"/>
        <w:rPr>
          <w:rFonts w:ascii="Tahoma" w:eastAsia="Times New Roman" w:hAnsi="Tahoma" w:cs="Tahoma"/>
          <w:lang w:eastAsia="es-CO"/>
        </w:rPr>
      </w:pPr>
    </w:p>
    <w:p w:rsidR="00032181" w:rsidRPr="007651BC" w:rsidRDefault="00032181" w:rsidP="00032181">
      <w:pPr>
        <w:jc w:val="center"/>
        <w:rPr>
          <w:rFonts w:ascii="Tahoma" w:eastAsia="Times New Roman" w:hAnsi="Tahoma" w:cs="Tahoma"/>
          <w:lang w:eastAsia="es-CO"/>
        </w:rPr>
      </w:pPr>
    </w:p>
    <w:p w:rsidR="001C3539" w:rsidRPr="007651BC" w:rsidRDefault="001C3539" w:rsidP="001C3539">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1) CONDOMINIO CAMPESTRE HACIENDA HORIZONTES RESERVADO LOTE PORTERIA,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280-223363.</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1C3539" w:rsidRPr="007651BC" w:rsidRDefault="001C3539" w:rsidP="001C3539">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26"/>
        <w:gridCol w:w="1629"/>
      </w:tblGrid>
      <w:tr w:rsidR="001C3539" w:rsidRPr="007651BC" w:rsidTr="001C353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1C3539" w:rsidRPr="007651BC" w:rsidTr="001C35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Condominio Campestre Hacienda Horizontes Reservado Lote # 20 Portería </w:t>
            </w:r>
          </w:p>
        </w:tc>
      </w:tr>
      <w:tr w:rsidR="001C3539" w:rsidRPr="007651BC" w:rsidTr="001C35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1C3539" w:rsidRPr="007651BC" w:rsidTr="001C35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Lat: 4° 36’ 14.12” N Long: -75° 38’ 20.82” W</w:t>
            </w:r>
          </w:p>
        </w:tc>
      </w:tr>
      <w:tr w:rsidR="001C3539" w:rsidRPr="007651BC" w:rsidTr="001C35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0002 0008 0124 Tomado del CUS</w:t>
            </w:r>
          </w:p>
        </w:tc>
      </w:tr>
      <w:tr w:rsidR="001C3539" w:rsidRPr="007651BC" w:rsidTr="001C35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280 – 223363</w:t>
            </w:r>
          </w:p>
        </w:tc>
      </w:tr>
      <w:tr w:rsidR="001C3539" w:rsidRPr="007651BC" w:rsidTr="001C35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1C3539" w:rsidRPr="007651BC" w:rsidTr="001C35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 S.A. (E.S.P.)</w:t>
            </w:r>
          </w:p>
        </w:tc>
      </w:tr>
      <w:tr w:rsidR="001C3539" w:rsidRPr="007651BC" w:rsidTr="001C35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1C3539" w:rsidRPr="007651BC" w:rsidTr="001C35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1C3539" w:rsidRPr="007651BC" w:rsidTr="001C35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1C3539" w:rsidRPr="007651BC" w:rsidTr="001C35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1C3539" w:rsidRPr="007651BC" w:rsidTr="001C35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1C3539" w:rsidRPr="007651BC" w:rsidTr="001C35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1C3539" w:rsidRPr="007651BC" w:rsidTr="001C35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1C3539" w:rsidRPr="007651BC" w:rsidTr="001C35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color w:val="000000"/>
                <w:lang w:eastAsia="es-CO"/>
              </w:rPr>
              <w:t>6,88 m2</w:t>
            </w:r>
          </w:p>
        </w:tc>
      </w:tr>
    </w:tbl>
    <w:p w:rsidR="001C3539" w:rsidRPr="007651BC" w:rsidRDefault="001C3539" w:rsidP="001C3539">
      <w:pPr>
        <w:spacing w:after="240"/>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1) CONDOMINIO CAMPESTRE HACIENDA HORIZONTES RESERVADO LOTE PORTERIA,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280-223363., </w:t>
      </w:r>
      <w:r w:rsidRPr="007651BC">
        <w:rPr>
          <w:rFonts w:ascii="Tahoma" w:eastAsia="Times New Roman" w:hAnsi="Tahoma" w:cs="Tahoma"/>
          <w:color w:val="000000"/>
          <w:lang w:eastAsia="es-CO"/>
        </w:rPr>
        <w:t>el cual es efectivo para tratar las aguas residuales con una contribución máxima para 5 contribuyentes.</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1C3539" w:rsidRPr="007651BC" w:rsidRDefault="001C3539" w:rsidP="001C3539">
      <w:pPr>
        <w:rPr>
          <w:rFonts w:ascii="Tahoma" w:eastAsia="Times New Roman" w:hAnsi="Tahoma" w:cs="Tahoma"/>
          <w:lang w:eastAsia="es-CO"/>
        </w:rPr>
      </w:pPr>
    </w:p>
    <w:p w:rsidR="001C3539" w:rsidRPr="007651BC" w:rsidRDefault="001C3539" w:rsidP="001C3539">
      <w:pPr>
        <w:numPr>
          <w:ilvl w:val="0"/>
          <w:numId w:val="18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1C3539" w:rsidRPr="007651BC" w:rsidRDefault="001C3539" w:rsidP="001C3539">
      <w:pPr>
        <w:rPr>
          <w:rFonts w:ascii="Tahoma" w:eastAsia="Times New Roman" w:hAnsi="Tahoma" w:cs="Tahoma"/>
          <w:lang w:eastAsia="es-CO"/>
        </w:rPr>
      </w:pPr>
    </w:p>
    <w:p w:rsidR="001C3539" w:rsidRPr="007651BC" w:rsidRDefault="001C3539" w:rsidP="001C3539">
      <w:pPr>
        <w:numPr>
          <w:ilvl w:val="0"/>
          <w:numId w:val="18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1C3539" w:rsidRPr="007651BC" w:rsidRDefault="001C3539" w:rsidP="001C3539">
      <w:pPr>
        <w:rPr>
          <w:rFonts w:ascii="Tahoma" w:eastAsia="Times New Roman" w:hAnsi="Tahoma" w:cs="Tahoma"/>
          <w:lang w:eastAsia="es-CO"/>
        </w:rPr>
      </w:pPr>
    </w:p>
    <w:p w:rsidR="001C3539" w:rsidRPr="007651BC" w:rsidRDefault="001C3539" w:rsidP="001C3539">
      <w:pPr>
        <w:numPr>
          <w:ilvl w:val="0"/>
          <w:numId w:val="185"/>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1C3539" w:rsidRPr="007651BC" w:rsidRDefault="001C3539" w:rsidP="001C3539">
      <w:pPr>
        <w:numPr>
          <w:ilvl w:val="0"/>
          <w:numId w:val="185"/>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1C3539" w:rsidRPr="007651BC" w:rsidRDefault="001C3539" w:rsidP="001C3539">
      <w:pPr>
        <w:numPr>
          <w:ilvl w:val="0"/>
          <w:numId w:val="18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1C3539" w:rsidRPr="007651BC" w:rsidRDefault="001C3539" w:rsidP="001C3539">
      <w:pPr>
        <w:rPr>
          <w:rFonts w:ascii="Tahoma" w:eastAsia="Times New Roman" w:hAnsi="Tahoma" w:cs="Tahoma"/>
          <w:lang w:eastAsia="es-CO"/>
        </w:rPr>
      </w:pPr>
    </w:p>
    <w:p w:rsidR="001C3539" w:rsidRPr="007651BC" w:rsidRDefault="001C3539" w:rsidP="001C3539">
      <w:pPr>
        <w:numPr>
          <w:ilvl w:val="0"/>
          <w:numId w:val="18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1C3539" w:rsidRPr="007651BC" w:rsidRDefault="001C3539" w:rsidP="001C3539">
      <w:pPr>
        <w:rPr>
          <w:rFonts w:ascii="Tahoma" w:eastAsia="Times New Roman" w:hAnsi="Tahoma" w:cs="Tahoma"/>
          <w:lang w:eastAsia="es-CO"/>
        </w:rPr>
      </w:pPr>
    </w:p>
    <w:p w:rsidR="001C3539" w:rsidRPr="007651BC" w:rsidRDefault="001C3539" w:rsidP="001C3539">
      <w:pPr>
        <w:numPr>
          <w:ilvl w:val="0"/>
          <w:numId w:val="18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1C3539" w:rsidRPr="007651BC" w:rsidRDefault="001C3539" w:rsidP="001C3539">
      <w:pPr>
        <w:rPr>
          <w:rFonts w:ascii="Tahoma" w:eastAsia="Times New Roman" w:hAnsi="Tahoma" w:cs="Tahoma"/>
          <w:lang w:eastAsia="es-CO"/>
        </w:rPr>
      </w:pPr>
    </w:p>
    <w:p w:rsidR="001C3539" w:rsidRPr="007651BC" w:rsidRDefault="001C3539" w:rsidP="001C3539">
      <w:pPr>
        <w:numPr>
          <w:ilvl w:val="0"/>
          <w:numId w:val="188"/>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 xml:space="preserve">1) CONDOMINIO CAMPESTRE HACIENDA HORIZONTES RESERVADO LOTE PORTERIA </w:t>
      </w:r>
      <w:r w:rsidRPr="007651BC">
        <w:rPr>
          <w:rFonts w:ascii="Tahoma" w:eastAsia="Times New Roman" w:hAnsi="Tahoma" w:cs="Tahoma"/>
          <w:color w:val="000000"/>
          <w:lang w:eastAsia="es-CO"/>
        </w:rPr>
        <w:t>o a su apoderado, de no ser posible la notificación personal, se hará en los términos estipulados en el Código de Procedimiento Administrativo y de lo Contencioso Administrativo (NOTIFICACION POR AVISO).</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1C3539" w:rsidRPr="007651BC" w:rsidRDefault="001C3539" w:rsidP="001C3539">
      <w:pPr>
        <w:rPr>
          <w:rFonts w:ascii="Tahoma" w:eastAsia="Times New Roman" w:hAnsi="Tahoma" w:cs="Tahoma"/>
          <w:lang w:eastAsia="es-CO"/>
        </w:rPr>
      </w:pPr>
    </w:p>
    <w:p w:rsidR="001C3539" w:rsidRPr="007651BC" w:rsidRDefault="001C3539" w:rsidP="001C353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1C3539" w:rsidRPr="007651BC" w:rsidRDefault="001C3539" w:rsidP="001C3539">
      <w:pPr>
        <w:rPr>
          <w:rFonts w:ascii="Tahoma" w:eastAsia="Times New Roman" w:hAnsi="Tahoma" w:cs="Tahoma"/>
          <w:lang w:eastAsia="es-CO"/>
        </w:rPr>
      </w:pPr>
    </w:p>
    <w:p w:rsidR="001C3539" w:rsidRPr="007651BC" w:rsidRDefault="001C3539" w:rsidP="001C3539">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1C3539" w:rsidRPr="007651BC" w:rsidRDefault="001C3539" w:rsidP="001C3539">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1C3539" w:rsidRPr="007651BC" w:rsidRDefault="001C3539" w:rsidP="001C3539">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1C3539" w:rsidRPr="007651BC" w:rsidRDefault="001C3539" w:rsidP="001C3539">
      <w:pPr>
        <w:jc w:val="center"/>
        <w:rPr>
          <w:rFonts w:ascii="Tahoma" w:eastAsia="Times New Roman" w:hAnsi="Tahoma" w:cs="Tahoma"/>
          <w:color w:val="000000"/>
          <w:lang w:eastAsia="es-CO"/>
        </w:rPr>
      </w:pPr>
    </w:p>
    <w:p w:rsidR="001C3539" w:rsidRPr="007651BC" w:rsidRDefault="001C3539" w:rsidP="001C3539">
      <w:pPr>
        <w:jc w:val="center"/>
        <w:rPr>
          <w:rFonts w:ascii="Tahoma" w:eastAsia="Times New Roman" w:hAnsi="Tahoma" w:cs="Tahoma"/>
          <w:color w:val="000000"/>
          <w:lang w:eastAsia="es-CO"/>
        </w:rPr>
      </w:pPr>
    </w:p>
    <w:p w:rsidR="00393B0A" w:rsidRPr="007651BC" w:rsidRDefault="00393B0A" w:rsidP="00393B0A">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936</w:t>
      </w:r>
    </w:p>
    <w:p w:rsidR="00393B0A" w:rsidRPr="007651BC" w:rsidRDefault="00393B0A" w:rsidP="00393B0A">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ARMENIA QUINDIO DEL VEINTIDOS (22) DE MAYO DE DOS MIL VEINTE 2020</w:t>
      </w:r>
    </w:p>
    <w:p w:rsidR="00393B0A" w:rsidRPr="007651BC" w:rsidRDefault="00393B0A" w:rsidP="00393B0A">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393B0A" w:rsidRPr="007651BC" w:rsidRDefault="00393B0A" w:rsidP="001C3539">
      <w:pPr>
        <w:jc w:val="center"/>
        <w:rPr>
          <w:rFonts w:ascii="Tahoma" w:eastAsia="Times New Roman" w:hAnsi="Tahoma" w:cs="Tahoma"/>
          <w:lang w:eastAsia="es-CO"/>
        </w:rPr>
      </w:pPr>
    </w:p>
    <w:p w:rsidR="001C3539" w:rsidRPr="007651BC" w:rsidRDefault="001C3539" w:rsidP="00032181">
      <w:pPr>
        <w:jc w:val="center"/>
        <w:rPr>
          <w:rFonts w:ascii="Tahoma" w:eastAsia="Times New Roman" w:hAnsi="Tahoma" w:cs="Tahoma"/>
          <w:lang w:eastAsia="es-CO"/>
        </w:rPr>
      </w:pPr>
    </w:p>
    <w:p w:rsidR="005E0E51" w:rsidRPr="007651BC" w:rsidRDefault="005E0E51" w:rsidP="005E0E51">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#18,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280-223358.</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5E0E51" w:rsidRPr="007651BC" w:rsidRDefault="005E0E51" w:rsidP="005E0E51">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33"/>
        <w:gridCol w:w="1622"/>
      </w:tblGrid>
      <w:tr w:rsidR="005E0E51" w:rsidRPr="007651BC" w:rsidTr="005E0E5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5E0E51" w:rsidRPr="007651BC" w:rsidTr="005E0E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Condominio Campestre Hacienda Horizontes Reservado Lote # 18 </w:t>
            </w:r>
          </w:p>
        </w:tc>
      </w:tr>
      <w:tr w:rsidR="005E0E51" w:rsidRPr="007651BC" w:rsidTr="005E0E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5E0E51" w:rsidRPr="007651BC" w:rsidTr="005E0E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Lat: 4° 36’ 12.15” N Long: -75° 38’ 19.76” W</w:t>
            </w:r>
          </w:p>
        </w:tc>
      </w:tr>
      <w:tr w:rsidR="005E0E51" w:rsidRPr="007651BC" w:rsidTr="005E0E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0002 0008 0124 Tomado del CUS</w:t>
            </w:r>
          </w:p>
        </w:tc>
      </w:tr>
      <w:tr w:rsidR="005E0E51" w:rsidRPr="007651BC" w:rsidTr="005E0E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280 – 223358</w:t>
            </w:r>
          </w:p>
        </w:tc>
      </w:tr>
      <w:tr w:rsidR="005E0E51" w:rsidRPr="007651BC" w:rsidTr="005E0E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5E0E51" w:rsidRPr="007651BC" w:rsidTr="005E0E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 S.A. (E.S.P.)</w:t>
            </w:r>
          </w:p>
        </w:tc>
      </w:tr>
      <w:tr w:rsidR="005E0E51" w:rsidRPr="007651BC" w:rsidTr="005E0E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5E0E51" w:rsidRPr="007651BC" w:rsidTr="005E0E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5E0E51" w:rsidRPr="007651BC" w:rsidTr="005E0E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5E0E51" w:rsidRPr="007651BC" w:rsidTr="005E0E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5E0E51" w:rsidRPr="007651BC" w:rsidTr="005E0E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5E0E51" w:rsidRPr="007651BC" w:rsidTr="005E0E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5E0E51" w:rsidRPr="007651BC" w:rsidTr="005E0E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5E0E51" w:rsidRPr="007651BC" w:rsidTr="005E0E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color w:val="000000"/>
                <w:lang w:eastAsia="es-CO"/>
              </w:rPr>
              <w:t>10,88 m2</w:t>
            </w:r>
          </w:p>
        </w:tc>
      </w:tr>
    </w:tbl>
    <w:p w:rsidR="005E0E51" w:rsidRPr="007651BC" w:rsidRDefault="005E0E51" w:rsidP="005E0E51">
      <w:pPr>
        <w:spacing w:after="240"/>
        <w:rPr>
          <w:rFonts w:ascii="Tahoma" w:eastAsia="Times New Roman" w:hAnsi="Tahoma" w:cs="Tahoma"/>
          <w:lang w:eastAsia="es-CO"/>
        </w:rPr>
      </w:pPr>
      <w:r w:rsidRPr="007651BC">
        <w:rPr>
          <w:rFonts w:ascii="Tahoma" w:eastAsia="Times New Roman" w:hAnsi="Tahoma" w:cs="Tahoma"/>
          <w:lang w:eastAsia="es-CO"/>
        </w:rPr>
        <w:br/>
      </w: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#18,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280-223358., </w:t>
      </w:r>
      <w:r w:rsidRPr="007651BC">
        <w:rPr>
          <w:rFonts w:ascii="Tahoma" w:eastAsia="Times New Roman" w:hAnsi="Tahoma" w:cs="Tahoma"/>
          <w:color w:val="000000"/>
          <w:lang w:eastAsia="es-CO"/>
        </w:rPr>
        <w:t>el cual es efectivo para tratar las aguas residuales con una contribución máxima para 8 contribuyentes.</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5E0E51" w:rsidRPr="007651BC" w:rsidRDefault="005E0E51" w:rsidP="005E0E51">
      <w:pPr>
        <w:rPr>
          <w:rFonts w:ascii="Tahoma" w:eastAsia="Times New Roman" w:hAnsi="Tahoma" w:cs="Tahoma"/>
          <w:lang w:eastAsia="es-CO"/>
        </w:rPr>
      </w:pPr>
    </w:p>
    <w:p w:rsidR="005E0E51" w:rsidRPr="007651BC" w:rsidRDefault="005E0E51" w:rsidP="005E0E51">
      <w:pPr>
        <w:numPr>
          <w:ilvl w:val="0"/>
          <w:numId w:val="18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5E0E51" w:rsidRPr="007651BC" w:rsidRDefault="005E0E51" w:rsidP="005E0E51">
      <w:pPr>
        <w:rPr>
          <w:rFonts w:ascii="Tahoma" w:eastAsia="Times New Roman" w:hAnsi="Tahoma" w:cs="Tahoma"/>
          <w:lang w:eastAsia="es-CO"/>
        </w:rPr>
      </w:pPr>
    </w:p>
    <w:p w:rsidR="005E0E51" w:rsidRPr="007651BC" w:rsidRDefault="005E0E51" w:rsidP="005E0E51">
      <w:pPr>
        <w:numPr>
          <w:ilvl w:val="0"/>
          <w:numId w:val="19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5E0E51" w:rsidRPr="007651BC" w:rsidRDefault="005E0E51" w:rsidP="005E0E51">
      <w:pPr>
        <w:rPr>
          <w:rFonts w:ascii="Tahoma" w:eastAsia="Times New Roman" w:hAnsi="Tahoma" w:cs="Tahoma"/>
          <w:lang w:eastAsia="es-CO"/>
        </w:rPr>
      </w:pPr>
    </w:p>
    <w:p w:rsidR="005E0E51" w:rsidRPr="007651BC" w:rsidRDefault="005E0E51" w:rsidP="005E0E51">
      <w:pPr>
        <w:numPr>
          <w:ilvl w:val="0"/>
          <w:numId w:val="19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5E0E51" w:rsidRPr="007651BC" w:rsidRDefault="005E0E51" w:rsidP="005E0E51">
      <w:pPr>
        <w:numPr>
          <w:ilvl w:val="0"/>
          <w:numId w:val="19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5E0E51" w:rsidRPr="007651BC" w:rsidRDefault="005E0E51" w:rsidP="005E0E51">
      <w:pPr>
        <w:numPr>
          <w:ilvl w:val="0"/>
          <w:numId w:val="19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5E0E51" w:rsidRPr="007651BC" w:rsidRDefault="005E0E51" w:rsidP="005E0E51">
      <w:pPr>
        <w:rPr>
          <w:rFonts w:ascii="Tahoma" w:eastAsia="Times New Roman" w:hAnsi="Tahoma" w:cs="Tahoma"/>
          <w:lang w:eastAsia="es-CO"/>
        </w:rPr>
      </w:pPr>
    </w:p>
    <w:p w:rsidR="005E0E51" w:rsidRPr="007651BC" w:rsidRDefault="005E0E51" w:rsidP="005E0E51">
      <w:pPr>
        <w:numPr>
          <w:ilvl w:val="0"/>
          <w:numId w:val="19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5E0E51" w:rsidRPr="007651BC" w:rsidRDefault="005E0E51" w:rsidP="005E0E51">
      <w:pPr>
        <w:rPr>
          <w:rFonts w:ascii="Tahoma" w:eastAsia="Times New Roman" w:hAnsi="Tahoma" w:cs="Tahoma"/>
          <w:lang w:eastAsia="es-CO"/>
        </w:rPr>
      </w:pPr>
    </w:p>
    <w:p w:rsidR="005E0E51" w:rsidRPr="007651BC" w:rsidRDefault="005E0E51" w:rsidP="005E0E51">
      <w:pPr>
        <w:numPr>
          <w:ilvl w:val="0"/>
          <w:numId w:val="19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5E0E51" w:rsidRPr="007651BC" w:rsidRDefault="005E0E51" w:rsidP="005E0E51">
      <w:pPr>
        <w:rPr>
          <w:rFonts w:ascii="Tahoma" w:eastAsia="Times New Roman" w:hAnsi="Tahoma" w:cs="Tahoma"/>
          <w:lang w:eastAsia="es-CO"/>
        </w:rPr>
      </w:pPr>
    </w:p>
    <w:p w:rsidR="005E0E51" w:rsidRPr="007651BC" w:rsidRDefault="005E0E51" w:rsidP="005E0E51">
      <w:pPr>
        <w:numPr>
          <w:ilvl w:val="0"/>
          <w:numId w:val="194"/>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#18</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5E0E51" w:rsidRPr="007651BC" w:rsidRDefault="005E0E51" w:rsidP="005E0E51">
      <w:pPr>
        <w:rPr>
          <w:rFonts w:ascii="Tahoma" w:eastAsia="Times New Roman" w:hAnsi="Tahoma" w:cs="Tahoma"/>
          <w:lang w:eastAsia="es-CO"/>
        </w:rPr>
      </w:pPr>
    </w:p>
    <w:p w:rsidR="005E0E51" w:rsidRPr="007651BC" w:rsidRDefault="005E0E51" w:rsidP="005E0E51">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5E0E51" w:rsidRPr="007651BC" w:rsidRDefault="005E0E51" w:rsidP="005E0E51">
      <w:pPr>
        <w:rPr>
          <w:rFonts w:ascii="Tahoma" w:eastAsia="Times New Roman" w:hAnsi="Tahoma" w:cs="Tahoma"/>
          <w:lang w:eastAsia="es-CO"/>
        </w:rPr>
      </w:pPr>
    </w:p>
    <w:p w:rsidR="005E0E51" w:rsidRPr="007651BC" w:rsidRDefault="005E0E51" w:rsidP="005E0E51">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5E0E51" w:rsidRPr="007651BC" w:rsidRDefault="005E0E51" w:rsidP="005E0E51">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5E0E51" w:rsidRPr="007651BC" w:rsidRDefault="005E0E51" w:rsidP="005E0E51">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5E0E51" w:rsidRPr="007651BC" w:rsidRDefault="005E0E51" w:rsidP="005E0E51">
      <w:pPr>
        <w:jc w:val="center"/>
        <w:rPr>
          <w:rFonts w:ascii="Tahoma" w:eastAsia="Times New Roman" w:hAnsi="Tahoma" w:cs="Tahoma"/>
          <w:color w:val="000000"/>
          <w:lang w:eastAsia="es-CO"/>
        </w:rPr>
      </w:pPr>
    </w:p>
    <w:p w:rsidR="005E0E51" w:rsidRPr="007651BC" w:rsidRDefault="005E0E51" w:rsidP="005E0E51">
      <w:pPr>
        <w:jc w:val="center"/>
        <w:rPr>
          <w:rFonts w:ascii="Tahoma" w:eastAsia="Times New Roman" w:hAnsi="Tahoma" w:cs="Tahoma"/>
          <w:color w:val="000000"/>
          <w:lang w:eastAsia="es-CO"/>
        </w:rPr>
      </w:pPr>
    </w:p>
    <w:p w:rsidR="005E0E51" w:rsidRPr="007651BC" w:rsidRDefault="005E0E51" w:rsidP="005E0E51">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935</w:t>
      </w:r>
    </w:p>
    <w:p w:rsidR="005E0E51" w:rsidRPr="007651BC" w:rsidRDefault="005E0E51" w:rsidP="005E0E51">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5E0E51" w:rsidRPr="007651BC" w:rsidRDefault="005E0E51" w:rsidP="005E0E51">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5E0E51" w:rsidRPr="007651BC" w:rsidRDefault="005E0E51" w:rsidP="005E0E51">
      <w:pPr>
        <w:jc w:val="center"/>
        <w:rPr>
          <w:rFonts w:ascii="Tahoma" w:eastAsia="Times New Roman" w:hAnsi="Tahoma" w:cs="Tahoma"/>
          <w:lang w:eastAsia="es-CO"/>
        </w:rPr>
      </w:pPr>
    </w:p>
    <w:p w:rsidR="00020FC6" w:rsidRPr="007651BC" w:rsidRDefault="00020FC6" w:rsidP="00020FC6">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#17,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280-223357.</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020FC6" w:rsidRPr="007651BC" w:rsidRDefault="00020FC6" w:rsidP="00020FC6">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39"/>
        <w:gridCol w:w="1616"/>
      </w:tblGrid>
      <w:tr w:rsidR="00020FC6" w:rsidRPr="007651BC" w:rsidTr="00020FC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020FC6" w:rsidRPr="007651BC" w:rsidTr="00020FC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Condominio Campestre Hacienda Horizontes Reservado Lote # 17 </w:t>
            </w:r>
          </w:p>
        </w:tc>
      </w:tr>
      <w:tr w:rsidR="00020FC6" w:rsidRPr="007651BC" w:rsidTr="00020FC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020FC6" w:rsidRPr="007651BC" w:rsidTr="00020FC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Lat: 4° 36’ 11.96” N Long: -75° 38’ 18.69” W</w:t>
            </w:r>
          </w:p>
        </w:tc>
      </w:tr>
      <w:tr w:rsidR="00020FC6" w:rsidRPr="007651BC" w:rsidTr="00020FC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0002 0008 0124 Tomado del CUS</w:t>
            </w:r>
          </w:p>
        </w:tc>
      </w:tr>
      <w:tr w:rsidR="00020FC6" w:rsidRPr="007651BC" w:rsidTr="00020FC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280 – 223357</w:t>
            </w:r>
          </w:p>
        </w:tc>
      </w:tr>
      <w:tr w:rsidR="00020FC6" w:rsidRPr="007651BC" w:rsidTr="00020FC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020FC6" w:rsidRPr="007651BC" w:rsidTr="00020FC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 S.A. (E.S.P.)</w:t>
            </w:r>
          </w:p>
        </w:tc>
      </w:tr>
      <w:tr w:rsidR="00020FC6" w:rsidRPr="007651BC" w:rsidTr="00020FC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020FC6" w:rsidRPr="007651BC" w:rsidTr="00020FC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020FC6" w:rsidRPr="007651BC" w:rsidTr="00020FC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020FC6" w:rsidRPr="007651BC" w:rsidTr="00020FC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020FC6" w:rsidRPr="007651BC" w:rsidTr="00020FC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020FC6" w:rsidRPr="007651BC" w:rsidTr="00020FC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020FC6" w:rsidRPr="007651BC" w:rsidTr="00020FC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020FC6" w:rsidRPr="007651BC" w:rsidTr="00020FC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color w:val="000000"/>
                <w:lang w:eastAsia="es-CO"/>
              </w:rPr>
              <w:t>10,88 m2</w:t>
            </w:r>
          </w:p>
        </w:tc>
      </w:tr>
    </w:tbl>
    <w:p w:rsidR="00020FC6" w:rsidRPr="007651BC" w:rsidRDefault="00020FC6" w:rsidP="00020FC6">
      <w:pPr>
        <w:spacing w:after="240"/>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#17,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280-223357., </w:t>
      </w:r>
      <w:r w:rsidRPr="007651BC">
        <w:rPr>
          <w:rFonts w:ascii="Tahoma" w:eastAsia="Times New Roman" w:hAnsi="Tahoma" w:cs="Tahoma"/>
          <w:color w:val="000000"/>
          <w:lang w:eastAsia="es-CO"/>
        </w:rPr>
        <w:t>el cual es efectivo para tratar las aguas residuales con una contribución máxima para 8 contribuyentes.</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020FC6" w:rsidRPr="007651BC" w:rsidRDefault="00020FC6" w:rsidP="00020FC6">
      <w:pPr>
        <w:rPr>
          <w:rFonts w:ascii="Tahoma" w:eastAsia="Times New Roman" w:hAnsi="Tahoma" w:cs="Tahoma"/>
          <w:lang w:eastAsia="es-CO"/>
        </w:rPr>
      </w:pPr>
    </w:p>
    <w:p w:rsidR="00020FC6" w:rsidRPr="007651BC" w:rsidRDefault="00020FC6" w:rsidP="00020FC6">
      <w:pPr>
        <w:numPr>
          <w:ilvl w:val="0"/>
          <w:numId w:val="19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020FC6" w:rsidRPr="007651BC" w:rsidRDefault="00020FC6" w:rsidP="00020FC6">
      <w:pPr>
        <w:rPr>
          <w:rFonts w:ascii="Tahoma" w:eastAsia="Times New Roman" w:hAnsi="Tahoma" w:cs="Tahoma"/>
          <w:lang w:eastAsia="es-CO"/>
        </w:rPr>
      </w:pPr>
    </w:p>
    <w:p w:rsidR="00020FC6" w:rsidRPr="007651BC" w:rsidRDefault="00020FC6" w:rsidP="00020FC6">
      <w:pPr>
        <w:numPr>
          <w:ilvl w:val="0"/>
          <w:numId w:val="19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020FC6" w:rsidRPr="007651BC" w:rsidRDefault="00020FC6" w:rsidP="00020FC6">
      <w:pPr>
        <w:rPr>
          <w:rFonts w:ascii="Tahoma" w:eastAsia="Times New Roman" w:hAnsi="Tahoma" w:cs="Tahoma"/>
          <w:lang w:eastAsia="es-CO"/>
        </w:rPr>
      </w:pPr>
    </w:p>
    <w:p w:rsidR="00020FC6" w:rsidRPr="007651BC" w:rsidRDefault="00020FC6" w:rsidP="00020FC6">
      <w:pPr>
        <w:numPr>
          <w:ilvl w:val="0"/>
          <w:numId w:val="19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020FC6" w:rsidRPr="007651BC" w:rsidRDefault="00020FC6" w:rsidP="00020FC6">
      <w:pPr>
        <w:numPr>
          <w:ilvl w:val="0"/>
          <w:numId w:val="19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020FC6" w:rsidRPr="007651BC" w:rsidRDefault="00020FC6" w:rsidP="00020FC6">
      <w:pPr>
        <w:numPr>
          <w:ilvl w:val="0"/>
          <w:numId w:val="19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020FC6" w:rsidRPr="007651BC" w:rsidRDefault="00020FC6" w:rsidP="00020FC6">
      <w:pPr>
        <w:rPr>
          <w:rFonts w:ascii="Tahoma" w:eastAsia="Times New Roman" w:hAnsi="Tahoma" w:cs="Tahoma"/>
          <w:lang w:eastAsia="es-CO"/>
        </w:rPr>
      </w:pPr>
    </w:p>
    <w:p w:rsidR="00020FC6" w:rsidRPr="007651BC" w:rsidRDefault="00020FC6" w:rsidP="00020FC6">
      <w:pPr>
        <w:numPr>
          <w:ilvl w:val="0"/>
          <w:numId w:val="19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020FC6" w:rsidRPr="007651BC" w:rsidRDefault="00020FC6" w:rsidP="00020FC6">
      <w:pPr>
        <w:rPr>
          <w:rFonts w:ascii="Tahoma" w:eastAsia="Times New Roman" w:hAnsi="Tahoma" w:cs="Tahoma"/>
          <w:lang w:eastAsia="es-CO"/>
        </w:rPr>
      </w:pPr>
    </w:p>
    <w:p w:rsidR="00020FC6" w:rsidRPr="007651BC" w:rsidRDefault="00020FC6" w:rsidP="00020FC6">
      <w:pPr>
        <w:numPr>
          <w:ilvl w:val="0"/>
          <w:numId w:val="19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020FC6" w:rsidRPr="007651BC" w:rsidRDefault="00020FC6" w:rsidP="00020FC6">
      <w:pPr>
        <w:rPr>
          <w:rFonts w:ascii="Tahoma" w:eastAsia="Times New Roman" w:hAnsi="Tahoma" w:cs="Tahoma"/>
          <w:lang w:eastAsia="es-CO"/>
        </w:rPr>
      </w:pPr>
    </w:p>
    <w:p w:rsidR="00020FC6" w:rsidRPr="007651BC" w:rsidRDefault="00020FC6" w:rsidP="00020FC6">
      <w:pPr>
        <w:numPr>
          <w:ilvl w:val="0"/>
          <w:numId w:val="200"/>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#17</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020FC6" w:rsidRPr="007651BC" w:rsidRDefault="00020FC6" w:rsidP="00020FC6">
      <w:pPr>
        <w:rPr>
          <w:rFonts w:ascii="Tahoma" w:eastAsia="Times New Roman" w:hAnsi="Tahoma" w:cs="Tahoma"/>
          <w:lang w:eastAsia="es-CO"/>
        </w:rPr>
      </w:pPr>
    </w:p>
    <w:p w:rsidR="00020FC6" w:rsidRPr="007651BC" w:rsidRDefault="00020FC6" w:rsidP="00020FC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020FC6" w:rsidRPr="007651BC" w:rsidRDefault="00020FC6" w:rsidP="00020FC6">
      <w:pPr>
        <w:rPr>
          <w:rFonts w:ascii="Tahoma" w:eastAsia="Times New Roman" w:hAnsi="Tahoma" w:cs="Tahoma"/>
          <w:lang w:eastAsia="es-CO"/>
        </w:rPr>
      </w:pPr>
    </w:p>
    <w:p w:rsidR="00020FC6" w:rsidRPr="007651BC" w:rsidRDefault="00020FC6" w:rsidP="00020FC6">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020FC6" w:rsidRPr="007651BC" w:rsidRDefault="00020FC6" w:rsidP="00020FC6">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020FC6" w:rsidRPr="007651BC" w:rsidRDefault="00020FC6" w:rsidP="00020FC6">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020FC6" w:rsidRPr="007651BC" w:rsidRDefault="00020FC6" w:rsidP="00020FC6">
      <w:pPr>
        <w:rPr>
          <w:rFonts w:ascii="Tahoma" w:eastAsia="Times New Roman" w:hAnsi="Tahoma" w:cs="Tahoma"/>
          <w:color w:val="000000"/>
          <w:lang w:eastAsia="es-CO"/>
        </w:rPr>
      </w:pPr>
    </w:p>
    <w:p w:rsidR="00020FC6" w:rsidRPr="007651BC" w:rsidRDefault="00020FC6" w:rsidP="00020FC6">
      <w:pPr>
        <w:rPr>
          <w:rFonts w:ascii="Tahoma" w:eastAsia="Times New Roman" w:hAnsi="Tahoma" w:cs="Tahoma"/>
          <w:color w:val="000000"/>
          <w:lang w:eastAsia="es-CO"/>
        </w:rPr>
      </w:pPr>
    </w:p>
    <w:p w:rsidR="00020FC6" w:rsidRPr="007651BC" w:rsidRDefault="00020FC6" w:rsidP="00020FC6">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924</w:t>
      </w:r>
    </w:p>
    <w:p w:rsidR="00020FC6" w:rsidRPr="007651BC" w:rsidRDefault="00020FC6" w:rsidP="00020FC6">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020FC6" w:rsidRPr="007651BC" w:rsidRDefault="00020FC6" w:rsidP="00020FC6">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020FC6" w:rsidRPr="007651BC" w:rsidRDefault="00020FC6" w:rsidP="00020FC6">
      <w:pPr>
        <w:jc w:val="center"/>
        <w:rPr>
          <w:rFonts w:ascii="Tahoma" w:eastAsia="Times New Roman" w:hAnsi="Tahoma" w:cs="Tahoma"/>
          <w:lang w:eastAsia="es-CO"/>
        </w:rPr>
      </w:pPr>
    </w:p>
    <w:p w:rsidR="00E948C9" w:rsidRPr="007651BC" w:rsidRDefault="00E948C9" w:rsidP="00020FC6">
      <w:pPr>
        <w:jc w:val="center"/>
        <w:rPr>
          <w:rFonts w:ascii="Tahoma" w:eastAsia="Times New Roman" w:hAnsi="Tahoma" w:cs="Tahoma"/>
          <w:lang w:eastAsia="es-CO"/>
        </w:rPr>
      </w:pPr>
    </w:p>
    <w:p w:rsidR="00E948C9" w:rsidRPr="007651BC" w:rsidRDefault="00E948C9" w:rsidP="00E948C9">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#6,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280-223346.</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E948C9" w:rsidRPr="007651BC" w:rsidRDefault="00E948C9" w:rsidP="00E948C9">
      <w:pPr>
        <w:spacing w:after="240"/>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16"/>
        <w:gridCol w:w="1639"/>
      </w:tblGrid>
      <w:tr w:rsidR="00E948C9" w:rsidRPr="007651BC" w:rsidTr="00E948C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E948C9" w:rsidRPr="007651BC" w:rsidTr="00E948C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Lote 6 Cond. Campestre Hacienda Horizonte Reservado.</w:t>
            </w:r>
          </w:p>
        </w:tc>
      </w:tr>
      <w:tr w:rsidR="00E948C9" w:rsidRPr="007651BC" w:rsidTr="00E948C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E948C9" w:rsidRPr="007651BC" w:rsidTr="00E948C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Lat: 4° 36' 05.56" N Long: - 75° 38´24.61" w</w:t>
            </w:r>
          </w:p>
        </w:tc>
      </w:tr>
      <w:tr w:rsidR="00E948C9" w:rsidRPr="007651BC" w:rsidTr="00E948C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E948C9" w:rsidRPr="007651BC" w:rsidTr="00E948C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280-223346</w:t>
            </w:r>
          </w:p>
        </w:tc>
      </w:tr>
      <w:tr w:rsidR="00E948C9" w:rsidRPr="007651BC" w:rsidTr="00E948C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E948C9" w:rsidRPr="007651BC" w:rsidTr="00E948C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Quindío EPQ</w:t>
            </w:r>
          </w:p>
        </w:tc>
      </w:tr>
      <w:tr w:rsidR="00E948C9" w:rsidRPr="007651BC" w:rsidTr="00E948C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E948C9" w:rsidRPr="007651BC" w:rsidTr="00E948C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E948C9" w:rsidRPr="007651BC" w:rsidTr="00E948C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0.0018 Lt/seg.</w:t>
            </w:r>
          </w:p>
        </w:tc>
      </w:tr>
      <w:tr w:rsidR="00E948C9" w:rsidRPr="007651BC" w:rsidTr="00E948C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E948C9" w:rsidRPr="007651BC" w:rsidTr="00E948C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r w:rsidR="00E948C9" w:rsidRPr="007651BC" w:rsidTr="00E948C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#6,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280-223346., </w:t>
      </w:r>
      <w:r w:rsidRPr="007651BC">
        <w:rPr>
          <w:rFonts w:ascii="Tahoma" w:eastAsia="Times New Roman" w:hAnsi="Tahoma" w:cs="Tahoma"/>
          <w:color w:val="000000"/>
          <w:lang w:eastAsia="es-CO"/>
        </w:rPr>
        <w:t>el cual es efectivo para tratar las aguas residuales con una contribución máxima para 12 contribuyentes.</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E948C9" w:rsidRPr="007651BC" w:rsidRDefault="00E948C9" w:rsidP="00E948C9">
      <w:pPr>
        <w:rPr>
          <w:rFonts w:ascii="Tahoma" w:eastAsia="Times New Roman" w:hAnsi="Tahoma" w:cs="Tahoma"/>
          <w:lang w:eastAsia="es-CO"/>
        </w:rPr>
      </w:pPr>
    </w:p>
    <w:p w:rsidR="00E948C9" w:rsidRPr="007651BC" w:rsidRDefault="00E948C9" w:rsidP="00E948C9">
      <w:pPr>
        <w:numPr>
          <w:ilvl w:val="0"/>
          <w:numId w:val="20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E948C9" w:rsidRPr="007651BC" w:rsidRDefault="00E948C9" w:rsidP="00E948C9">
      <w:pPr>
        <w:rPr>
          <w:rFonts w:ascii="Tahoma" w:eastAsia="Times New Roman" w:hAnsi="Tahoma" w:cs="Tahoma"/>
          <w:lang w:eastAsia="es-CO"/>
        </w:rPr>
      </w:pPr>
    </w:p>
    <w:p w:rsidR="00E948C9" w:rsidRPr="007651BC" w:rsidRDefault="00E948C9" w:rsidP="00E948C9">
      <w:pPr>
        <w:numPr>
          <w:ilvl w:val="0"/>
          <w:numId w:val="20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E948C9" w:rsidRPr="007651BC" w:rsidRDefault="00E948C9" w:rsidP="00E948C9">
      <w:pPr>
        <w:rPr>
          <w:rFonts w:ascii="Tahoma" w:eastAsia="Times New Roman" w:hAnsi="Tahoma" w:cs="Tahoma"/>
          <w:lang w:eastAsia="es-CO"/>
        </w:rPr>
      </w:pPr>
    </w:p>
    <w:p w:rsidR="00E948C9" w:rsidRPr="007651BC" w:rsidRDefault="00E948C9" w:rsidP="00E948C9">
      <w:pPr>
        <w:numPr>
          <w:ilvl w:val="0"/>
          <w:numId w:val="20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E948C9" w:rsidRPr="007651BC" w:rsidRDefault="00E948C9" w:rsidP="00E948C9">
      <w:pPr>
        <w:numPr>
          <w:ilvl w:val="0"/>
          <w:numId w:val="20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E948C9" w:rsidRPr="007651BC" w:rsidRDefault="00E948C9" w:rsidP="00E948C9">
      <w:pPr>
        <w:numPr>
          <w:ilvl w:val="0"/>
          <w:numId w:val="20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E948C9" w:rsidRPr="007651BC" w:rsidRDefault="00E948C9" w:rsidP="00E948C9">
      <w:pPr>
        <w:rPr>
          <w:rFonts w:ascii="Tahoma" w:eastAsia="Times New Roman" w:hAnsi="Tahoma" w:cs="Tahoma"/>
          <w:lang w:eastAsia="es-CO"/>
        </w:rPr>
      </w:pPr>
    </w:p>
    <w:p w:rsidR="00E948C9" w:rsidRPr="007651BC" w:rsidRDefault="00E948C9" w:rsidP="00E948C9">
      <w:pPr>
        <w:numPr>
          <w:ilvl w:val="0"/>
          <w:numId w:val="20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E948C9" w:rsidRPr="007651BC" w:rsidRDefault="00E948C9" w:rsidP="00E948C9">
      <w:pPr>
        <w:rPr>
          <w:rFonts w:ascii="Tahoma" w:eastAsia="Times New Roman" w:hAnsi="Tahoma" w:cs="Tahoma"/>
          <w:lang w:eastAsia="es-CO"/>
        </w:rPr>
      </w:pPr>
    </w:p>
    <w:p w:rsidR="00E948C9" w:rsidRPr="007651BC" w:rsidRDefault="00E948C9" w:rsidP="00E948C9">
      <w:pPr>
        <w:numPr>
          <w:ilvl w:val="0"/>
          <w:numId w:val="20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E948C9" w:rsidRPr="007651BC" w:rsidRDefault="00E948C9" w:rsidP="00E948C9">
      <w:pPr>
        <w:rPr>
          <w:rFonts w:ascii="Tahoma" w:eastAsia="Times New Roman" w:hAnsi="Tahoma" w:cs="Tahoma"/>
          <w:lang w:eastAsia="es-CO"/>
        </w:rPr>
      </w:pPr>
    </w:p>
    <w:p w:rsidR="00E948C9" w:rsidRPr="007651BC" w:rsidRDefault="00E948C9" w:rsidP="00E948C9">
      <w:pPr>
        <w:numPr>
          <w:ilvl w:val="0"/>
          <w:numId w:val="20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información de la fuente de abastecimiento del agua corresponde a empresas públicas del Quindío EPQ.  </w:t>
      </w:r>
    </w:p>
    <w:p w:rsidR="00E948C9" w:rsidRPr="007651BC" w:rsidRDefault="00E948C9" w:rsidP="00E948C9">
      <w:pPr>
        <w:rPr>
          <w:rFonts w:ascii="Tahoma" w:eastAsia="Times New Roman" w:hAnsi="Tahoma" w:cs="Tahoma"/>
          <w:lang w:eastAsia="es-CO"/>
        </w:rPr>
      </w:pPr>
    </w:p>
    <w:p w:rsidR="00E948C9" w:rsidRPr="007651BC" w:rsidRDefault="00E948C9" w:rsidP="00E948C9">
      <w:pPr>
        <w:numPr>
          <w:ilvl w:val="0"/>
          <w:numId w:val="20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para la disposición final de las aguas en el predio, se determinó un área necesaria de 10.72m</w:t>
      </w:r>
      <w:r w:rsidRPr="007651BC">
        <w:rPr>
          <w:rFonts w:ascii="Tahoma" w:eastAsia="Times New Roman" w:hAnsi="Tahoma" w:cs="Tahoma"/>
          <w:color w:val="000000"/>
          <w:vertAlign w:val="superscript"/>
          <w:lang w:eastAsia="es-CO"/>
        </w:rPr>
        <w:t>2</w:t>
      </w:r>
      <w:r w:rsidRPr="007651BC">
        <w:rPr>
          <w:rFonts w:ascii="Tahoma" w:eastAsia="Times New Roman" w:hAnsi="Tahoma" w:cs="Tahoma"/>
          <w:color w:val="000000"/>
          <w:lang w:eastAsia="es-CO"/>
        </w:rPr>
        <w:t>, la misma esta contempladas en las coordenadas Lat: 4° 36' 05.56" N Long: - 75° 38´24.61" w  para una latitud de 1786 m.s.n.m.</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#6</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E948C9" w:rsidRPr="007651BC" w:rsidRDefault="00E948C9" w:rsidP="00E948C9">
      <w:pPr>
        <w:rPr>
          <w:rFonts w:ascii="Tahoma" w:eastAsia="Times New Roman" w:hAnsi="Tahoma" w:cs="Tahoma"/>
          <w:lang w:eastAsia="es-CO"/>
        </w:rPr>
      </w:pPr>
    </w:p>
    <w:p w:rsidR="00E948C9" w:rsidRPr="007651BC" w:rsidRDefault="00E948C9" w:rsidP="00E948C9">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E948C9" w:rsidRPr="007651BC" w:rsidRDefault="00E948C9" w:rsidP="00E948C9">
      <w:pPr>
        <w:rPr>
          <w:rFonts w:ascii="Tahoma" w:eastAsia="Times New Roman" w:hAnsi="Tahoma" w:cs="Tahoma"/>
          <w:lang w:eastAsia="es-CO"/>
        </w:rPr>
      </w:pPr>
    </w:p>
    <w:p w:rsidR="00E948C9" w:rsidRPr="007651BC" w:rsidRDefault="00E948C9" w:rsidP="00E948C9">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E948C9" w:rsidRPr="007651BC" w:rsidRDefault="00E948C9" w:rsidP="00E948C9">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E948C9" w:rsidRPr="007651BC" w:rsidRDefault="00E948C9" w:rsidP="00E948C9">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E948C9" w:rsidRPr="007651BC" w:rsidRDefault="00E948C9" w:rsidP="00E948C9">
      <w:pPr>
        <w:jc w:val="center"/>
        <w:rPr>
          <w:rFonts w:ascii="Tahoma" w:eastAsia="Times New Roman" w:hAnsi="Tahoma" w:cs="Tahoma"/>
          <w:color w:val="000000"/>
          <w:lang w:eastAsia="es-CO"/>
        </w:rPr>
      </w:pPr>
    </w:p>
    <w:p w:rsidR="00E948C9" w:rsidRPr="007651BC" w:rsidRDefault="00E948C9" w:rsidP="00E948C9">
      <w:pPr>
        <w:jc w:val="center"/>
        <w:rPr>
          <w:rFonts w:ascii="Tahoma" w:eastAsia="Times New Roman" w:hAnsi="Tahoma" w:cs="Tahoma"/>
          <w:color w:val="000000"/>
          <w:lang w:eastAsia="es-CO"/>
        </w:rPr>
      </w:pPr>
    </w:p>
    <w:p w:rsidR="00E948C9" w:rsidRPr="007651BC" w:rsidRDefault="00E948C9" w:rsidP="00E948C9">
      <w:pPr>
        <w:jc w:val="center"/>
        <w:rPr>
          <w:rFonts w:ascii="Tahoma" w:eastAsia="Times New Roman" w:hAnsi="Tahoma" w:cs="Tahoma"/>
          <w:color w:val="000000"/>
          <w:lang w:eastAsia="es-CO"/>
        </w:rPr>
      </w:pPr>
    </w:p>
    <w:p w:rsidR="00E948C9" w:rsidRPr="007651BC" w:rsidRDefault="00E948C9" w:rsidP="00E948C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925</w:t>
      </w:r>
    </w:p>
    <w:p w:rsidR="00E948C9" w:rsidRPr="007651BC" w:rsidRDefault="00E948C9" w:rsidP="00E948C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E948C9" w:rsidRPr="007651BC" w:rsidRDefault="00E948C9" w:rsidP="00D7438B">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E948C9" w:rsidRPr="007651BC" w:rsidRDefault="00E948C9" w:rsidP="00E948C9">
      <w:pPr>
        <w:jc w:val="center"/>
        <w:rPr>
          <w:rFonts w:ascii="Tahoma" w:eastAsia="Times New Roman" w:hAnsi="Tahoma" w:cs="Tahoma"/>
          <w:lang w:eastAsia="es-CO"/>
        </w:rPr>
      </w:pPr>
    </w:p>
    <w:p w:rsidR="00D7438B" w:rsidRPr="007651BC" w:rsidRDefault="00D7438B" w:rsidP="00E948C9">
      <w:pPr>
        <w:jc w:val="center"/>
        <w:rPr>
          <w:rFonts w:ascii="Tahoma" w:eastAsia="Times New Roman" w:hAnsi="Tahoma" w:cs="Tahoma"/>
          <w:lang w:eastAsia="es-CO"/>
        </w:rPr>
      </w:pPr>
    </w:p>
    <w:p w:rsidR="00D7438B" w:rsidRPr="007651BC" w:rsidRDefault="00D7438B" w:rsidP="00D7438B">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#7,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280-223347.</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D7438B" w:rsidRPr="007651BC" w:rsidRDefault="00D7438B" w:rsidP="00D7438B">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16"/>
        <w:gridCol w:w="1639"/>
      </w:tblGrid>
      <w:tr w:rsidR="00D7438B" w:rsidRPr="007651BC" w:rsidTr="00D7438B">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D7438B" w:rsidRPr="007651BC" w:rsidTr="00D7438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Lote 7 Cond. Campestre Hacienda Horizonte Reservado.</w:t>
            </w:r>
          </w:p>
        </w:tc>
      </w:tr>
      <w:tr w:rsidR="00D7438B" w:rsidRPr="007651BC" w:rsidTr="00D7438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D7438B" w:rsidRPr="007651BC" w:rsidTr="00D7438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Lat: 4° 36' 04.85" N Long: - 75° 38´23.68"w</w:t>
            </w:r>
          </w:p>
        </w:tc>
      </w:tr>
      <w:tr w:rsidR="00D7438B" w:rsidRPr="007651BC" w:rsidTr="00D7438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D7438B" w:rsidRPr="007651BC" w:rsidTr="00D7438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280-223347</w:t>
            </w:r>
          </w:p>
        </w:tc>
      </w:tr>
      <w:tr w:rsidR="00D7438B" w:rsidRPr="007651BC" w:rsidTr="00D7438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D7438B" w:rsidRPr="007651BC" w:rsidTr="00D7438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Quindío EPQ</w:t>
            </w:r>
          </w:p>
        </w:tc>
      </w:tr>
      <w:tr w:rsidR="00D7438B" w:rsidRPr="007651BC" w:rsidTr="00D7438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D7438B" w:rsidRPr="007651BC" w:rsidTr="00D7438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D7438B" w:rsidRPr="007651BC" w:rsidTr="00D7438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0.0018 Lt/seg.</w:t>
            </w:r>
          </w:p>
        </w:tc>
      </w:tr>
      <w:tr w:rsidR="00D7438B" w:rsidRPr="007651BC" w:rsidTr="00D7438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D7438B" w:rsidRPr="007651BC" w:rsidTr="00D7438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r w:rsidR="00D7438B" w:rsidRPr="007651BC" w:rsidTr="00D7438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D7438B" w:rsidRPr="007651BC" w:rsidRDefault="00D7438B" w:rsidP="00D7438B">
      <w:pPr>
        <w:spacing w:after="240"/>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#7,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280-223347., </w:t>
      </w:r>
      <w:r w:rsidRPr="007651BC">
        <w:rPr>
          <w:rFonts w:ascii="Tahoma" w:eastAsia="Times New Roman" w:hAnsi="Tahoma" w:cs="Tahoma"/>
          <w:color w:val="000000"/>
          <w:lang w:eastAsia="es-CO"/>
        </w:rPr>
        <w:t>el cual es efectivo para tratar las aguas residuales con una contribución máxima para 12 contribuyentes.</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D7438B" w:rsidRPr="007651BC" w:rsidRDefault="00D7438B" w:rsidP="00D7438B">
      <w:pPr>
        <w:rPr>
          <w:rFonts w:ascii="Tahoma" w:eastAsia="Times New Roman" w:hAnsi="Tahoma" w:cs="Tahoma"/>
          <w:lang w:eastAsia="es-CO"/>
        </w:rPr>
      </w:pPr>
    </w:p>
    <w:p w:rsidR="00D7438B" w:rsidRPr="007651BC" w:rsidRDefault="00D7438B" w:rsidP="00D7438B">
      <w:pPr>
        <w:numPr>
          <w:ilvl w:val="0"/>
          <w:numId w:val="20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D7438B" w:rsidRPr="007651BC" w:rsidRDefault="00D7438B" w:rsidP="00D7438B">
      <w:pPr>
        <w:rPr>
          <w:rFonts w:ascii="Tahoma" w:eastAsia="Times New Roman" w:hAnsi="Tahoma" w:cs="Tahoma"/>
          <w:lang w:eastAsia="es-CO"/>
        </w:rPr>
      </w:pPr>
    </w:p>
    <w:p w:rsidR="00D7438B" w:rsidRPr="007651BC" w:rsidRDefault="00D7438B" w:rsidP="00D7438B">
      <w:pPr>
        <w:numPr>
          <w:ilvl w:val="0"/>
          <w:numId w:val="20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D7438B" w:rsidRPr="007651BC" w:rsidRDefault="00D7438B" w:rsidP="00D7438B">
      <w:pPr>
        <w:rPr>
          <w:rFonts w:ascii="Tahoma" w:eastAsia="Times New Roman" w:hAnsi="Tahoma" w:cs="Tahoma"/>
          <w:lang w:eastAsia="es-CO"/>
        </w:rPr>
      </w:pPr>
    </w:p>
    <w:p w:rsidR="00D7438B" w:rsidRPr="007651BC" w:rsidRDefault="00D7438B" w:rsidP="00D7438B">
      <w:pPr>
        <w:numPr>
          <w:ilvl w:val="0"/>
          <w:numId w:val="210"/>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D7438B" w:rsidRPr="007651BC" w:rsidRDefault="00D7438B" w:rsidP="00D7438B">
      <w:pPr>
        <w:numPr>
          <w:ilvl w:val="0"/>
          <w:numId w:val="210"/>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D7438B" w:rsidRPr="007651BC" w:rsidRDefault="00D7438B" w:rsidP="00D7438B">
      <w:pPr>
        <w:numPr>
          <w:ilvl w:val="0"/>
          <w:numId w:val="21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D7438B" w:rsidRPr="007651BC" w:rsidRDefault="00D7438B" w:rsidP="00D7438B">
      <w:pPr>
        <w:rPr>
          <w:rFonts w:ascii="Tahoma" w:eastAsia="Times New Roman" w:hAnsi="Tahoma" w:cs="Tahoma"/>
          <w:lang w:eastAsia="es-CO"/>
        </w:rPr>
      </w:pPr>
    </w:p>
    <w:p w:rsidR="00D7438B" w:rsidRPr="007651BC" w:rsidRDefault="00D7438B" w:rsidP="00D7438B">
      <w:pPr>
        <w:numPr>
          <w:ilvl w:val="0"/>
          <w:numId w:val="21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D7438B" w:rsidRPr="007651BC" w:rsidRDefault="00D7438B" w:rsidP="00D7438B">
      <w:pPr>
        <w:rPr>
          <w:rFonts w:ascii="Tahoma" w:eastAsia="Times New Roman" w:hAnsi="Tahoma" w:cs="Tahoma"/>
          <w:lang w:eastAsia="es-CO"/>
        </w:rPr>
      </w:pPr>
    </w:p>
    <w:p w:rsidR="00D7438B" w:rsidRPr="007651BC" w:rsidRDefault="00D7438B" w:rsidP="00D7438B">
      <w:pPr>
        <w:numPr>
          <w:ilvl w:val="0"/>
          <w:numId w:val="21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D7438B" w:rsidRPr="007651BC" w:rsidRDefault="00D7438B" w:rsidP="00D7438B">
      <w:pPr>
        <w:rPr>
          <w:rFonts w:ascii="Tahoma" w:eastAsia="Times New Roman" w:hAnsi="Tahoma" w:cs="Tahoma"/>
          <w:lang w:eastAsia="es-CO"/>
        </w:rPr>
      </w:pPr>
    </w:p>
    <w:p w:rsidR="00D7438B" w:rsidRPr="007651BC" w:rsidRDefault="00D7438B" w:rsidP="00D7438B">
      <w:pPr>
        <w:numPr>
          <w:ilvl w:val="0"/>
          <w:numId w:val="21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información de la fuente de abastecimiento del agua corresponde a empresas públicas del Quindío EPQ.  </w:t>
      </w:r>
    </w:p>
    <w:p w:rsidR="00D7438B" w:rsidRPr="007651BC" w:rsidRDefault="00D7438B" w:rsidP="00D7438B">
      <w:pPr>
        <w:rPr>
          <w:rFonts w:ascii="Tahoma" w:eastAsia="Times New Roman" w:hAnsi="Tahoma" w:cs="Tahoma"/>
          <w:lang w:eastAsia="es-CO"/>
        </w:rPr>
      </w:pPr>
    </w:p>
    <w:p w:rsidR="00D7438B" w:rsidRPr="007651BC" w:rsidRDefault="00D7438B" w:rsidP="00D7438B">
      <w:pPr>
        <w:numPr>
          <w:ilvl w:val="0"/>
          <w:numId w:val="214"/>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para la disposición final de las aguas en el predio, se determinó un área necesaria de 10.88m</w:t>
      </w:r>
      <w:r w:rsidRPr="007651BC">
        <w:rPr>
          <w:rFonts w:ascii="Tahoma" w:eastAsia="Times New Roman" w:hAnsi="Tahoma" w:cs="Tahoma"/>
          <w:color w:val="000000"/>
          <w:vertAlign w:val="superscript"/>
          <w:lang w:eastAsia="es-CO"/>
        </w:rPr>
        <w:t>2</w:t>
      </w:r>
      <w:r w:rsidRPr="007651BC">
        <w:rPr>
          <w:rFonts w:ascii="Tahoma" w:eastAsia="Times New Roman" w:hAnsi="Tahoma" w:cs="Tahoma"/>
          <w:color w:val="000000"/>
          <w:lang w:eastAsia="es-CO"/>
        </w:rPr>
        <w:t>, la misma esta contempladas en las coordenadas Lat: 4° 36' 04.85" N Long: - 75° 38´23.68"w  para una latitud de 1786 m.s.n.m.</w:t>
      </w: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#7</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D7438B" w:rsidRPr="007651BC" w:rsidRDefault="00D7438B" w:rsidP="00D7438B">
      <w:pPr>
        <w:rPr>
          <w:rFonts w:ascii="Tahoma" w:eastAsia="Times New Roman" w:hAnsi="Tahoma" w:cs="Tahoma"/>
          <w:lang w:eastAsia="es-CO"/>
        </w:rPr>
      </w:pPr>
    </w:p>
    <w:p w:rsidR="00D7438B" w:rsidRPr="007651BC" w:rsidRDefault="00D7438B" w:rsidP="00D7438B">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D7438B" w:rsidRPr="007651BC" w:rsidRDefault="00D7438B" w:rsidP="00D7438B">
      <w:pPr>
        <w:rPr>
          <w:rFonts w:ascii="Tahoma" w:eastAsia="Times New Roman" w:hAnsi="Tahoma" w:cs="Tahoma"/>
          <w:lang w:eastAsia="es-CO"/>
        </w:rPr>
      </w:pPr>
    </w:p>
    <w:p w:rsidR="00D7438B" w:rsidRPr="007651BC" w:rsidRDefault="00D7438B" w:rsidP="00D7438B">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D7438B" w:rsidRPr="007651BC" w:rsidRDefault="00D7438B" w:rsidP="00D7438B">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D7438B" w:rsidRPr="007651BC" w:rsidRDefault="00D7438B" w:rsidP="00D7438B">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2B4607" w:rsidRPr="007651BC">
        <w:rPr>
          <w:rFonts w:ascii="Tahoma" w:eastAsia="Times New Roman" w:hAnsi="Tahoma" w:cs="Tahoma"/>
          <w:color w:val="000000"/>
          <w:lang w:eastAsia="es-CO"/>
        </w:rPr>
        <w:t>.</w:t>
      </w:r>
    </w:p>
    <w:p w:rsidR="002B4607" w:rsidRPr="007651BC" w:rsidRDefault="002B4607" w:rsidP="00D7438B">
      <w:pPr>
        <w:jc w:val="center"/>
        <w:rPr>
          <w:rFonts w:ascii="Tahoma" w:eastAsia="Times New Roman" w:hAnsi="Tahoma" w:cs="Tahoma"/>
          <w:color w:val="000000"/>
          <w:lang w:eastAsia="es-CO"/>
        </w:rPr>
      </w:pPr>
    </w:p>
    <w:p w:rsidR="002B4607" w:rsidRPr="007651BC" w:rsidRDefault="002B4607" w:rsidP="00D7438B">
      <w:pPr>
        <w:jc w:val="center"/>
        <w:rPr>
          <w:rFonts w:ascii="Tahoma" w:eastAsia="Times New Roman" w:hAnsi="Tahoma" w:cs="Tahoma"/>
          <w:color w:val="000000"/>
          <w:lang w:eastAsia="es-CO"/>
        </w:rPr>
      </w:pPr>
    </w:p>
    <w:p w:rsidR="00BA4EE6" w:rsidRPr="007651BC" w:rsidRDefault="00BA4EE6" w:rsidP="00BA4EE6">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926</w:t>
      </w:r>
    </w:p>
    <w:p w:rsidR="00BA4EE6" w:rsidRPr="007651BC" w:rsidRDefault="00BA4EE6" w:rsidP="00BA4EE6">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22 DE MAYO  DE 2020</w:t>
      </w:r>
    </w:p>
    <w:p w:rsidR="00BA4EE6" w:rsidRPr="007651BC" w:rsidRDefault="00BA4EE6" w:rsidP="00BA4EE6">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DA3F02" w:rsidRPr="007651BC" w:rsidRDefault="00DA3F02" w:rsidP="00BA4EE6">
      <w:pPr>
        <w:jc w:val="center"/>
        <w:rPr>
          <w:rFonts w:ascii="Tahoma" w:eastAsia="Times New Roman" w:hAnsi="Tahoma" w:cs="Tahoma"/>
          <w:b/>
          <w:bCs/>
          <w:i/>
          <w:iCs/>
          <w:color w:val="000000"/>
          <w:lang w:eastAsia="es-CO"/>
        </w:rPr>
      </w:pPr>
    </w:p>
    <w:p w:rsidR="00DA3F02" w:rsidRPr="007651BC" w:rsidRDefault="00DA3F02" w:rsidP="00BA4EE6">
      <w:pPr>
        <w:jc w:val="center"/>
        <w:rPr>
          <w:rFonts w:ascii="Tahoma" w:eastAsia="Times New Roman" w:hAnsi="Tahoma" w:cs="Tahoma"/>
          <w:b/>
          <w:bCs/>
          <w:i/>
          <w:iCs/>
          <w:color w:val="000000"/>
          <w:lang w:eastAsia="es-CO"/>
        </w:rPr>
      </w:pPr>
    </w:p>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#8,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280-223348.</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DA3F02" w:rsidRPr="007651BC" w:rsidRDefault="00DA3F02" w:rsidP="00DA3F02">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16"/>
        <w:gridCol w:w="1639"/>
      </w:tblGrid>
      <w:tr w:rsidR="00DA3F02" w:rsidRPr="007651BC" w:rsidTr="00DA3F0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Lote 8 Cond. Campestre Hacienda Horizonte Reservado.</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Lat: 4° 36' 06.08" N Long:- 75° 38´22.20"w</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280-223348</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Quindío EPQ</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0.0018 Lt/seg.</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DA3F02" w:rsidRPr="007651BC" w:rsidRDefault="00DA3F02" w:rsidP="00DA3F02">
      <w:pPr>
        <w:spacing w:after="240"/>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#8,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280-223348., </w:t>
      </w:r>
      <w:r w:rsidRPr="007651BC">
        <w:rPr>
          <w:rFonts w:ascii="Tahoma" w:eastAsia="Times New Roman" w:hAnsi="Tahoma" w:cs="Tahoma"/>
          <w:color w:val="000000"/>
          <w:lang w:eastAsia="es-CO"/>
        </w:rPr>
        <w:t>el cual es efectivo para tratar las aguas residuales con una contribución máxima para 12 contribuyentes.</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1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1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1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DA3F02" w:rsidRPr="007651BC" w:rsidRDefault="00DA3F02" w:rsidP="00DA3F02">
      <w:pPr>
        <w:numPr>
          <w:ilvl w:val="0"/>
          <w:numId w:val="21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DA3F02" w:rsidRPr="007651BC" w:rsidRDefault="00DA3F02" w:rsidP="00DA3F02">
      <w:pPr>
        <w:numPr>
          <w:ilvl w:val="0"/>
          <w:numId w:val="21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1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1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2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información de la fuente de abastecimiento del agua corresponde a empresas públicas del Quindío EPQ.  </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2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para la disposición final de las aguas en el predio, se determinó un área necesaria de 10.88m2, la misma esta contempladas en las coordenadas Lat: 4° 36' 06.08" N Long:- 75° 38´22.20"w  para una latitud de 1786 m.s.n.m.</w:t>
      </w: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#8</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DA3F02" w:rsidRPr="007651BC" w:rsidRDefault="00DA3F02" w:rsidP="00BA4EE6">
      <w:pPr>
        <w:jc w:val="center"/>
        <w:rPr>
          <w:rFonts w:ascii="Tahoma" w:eastAsia="Times New Roman" w:hAnsi="Tahoma" w:cs="Tahoma"/>
          <w:lang w:eastAsia="es-CO"/>
        </w:rPr>
      </w:pPr>
    </w:p>
    <w:p w:rsidR="00DA3F02" w:rsidRPr="007651BC" w:rsidRDefault="00DA3F02" w:rsidP="00DA3F02">
      <w:pPr>
        <w:rPr>
          <w:rFonts w:ascii="Tahoma" w:eastAsia="Times New Roman" w:hAnsi="Tahoma" w:cs="Tahoma"/>
          <w:color w:val="000000"/>
          <w:lang w:eastAsia="es-CO"/>
        </w:rPr>
      </w:pPr>
    </w:p>
    <w:p w:rsidR="00DA3F02" w:rsidRPr="007651BC" w:rsidRDefault="00DA3F02" w:rsidP="00D7438B">
      <w:pPr>
        <w:jc w:val="center"/>
        <w:rPr>
          <w:rFonts w:ascii="Tahoma" w:eastAsia="Times New Roman" w:hAnsi="Tahoma" w:cs="Tahoma"/>
          <w:color w:val="000000"/>
          <w:lang w:eastAsia="es-CO"/>
        </w:rPr>
      </w:pPr>
    </w:p>
    <w:p w:rsidR="00DA3F02" w:rsidRPr="007651BC" w:rsidRDefault="00DA3F02" w:rsidP="00D7438B">
      <w:pPr>
        <w:jc w:val="center"/>
        <w:rPr>
          <w:rFonts w:ascii="Tahoma" w:eastAsia="Times New Roman" w:hAnsi="Tahoma" w:cs="Tahoma"/>
          <w:color w:val="000000"/>
          <w:lang w:eastAsia="es-CO"/>
        </w:rPr>
      </w:pPr>
    </w:p>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927</w:t>
      </w:r>
    </w:p>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22 DE MAYO  DE 2020</w:t>
      </w:r>
    </w:p>
    <w:p w:rsidR="00DA3F02" w:rsidRPr="007651BC" w:rsidRDefault="00DA3F02" w:rsidP="00DA3F02">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DA3F02" w:rsidRPr="007651BC" w:rsidRDefault="00DA3F02" w:rsidP="00DA3F02">
      <w:pPr>
        <w:jc w:val="center"/>
        <w:rPr>
          <w:rFonts w:ascii="Tahoma" w:eastAsia="Times New Roman" w:hAnsi="Tahoma" w:cs="Tahoma"/>
          <w:b/>
          <w:bCs/>
          <w:i/>
          <w:iCs/>
          <w:color w:val="000000"/>
          <w:lang w:eastAsia="es-CO"/>
        </w:rPr>
      </w:pPr>
    </w:p>
    <w:p w:rsidR="00DA3F02" w:rsidRPr="007651BC" w:rsidRDefault="00DA3F02" w:rsidP="00DA3F02">
      <w:pPr>
        <w:jc w:val="center"/>
        <w:rPr>
          <w:rFonts w:ascii="Tahoma" w:eastAsia="Times New Roman" w:hAnsi="Tahoma" w:cs="Tahoma"/>
          <w:b/>
          <w:bCs/>
          <w:i/>
          <w:iCs/>
          <w:color w:val="000000"/>
          <w:lang w:eastAsia="es-CO"/>
        </w:rPr>
      </w:pPr>
    </w:p>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#9,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280-223349.</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DA3F02" w:rsidRPr="007651BC" w:rsidRDefault="00DA3F02" w:rsidP="00DA3F02">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16"/>
        <w:gridCol w:w="1639"/>
      </w:tblGrid>
      <w:tr w:rsidR="00DA3F02" w:rsidRPr="007651BC" w:rsidTr="00DA3F0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Lote 9 Cond. Campestre Hacienda Horizonte Reservado.</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Lat: 4° 36' 06.56" N Long:-75° 38´21.72"w</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280-223349</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Quindío EPQ</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0.0018 Lt/seg.</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DA3F02" w:rsidRPr="007651BC" w:rsidRDefault="00DA3F02" w:rsidP="00DA3F02">
      <w:pPr>
        <w:spacing w:after="240"/>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#9,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280-223349., </w:t>
      </w:r>
      <w:r w:rsidRPr="007651BC">
        <w:rPr>
          <w:rFonts w:ascii="Tahoma" w:eastAsia="Times New Roman" w:hAnsi="Tahoma" w:cs="Tahoma"/>
          <w:color w:val="000000"/>
          <w:lang w:eastAsia="es-CO"/>
        </w:rPr>
        <w:t>el cual es efectivo para tratar las aguas residuales con una contribución máxima para 12 contribuyentes.</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2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2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24"/>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DA3F02" w:rsidRPr="007651BC" w:rsidRDefault="00DA3F02" w:rsidP="00DA3F02">
      <w:pPr>
        <w:numPr>
          <w:ilvl w:val="0"/>
          <w:numId w:val="224"/>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DA3F02" w:rsidRPr="007651BC" w:rsidRDefault="00DA3F02" w:rsidP="00DA3F02">
      <w:pPr>
        <w:numPr>
          <w:ilvl w:val="0"/>
          <w:numId w:val="22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2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2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2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información de la fuente de abastecimiento del agua corresponde a empresas públicas del Quindío EPQ.</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28"/>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para la disposición final de las aguas en el predio, se determinó un área necesaria de 10.64m</w:t>
      </w:r>
      <w:r w:rsidRPr="007651BC">
        <w:rPr>
          <w:rFonts w:ascii="Tahoma" w:eastAsia="Times New Roman" w:hAnsi="Tahoma" w:cs="Tahoma"/>
          <w:color w:val="000000"/>
          <w:vertAlign w:val="superscript"/>
          <w:lang w:eastAsia="es-CO"/>
        </w:rPr>
        <w:t>2</w:t>
      </w:r>
      <w:r w:rsidRPr="007651BC">
        <w:rPr>
          <w:rFonts w:ascii="Tahoma" w:eastAsia="Times New Roman" w:hAnsi="Tahoma" w:cs="Tahoma"/>
          <w:color w:val="000000"/>
          <w:lang w:eastAsia="es-CO"/>
        </w:rPr>
        <w:t>, la misma esta contempladas en las coordenadas Lat: 4° 36' 06.56" N Long:-75° 38´21.72"w  para una latitud de 1786 m.s.n.m.</w:t>
      </w: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#9</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DA3F02" w:rsidRPr="007651BC" w:rsidRDefault="00DA3F02" w:rsidP="00DA3F02">
      <w:pPr>
        <w:rPr>
          <w:rFonts w:ascii="Tahoma" w:eastAsia="Times New Roman" w:hAnsi="Tahoma" w:cs="Tahoma"/>
          <w:lang w:eastAsia="es-CO"/>
        </w:rPr>
      </w:pPr>
    </w:p>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DA3F02" w:rsidRPr="007651BC" w:rsidRDefault="00DA3F02" w:rsidP="00DA3F02">
      <w:pPr>
        <w:jc w:val="center"/>
        <w:rPr>
          <w:rFonts w:ascii="Tahoma" w:eastAsia="Times New Roman" w:hAnsi="Tahoma" w:cs="Tahoma"/>
          <w:b/>
          <w:bCs/>
          <w:i/>
          <w:iCs/>
          <w:color w:val="000000"/>
          <w:lang w:eastAsia="es-CO"/>
        </w:rPr>
      </w:pPr>
    </w:p>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928</w:t>
      </w:r>
    </w:p>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22 DE MAYO  DE 2020</w:t>
      </w:r>
    </w:p>
    <w:p w:rsidR="00DA3F02" w:rsidRPr="007651BC" w:rsidRDefault="00DA3F02" w:rsidP="00DA3F02">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DA3F02" w:rsidRPr="007651BC" w:rsidRDefault="00DA3F02" w:rsidP="00DA3F02">
      <w:pPr>
        <w:jc w:val="center"/>
        <w:rPr>
          <w:rFonts w:ascii="Tahoma" w:eastAsia="Times New Roman" w:hAnsi="Tahoma" w:cs="Tahoma"/>
          <w:b/>
          <w:bCs/>
          <w:i/>
          <w:iCs/>
          <w:color w:val="000000"/>
          <w:lang w:eastAsia="es-CO"/>
        </w:rPr>
      </w:pPr>
    </w:p>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#10,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280-223350.</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DA3F02" w:rsidRPr="007651BC" w:rsidRDefault="00DA3F02" w:rsidP="00DA3F02">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12"/>
        <w:gridCol w:w="1643"/>
      </w:tblGrid>
      <w:tr w:rsidR="00DA3F02" w:rsidRPr="007651BC" w:rsidTr="00DA3F0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Lote 10 Cond. Campestre Hacienda Horizonte Reservado.</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Lat: 4° 36' 07.01" N Long:- 75° 38´21.03"w</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280-223350</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Quindío EPQ</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0.0018 Lt/seg.</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r w:rsidR="00DA3F02" w:rsidRPr="007651BC" w:rsidTr="00DA3F0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#10,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280-223350., </w:t>
      </w:r>
      <w:r w:rsidRPr="007651BC">
        <w:rPr>
          <w:rFonts w:ascii="Tahoma" w:eastAsia="Times New Roman" w:hAnsi="Tahoma" w:cs="Tahoma"/>
          <w:color w:val="000000"/>
          <w:lang w:eastAsia="es-CO"/>
        </w:rPr>
        <w:t>el cual es efectivo para tratar las aguas residuales con una contribución máxima para 12 contribuyentes.</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2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3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3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DA3F02" w:rsidRPr="007651BC" w:rsidRDefault="00DA3F02" w:rsidP="00DA3F02">
      <w:pPr>
        <w:numPr>
          <w:ilvl w:val="0"/>
          <w:numId w:val="23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DA3F02" w:rsidRPr="007651BC" w:rsidRDefault="00DA3F02" w:rsidP="00DA3F02">
      <w:pPr>
        <w:numPr>
          <w:ilvl w:val="0"/>
          <w:numId w:val="23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3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3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3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información de la fuente de abastecimiento del agua corresponde a empresas públicas del Quindío EPQ. </w:t>
      </w:r>
    </w:p>
    <w:p w:rsidR="00DA3F02" w:rsidRPr="007651BC" w:rsidRDefault="00DA3F02" w:rsidP="00DA3F02">
      <w:pPr>
        <w:rPr>
          <w:rFonts w:ascii="Tahoma" w:eastAsia="Times New Roman" w:hAnsi="Tahoma" w:cs="Tahoma"/>
          <w:lang w:eastAsia="es-CO"/>
        </w:rPr>
      </w:pPr>
    </w:p>
    <w:p w:rsidR="00DA3F02" w:rsidRPr="007651BC" w:rsidRDefault="00DA3F02" w:rsidP="00DA3F02">
      <w:pPr>
        <w:numPr>
          <w:ilvl w:val="0"/>
          <w:numId w:val="235"/>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para la disposición final de las aguas en el predio, se determinó un área necesaria de 10.64m</w:t>
      </w:r>
      <w:r w:rsidRPr="007651BC">
        <w:rPr>
          <w:rFonts w:ascii="Tahoma" w:eastAsia="Times New Roman" w:hAnsi="Tahoma" w:cs="Tahoma"/>
          <w:color w:val="000000"/>
          <w:vertAlign w:val="superscript"/>
          <w:lang w:eastAsia="es-CO"/>
        </w:rPr>
        <w:t>2</w:t>
      </w:r>
      <w:r w:rsidRPr="007651BC">
        <w:rPr>
          <w:rFonts w:ascii="Tahoma" w:eastAsia="Times New Roman" w:hAnsi="Tahoma" w:cs="Tahoma"/>
          <w:color w:val="000000"/>
          <w:lang w:eastAsia="es-CO"/>
        </w:rPr>
        <w:t>, la misma esta contempladas en las coordenadas Lat: 4° 36' 07.01" N Long:- 75° 38´21.03"w  para una latitud de 1789 m.s.n.m.</w:t>
      </w: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#10</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DA3F02" w:rsidRPr="007651BC" w:rsidRDefault="00DA3F02" w:rsidP="00DA3F02">
      <w:pPr>
        <w:rPr>
          <w:rFonts w:ascii="Tahoma" w:eastAsia="Times New Roman" w:hAnsi="Tahoma" w:cs="Tahoma"/>
          <w:lang w:eastAsia="es-CO"/>
        </w:rPr>
      </w:pPr>
    </w:p>
    <w:p w:rsidR="00DA3F02" w:rsidRPr="007651BC" w:rsidRDefault="00DA3F02" w:rsidP="00DA3F0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DA3F02" w:rsidRPr="007651BC" w:rsidRDefault="00DA3F02" w:rsidP="00DA3F02">
      <w:pPr>
        <w:rPr>
          <w:rFonts w:ascii="Tahoma" w:eastAsia="Times New Roman" w:hAnsi="Tahoma" w:cs="Tahoma"/>
          <w:lang w:eastAsia="es-CO"/>
        </w:rPr>
      </w:pPr>
    </w:p>
    <w:p w:rsidR="00DA3F02" w:rsidRPr="007651BC" w:rsidRDefault="00DA3F02"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DA3F02" w:rsidRPr="007651BC" w:rsidRDefault="00DA3F02" w:rsidP="00424FFF">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DA3F02" w:rsidRPr="007651BC" w:rsidRDefault="00DA3F02" w:rsidP="00DA3F0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DA3F02" w:rsidRPr="007651BC" w:rsidRDefault="00DA3F02" w:rsidP="00DA3F02">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424FFF" w:rsidRPr="007651BC">
        <w:rPr>
          <w:rFonts w:ascii="Tahoma" w:eastAsia="Times New Roman" w:hAnsi="Tahoma" w:cs="Tahoma"/>
          <w:color w:val="000000"/>
          <w:lang w:eastAsia="es-CO"/>
        </w:rPr>
        <w:t>.</w:t>
      </w:r>
    </w:p>
    <w:p w:rsidR="00424FFF" w:rsidRPr="007651BC" w:rsidRDefault="00424FFF" w:rsidP="00DA3F02">
      <w:pPr>
        <w:jc w:val="center"/>
        <w:rPr>
          <w:rFonts w:ascii="Tahoma" w:eastAsia="Times New Roman" w:hAnsi="Tahoma" w:cs="Tahoma"/>
          <w:color w:val="000000"/>
          <w:lang w:eastAsia="es-CO"/>
        </w:rPr>
      </w:pPr>
    </w:p>
    <w:p w:rsidR="00424FFF" w:rsidRPr="007651BC" w:rsidRDefault="00424FFF" w:rsidP="00424FFF">
      <w:pPr>
        <w:rPr>
          <w:rFonts w:ascii="Tahoma" w:eastAsia="Times New Roman" w:hAnsi="Tahoma" w:cs="Tahoma"/>
          <w:color w:val="000000"/>
          <w:lang w:eastAsia="es-CO"/>
        </w:rPr>
      </w:pPr>
    </w:p>
    <w:p w:rsidR="00424FFF" w:rsidRPr="007651BC" w:rsidRDefault="00424FFF" w:rsidP="00424FFF">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919</w:t>
      </w:r>
    </w:p>
    <w:p w:rsidR="00424FFF" w:rsidRPr="007651BC" w:rsidRDefault="00424FFF" w:rsidP="00424FFF">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424FFF" w:rsidRPr="007651BC" w:rsidRDefault="00424FFF" w:rsidP="00424FFF">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424FFF" w:rsidRPr="007651BC" w:rsidRDefault="00424FFF" w:rsidP="00424FFF">
      <w:pPr>
        <w:rPr>
          <w:rFonts w:ascii="Tahoma" w:eastAsia="Times New Roman" w:hAnsi="Tahoma" w:cs="Tahoma"/>
          <w:lang w:eastAsia="es-CO"/>
        </w:rPr>
      </w:pPr>
    </w:p>
    <w:p w:rsidR="00424FFF" w:rsidRPr="007651BC" w:rsidRDefault="00424FFF" w:rsidP="00424FFF">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#1,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280-223341.</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2416"/>
        <w:gridCol w:w="1639"/>
      </w:tblGrid>
      <w:tr w:rsidR="00424FFF" w:rsidRPr="007651BC" w:rsidTr="00424FF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424FFF" w:rsidRPr="007651BC" w:rsidTr="00424F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Lote 1 Cond. Campestre Hacienda Horizonte Reservado.</w:t>
            </w:r>
          </w:p>
        </w:tc>
      </w:tr>
      <w:tr w:rsidR="00424FFF" w:rsidRPr="007651BC" w:rsidTr="00424F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424FFF" w:rsidRPr="007651BC" w:rsidTr="00424F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Lat: 4° 36' 13.54" N Long: -75° 38´21.72" W</w:t>
            </w:r>
          </w:p>
        </w:tc>
      </w:tr>
      <w:tr w:rsidR="00424FFF" w:rsidRPr="007651BC" w:rsidTr="00424F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424FFF" w:rsidRPr="007651BC" w:rsidTr="00424F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280-223341</w:t>
            </w:r>
          </w:p>
        </w:tc>
      </w:tr>
      <w:tr w:rsidR="00424FFF" w:rsidRPr="007651BC" w:rsidTr="00424F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424FFF" w:rsidRPr="007651BC" w:rsidTr="00424F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Quindío EPQ</w:t>
            </w:r>
          </w:p>
        </w:tc>
      </w:tr>
      <w:tr w:rsidR="00424FFF" w:rsidRPr="007651BC" w:rsidTr="00424F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424FFF" w:rsidRPr="007651BC" w:rsidTr="00424F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424FFF" w:rsidRPr="007651BC" w:rsidTr="00424F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0.0018 Lt/seg.</w:t>
            </w:r>
          </w:p>
        </w:tc>
      </w:tr>
      <w:tr w:rsidR="00424FFF" w:rsidRPr="007651BC" w:rsidTr="00424F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424FFF" w:rsidRPr="007651BC" w:rsidTr="00424F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r w:rsidR="00424FFF" w:rsidRPr="007651BC" w:rsidTr="00424F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424FFF" w:rsidRPr="007651BC" w:rsidRDefault="00424FFF" w:rsidP="00424FFF">
      <w:pPr>
        <w:spacing w:after="240"/>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#1,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280-223341., </w:t>
      </w:r>
      <w:r w:rsidRPr="007651BC">
        <w:rPr>
          <w:rFonts w:ascii="Tahoma" w:eastAsia="Times New Roman" w:hAnsi="Tahoma" w:cs="Tahoma"/>
          <w:color w:val="000000"/>
          <w:lang w:eastAsia="es-CO"/>
        </w:rPr>
        <w:t>el cual es efectivo para tratar las aguas residuales con una contribución máxima para 12 contribuyentes.</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424FFF" w:rsidRPr="007651BC" w:rsidRDefault="00424FFF" w:rsidP="00424FFF">
      <w:pPr>
        <w:rPr>
          <w:rFonts w:ascii="Tahoma" w:eastAsia="Times New Roman" w:hAnsi="Tahoma" w:cs="Tahoma"/>
          <w:lang w:eastAsia="es-CO"/>
        </w:rPr>
      </w:pPr>
    </w:p>
    <w:p w:rsidR="00424FFF" w:rsidRPr="007651BC" w:rsidRDefault="00424FFF" w:rsidP="00424FFF">
      <w:pPr>
        <w:numPr>
          <w:ilvl w:val="0"/>
          <w:numId w:val="23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424FFF" w:rsidRPr="007651BC" w:rsidRDefault="00424FFF" w:rsidP="00424FFF">
      <w:pPr>
        <w:rPr>
          <w:rFonts w:ascii="Tahoma" w:eastAsia="Times New Roman" w:hAnsi="Tahoma" w:cs="Tahoma"/>
          <w:lang w:eastAsia="es-CO"/>
        </w:rPr>
      </w:pPr>
    </w:p>
    <w:p w:rsidR="00424FFF" w:rsidRPr="007651BC" w:rsidRDefault="00424FFF" w:rsidP="00424FFF">
      <w:pPr>
        <w:numPr>
          <w:ilvl w:val="0"/>
          <w:numId w:val="23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424FFF" w:rsidRPr="007651BC" w:rsidRDefault="00424FFF" w:rsidP="00424FFF">
      <w:pPr>
        <w:rPr>
          <w:rFonts w:ascii="Tahoma" w:eastAsia="Times New Roman" w:hAnsi="Tahoma" w:cs="Tahoma"/>
          <w:lang w:eastAsia="es-CO"/>
        </w:rPr>
      </w:pPr>
    </w:p>
    <w:p w:rsidR="00424FFF" w:rsidRPr="007651BC" w:rsidRDefault="00424FFF" w:rsidP="00424FFF">
      <w:pPr>
        <w:numPr>
          <w:ilvl w:val="0"/>
          <w:numId w:val="238"/>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424FFF" w:rsidRPr="007651BC" w:rsidRDefault="00424FFF" w:rsidP="00424FFF">
      <w:pPr>
        <w:numPr>
          <w:ilvl w:val="0"/>
          <w:numId w:val="238"/>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424FFF" w:rsidRPr="007651BC" w:rsidRDefault="00424FFF" w:rsidP="00424FFF">
      <w:pPr>
        <w:numPr>
          <w:ilvl w:val="0"/>
          <w:numId w:val="23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424FFF" w:rsidRPr="007651BC" w:rsidRDefault="00424FFF" w:rsidP="00424FFF">
      <w:pPr>
        <w:rPr>
          <w:rFonts w:ascii="Tahoma" w:eastAsia="Times New Roman" w:hAnsi="Tahoma" w:cs="Tahoma"/>
          <w:lang w:eastAsia="es-CO"/>
        </w:rPr>
      </w:pPr>
    </w:p>
    <w:p w:rsidR="00424FFF" w:rsidRPr="007651BC" w:rsidRDefault="00424FFF" w:rsidP="00424FFF">
      <w:pPr>
        <w:numPr>
          <w:ilvl w:val="0"/>
          <w:numId w:val="23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424FFF" w:rsidRPr="007651BC" w:rsidRDefault="00424FFF" w:rsidP="00424FFF">
      <w:pPr>
        <w:rPr>
          <w:rFonts w:ascii="Tahoma" w:eastAsia="Times New Roman" w:hAnsi="Tahoma" w:cs="Tahoma"/>
          <w:lang w:eastAsia="es-CO"/>
        </w:rPr>
      </w:pPr>
    </w:p>
    <w:p w:rsidR="00424FFF" w:rsidRPr="007651BC" w:rsidRDefault="00424FFF" w:rsidP="00424FFF">
      <w:pPr>
        <w:numPr>
          <w:ilvl w:val="0"/>
          <w:numId w:val="24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424FFF" w:rsidRPr="007651BC" w:rsidRDefault="00424FFF" w:rsidP="00424FFF">
      <w:pPr>
        <w:rPr>
          <w:rFonts w:ascii="Tahoma" w:eastAsia="Times New Roman" w:hAnsi="Tahoma" w:cs="Tahoma"/>
          <w:lang w:eastAsia="es-CO"/>
        </w:rPr>
      </w:pPr>
    </w:p>
    <w:p w:rsidR="00424FFF" w:rsidRPr="007651BC" w:rsidRDefault="00424FFF" w:rsidP="00424FFF">
      <w:pPr>
        <w:numPr>
          <w:ilvl w:val="0"/>
          <w:numId w:val="24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información de la fuente de abastecimiento del agua corresponde a empresas públicas del Quindío EPQ.</w:t>
      </w:r>
    </w:p>
    <w:p w:rsidR="00424FFF" w:rsidRPr="007651BC" w:rsidRDefault="00424FFF" w:rsidP="00424FFF">
      <w:pPr>
        <w:rPr>
          <w:rFonts w:ascii="Tahoma" w:eastAsia="Times New Roman" w:hAnsi="Tahoma" w:cs="Tahoma"/>
          <w:lang w:eastAsia="es-CO"/>
        </w:rPr>
      </w:pPr>
    </w:p>
    <w:p w:rsidR="00424FFF" w:rsidRPr="007651BC" w:rsidRDefault="00424FFF" w:rsidP="00424FFF">
      <w:pPr>
        <w:numPr>
          <w:ilvl w:val="0"/>
          <w:numId w:val="242"/>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para la disposición final de las aguas en el predio, se determinó un área necesaria de 10.72m</w:t>
      </w:r>
      <w:r w:rsidRPr="007651BC">
        <w:rPr>
          <w:rFonts w:ascii="Tahoma" w:eastAsia="Times New Roman" w:hAnsi="Tahoma" w:cs="Tahoma"/>
          <w:color w:val="000000"/>
          <w:vertAlign w:val="superscript"/>
          <w:lang w:eastAsia="es-CO"/>
        </w:rPr>
        <w:t>2</w:t>
      </w:r>
      <w:r w:rsidRPr="007651BC">
        <w:rPr>
          <w:rFonts w:ascii="Tahoma" w:eastAsia="Times New Roman" w:hAnsi="Tahoma" w:cs="Tahoma"/>
          <w:color w:val="000000"/>
          <w:lang w:eastAsia="es-CO"/>
        </w:rPr>
        <w:t>, la misma esta contempladas en las coordenadas Lat: 4° 36' 13.54" N Long: -75° 38´21.72" W para una latitud de 1785 m.s.n.m.</w:t>
      </w: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#1</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424FFF" w:rsidRPr="007651BC" w:rsidRDefault="00424FFF" w:rsidP="00424FFF">
      <w:pPr>
        <w:rPr>
          <w:rFonts w:ascii="Tahoma" w:eastAsia="Times New Roman" w:hAnsi="Tahoma" w:cs="Tahoma"/>
          <w:lang w:eastAsia="es-CO"/>
        </w:rPr>
      </w:pPr>
    </w:p>
    <w:p w:rsidR="00424FFF" w:rsidRPr="007651BC" w:rsidRDefault="00424FFF" w:rsidP="00424F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424FFF" w:rsidRPr="007651BC" w:rsidRDefault="00424FFF" w:rsidP="00424FFF">
      <w:pPr>
        <w:rPr>
          <w:rFonts w:ascii="Tahoma" w:eastAsia="Times New Roman" w:hAnsi="Tahoma" w:cs="Tahoma"/>
          <w:lang w:eastAsia="es-CO"/>
        </w:rPr>
      </w:pPr>
    </w:p>
    <w:p w:rsidR="00424FFF" w:rsidRPr="007651BC" w:rsidRDefault="00424FFF" w:rsidP="00424FFF">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424FFF" w:rsidRPr="007651BC" w:rsidRDefault="00424FFF" w:rsidP="00424FFF">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424FFF" w:rsidRPr="007651BC" w:rsidRDefault="00424FFF" w:rsidP="00424FFF">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424FFF" w:rsidRPr="007651BC" w:rsidRDefault="00424FFF" w:rsidP="00424FFF">
      <w:pPr>
        <w:jc w:val="center"/>
        <w:rPr>
          <w:rFonts w:ascii="Tahoma" w:eastAsia="Times New Roman" w:hAnsi="Tahoma" w:cs="Tahoma"/>
          <w:color w:val="000000"/>
          <w:lang w:eastAsia="es-CO"/>
        </w:rPr>
      </w:pPr>
    </w:p>
    <w:p w:rsidR="00424FFF" w:rsidRPr="007651BC" w:rsidRDefault="00424FFF" w:rsidP="00424FFF">
      <w:pPr>
        <w:jc w:val="center"/>
        <w:rPr>
          <w:rFonts w:ascii="Tahoma" w:eastAsia="Times New Roman" w:hAnsi="Tahoma" w:cs="Tahoma"/>
          <w:color w:val="000000"/>
          <w:lang w:eastAsia="es-CO"/>
        </w:rPr>
      </w:pPr>
    </w:p>
    <w:p w:rsidR="00424FFF" w:rsidRPr="007651BC" w:rsidRDefault="00424FFF" w:rsidP="00424FFF">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920</w:t>
      </w:r>
    </w:p>
    <w:p w:rsidR="00424FFF" w:rsidRPr="007651BC" w:rsidRDefault="00424FFF" w:rsidP="00424FFF">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424FFF" w:rsidRPr="007651BC" w:rsidRDefault="00424FFF" w:rsidP="00424FFF">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424FFF" w:rsidRPr="007651BC" w:rsidRDefault="00424FFF" w:rsidP="00424FFF">
      <w:pPr>
        <w:jc w:val="center"/>
        <w:rPr>
          <w:rFonts w:ascii="Tahoma" w:eastAsia="Times New Roman" w:hAnsi="Tahoma" w:cs="Tahoma"/>
          <w:lang w:eastAsia="es-CO"/>
        </w:rPr>
      </w:pPr>
    </w:p>
    <w:p w:rsidR="005D73D9" w:rsidRPr="007651BC" w:rsidRDefault="005D73D9" w:rsidP="00424FFF">
      <w:pPr>
        <w:jc w:val="center"/>
        <w:rPr>
          <w:rFonts w:ascii="Tahoma" w:eastAsia="Times New Roman" w:hAnsi="Tahoma" w:cs="Tahoma"/>
          <w:lang w:eastAsia="es-CO"/>
        </w:rPr>
      </w:pPr>
    </w:p>
    <w:p w:rsidR="005D73D9" w:rsidRPr="007651BC" w:rsidRDefault="005D73D9" w:rsidP="00424FFF">
      <w:pPr>
        <w:jc w:val="center"/>
        <w:rPr>
          <w:rFonts w:ascii="Tahoma" w:eastAsia="Times New Roman" w:hAnsi="Tahoma" w:cs="Tahoma"/>
          <w:lang w:eastAsia="es-CO"/>
        </w:rPr>
      </w:pPr>
    </w:p>
    <w:p w:rsidR="00001BC2" w:rsidRPr="007651BC" w:rsidRDefault="00001BC2" w:rsidP="00001BC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#6,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280-223346.</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001BC2" w:rsidRPr="007651BC" w:rsidRDefault="00001BC2" w:rsidP="00001BC2">
      <w:pPr>
        <w:spacing w:after="240"/>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16"/>
        <w:gridCol w:w="1639"/>
      </w:tblGrid>
      <w:tr w:rsidR="00001BC2" w:rsidRPr="007651BC" w:rsidTr="00001BC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001BC2" w:rsidRPr="007651BC" w:rsidTr="00001B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Lote 6 Cond. Campestre Hacienda Horizonte Reservado.</w:t>
            </w:r>
          </w:p>
        </w:tc>
      </w:tr>
      <w:tr w:rsidR="00001BC2" w:rsidRPr="007651BC" w:rsidTr="00001B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001BC2" w:rsidRPr="007651BC" w:rsidTr="00001B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Lat: 4° 36' 05.56" N Long: - 75° 38´24.61" w</w:t>
            </w:r>
          </w:p>
        </w:tc>
      </w:tr>
      <w:tr w:rsidR="00001BC2" w:rsidRPr="007651BC" w:rsidTr="00001B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001BC2" w:rsidRPr="007651BC" w:rsidTr="00001B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280-223346</w:t>
            </w:r>
          </w:p>
        </w:tc>
      </w:tr>
      <w:tr w:rsidR="00001BC2" w:rsidRPr="007651BC" w:rsidTr="00001B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001BC2" w:rsidRPr="007651BC" w:rsidTr="00001B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Quindío EPQ</w:t>
            </w:r>
          </w:p>
        </w:tc>
      </w:tr>
      <w:tr w:rsidR="00001BC2" w:rsidRPr="007651BC" w:rsidTr="00001B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001BC2" w:rsidRPr="007651BC" w:rsidTr="00001B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001BC2" w:rsidRPr="007651BC" w:rsidTr="00001B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0.0018 Lt/seg.</w:t>
            </w:r>
          </w:p>
        </w:tc>
      </w:tr>
      <w:tr w:rsidR="00001BC2" w:rsidRPr="007651BC" w:rsidTr="00001B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001BC2" w:rsidRPr="007651BC" w:rsidTr="00001B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r w:rsidR="00001BC2" w:rsidRPr="007651BC" w:rsidTr="00001B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#6,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280-223346., </w:t>
      </w:r>
      <w:r w:rsidRPr="007651BC">
        <w:rPr>
          <w:rFonts w:ascii="Tahoma" w:eastAsia="Times New Roman" w:hAnsi="Tahoma" w:cs="Tahoma"/>
          <w:color w:val="000000"/>
          <w:lang w:eastAsia="es-CO"/>
        </w:rPr>
        <w:t>el cual es efectivo para tratar las aguas residuales con una contribución máxima para 12 contribuyentes.</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001BC2" w:rsidRPr="007651BC" w:rsidRDefault="00001BC2" w:rsidP="00001BC2">
      <w:pPr>
        <w:rPr>
          <w:rFonts w:ascii="Tahoma" w:eastAsia="Times New Roman" w:hAnsi="Tahoma" w:cs="Tahoma"/>
          <w:lang w:eastAsia="es-CO"/>
        </w:rPr>
      </w:pPr>
    </w:p>
    <w:p w:rsidR="00001BC2" w:rsidRPr="007651BC" w:rsidRDefault="00001BC2" w:rsidP="00001BC2">
      <w:pPr>
        <w:numPr>
          <w:ilvl w:val="0"/>
          <w:numId w:val="24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001BC2" w:rsidRPr="007651BC" w:rsidRDefault="00001BC2" w:rsidP="00001BC2">
      <w:pPr>
        <w:rPr>
          <w:rFonts w:ascii="Tahoma" w:eastAsia="Times New Roman" w:hAnsi="Tahoma" w:cs="Tahoma"/>
          <w:lang w:eastAsia="es-CO"/>
        </w:rPr>
      </w:pPr>
    </w:p>
    <w:p w:rsidR="00001BC2" w:rsidRPr="007651BC" w:rsidRDefault="00001BC2" w:rsidP="00001BC2">
      <w:pPr>
        <w:numPr>
          <w:ilvl w:val="0"/>
          <w:numId w:val="24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001BC2" w:rsidRPr="007651BC" w:rsidRDefault="00001BC2" w:rsidP="00001BC2">
      <w:pPr>
        <w:rPr>
          <w:rFonts w:ascii="Tahoma" w:eastAsia="Times New Roman" w:hAnsi="Tahoma" w:cs="Tahoma"/>
          <w:lang w:eastAsia="es-CO"/>
        </w:rPr>
      </w:pPr>
    </w:p>
    <w:p w:rsidR="00001BC2" w:rsidRPr="007651BC" w:rsidRDefault="00001BC2" w:rsidP="00001BC2">
      <w:pPr>
        <w:numPr>
          <w:ilvl w:val="0"/>
          <w:numId w:val="245"/>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001BC2" w:rsidRPr="007651BC" w:rsidRDefault="00001BC2" w:rsidP="00001BC2">
      <w:pPr>
        <w:numPr>
          <w:ilvl w:val="0"/>
          <w:numId w:val="245"/>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001BC2" w:rsidRPr="007651BC" w:rsidRDefault="00001BC2" w:rsidP="00001BC2">
      <w:pPr>
        <w:numPr>
          <w:ilvl w:val="0"/>
          <w:numId w:val="24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001BC2" w:rsidRPr="007651BC" w:rsidRDefault="00001BC2" w:rsidP="00001BC2">
      <w:pPr>
        <w:rPr>
          <w:rFonts w:ascii="Tahoma" w:eastAsia="Times New Roman" w:hAnsi="Tahoma" w:cs="Tahoma"/>
          <w:lang w:eastAsia="es-CO"/>
        </w:rPr>
      </w:pPr>
    </w:p>
    <w:p w:rsidR="00001BC2" w:rsidRPr="007651BC" w:rsidRDefault="00001BC2" w:rsidP="00001BC2">
      <w:pPr>
        <w:numPr>
          <w:ilvl w:val="0"/>
          <w:numId w:val="24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001BC2" w:rsidRPr="007651BC" w:rsidRDefault="00001BC2" w:rsidP="00001BC2">
      <w:pPr>
        <w:rPr>
          <w:rFonts w:ascii="Tahoma" w:eastAsia="Times New Roman" w:hAnsi="Tahoma" w:cs="Tahoma"/>
          <w:lang w:eastAsia="es-CO"/>
        </w:rPr>
      </w:pPr>
    </w:p>
    <w:p w:rsidR="00001BC2" w:rsidRPr="007651BC" w:rsidRDefault="00001BC2" w:rsidP="00001BC2">
      <w:pPr>
        <w:numPr>
          <w:ilvl w:val="0"/>
          <w:numId w:val="24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001BC2" w:rsidRPr="007651BC" w:rsidRDefault="00001BC2" w:rsidP="00001BC2">
      <w:pPr>
        <w:rPr>
          <w:rFonts w:ascii="Tahoma" w:eastAsia="Times New Roman" w:hAnsi="Tahoma" w:cs="Tahoma"/>
          <w:lang w:eastAsia="es-CO"/>
        </w:rPr>
      </w:pPr>
    </w:p>
    <w:p w:rsidR="00001BC2" w:rsidRPr="007651BC" w:rsidRDefault="00001BC2" w:rsidP="00001BC2">
      <w:pPr>
        <w:numPr>
          <w:ilvl w:val="0"/>
          <w:numId w:val="24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información de la fuente de abastecimiento del agua corresponde a empresas públicas del Quindío EPQ.  </w:t>
      </w:r>
    </w:p>
    <w:p w:rsidR="00001BC2" w:rsidRPr="007651BC" w:rsidRDefault="00001BC2" w:rsidP="00001BC2">
      <w:pPr>
        <w:rPr>
          <w:rFonts w:ascii="Tahoma" w:eastAsia="Times New Roman" w:hAnsi="Tahoma" w:cs="Tahoma"/>
          <w:lang w:eastAsia="es-CO"/>
        </w:rPr>
      </w:pPr>
    </w:p>
    <w:p w:rsidR="00001BC2" w:rsidRPr="007651BC" w:rsidRDefault="00001BC2" w:rsidP="00001BC2">
      <w:pPr>
        <w:numPr>
          <w:ilvl w:val="0"/>
          <w:numId w:val="24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para la disposición final de las aguas en el predio, se determinó un área necesaria de 10.72m</w:t>
      </w:r>
      <w:r w:rsidRPr="007651BC">
        <w:rPr>
          <w:rFonts w:ascii="Tahoma" w:eastAsia="Times New Roman" w:hAnsi="Tahoma" w:cs="Tahoma"/>
          <w:color w:val="000000"/>
          <w:vertAlign w:val="superscript"/>
          <w:lang w:eastAsia="es-CO"/>
        </w:rPr>
        <w:t>2</w:t>
      </w:r>
      <w:r w:rsidRPr="007651BC">
        <w:rPr>
          <w:rFonts w:ascii="Tahoma" w:eastAsia="Times New Roman" w:hAnsi="Tahoma" w:cs="Tahoma"/>
          <w:color w:val="000000"/>
          <w:lang w:eastAsia="es-CO"/>
        </w:rPr>
        <w:t>, la misma esta contempladas en las coordenadas Lat: 4° 36' 05.56" N Long: - 75° 38´24.61" w  para una latitud de 1786 m.s.n.m.</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#6</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001BC2" w:rsidRPr="007651BC" w:rsidRDefault="00001BC2" w:rsidP="00001BC2">
      <w:pPr>
        <w:rPr>
          <w:rFonts w:ascii="Tahoma" w:eastAsia="Times New Roman" w:hAnsi="Tahoma" w:cs="Tahoma"/>
          <w:lang w:eastAsia="es-CO"/>
        </w:rPr>
      </w:pPr>
    </w:p>
    <w:p w:rsidR="00001BC2" w:rsidRPr="007651BC" w:rsidRDefault="00001BC2" w:rsidP="00001BC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001BC2" w:rsidRPr="007651BC" w:rsidRDefault="00001BC2" w:rsidP="00001BC2">
      <w:pPr>
        <w:rPr>
          <w:rFonts w:ascii="Tahoma" w:eastAsia="Times New Roman" w:hAnsi="Tahoma" w:cs="Tahoma"/>
          <w:lang w:eastAsia="es-CO"/>
        </w:rPr>
      </w:pPr>
    </w:p>
    <w:p w:rsidR="00001BC2" w:rsidRPr="007651BC" w:rsidRDefault="00001BC2" w:rsidP="00001BC2">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001BC2" w:rsidRPr="007651BC" w:rsidRDefault="00001BC2" w:rsidP="00001BC2">
      <w:pPr>
        <w:spacing w:after="240"/>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5D73D9" w:rsidRPr="007651BC" w:rsidRDefault="00001BC2" w:rsidP="00001BC2">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5D73D9" w:rsidRPr="007651BC" w:rsidRDefault="005D73D9" w:rsidP="00424FFF">
      <w:pPr>
        <w:jc w:val="center"/>
        <w:rPr>
          <w:rFonts w:ascii="Tahoma" w:eastAsia="Times New Roman" w:hAnsi="Tahoma" w:cs="Tahoma"/>
          <w:lang w:eastAsia="es-CO"/>
        </w:rPr>
      </w:pPr>
    </w:p>
    <w:p w:rsidR="005D73D9" w:rsidRPr="007651BC" w:rsidRDefault="005D73D9" w:rsidP="00424FFF">
      <w:pPr>
        <w:jc w:val="center"/>
        <w:rPr>
          <w:rFonts w:ascii="Tahoma" w:eastAsia="Times New Roman" w:hAnsi="Tahoma" w:cs="Tahoma"/>
          <w:lang w:eastAsia="es-CO"/>
        </w:rPr>
      </w:pPr>
    </w:p>
    <w:p w:rsidR="005D73D9" w:rsidRPr="007651BC" w:rsidRDefault="005D73D9" w:rsidP="00001BC2">
      <w:pPr>
        <w:rPr>
          <w:rFonts w:ascii="Tahoma" w:eastAsia="Times New Roman" w:hAnsi="Tahoma" w:cs="Tahoma"/>
          <w:lang w:eastAsia="es-CO"/>
        </w:rPr>
      </w:pPr>
    </w:p>
    <w:p w:rsidR="005D73D9" w:rsidRPr="007651BC" w:rsidRDefault="005D73D9" w:rsidP="005D73D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921</w:t>
      </w:r>
    </w:p>
    <w:p w:rsidR="005D73D9" w:rsidRPr="007651BC" w:rsidRDefault="005D73D9" w:rsidP="005D73D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5D73D9" w:rsidRPr="007651BC" w:rsidRDefault="005D73D9" w:rsidP="005D73D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5D73D9" w:rsidRPr="007651BC" w:rsidRDefault="005D73D9" w:rsidP="00424FFF">
      <w:pPr>
        <w:jc w:val="center"/>
        <w:rPr>
          <w:rFonts w:ascii="Tahoma" w:eastAsia="Times New Roman" w:hAnsi="Tahoma" w:cs="Tahoma"/>
          <w:lang w:eastAsia="es-CO"/>
        </w:rPr>
      </w:pPr>
    </w:p>
    <w:p w:rsidR="00424FFF" w:rsidRPr="007651BC" w:rsidRDefault="00424FFF" w:rsidP="00424FFF">
      <w:pPr>
        <w:jc w:val="center"/>
        <w:rPr>
          <w:rFonts w:ascii="Tahoma" w:eastAsia="Times New Roman" w:hAnsi="Tahoma" w:cs="Tahoma"/>
          <w:lang w:eastAsia="es-CO"/>
        </w:rPr>
      </w:pPr>
    </w:p>
    <w:p w:rsidR="00EC1AFF" w:rsidRPr="007651BC" w:rsidRDefault="00EC1AFF" w:rsidP="00EC1AFF">
      <w:pPr>
        <w:spacing w:after="240"/>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#3,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280-223343.</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2416"/>
        <w:gridCol w:w="1639"/>
      </w:tblGrid>
      <w:tr w:rsidR="00EC1AFF" w:rsidRPr="007651BC" w:rsidTr="00EC1AF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EC1AFF" w:rsidRPr="007651BC" w:rsidTr="00EC1A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Lote 3 Cond. Campestre Hacienda Horizonte Reservado.</w:t>
            </w:r>
          </w:p>
        </w:tc>
      </w:tr>
      <w:tr w:rsidR="00EC1AFF" w:rsidRPr="007651BC" w:rsidTr="00EC1A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EC1AFF" w:rsidRPr="007651BC" w:rsidTr="00EC1A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Lat: 4° 36' 13.54" N Long: - 75° 38´21.72" W</w:t>
            </w:r>
          </w:p>
        </w:tc>
      </w:tr>
      <w:tr w:rsidR="00EC1AFF" w:rsidRPr="007651BC" w:rsidTr="00EC1A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EC1AFF" w:rsidRPr="007651BC" w:rsidTr="00EC1A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280-223343</w:t>
            </w:r>
          </w:p>
        </w:tc>
      </w:tr>
      <w:tr w:rsidR="00EC1AFF" w:rsidRPr="007651BC" w:rsidTr="00EC1A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EC1AFF" w:rsidRPr="007651BC" w:rsidTr="00EC1A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Quindío EPQ</w:t>
            </w:r>
          </w:p>
        </w:tc>
      </w:tr>
      <w:tr w:rsidR="00EC1AFF" w:rsidRPr="007651BC" w:rsidTr="00EC1A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EC1AFF" w:rsidRPr="007651BC" w:rsidTr="00EC1A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EC1AFF" w:rsidRPr="007651BC" w:rsidTr="00EC1A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0.0018 Lt/seg.</w:t>
            </w:r>
          </w:p>
        </w:tc>
      </w:tr>
      <w:tr w:rsidR="00EC1AFF" w:rsidRPr="007651BC" w:rsidTr="00EC1A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EC1AFF" w:rsidRPr="007651BC" w:rsidTr="00EC1A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r w:rsidR="00EC1AFF" w:rsidRPr="007651BC" w:rsidTr="00EC1AF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EC1AFF" w:rsidRPr="007651BC" w:rsidRDefault="00EC1AFF" w:rsidP="00EC1AFF">
      <w:pPr>
        <w:spacing w:after="240"/>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#3,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280-223343., </w:t>
      </w:r>
      <w:r w:rsidRPr="007651BC">
        <w:rPr>
          <w:rFonts w:ascii="Tahoma" w:eastAsia="Times New Roman" w:hAnsi="Tahoma" w:cs="Tahoma"/>
          <w:color w:val="000000"/>
          <w:lang w:eastAsia="es-CO"/>
        </w:rPr>
        <w:t>el cual es efectivo para tratar las aguas residuales con una contribución máxima para 12 contribuyentes.</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EC1AFF" w:rsidRPr="007651BC" w:rsidRDefault="00EC1AFF" w:rsidP="00EC1AFF">
      <w:pPr>
        <w:rPr>
          <w:rFonts w:ascii="Tahoma" w:eastAsia="Times New Roman" w:hAnsi="Tahoma" w:cs="Tahoma"/>
          <w:lang w:eastAsia="es-CO"/>
        </w:rPr>
      </w:pPr>
    </w:p>
    <w:p w:rsidR="00EC1AFF" w:rsidRPr="007651BC" w:rsidRDefault="00EC1AFF" w:rsidP="00EC1AFF">
      <w:pPr>
        <w:numPr>
          <w:ilvl w:val="0"/>
          <w:numId w:val="25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EC1AFF" w:rsidRPr="007651BC" w:rsidRDefault="00EC1AFF" w:rsidP="00EC1AFF">
      <w:pPr>
        <w:rPr>
          <w:rFonts w:ascii="Tahoma" w:eastAsia="Times New Roman" w:hAnsi="Tahoma" w:cs="Tahoma"/>
          <w:lang w:eastAsia="es-CO"/>
        </w:rPr>
      </w:pPr>
    </w:p>
    <w:p w:rsidR="00EC1AFF" w:rsidRPr="007651BC" w:rsidRDefault="00EC1AFF" w:rsidP="00EC1AFF">
      <w:pPr>
        <w:numPr>
          <w:ilvl w:val="0"/>
          <w:numId w:val="25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EC1AFF" w:rsidRPr="007651BC" w:rsidRDefault="00EC1AFF" w:rsidP="00EC1AFF">
      <w:pPr>
        <w:rPr>
          <w:rFonts w:ascii="Tahoma" w:eastAsia="Times New Roman" w:hAnsi="Tahoma" w:cs="Tahoma"/>
          <w:lang w:eastAsia="es-CO"/>
        </w:rPr>
      </w:pPr>
    </w:p>
    <w:p w:rsidR="00EC1AFF" w:rsidRPr="007651BC" w:rsidRDefault="00EC1AFF" w:rsidP="00EC1AFF">
      <w:pPr>
        <w:numPr>
          <w:ilvl w:val="0"/>
          <w:numId w:val="252"/>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EC1AFF" w:rsidRPr="007651BC" w:rsidRDefault="00EC1AFF" w:rsidP="00EC1AFF">
      <w:pPr>
        <w:numPr>
          <w:ilvl w:val="0"/>
          <w:numId w:val="252"/>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EC1AFF" w:rsidRPr="007651BC" w:rsidRDefault="00EC1AFF" w:rsidP="00EC1AFF">
      <w:pPr>
        <w:numPr>
          <w:ilvl w:val="0"/>
          <w:numId w:val="25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EC1AFF" w:rsidRPr="007651BC" w:rsidRDefault="00EC1AFF" w:rsidP="00EC1AFF">
      <w:pPr>
        <w:rPr>
          <w:rFonts w:ascii="Tahoma" w:eastAsia="Times New Roman" w:hAnsi="Tahoma" w:cs="Tahoma"/>
          <w:lang w:eastAsia="es-CO"/>
        </w:rPr>
      </w:pPr>
    </w:p>
    <w:p w:rsidR="00EC1AFF" w:rsidRPr="007651BC" w:rsidRDefault="00EC1AFF" w:rsidP="00EC1AFF">
      <w:pPr>
        <w:numPr>
          <w:ilvl w:val="0"/>
          <w:numId w:val="25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EC1AFF" w:rsidRPr="007651BC" w:rsidRDefault="00EC1AFF" w:rsidP="00EC1AFF">
      <w:pPr>
        <w:rPr>
          <w:rFonts w:ascii="Tahoma" w:eastAsia="Times New Roman" w:hAnsi="Tahoma" w:cs="Tahoma"/>
          <w:lang w:eastAsia="es-CO"/>
        </w:rPr>
      </w:pPr>
    </w:p>
    <w:p w:rsidR="00EC1AFF" w:rsidRPr="007651BC" w:rsidRDefault="00EC1AFF" w:rsidP="00EC1AFF">
      <w:pPr>
        <w:numPr>
          <w:ilvl w:val="0"/>
          <w:numId w:val="25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EC1AFF" w:rsidRPr="007651BC" w:rsidRDefault="00EC1AFF" w:rsidP="00EC1AFF">
      <w:pPr>
        <w:rPr>
          <w:rFonts w:ascii="Tahoma" w:eastAsia="Times New Roman" w:hAnsi="Tahoma" w:cs="Tahoma"/>
          <w:lang w:eastAsia="es-CO"/>
        </w:rPr>
      </w:pPr>
    </w:p>
    <w:p w:rsidR="00EC1AFF" w:rsidRPr="007651BC" w:rsidRDefault="00EC1AFF" w:rsidP="00EC1AFF">
      <w:pPr>
        <w:numPr>
          <w:ilvl w:val="0"/>
          <w:numId w:val="25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información de la fuente de abastecimiento del agua corresponde a empresas públicas del Quindío EPQ.</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color w:val="000000"/>
          <w:lang w:eastAsia="es-CO"/>
        </w:rPr>
        <w:t>para la disposición final de las aguas en el predio, se determinó un área necesaria de 10.88m</w:t>
      </w:r>
      <w:r w:rsidRPr="007651BC">
        <w:rPr>
          <w:rFonts w:ascii="Tahoma" w:eastAsia="Times New Roman" w:hAnsi="Tahoma" w:cs="Tahoma"/>
          <w:color w:val="000000"/>
          <w:vertAlign w:val="superscript"/>
          <w:lang w:eastAsia="es-CO"/>
        </w:rPr>
        <w:t>2</w:t>
      </w:r>
      <w:r w:rsidRPr="007651BC">
        <w:rPr>
          <w:rFonts w:ascii="Tahoma" w:eastAsia="Times New Roman" w:hAnsi="Tahoma" w:cs="Tahoma"/>
          <w:color w:val="000000"/>
          <w:lang w:eastAsia="es-CO"/>
        </w:rPr>
        <w:t>, la misma esta contempladas en las coordenadas Lat: 4° 36' 13.54" N Long: -75° 38´21.72" W para una latitud de 1786 m.s.n.m</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#3</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EC1AFF" w:rsidRPr="007651BC" w:rsidRDefault="00EC1AFF" w:rsidP="00EC1AFF">
      <w:pPr>
        <w:rPr>
          <w:rFonts w:ascii="Tahoma" w:eastAsia="Times New Roman" w:hAnsi="Tahoma" w:cs="Tahoma"/>
          <w:lang w:eastAsia="es-CO"/>
        </w:rPr>
      </w:pPr>
    </w:p>
    <w:p w:rsidR="00EC1AFF" w:rsidRPr="007651BC" w:rsidRDefault="00EC1AFF" w:rsidP="00EC1AFF">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EC1AFF" w:rsidRPr="007651BC" w:rsidRDefault="00EC1AFF" w:rsidP="00EC1AFF">
      <w:pPr>
        <w:rPr>
          <w:rFonts w:ascii="Tahoma" w:eastAsia="Times New Roman" w:hAnsi="Tahoma" w:cs="Tahoma"/>
          <w:lang w:eastAsia="es-CO"/>
        </w:rPr>
      </w:pPr>
    </w:p>
    <w:p w:rsidR="00EC1AFF" w:rsidRPr="007651BC" w:rsidRDefault="00EC1AFF" w:rsidP="00EC1AFF">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EC1AFF" w:rsidRPr="007651BC" w:rsidRDefault="00EC1AFF" w:rsidP="00EC1AFF">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5D73D9" w:rsidRPr="007651BC" w:rsidRDefault="00EC1AFF" w:rsidP="00EC1AFF">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5D73D9" w:rsidRPr="007651BC" w:rsidRDefault="005D73D9" w:rsidP="00424FFF">
      <w:pPr>
        <w:jc w:val="center"/>
        <w:rPr>
          <w:rFonts w:ascii="Tahoma" w:eastAsia="Times New Roman" w:hAnsi="Tahoma" w:cs="Tahoma"/>
          <w:lang w:eastAsia="es-CO"/>
        </w:rPr>
      </w:pPr>
    </w:p>
    <w:p w:rsidR="005D73D9" w:rsidRPr="007651BC" w:rsidRDefault="005D73D9" w:rsidP="00424FFF">
      <w:pPr>
        <w:jc w:val="center"/>
        <w:rPr>
          <w:rFonts w:ascii="Tahoma" w:eastAsia="Times New Roman" w:hAnsi="Tahoma" w:cs="Tahoma"/>
          <w:lang w:eastAsia="es-CO"/>
        </w:rPr>
      </w:pPr>
    </w:p>
    <w:p w:rsidR="005D73D9" w:rsidRPr="007651BC" w:rsidRDefault="005D73D9" w:rsidP="00EC1AFF">
      <w:pPr>
        <w:rPr>
          <w:rFonts w:ascii="Tahoma" w:eastAsia="Times New Roman" w:hAnsi="Tahoma" w:cs="Tahoma"/>
          <w:lang w:eastAsia="es-CO"/>
        </w:rPr>
      </w:pPr>
    </w:p>
    <w:p w:rsidR="005D73D9" w:rsidRPr="007651BC" w:rsidRDefault="005D73D9" w:rsidP="005D73D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922</w:t>
      </w:r>
    </w:p>
    <w:p w:rsidR="005D73D9" w:rsidRPr="007651BC" w:rsidRDefault="005D73D9" w:rsidP="005D73D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5D73D9" w:rsidRPr="007651BC" w:rsidRDefault="005D73D9" w:rsidP="005D73D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5D73D9" w:rsidRPr="007651BC" w:rsidRDefault="005D73D9" w:rsidP="00424FFF">
      <w:pPr>
        <w:jc w:val="center"/>
        <w:rPr>
          <w:rFonts w:ascii="Tahoma" w:eastAsia="Times New Roman" w:hAnsi="Tahoma" w:cs="Tahoma"/>
          <w:lang w:eastAsia="es-CO"/>
        </w:rPr>
      </w:pPr>
    </w:p>
    <w:p w:rsidR="00424FFF" w:rsidRPr="007651BC" w:rsidRDefault="00424FFF" w:rsidP="00DA3F02">
      <w:pPr>
        <w:jc w:val="center"/>
        <w:rPr>
          <w:rFonts w:ascii="Tahoma" w:eastAsia="Times New Roman" w:hAnsi="Tahoma" w:cs="Tahoma"/>
          <w:lang w:eastAsia="es-CO"/>
        </w:rPr>
      </w:pPr>
    </w:p>
    <w:p w:rsidR="00DA3F02" w:rsidRPr="007651BC" w:rsidRDefault="00DA3F02" w:rsidP="00DA3F02">
      <w:pPr>
        <w:jc w:val="center"/>
        <w:rPr>
          <w:rFonts w:ascii="Tahoma" w:eastAsia="Times New Roman" w:hAnsi="Tahoma" w:cs="Tahoma"/>
          <w:lang w:eastAsia="es-CO"/>
        </w:rPr>
      </w:pPr>
    </w:p>
    <w:p w:rsidR="00DA3F02" w:rsidRPr="007651BC" w:rsidRDefault="00DA3F02" w:rsidP="00D7438B">
      <w:pPr>
        <w:jc w:val="center"/>
        <w:rPr>
          <w:rFonts w:ascii="Tahoma" w:eastAsia="Times New Roman" w:hAnsi="Tahoma" w:cs="Tahoma"/>
          <w:color w:val="000000"/>
          <w:lang w:eastAsia="es-CO"/>
        </w:rPr>
      </w:pPr>
    </w:p>
    <w:p w:rsidR="00743A92" w:rsidRPr="007651BC" w:rsidRDefault="00743A92" w:rsidP="00D7438B">
      <w:pPr>
        <w:jc w:val="center"/>
        <w:rPr>
          <w:rFonts w:ascii="Tahoma" w:eastAsia="Times New Roman" w:hAnsi="Tahoma" w:cs="Tahoma"/>
          <w:color w:val="000000"/>
          <w:lang w:eastAsia="es-CO"/>
        </w:rPr>
      </w:pPr>
    </w:p>
    <w:p w:rsidR="00743A92" w:rsidRPr="007651BC" w:rsidRDefault="00743A92" w:rsidP="00D7438B">
      <w:pPr>
        <w:jc w:val="center"/>
        <w:rPr>
          <w:rFonts w:ascii="Tahoma" w:eastAsia="Times New Roman" w:hAnsi="Tahoma" w:cs="Tahoma"/>
          <w:color w:val="000000"/>
          <w:lang w:eastAsia="es-CO"/>
        </w:rPr>
      </w:pPr>
    </w:p>
    <w:p w:rsidR="00743A92" w:rsidRPr="007651BC" w:rsidRDefault="00743A92" w:rsidP="00D7438B">
      <w:pPr>
        <w:jc w:val="center"/>
        <w:rPr>
          <w:rFonts w:ascii="Tahoma" w:eastAsia="Times New Roman" w:hAnsi="Tahoma" w:cs="Tahoma"/>
          <w:color w:val="000000"/>
          <w:lang w:eastAsia="es-CO"/>
        </w:rPr>
      </w:pP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#4,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280-223344.</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2422"/>
        <w:gridCol w:w="1633"/>
      </w:tblGrid>
      <w:tr w:rsidR="00743A92" w:rsidRPr="007651BC" w:rsidTr="00743A9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Lote 4 Cond. Campestre Hacienda Horizonte Reservado.</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Lat: 4° 36' 07.71" N Long: - 75° 38´23.28" W</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280-223344</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Quindío EPQ</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0.0018 Lt/seg.</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bl>
    <w:p w:rsidR="00743A92" w:rsidRPr="007651BC" w:rsidRDefault="00743A92" w:rsidP="00743A92">
      <w:pPr>
        <w:spacing w:after="240"/>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#4,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280-223344., </w:t>
      </w:r>
      <w:r w:rsidRPr="007651BC">
        <w:rPr>
          <w:rFonts w:ascii="Tahoma" w:eastAsia="Times New Roman" w:hAnsi="Tahoma" w:cs="Tahoma"/>
          <w:color w:val="000000"/>
          <w:lang w:eastAsia="es-CO"/>
        </w:rPr>
        <w:t>el cual es efectivo para tratar las aguas residuales con una contribución máxima para 12 contribuyentes.</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743A92" w:rsidRPr="007651BC" w:rsidRDefault="00743A92" w:rsidP="00743A92">
      <w:pPr>
        <w:rPr>
          <w:rFonts w:ascii="Tahoma" w:eastAsia="Times New Roman" w:hAnsi="Tahoma" w:cs="Tahoma"/>
          <w:lang w:eastAsia="es-CO"/>
        </w:rPr>
      </w:pPr>
    </w:p>
    <w:p w:rsidR="00743A92" w:rsidRPr="007651BC" w:rsidRDefault="00743A92" w:rsidP="00743A92">
      <w:pPr>
        <w:numPr>
          <w:ilvl w:val="0"/>
          <w:numId w:val="25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743A92" w:rsidRPr="007651BC" w:rsidRDefault="00743A92" w:rsidP="00743A92">
      <w:pPr>
        <w:rPr>
          <w:rFonts w:ascii="Tahoma" w:eastAsia="Times New Roman" w:hAnsi="Tahoma" w:cs="Tahoma"/>
          <w:lang w:eastAsia="es-CO"/>
        </w:rPr>
      </w:pPr>
    </w:p>
    <w:p w:rsidR="00743A92" w:rsidRPr="007651BC" w:rsidRDefault="00743A92" w:rsidP="00743A92">
      <w:pPr>
        <w:numPr>
          <w:ilvl w:val="0"/>
          <w:numId w:val="25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743A92" w:rsidRPr="007651BC" w:rsidRDefault="00743A92" w:rsidP="00743A92">
      <w:pPr>
        <w:rPr>
          <w:rFonts w:ascii="Tahoma" w:eastAsia="Times New Roman" w:hAnsi="Tahoma" w:cs="Tahoma"/>
          <w:lang w:eastAsia="es-CO"/>
        </w:rPr>
      </w:pPr>
    </w:p>
    <w:p w:rsidR="00743A92" w:rsidRPr="007651BC" w:rsidRDefault="00743A92" w:rsidP="00743A92">
      <w:pPr>
        <w:numPr>
          <w:ilvl w:val="0"/>
          <w:numId w:val="258"/>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743A92" w:rsidRPr="007651BC" w:rsidRDefault="00743A92" w:rsidP="00743A92">
      <w:pPr>
        <w:numPr>
          <w:ilvl w:val="0"/>
          <w:numId w:val="258"/>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743A92" w:rsidRPr="007651BC" w:rsidRDefault="00743A92" w:rsidP="00743A92">
      <w:pPr>
        <w:numPr>
          <w:ilvl w:val="0"/>
          <w:numId w:val="25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743A92" w:rsidRPr="007651BC" w:rsidRDefault="00743A92" w:rsidP="00743A92">
      <w:pPr>
        <w:rPr>
          <w:rFonts w:ascii="Tahoma" w:eastAsia="Times New Roman" w:hAnsi="Tahoma" w:cs="Tahoma"/>
          <w:lang w:eastAsia="es-CO"/>
        </w:rPr>
      </w:pPr>
    </w:p>
    <w:p w:rsidR="00743A92" w:rsidRPr="007651BC" w:rsidRDefault="00743A92" w:rsidP="00743A92">
      <w:pPr>
        <w:numPr>
          <w:ilvl w:val="0"/>
          <w:numId w:val="25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743A92" w:rsidRPr="007651BC" w:rsidRDefault="00743A92" w:rsidP="00743A92">
      <w:pPr>
        <w:rPr>
          <w:rFonts w:ascii="Tahoma" w:eastAsia="Times New Roman" w:hAnsi="Tahoma" w:cs="Tahoma"/>
          <w:lang w:eastAsia="es-CO"/>
        </w:rPr>
      </w:pPr>
    </w:p>
    <w:p w:rsidR="00743A92" w:rsidRPr="007651BC" w:rsidRDefault="00743A92" w:rsidP="00743A92">
      <w:pPr>
        <w:numPr>
          <w:ilvl w:val="0"/>
          <w:numId w:val="26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743A92" w:rsidRPr="007651BC" w:rsidRDefault="00743A92" w:rsidP="00743A92">
      <w:pPr>
        <w:rPr>
          <w:rFonts w:ascii="Tahoma" w:eastAsia="Times New Roman" w:hAnsi="Tahoma" w:cs="Tahoma"/>
          <w:lang w:eastAsia="es-CO"/>
        </w:rPr>
      </w:pPr>
    </w:p>
    <w:p w:rsidR="00743A92" w:rsidRPr="007651BC" w:rsidRDefault="00743A92" w:rsidP="00743A92">
      <w:pPr>
        <w:numPr>
          <w:ilvl w:val="0"/>
          <w:numId w:val="26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información de la fuente de abastecimiento del agua corresponde a empresas públicas del Quindío EPQ.</w:t>
      </w:r>
    </w:p>
    <w:p w:rsidR="00743A92" w:rsidRPr="007651BC" w:rsidRDefault="00743A92" w:rsidP="00743A92">
      <w:pPr>
        <w:rPr>
          <w:rFonts w:ascii="Tahoma" w:eastAsia="Times New Roman" w:hAnsi="Tahoma" w:cs="Tahoma"/>
          <w:lang w:eastAsia="es-CO"/>
        </w:rPr>
      </w:pPr>
    </w:p>
    <w:p w:rsidR="00743A92" w:rsidRPr="007651BC" w:rsidRDefault="00743A92" w:rsidP="00743A92">
      <w:pPr>
        <w:numPr>
          <w:ilvl w:val="0"/>
          <w:numId w:val="262"/>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para la disposición final de las aguas en el predio, se determinó un área necesaria de 10.88m2, la misma esta contempladas en las coordenadas 4° 36' 07.71" N Long: - 75° 38´23.28"W para una latitud de 1786 m.s.n.m.</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#4</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743A92" w:rsidRPr="007651BC" w:rsidRDefault="00743A92" w:rsidP="00743A92">
      <w:pPr>
        <w:rPr>
          <w:rFonts w:ascii="Tahoma" w:eastAsia="Times New Roman" w:hAnsi="Tahoma" w:cs="Tahoma"/>
          <w:lang w:eastAsia="es-CO"/>
        </w:rPr>
      </w:pP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743A92" w:rsidRPr="007651BC" w:rsidRDefault="00743A92" w:rsidP="00D7438B">
      <w:pPr>
        <w:jc w:val="center"/>
        <w:rPr>
          <w:rFonts w:ascii="Tahoma" w:eastAsia="Times New Roman" w:hAnsi="Tahoma" w:cs="Tahoma"/>
          <w:color w:val="000000"/>
          <w:lang w:eastAsia="es-CO"/>
        </w:rPr>
      </w:pPr>
    </w:p>
    <w:p w:rsidR="005D73D9" w:rsidRPr="007651BC" w:rsidRDefault="005D73D9" w:rsidP="00D7438B">
      <w:pPr>
        <w:jc w:val="center"/>
        <w:rPr>
          <w:rFonts w:ascii="Tahoma" w:eastAsia="Times New Roman" w:hAnsi="Tahoma" w:cs="Tahoma"/>
          <w:color w:val="000000"/>
          <w:lang w:eastAsia="es-CO"/>
        </w:rPr>
      </w:pPr>
    </w:p>
    <w:p w:rsidR="00743A92" w:rsidRPr="007651BC" w:rsidRDefault="00743A92" w:rsidP="00D7438B">
      <w:pPr>
        <w:jc w:val="center"/>
        <w:rPr>
          <w:rFonts w:ascii="Tahoma" w:eastAsia="Times New Roman" w:hAnsi="Tahoma" w:cs="Tahoma"/>
          <w:color w:val="000000"/>
          <w:lang w:eastAsia="es-CO"/>
        </w:rPr>
      </w:pPr>
    </w:p>
    <w:p w:rsidR="005D73D9" w:rsidRPr="007651BC" w:rsidRDefault="005D73D9" w:rsidP="00D7438B">
      <w:pPr>
        <w:jc w:val="center"/>
        <w:rPr>
          <w:rFonts w:ascii="Tahoma" w:eastAsia="Times New Roman" w:hAnsi="Tahoma" w:cs="Tahoma"/>
          <w:color w:val="000000"/>
          <w:lang w:eastAsia="es-CO"/>
        </w:rPr>
      </w:pPr>
    </w:p>
    <w:p w:rsidR="005D73D9" w:rsidRPr="007651BC" w:rsidRDefault="005D73D9" w:rsidP="005D73D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924</w:t>
      </w:r>
    </w:p>
    <w:p w:rsidR="005D73D9" w:rsidRPr="007651BC" w:rsidRDefault="005D73D9" w:rsidP="005D73D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5D73D9" w:rsidRPr="007651BC" w:rsidRDefault="005D73D9" w:rsidP="005D73D9">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5D73D9" w:rsidRPr="007651BC" w:rsidRDefault="005D73D9" w:rsidP="00D7438B">
      <w:pPr>
        <w:jc w:val="center"/>
        <w:rPr>
          <w:rFonts w:ascii="Tahoma" w:eastAsia="Times New Roman" w:hAnsi="Tahoma" w:cs="Tahoma"/>
          <w:color w:val="000000"/>
          <w:lang w:eastAsia="es-CO"/>
        </w:rPr>
      </w:pPr>
    </w:p>
    <w:p w:rsidR="002B4607" w:rsidRPr="007651BC" w:rsidRDefault="002B4607" w:rsidP="00D7438B">
      <w:pPr>
        <w:jc w:val="center"/>
        <w:rPr>
          <w:rFonts w:ascii="Tahoma" w:eastAsia="Times New Roman" w:hAnsi="Tahoma" w:cs="Tahoma"/>
          <w:color w:val="000000"/>
          <w:lang w:eastAsia="es-CO"/>
        </w:rPr>
      </w:pP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#6,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280-223346.</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743A92" w:rsidRPr="007651BC" w:rsidRDefault="00743A92" w:rsidP="00743A92">
      <w:pPr>
        <w:spacing w:after="240"/>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16"/>
        <w:gridCol w:w="1639"/>
      </w:tblGrid>
      <w:tr w:rsidR="00743A92" w:rsidRPr="007651BC" w:rsidTr="00743A9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Lote 6 Cond. Campestre Hacienda Horizonte Reservado.</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Lat: 4° 36' 05.56" N Long: - 75° 38´24.61" w</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280-223346</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Quindío EPQ</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0.0018 Lt/seg.</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r w:rsidR="00743A92" w:rsidRPr="007651BC" w:rsidTr="00743A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#6,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280-223346., </w:t>
      </w:r>
      <w:r w:rsidRPr="007651BC">
        <w:rPr>
          <w:rFonts w:ascii="Tahoma" w:eastAsia="Times New Roman" w:hAnsi="Tahoma" w:cs="Tahoma"/>
          <w:color w:val="000000"/>
          <w:lang w:eastAsia="es-CO"/>
        </w:rPr>
        <w:t>el cual es efectivo para tratar las aguas residuales con una contribución máxima para 12 contribuyentes.</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743A92" w:rsidRPr="007651BC" w:rsidRDefault="00743A92" w:rsidP="00743A92">
      <w:pPr>
        <w:rPr>
          <w:rFonts w:ascii="Tahoma" w:eastAsia="Times New Roman" w:hAnsi="Tahoma" w:cs="Tahoma"/>
          <w:lang w:eastAsia="es-CO"/>
        </w:rPr>
      </w:pPr>
    </w:p>
    <w:p w:rsidR="00743A92" w:rsidRPr="007651BC" w:rsidRDefault="00743A92" w:rsidP="00743A92">
      <w:pPr>
        <w:numPr>
          <w:ilvl w:val="0"/>
          <w:numId w:val="26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743A92" w:rsidRPr="007651BC" w:rsidRDefault="00743A92" w:rsidP="00743A92">
      <w:pPr>
        <w:rPr>
          <w:rFonts w:ascii="Tahoma" w:eastAsia="Times New Roman" w:hAnsi="Tahoma" w:cs="Tahoma"/>
          <w:lang w:eastAsia="es-CO"/>
        </w:rPr>
      </w:pPr>
    </w:p>
    <w:p w:rsidR="00743A92" w:rsidRPr="007651BC" w:rsidRDefault="00743A92" w:rsidP="00743A92">
      <w:pPr>
        <w:numPr>
          <w:ilvl w:val="0"/>
          <w:numId w:val="26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743A92" w:rsidRPr="007651BC" w:rsidRDefault="00743A92" w:rsidP="00743A92">
      <w:pPr>
        <w:rPr>
          <w:rFonts w:ascii="Tahoma" w:eastAsia="Times New Roman" w:hAnsi="Tahoma" w:cs="Tahoma"/>
          <w:lang w:eastAsia="es-CO"/>
        </w:rPr>
      </w:pPr>
    </w:p>
    <w:p w:rsidR="00743A92" w:rsidRPr="007651BC" w:rsidRDefault="00743A92" w:rsidP="00743A92">
      <w:pPr>
        <w:numPr>
          <w:ilvl w:val="0"/>
          <w:numId w:val="265"/>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743A92" w:rsidRPr="007651BC" w:rsidRDefault="00743A92" w:rsidP="00743A92">
      <w:pPr>
        <w:numPr>
          <w:ilvl w:val="0"/>
          <w:numId w:val="265"/>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743A92" w:rsidRPr="007651BC" w:rsidRDefault="00743A92" w:rsidP="00743A92">
      <w:pPr>
        <w:numPr>
          <w:ilvl w:val="0"/>
          <w:numId w:val="26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743A92" w:rsidRPr="007651BC" w:rsidRDefault="00743A92" w:rsidP="00743A92">
      <w:pPr>
        <w:rPr>
          <w:rFonts w:ascii="Tahoma" w:eastAsia="Times New Roman" w:hAnsi="Tahoma" w:cs="Tahoma"/>
          <w:lang w:eastAsia="es-CO"/>
        </w:rPr>
      </w:pPr>
    </w:p>
    <w:p w:rsidR="00743A92" w:rsidRPr="007651BC" w:rsidRDefault="00743A92" w:rsidP="00743A92">
      <w:pPr>
        <w:numPr>
          <w:ilvl w:val="0"/>
          <w:numId w:val="26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743A92" w:rsidRPr="007651BC" w:rsidRDefault="00743A92" w:rsidP="00743A92">
      <w:pPr>
        <w:rPr>
          <w:rFonts w:ascii="Tahoma" w:eastAsia="Times New Roman" w:hAnsi="Tahoma" w:cs="Tahoma"/>
          <w:lang w:eastAsia="es-CO"/>
        </w:rPr>
      </w:pPr>
    </w:p>
    <w:p w:rsidR="00743A92" w:rsidRPr="007651BC" w:rsidRDefault="00743A92" w:rsidP="00743A92">
      <w:pPr>
        <w:numPr>
          <w:ilvl w:val="0"/>
          <w:numId w:val="26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743A92" w:rsidRPr="007651BC" w:rsidRDefault="00743A92" w:rsidP="00743A92">
      <w:pPr>
        <w:rPr>
          <w:rFonts w:ascii="Tahoma" w:eastAsia="Times New Roman" w:hAnsi="Tahoma" w:cs="Tahoma"/>
          <w:lang w:eastAsia="es-CO"/>
        </w:rPr>
      </w:pPr>
    </w:p>
    <w:p w:rsidR="00743A92" w:rsidRPr="007651BC" w:rsidRDefault="00743A92" w:rsidP="00743A92">
      <w:pPr>
        <w:numPr>
          <w:ilvl w:val="0"/>
          <w:numId w:val="26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información de la fuente de abastecimiento del agua corresponde a empresas públicas del Quindío EPQ.  </w:t>
      </w:r>
    </w:p>
    <w:p w:rsidR="00743A92" w:rsidRPr="007651BC" w:rsidRDefault="00743A92" w:rsidP="00743A92">
      <w:pPr>
        <w:rPr>
          <w:rFonts w:ascii="Tahoma" w:eastAsia="Times New Roman" w:hAnsi="Tahoma" w:cs="Tahoma"/>
          <w:lang w:eastAsia="es-CO"/>
        </w:rPr>
      </w:pPr>
    </w:p>
    <w:p w:rsidR="00743A92" w:rsidRPr="007651BC" w:rsidRDefault="00743A92" w:rsidP="00743A92">
      <w:pPr>
        <w:numPr>
          <w:ilvl w:val="0"/>
          <w:numId w:val="26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para la disposición final de las aguas en el predio, se determinó un área necesaria de 10.72m</w:t>
      </w:r>
      <w:r w:rsidRPr="007651BC">
        <w:rPr>
          <w:rFonts w:ascii="Tahoma" w:eastAsia="Times New Roman" w:hAnsi="Tahoma" w:cs="Tahoma"/>
          <w:color w:val="000000"/>
          <w:vertAlign w:val="superscript"/>
          <w:lang w:eastAsia="es-CO"/>
        </w:rPr>
        <w:t>2</w:t>
      </w:r>
      <w:r w:rsidRPr="007651BC">
        <w:rPr>
          <w:rFonts w:ascii="Tahoma" w:eastAsia="Times New Roman" w:hAnsi="Tahoma" w:cs="Tahoma"/>
          <w:color w:val="000000"/>
          <w:lang w:eastAsia="es-CO"/>
        </w:rPr>
        <w:t>, la misma esta contempladas en las coordenadas Lat: 4° 36' 05.56" N Long: - 75° 38´24.61" w  para una latitud de 1786 m.s.n.m.</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#6</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743A92" w:rsidRPr="007651BC" w:rsidRDefault="00743A92" w:rsidP="00743A92">
      <w:pPr>
        <w:rPr>
          <w:rFonts w:ascii="Tahoma" w:eastAsia="Times New Roman" w:hAnsi="Tahoma" w:cs="Tahoma"/>
          <w:lang w:eastAsia="es-CO"/>
        </w:rPr>
      </w:pPr>
    </w:p>
    <w:p w:rsidR="00743A92" w:rsidRPr="007651BC" w:rsidRDefault="00743A92" w:rsidP="00743A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743A92" w:rsidRPr="007651BC" w:rsidRDefault="00743A92" w:rsidP="00743A92">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743A92" w:rsidRPr="007651BC" w:rsidRDefault="00743A92" w:rsidP="00743A92">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RESOLUCIÓN No. 925</w:t>
      </w: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743A92" w:rsidRPr="007651BC" w:rsidRDefault="00743A92" w:rsidP="00743A92">
      <w:pPr>
        <w:jc w:val="center"/>
        <w:rPr>
          <w:rFonts w:ascii="Tahoma" w:eastAsia="Times New Roman" w:hAnsi="Tahoma" w:cs="Tahoma"/>
          <w:color w:val="000000"/>
          <w:lang w:eastAsia="es-CO"/>
        </w:rPr>
      </w:pPr>
    </w:p>
    <w:p w:rsidR="00743A92" w:rsidRPr="007651BC" w:rsidRDefault="00743A92" w:rsidP="00743A92">
      <w:pPr>
        <w:jc w:val="center"/>
        <w:rPr>
          <w:rFonts w:ascii="Tahoma" w:eastAsia="Times New Roman" w:hAnsi="Tahoma" w:cs="Tahoma"/>
          <w:lang w:eastAsia="es-CO"/>
        </w:rPr>
      </w:pPr>
    </w:p>
    <w:p w:rsidR="00743A92" w:rsidRPr="007651BC" w:rsidRDefault="00743A92" w:rsidP="00743A92">
      <w:pPr>
        <w:jc w:val="center"/>
        <w:rPr>
          <w:rFonts w:ascii="Tahoma" w:eastAsia="Times New Roman" w:hAnsi="Tahoma" w:cs="Tahoma"/>
          <w:lang w:eastAsia="es-CO"/>
        </w:rPr>
      </w:pPr>
    </w:p>
    <w:p w:rsidR="00F4458D" w:rsidRPr="007651BC" w:rsidRDefault="00F4458D" w:rsidP="00F4458D">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#7,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280-223347.</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F4458D" w:rsidRPr="007651BC" w:rsidRDefault="00F4458D" w:rsidP="00F4458D">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16"/>
        <w:gridCol w:w="1639"/>
      </w:tblGrid>
      <w:tr w:rsidR="00F4458D" w:rsidRPr="007651BC" w:rsidTr="00F4458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Lote 7 Cond. Campestre Hacienda Horizonte Reservado.</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Lat: 4° 36' 04.85" N Long: - 75° 38´23.68"w</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280-223347</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Quindío EPQ</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0.0018 Lt/seg.</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F4458D" w:rsidRPr="007651BC" w:rsidRDefault="00F4458D" w:rsidP="00F4458D">
      <w:pPr>
        <w:spacing w:after="240"/>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#7,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280-223347., </w:t>
      </w:r>
      <w:r w:rsidRPr="007651BC">
        <w:rPr>
          <w:rFonts w:ascii="Tahoma" w:eastAsia="Times New Roman" w:hAnsi="Tahoma" w:cs="Tahoma"/>
          <w:color w:val="000000"/>
          <w:lang w:eastAsia="es-CO"/>
        </w:rPr>
        <w:t>el cual es efectivo para tratar las aguas residuales con una contribución máxima para 12 contribuyentes.</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7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7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72"/>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4458D" w:rsidRPr="007651BC" w:rsidRDefault="00F4458D" w:rsidP="00F4458D">
      <w:pPr>
        <w:numPr>
          <w:ilvl w:val="0"/>
          <w:numId w:val="272"/>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F4458D" w:rsidRPr="007651BC" w:rsidRDefault="00F4458D" w:rsidP="00F4458D">
      <w:pPr>
        <w:numPr>
          <w:ilvl w:val="0"/>
          <w:numId w:val="27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7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7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7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información de la fuente de abastecimiento del agua corresponde a empresas públicas del Quindío EPQ.  </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76"/>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para la disposición final de las aguas en el predio, se determinó un área necesaria de 10.88m</w:t>
      </w:r>
      <w:r w:rsidRPr="007651BC">
        <w:rPr>
          <w:rFonts w:ascii="Tahoma" w:eastAsia="Times New Roman" w:hAnsi="Tahoma" w:cs="Tahoma"/>
          <w:color w:val="000000"/>
          <w:vertAlign w:val="superscript"/>
          <w:lang w:eastAsia="es-CO"/>
        </w:rPr>
        <w:t>2</w:t>
      </w:r>
      <w:r w:rsidRPr="007651BC">
        <w:rPr>
          <w:rFonts w:ascii="Tahoma" w:eastAsia="Times New Roman" w:hAnsi="Tahoma" w:cs="Tahoma"/>
          <w:color w:val="000000"/>
          <w:lang w:eastAsia="es-CO"/>
        </w:rPr>
        <w:t>, la misma esta contempladas en las coordenadas Lat: 4° 36' 04.85" N Long: - 75° 38´23.68"w  para una latitud de 1786 m.s.n.m.</w:t>
      </w: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#7</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F4458D" w:rsidRPr="007651BC" w:rsidRDefault="00F4458D" w:rsidP="00F4458D">
      <w:pPr>
        <w:rPr>
          <w:rFonts w:ascii="Tahoma" w:eastAsia="Times New Roman" w:hAnsi="Tahoma" w:cs="Tahoma"/>
          <w:lang w:eastAsia="es-CO"/>
        </w:rPr>
      </w:pPr>
    </w:p>
    <w:p w:rsidR="00F4458D" w:rsidRPr="007651BC" w:rsidRDefault="00F4458D" w:rsidP="00F4458D">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F4458D" w:rsidRPr="007651BC" w:rsidRDefault="00F4458D" w:rsidP="00F4458D">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743A92" w:rsidRPr="007651BC" w:rsidRDefault="00F4458D" w:rsidP="00F4458D">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743A92" w:rsidRPr="007651BC" w:rsidRDefault="00743A92" w:rsidP="00D7438B">
      <w:pPr>
        <w:jc w:val="center"/>
        <w:rPr>
          <w:rFonts w:ascii="Tahoma" w:eastAsia="Times New Roman" w:hAnsi="Tahoma" w:cs="Tahoma"/>
          <w:color w:val="000000"/>
          <w:lang w:eastAsia="es-CO"/>
        </w:rPr>
      </w:pP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926</w:t>
      </w: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743A92" w:rsidRPr="007651BC" w:rsidRDefault="00743A92" w:rsidP="00743A92">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786E74" w:rsidRPr="007651BC" w:rsidRDefault="00786E74" w:rsidP="00743A92">
      <w:pPr>
        <w:jc w:val="center"/>
        <w:rPr>
          <w:rFonts w:ascii="Tahoma" w:eastAsia="Times New Roman" w:hAnsi="Tahoma" w:cs="Tahoma"/>
          <w:lang w:eastAsia="es-CO"/>
        </w:rPr>
      </w:pPr>
    </w:p>
    <w:p w:rsidR="00F4458D" w:rsidRPr="007651BC" w:rsidRDefault="00F4458D" w:rsidP="00F4458D">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#8,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280-223348.</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F4458D" w:rsidRPr="007651BC" w:rsidRDefault="00F4458D" w:rsidP="00F4458D">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16"/>
        <w:gridCol w:w="1639"/>
      </w:tblGrid>
      <w:tr w:rsidR="00F4458D" w:rsidRPr="007651BC" w:rsidTr="00F4458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Lote 8 Cond. Campestre Hacienda Horizonte Reservado.</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Lat: 4° 36' 06.08" N Long:- 75° 38´22.20"w</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280-223348</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Quindío EPQ</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0.0018 Lt/seg.</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F4458D" w:rsidRPr="007651BC" w:rsidRDefault="00F4458D" w:rsidP="00F4458D">
      <w:pPr>
        <w:spacing w:after="240"/>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#8,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280-223348., </w:t>
      </w:r>
      <w:r w:rsidRPr="007651BC">
        <w:rPr>
          <w:rFonts w:ascii="Tahoma" w:eastAsia="Times New Roman" w:hAnsi="Tahoma" w:cs="Tahoma"/>
          <w:color w:val="000000"/>
          <w:lang w:eastAsia="es-CO"/>
        </w:rPr>
        <w:t>el cual es efectivo para tratar las aguas residuales con una contribución máxima para 12 contribuyentes.</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7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7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7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4458D" w:rsidRPr="007651BC" w:rsidRDefault="00F4458D" w:rsidP="00F4458D">
      <w:pPr>
        <w:numPr>
          <w:ilvl w:val="0"/>
          <w:numId w:val="27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F4458D" w:rsidRPr="007651BC" w:rsidRDefault="00F4458D" w:rsidP="00F4458D">
      <w:pPr>
        <w:numPr>
          <w:ilvl w:val="0"/>
          <w:numId w:val="27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8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8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8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información de la fuente de abastecimiento del agua corresponde a empresas públicas del Quindío EPQ.  </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8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para la disposición final de las aguas en el predio, se determinó un área necesaria de 10.88m2, la misma esta contempladas en las coordenadas Lat: 4° 36' 06.08" N Long:- 75° 38´22.20"w  para una latitud de 1786 m.s.n.m.</w:t>
      </w: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#8</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F4458D" w:rsidRPr="007651BC" w:rsidRDefault="00F4458D" w:rsidP="00F4458D">
      <w:pPr>
        <w:rPr>
          <w:rFonts w:ascii="Tahoma" w:eastAsia="Times New Roman" w:hAnsi="Tahoma" w:cs="Tahoma"/>
          <w:lang w:eastAsia="es-CO"/>
        </w:rPr>
      </w:pPr>
    </w:p>
    <w:p w:rsidR="00F4458D" w:rsidRPr="007651BC" w:rsidRDefault="00F4458D" w:rsidP="00F4458D">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F4458D" w:rsidRPr="007651BC" w:rsidRDefault="00F4458D" w:rsidP="00F4458D">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743A92" w:rsidRPr="007651BC" w:rsidRDefault="00F4458D" w:rsidP="00F4458D">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743A92" w:rsidRPr="007651BC" w:rsidRDefault="00743A92" w:rsidP="00D7438B">
      <w:pPr>
        <w:jc w:val="center"/>
        <w:rPr>
          <w:rFonts w:ascii="Tahoma" w:eastAsia="Times New Roman" w:hAnsi="Tahoma" w:cs="Tahoma"/>
          <w:color w:val="000000"/>
          <w:lang w:eastAsia="es-CO"/>
        </w:rPr>
      </w:pPr>
    </w:p>
    <w:p w:rsidR="00743A92" w:rsidRPr="007651BC" w:rsidRDefault="00743A92" w:rsidP="00F4458D">
      <w:pPr>
        <w:rPr>
          <w:rFonts w:ascii="Tahoma" w:eastAsia="Times New Roman" w:hAnsi="Tahoma" w:cs="Tahoma"/>
          <w:color w:val="000000"/>
          <w:lang w:eastAsia="es-CO"/>
        </w:rPr>
      </w:pPr>
    </w:p>
    <w:p w:rsidR="00743A92" w:rsidRPr="007651BC" w:rsidRDefault="00743A92" w:rsidP="00D7438B">
      <w:pPr>
        <w:jc w:val="center"/>
        <w:rPr>
          <w:rFonts w:ascii="Tahoma" w:eastAsia="Times New Roman" w:hAnsi="Tahoma" w:cs="Tahoma"/>
          <w:color w:val="000000"/>
          <w:lang w:eastAsia="es-CO"/>
        </w:rPr>
      </w:pPr>
    </w:p>
    <w:p w:rsidR="00743A92" w:rsidRPr="007651BC" w:rsidRDefault="00743A92" w:rsidP="00D7438B">
      <w:pPr>
        <w:jc w:val="center"/>
        <w:rPr>
          <w:rFonts w:ascii="Tahoma" w:eastAsia="Times New Roman" w:hAnsi="Tahoma" w:cs="Tahoma"/>
          <w:color w:val="000000"/>
          <w:lang w:eastAsia="es-CO"/>
        </w:rPr>
      </w:pP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927</w:t>
      </w: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2B4607" w:rsidRPr="007651BC" w:rsidRDefault="002B4607" w:rsidP="00D7438B">
      <w:pPr>
        <w:jc w:val="center"/>
        <w:rPr>
          <w:rFonts w:ascii="Tahoma" w:eastAsia="Times New Roman" w:hAnsi="Tahoma" w:cs="Tahoma"/>
          <w:color w:val="000000"/>
          <w:lang w:eastAsia="es-CO"/>
        </w:rPr>
      </w:pPr>
    </w:p>
    <w:p w:rsidR="002B4607" w:rsidRPr="007651BC" w:rsidRDefault="002B4607" w:rsidP="00D7438B">
      <w:pPr>
        <w:jc w:val="center"/>
        <w:rPr>
          <w:rFonts w:ascii="Tahoma" w:eastAsia="Times New Roman" w:hAnsi="Tahoma" w:cs="Tahoma"/>
          <w:color w:val="000000"/>
          <w:lang w:eastAsia="es-CO"/>
        </w:rPr>
      </w:pPr>
    </w:p>
    <w:p w:rsidR="002B4607" w:rsidRPr="007651BC" w:rsidRDefault="002B4607" w:rsidP="00D7438B">
      <w:pPr>
        <w:jc w:val="center"/>
        <w:rPr>
          <w:rFonts w:ascii="Tahoma" w:eastAsia="Times New Roman" w:hAnsi="Tahoma" w:cs="Tahoma"/>
          <w:color w:val="000000"/>
          <w:lang w:eastAsia="es-CO"/>
        </w:rPr>
      </w:pPr>
    </w:p>
    <w:p w:rsidR="00F4458D" w:rsidRPr="007651BC" w:rsidRDefault="00F4458D" w:rsidP="00F4458D">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#9,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280-223349.</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F4458D" w:rsidRPr="007651BC" w:rsidRDefault="00F4458D" w:rsidP="00F4458D">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16"/>
        <w:gridCol w:w="1639"/>
      </w:tblGrid>
      <w:tr w:rsidR="00F4458D" w:rsidRPr="007651BC" w:rsidTr="00F4458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Lote 9 Cond. Campestre Hacienda Horizonte Reservado.</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Lat: 4° 36' 06.56" N Long:-75° 38´21.72"w</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280-223349</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Quindío EPQ</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0.0018 Lt/seg.</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r w:rsidR="00F4458D" w:rsidRPr="007651BC" w:rsidTr="00F4458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F4458D" w:rsidRPr="007651BC" w:rsidRDefault="00F4458D" w:rsidP="00F4458D">
      <w:pPr>
        <w:spacing w:after="240"/>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#9,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280-223349., </w:t>
      </w:r>
      <w:r w:rsidRPr="007651BC">
        <w:rPr>
          <w:rFonts w:ascii="Tahoma" w:eastAsia="Times New Roman" w:hAnsi="Tahoma" w:cs="Tahoma"/>
          <w:color w:val="000000"/>
          <w:lang w:eastAsia="es-CO"/>
        </w:rPr>
        <w:t>el cual es efectivo para tratar las aguas residuales con una contribución máxima para 12 contribuyentes.</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8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8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86"/>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4458D" w:rsidRPr="007651BC" w:rsidRDefault="00F4458D" w:rsidP="00F4458D">
      <w:pPr>
        <w:numPr>
          <w:ilvl w:val="0"/>
          <w:numId w:val="286"/>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F4458D" w:rsidRPr="007651BC" w:rsidRDefault="00F4458D" w:rsidP="00F4458D">
      <w:pPr>
        <w:numPr>
          <w:ilvl w:val="0"/>
          <w:numId w:val="28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8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8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8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información de la fuente de abastecimiento del agua corresponde a empresas públicas del Quindío EPQ.</w:t>
      </w:r>
    </w:p>
    <w:p w:rsidR="00F4458D" w:rsidRPr="007651BC" w:rsidRDefault="00F4458D" w:rsidP="00F4458D">
      <w:pPr>
        <w:rPr>
          <w:rFonts w:ascii="Tahoma" w:eastAsia="Times New Roman" w:hAnsi="Tahoma" w:cs="Tahoma"/>
          <w:lang w:eastAsia="es-CO"/>
        </w:rPr>
      </w:pPr>
    </w:p>
    <w:p w:rsidR="00F4458D" w:rsidRPr="007651BC" w:rsidRDefault="00F4458D" w:rsidP="00F4458D">
      <w:pPr>
        <w:numPr>
          <w:ilvl w:val="0"/>
          <w:numId w:val="290"/>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para la disposición final de las aguas en el predio, se determinó un área necesaria de 10.64m</w:t>
      </w:r>
      <w:r w:rsidRPr="007651BC">
        <w:rPr>
          <w:rFonts w:ascii="Tahoma" w:eastAsia="Times New Roman" w:hAnsi="Tahoma" w:cs="Tahoma"/>
          <w:color w:val="000000"/>
          <w:vertAlign w:val="superscript"/>
          <w:lang w:eastAsia="es-CO"/>
        </w:rPr>
        <w:t>2</w:t>
      </w:r>
      <w:r w:rsidRPr="007651BC">
        <w:rPr>
          <w:rFonts w:ascii="Tahoma" w:eastAsia="Times New Roman" w:hAnsi="Tahoma" w:cs="Tahoma"/>
          <w:color w:val="000000"/>
          <w:lang w:eastAsia="es-CO"/>
        </w:rPr>
        <w:t>, la misma esta contempladas en las coordenadas Lat: 4° 36' 06.56" N Long:-75° 38´21.72"w  para una latitud de 1786 m.s.n.m.</w:t>
      </w: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#9</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F4458D" w:rsidRPr="007651BC" w:rsidRDefault="00F4458D" w:rsidP="00F4458D">
      <w:pPr>
        <w:rPr>
          <w:rFonts w:ascii="Tahoma" w:eastAsia="Times New Roman" w:hAnsi="Tahoma" w:cs="Tahoma"/>
          <w:lang w:eastAsia="es-CO"/>
        </w:rPr>
      </w:pPr>
    </w:p>
    <w:p w:rsidR="00F4458D" w:rsidRPr="007651BC" w:rsidRDefault="00F4458D" w:rsidP="00F4458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F4458D" w:rsidRPr="007651BC" w:rsidRDefault="00F4458D" w:rsidP="00F4458D">
      <w:pPr>
        <w:rPr>
          <w:rFonts w:ascii="Tahoma" w:eastAsia="Times New Roman" w:hAnsi="Tahoma" w:cs="Tahoma"/>
          <w:lang w:eastAsia="es-CO"/>
        </w:rPr>
      </w:pPr>
    </w:p>
    <w:p w:rsidR="00F4458D" w:rsidRPr="007651BC" w:rsidRDefault="00F4458D" w:rsidP="003D7D96">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F4458D" w:rsidRPr="007651BC" w:rsidRDefault="00F4458D" w:rsidP="00F4458D">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F4458D" w:rsidRPr="007651BC" w:rsidRDefault="00F4458D" w:rsidP="003D7D96">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r w:rsidR="003D7D96" w:rsidRPr="007651BC">
        <w:rPr>
          <w:rFonts w:ascii="Tahoma" w:eastAsia="Times New Roman" w:hAnsi="Tahoma" w:cs="Tahoma"/>
          <w:color w:val="000000"/>
          <w:lang w:eastAsia="es-CO"/>
        </w:rPr>
        <w:t>.</w:t>
      </w:r>
    </w:p>
    <w:p w:rsidR="00F4458D" w:rsidRPr="007651BC" w:rsidRDefault="00F4458D" w:rsidP="00D7438B">
      <w:pPr>
        <w:jc w:val="center"/>
        <w:rPr>
          <w:rFonts w:ascii="Tahoma" w:eastAsia="Times New Roman" w:hAnsi="Tahoma" w:cs="Tahoma"/>
          <w:color w:val="000000"/>
          <w:lang w:eastAsia="es-CO"/>
        </w:rPr>
      </w:pPr>
    </w:p>
    <w:p w:rsidR="00F4458D" w:rsidRPr="007651BC" w:rsidRDefault="00F4458D" w:rsidP="00D7438B">
      <w:pPr>
        <w:jc w:val="center"/>
        <w:rPr>
          <w:rFonts w:ascii="Tahoma" w:eastAsia="Times New Roman" w:hAnsi="Tahoma" w:cs="Tahoma"/>
          <w:color w:val="000000"/>
          <w:lang w:eastAsia="es-CO"/>
        </w:rPr>
      </w:pPr>
    </w:p>
    <w:p w:rsidR="00F4458D" w:rsidRPr="007651BC" w:rsidRDefault="00F4458D" w:rsidP="00D7438B">
      <w:pPr>
        <w:jc w:val="center"/>
        <w:rPr>
          <w:rFonts w:ascii="Tahoma" w:eastAsia="Times New Roman" w:hAnsi="Tahoma" w:cs="Tahoma"/>
          <w:color w:val="000000"/>
          <w:lang w:eastAsia="es-CO"/>
        </w:rPr>
      </w:pPr>
    </w:p>
    <w:p w:rsidR="00F4458D" w:rsidRPr="007651BC" w:rsidRDefault="00F4458D" w:rsidP="003D7D96">
      <w:pPr>
        <w:rPr>
          <w:rFonts w:ascii="Tahoma" w:eastAsia="Times New Roman" w:hAnsi="Tahoma" w:cs="Tahoma"/>
          <w:color w:val="000000"/>
          <w:lang w:eastAsia="es-CO"/>
        </w:rPr>
      </w:pPr>
    </w:p>
    <w:p w:rsidR="00976304" w:rsidRPr="007651BC" w:rsidRDefault="00976304" w:rsidP="003D7D96">
      <w:pPr>
        <w:rPr>
          <w:rFonts w:ascii="Tahoma" w:eastAsia="Times New Roman" w:hAnsi="Tahoma" w:cs="Tahoma"/>
          <w:color w:val="000000"/>
          <w:lang w:eastAsia="es-CO"/>
        </w:rPr>
      </w:pPr>
    </w:p>
    <w:p w:rsidR="00976304" w:rsidRPr="007651BC" w:rsidRDefault="00976304" w:rsidP="003D7D96">
      <w:pPr>
        <w:rPr>
          <w:rFonts w:ascii="Tahoma" w:eastAsia="Times New Roman" w:hAnsi="Tahoma" w:cs="Tahoma"/>
          <w:color w:val="000000"/>
          <w:lang w:eastAsia="es-CO"/>
        </w:rPr>
      </w:pPr>
    </w:p>
    <w:p w:rsidR="00976304" w:rsidRPr="007651BC" w:rsidRDefault="00976304" w:rsidP="003D7D96">
      <w:pPr>
        <w:rPr>
          <w:rFonts w:ascii="Tahoma" w:eastAsia="Times New Roman" w:hAnsi="Tahoma" w:cs="Tahoma"/>
          <w:color w:val="000000"/>
          <w:lang w:eastAsia="es-CO"/>
        </w:rPr>
      </w:pPr>
    </w:p>
    <w:p w:rsidR="00976304" w:rsidRPr="007651BC" w:rsidRDefault="00976304" w:rsidP="003D7D96">
      <w:pPr>
        <w:rPr>
          <w:rFonts w:ascii="Tahoma" w:eastAsia="Times New Roman" w:hAnsi="Tahoma" w:cs="Tahoma"/>
          <w:color w:val="000000"/>
          <w:lang w:eastAsia="es-CO"/>
        </w:rPr>
      </w:pPr>
    </w:p>
    <w:p w:rsidR="00976304" w:rsidRPr="007651BC" w:rsidRDefault="00976304" w:rsidP="003D7D96">
      <w:pPr>
        <w:rPr>
          <w:rFonts w:ascii="Tahoma" w:eastAsia="Times New Roman" w:hAnsi="Tahoma" w:cs="Tahoma"/>
          <w:color w:val="000000"/>
          <w:lang w:eastAsia="es-CO"/>
        </w:rPr>
      </w:pPr>
    </w:p>
    <w:p w:rsidR="00976304" w:rsidRPr="007651BC" w:rsidRDefault="00976304" w:rsidP="003D7D96">
      <w:pPr>
        <w:rPr>
          <w:rFonts w:ascii="Tahoma" w:eastAsia="Times New Roman" w:hAnsi="Tahoma" w:cs="Tahoma"/>
          <w:color w:val="000000"/>
          <w:lang w:eastAsia="es-CO"/>
        </w:rPr>
      </w:pPr>
    </w:p>
    <w:p w:rsidR="00976304" w:rsidRPr="007651BC" w:rsidRDefault="00976304" w:rsidP="003D7D96">
      <w:pPr>
        <w:rPr>
          <w:rFonts w:ascii="Tahoma" w:eastAsia="Times New Roman" w:hAnsi="Tahoma" w:cs="Tahoma"/>
          <w:color w:val="000000"/>
          <w:lang w:eastAsia="es-CO"/>
        </w:rPr>
      </w:pPr>
    </w:p>
    <w:p w:rsidR="00743A92" w:rsidRPr="007651BC" w:rsidRDefault="00743A92" w:rsidP="00D7438B">
      <w:pPr>
        <w:jc w:val="center"/>
        <w:rPr>
          <w:rFonts w:ascii="Tahoma" w:eastAsia="Times New Roman" w:hAnsi="Tahoma" w:cs="Tahoma"/>
          <w:color w:val="000000"/>
          <w:lang w:eastAsia="es-CO"/>
        </w:rPr>
      </w:pP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928</w:t>
      </w: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743A92" w:rsidRPr="007651BC" w:rsidRDefault="00743A92" w:rsidP="00743A92">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743A92" w:rsidRPr="007651BC" w:rsidRDefault="00743A92" w:rsidP="00D7438B">
      <w:pPr>
        <w:jc w:val="center"/>
        <w:rPr>
          <w:rFonts w:ascii="Tahoma" w:eastAsia="Times New Roman" w:hAnsi="Tahoma" w:cs="Tahoma"/>
          <w:color w:val="000000"/>
          <w:lang w:eastAsia="es-CO"/>
        </w:rPr>
      </w:pPr>
    </w:p>
    <w:p w:rsidR="003D7D96" w:rsidRPr="007651BC" w:rsidRDefault="003D7D96" w:rsidP="00D7438B">
      <w:pPr>
        <w:jc w:val="center"/>
        <w:rPr>
          <w:rFonts w:ascii="Tahoma" w:eastAsia="Times New Roman" w:hAnsi="Tahoma" w:cs="Tahoma"/>
          <w:color w:val="000000"/>
          <w:lang w:eastAsia="es-CO"/>
        </w:rPr>
      </w:pPr>
    </w:p>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#10,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280-223350.</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976304" w:rsidRPr="007651BC" w:rsidRDefault="00976304" w:rsidP="00976304">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12"/>
        <w:gridCol w:w="1643"/>
      </w:tblGrid>
      <w:tr w:rsidR="00976304" w:rsidRPr="007651BC" w:rsidTr="0097630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Lote 10 Cond. Campestre Hacienda Horizonte Reservado.</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Lat: 4° 36' 07.01" N Long:- 75° 38´21.03"w</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280-223350</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Quindío EPQ</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0.0018 Lt/seg.</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#10,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280-223350., </w:t>
      </w:r>
      <w:r w:rsidRPr="007651BC">
        <w:rPr>
          <w:rFonts w:ascii="Tahoma" w:eastAsia="Times New Roman" w:hAnsi="Tahoma" w:cs="Tahoma"/>
          <w:color w:val="000000"/>
          <w:lang w:eastAsia="es-CO"/>
        </w:rPr>
        <w:t>el cual es efectivo para tratar las aguas residuales con una contribución máxima para 12 contribuyentes.</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976304" w:rsidRPr="007651BC" w:rsidRDefault="00976304" w:rsidP="00976304">
      <w:pPr>
        <w:rPr>
          <w:rFonts w:ascii="Tahoma" w:eastAsia="Times New Roman" w:hAnsi="Tahoma" w:cs="Tahoma"/>
          <w:lang w:eastAsia="es-CO"/>
        </w:rPr>
      </w:pPr>
    </w:p>
    <w:p w:rsidR="00976304" w:rsidRPr="007651BC" w:rsidRDefault="00976304" w:rsidP="00976304">
      <w:pPr>
        <w:numPr>
          <w:ilvl w:val="0"/>
          <w:numId w:val="29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976304" w:rsidRPr="007651BC" w:rsidRDefault="00976304" w:rsidP="00976304">
      <w:pPr>
        <w:rPr>
          <w:rFonts w:ascii="Tahoma" w:eastAsia="Times New Roman" w:hAnsi="Tahoma" w:cs="Tahoma"/>
          <w:lang w:eastAsia="es-CO"/>
        </w:rPr>
      </w:pPr>
    </w:p>
    <w:p w:rsidR="00976304" w:rsidRPr="007651BC" w:rsidRDefault="00976304" w:rsidP="00976304">
      <w:pPr>
        <w:numPr>
          <w:ilvl w:val="0"/>
          <w:numId w:val="29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976304" w:rsidRPr="007651BC" w:rsidRDefault="00976304" w:rsidP="00976304">
      <w:pPr>
        <w:rPr>
          <w:rFonts w:ascii="Tahoma" w:eastAsia="Times New Roman" w:hAnsi="Tahoma" w:cs="Tahoma"/>
          <w:lang w:eastAsia="es-CO"/>
        </w:rPr>
      </w:pPr>
    </w:p>
    <w:p w:rsidR="00976304" w:rsidRPr="007651BC" w:rsidRDefault="00976304" w:rsidP="00976304">
      <w:pPr>
        <w:numPr>
          <w:ilvl w:val="0"/>
          <w:numId w:val="29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976304" w:rsidRPr="007651BC" w:rsidRDefault="00976304" w:rsidP="00976304">
      <w:pPr>
        <w:numPr>
          <w:ilvl w:val="0"/>
          <w:numId w:val="29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976304" w:rsidRPr="007651BC" w:rsidRDefault="00976304" w:rsidP="00976304">
      <w:pPr>
        <w:numPr>
          <w:ilvl w:val="0"/>
          <w:numId w:val="29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976304" w:rsidRPr="007651BC" w:rsidRDefault="00976304" w:rsidP="00976304">
      <w:pPr>
        <w:rPr>
          <w:rFonts w:ascii="Tahoma" w:eastAsia="Times New Roman" w:hAnsi="Tahoma" w:cs="Tahoma"/>
          <w:lang w:eastAsia="es-CO"/>
        </w:rPr>
      </w:pPr>
    </w:p>
    <w:p w:rsidR="00976304" w:rsidRPr="007651BC" w:rsidRDefault="00976304" w:rsidP="00976304">
      <w:pPr>
        <w:numPr>
          <w:ilvl w:val="0"/>
          <w:numId w:val="29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976304" w:rsidRPr="007651BC" w:rsidRDefault="00976304" w:rsidP="00976304">
      <w:pPr>
        <w:rPr>
          <w:rFonts w:ascii="Tahoma" w:eastAsia="Times New Roman" w:hAnsi="Tahoma" w:cs="Tahoma"/>
          <w:lang w:eastAsia="es-CO"/>
        </w:rPr>
      </w:pPr>
    </w:p>
    <w:p w:rsidR="00976304" w:rsidRPr="007651BC" w:rsidRDefault="00976304" w:rsidP="00976304">
      <w:pPr>
        <w:numPr>
          <w:ilvl w:val="0"/>
          <w:numId w:val="29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976304" w:rsidRPr="007651BC" w:rsidRDefault="00976304" w:rsidP="00976304">
      <w:pPr>
        <w:rPr>
          <w:rFonts w:ascii="Tahoma" w:eastAsia="Times New Roman" w:hAnsi="Tahoma" w:cs="Tahoma"/>
          <w:lang w:eastAsia="es-CO"/>
        </w:rPr>
      </w:pPr>
    </w:p>
    <w:p w:rsidR="00976304" w:rsidRPr="007651BC" w:rsidRDefault="00976304" w:rsidP="00976304">
      <w:pPr>
        <w:numPr>
          <w:ilvl w:val="0"/>
          <w:numId w:val="29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información de la fuente de abastecimiento del agua corresponde a empresas públicas del Quindío EPQ. </w:t>
      </w:r>
    </w:p>
    <w:p w:rsidR="00976304" w:rsidRPr="007651BC" w:rsidRDefault="00976304" w:rsidP="00976304">
      <w:pPr>
        <w:rPr>
          <w:rFonts w:ascii="Tahoma" w:eastAsia="Times New Roman" w:hAnsi="Tahoma" w:cs="Tahoma"/>
          <w:lang w:eastAsia="es-CO"/>
        </w:rPr>
      </w:pPr>
    </w:p>
    <w:p w:rsidR="00976304" w:rsidRPr="007651BC" w:rsidRDefault="00976304" w:rsidP="00976304">
      <w:pPr>
        <w:numPr>
          <w:ilvl w:val="0"/>
          <w:numId w:val="29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para la disposición final de las aguas en el predio, se determinó un área necesaria de 10.64m</w:t>
      </w:r>
      <w:r w:rsidRPr="007651BC">
        <w:rPr>
          <w:rFonts w:ascii="Tahoma" w:eastAsia="Times New Roman" w:hAnsi="Tahoma" w:cs="Tahoma"/>
          <w:color w:val="000000"/>
          <w:vertAlign w:val="superscript"/>
          <w:lang w:eastAsia="es-CO"/>
        </w:rPr>
        <w:t>2</w:t>
      </w:r>
      <w:r w:rsidRPr="007651BC">
        <w:rPr>
          <w:rFonts w:ascii="Tahoma" w:eastAsia="Times New Roman" w:hAnsi="Tahoma" w:cs="Tahoma"/>
          <w:color w:val="000000"/>
          <w:lang w:eastAsia="es-CO"/>
        </w:rPr>
        <w:t>, la misma esta contempladas en las coordenadas Lat: 4° 36' 07.01" N Long:- 75° 38´21.03"w  para una latitud de 1789 m.s.n.m.</w:t>
      </w: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#10</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976304" w:rsidRPr="007651BC" w:rsidRDefault="00976304" w:rsidP="00976304">
      <w:pPr>
        <w:rPr>
          <w:rFonts w:ascii="Tahoma" w:eastAsia="Times New Roman" w:hAnsi="Tahoma" w:cs="Tahoma"/>
          <w:lang w:eastAsia="es-CO"/>
        </w:rPr>
      </w:pPr>
    </w:p>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976304" w:rsidRPr="007651BC" w:rsidRDefault="00976304" w:rsidP="00976304">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976304" w:rsidRPr="007651BC" w:rsidRDefault="00976304" w:rsidP="00976304">
      <w:pPr>
        <w:jc w:val="center"/>
        <w:rPr>
          <w:rFonts w:ascii="Tahoma" w:eastAsia="Times New Roman" w:hAnsi="Tahoma" w:cs="Tahoma"/>
          <w:color w:val="000000"/>
          <w:lang w:eastAsia="es-CO"/>
        </w:rPr>
      </w:pPr>
    </w:p>
    <w:p w:rsidR="00976304" w:rsidRPr="007651BC" w:rsidRDefault="00976304" w:rsidP="00976304">
      <w:pPr>
        <w:jc w:val="center"/>
        <w:rPr>
          <w:rFonts w:ascii="Tahoma" w:eastAsia="Times New Roman" w:hAnsi="Tahoma" w:cs="Tahoma"/>
          <w:lang w:eastAsia="es-CO"/>
        </w:rPr>
      </w:pPr>
    </w:p>
    <w:p w:rsidR="00976304" w:rsidRPr="007651BC" w:rsidRDefault="00976304" w:rsidP="00976304">
      <w:pPr>
        <w:jc w:val="center"/>
        <w:rPr>
          <w:rFonts w:ascii="Tahoma" w:eastAsia="Times New Roman" w:hAnsi="Tahoma" w:cs="Tahoma"/>
          <w:lang w:eastAsia="es-CO"/>
        </w:rPr>
      </w:pPr>
    </w:p>
    <w:p w:rsidR="00976304" w:rsidRPr="007651BC" w:rsidRDefault="00976304" w:rsidP="00976304">
      <w:pPr>
        <w:jc w:val="center"/>
        <w:rPr>
          <w:rFonts w:ascii="Tahoma" w:eastAsia="Times New Roman" w:hAnsi="Tahoma" w:cs="Tahoma"/>
          <w:lang w:eastAsia="es-CO"/>
        </w:rPr>
      </w:pPr>
    </w:p>
    <w:p w:rsidR="00976304" w:rsidRPr="007651BC" w:rsidRDefault="00976304" w:rsidP="00976304">
      <w:pPr>
        <w:jc w:val="center"/>
        <w:rPr>
          <w:rFonts w:ascii="Tahoma" w:eastAsia="Times New Roman" w:hAnsi="Tahoma" w:cs="Tahoma"/>
          <w:lang w:eastAsia="es-CO"/>
        </w:rPr>
      </w:pPr>
    </w:p>
    <w:p w:rsidR="00976304" w:rsidRPr="007651BC" w:rsidRDefault="00976304" w:rsidP="00976304">
      <w:pPr>
        <w:jc w:val="center"/>
        <w:rPr>
          <w:rFonts w:ascii="Tahoma" w:eastAsia="Times New Roman" w:hAnsi="Tahoma" w:cs="Tahoma"/>
          <w:lang w:eastAsia="es-CO"/>
        </w:rPr>
      </w:pPr>
    </w:p>
    <w:p w:rsidR="00976304" w:rsidRPr="007651BC" w:rsidRDefault="00976304" w:rsidP="00976304">
      <w:pPr>
        <w:jc w:val="center"/>
        <w:rPr>
          <w:rFonts w:ascii="Tahoma" w:eastAsia="Times New Roman" w:hAnsi="Tahoma" w:cs="Tahoma"/>
          <w:lang w:eastAsia="es-CO"/>
        </w:rPr>
      </w:pPr>
    </w:p>
    <w:p w:rsidR="00976304" w:rsidRPr="007651BC" w:rsidRDefault="00976304" w:rsidP="00976304">
      <w:pPr>
        <w:jc w:val="center"/>
        <w:rPr>
          <w:rFonts w:ascii="Tahoma" w:eastAsia="Times New Roman" w:hAnsi="Tahoma" w:cs="Tahoma"/>
          <w:lang w:eastAsia="es-CO"/>
        </w:rPr>
      </w:pPr>
    </w:p>
    <w:p w:rsidR="00976304" w:rsidRPr="007651BC" w:rsidRDefault="00976304" w:rsidP="00976304">
      <w:pPr>
        <w:jc w:val="center"/>
        <w:rPr>
          <w:rFonts w:ascii="Tahoma" w:eastAsia="Times New Roman" w:hAnsi="Tahoma" w:cs="Tahoma"/>
          <w:lang w:eastAsia="es-CO"/>
        </w:rPr>
      </w:pPr>
    </w:p>
    <w:p w:rsidR="00976304" w:rsidRPr="007651BC" w:rsidRDefault="00976304" w:rsidP="00976304">
      <w:pPr>
        <w:jc w:val="center"/>
        <w:rPr>
          <w:rFonts w:ascii="Tahoma" w:eastAsia="Times New Roman" w:hAnsi="Tahoma" w:cs="Tahoma"/>
          <w:lang w:eastAsia="es-CO"/>
        </w:rPr>
      </w:pPr>
    </w:p>
    <w:p w:rsidR="00976304" w:rsidRPr="007651BC" w:rsidRDefault="00976304" w:rsidP="00976304">
      <w:pPr>
        <w:jc w:val="center"/>
        <w:rPr>
          <w:rFonts w:ascii="Tahoma" w:eastAsia="Times New Roman" w:hAnsi="Tahoma" w:cs="Tahoma"/>
          <w:lang w:eastAsia="es-CO"/>
        </w:rPr>
      </w:pPr>
    </w:p>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929</w:t>
      </w:r>
    </w:p>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976304" w:rsidRPr="007651BC" w:rsidRDefault="00976304" w:rsidP="00976304">
      <w:pPr>
        <w:jc w:val="center"/>
        <w:rPr>
          <w:rFonts w:ascii="Tahoma" w:eastAsia="Times New Roman" w:hAnsi="Tahoma" w:cs="Tahoma"/>
          <w:lang w:eastAsia="es-CO"/>
        </w:rPr>
      </w:pPr>
    </w:p>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#11,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280-223351.</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2426"/>
        <w:gridCol w:w="1629"/>
      </w:tblGrid>
      <w:tr w:rsidR="00976304" w:rsidRPr="007651BC" w:rsidTr="0097630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Lote 11 Cond. Campestre Hacienda Horizonte Reservado.</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Lat: 4° 36' 08.11" N 75° 38´21.28"w</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Sin Información</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280-223351</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Quindío EPQ</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0.0018 Lt/seg.</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18 horas/día</w:t>
            </w:r>
          </w:p>
        </w:tc>
      </w:tr>
      <w:tr w:rsidR="00976304" w:rsidRPr="007651BC" w:rsidTr="009763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976304" w:rsidRPr="007651BC" w:rsidRDefault="00976304" w:rsidP="00976304">
      <w:pPr>
        <w:spacing w:after="240"/>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#11,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280-223351., </w:t>
      </w:r>
      <w:r w:rsidRPr="007651BC">
        <w:rPr>
          <w:rFonts w:ascii="Tahoma" w:eastAsia="Times New Roman" w:hAnsi="Tahoma" w:cs="Tahoma"/>
          <w:color w:val="000000"/>
          <w:lang w:eastAsia="es-CO"/>
        </w:rPr>
        <w:t>el cual es efectivo para tratar las aguas residuales con una contribución máxima para 12 contribuyentes.</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976304" w:rsidRPr="007651BC" w:rsidRDefault="00976304" w:rsidP="00976304">
      <w:pPr>
        <w:rPr>
          <w:rFonts w:ascii="Tahoma" w:eastAsia="Times New Roman" w:hAnsi="Tahoma" w:cs="Tahoma"/>
          <w:lang w:eastAsia="es-CO"/>
        </w:rPr>
      </w:pPr>
    </w:p>
    <w:p w:rsidR="00976304" w:rsidRPr="007651BC" w:rsidRDefault="00976304" w:rsidP="00976304">
      <w:pPr>
        <w:numPr>
          <w:ilvl w:val="0"/>
          <w:numId w:val="29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976304" w:rsidRPr="007651BC" w:rsidRDefault="00976304" w:rsidP="00976304">
      <w:pPr>
        <w:rPr>
          <w:rFonts w:ascii="Tahoma" w:eastAsia="Times New Roman" w:hAnsi="Tahoma" w:cs="Tahoma"/>
          <w:lang w:eastAsia="es-CO"/>
        </w:rPr>
      </w:pPr>
    </w:p>
    <w:p w:rsidR="00976304" w:rsidRPr="007651BC" w:rsidRDefault="00976304" w:rsidP="00976304">
      <w:pPr>
        <w:numPr>
          <w:ilvl w:val="0"/>
          <w:numId w:val="29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976304" w:rsidRPr="007651BC" w:rsidRDefault="00976304" w:rsidP="00976304">
      <w:pPr>
        <w:rPr>
          <w:rFonts w:ascii="Tahoma" w:eastAsia="Times New Roman" w:hAnsi="Tahoma" w:cs="Tahoma"/>
          <w:lang w:eastAsia="es-CO"/>
        </w:rPr>
      </w:pPr>
    </w:p>
    <w:p w:rsidR="00976304" w:rsidRPr="007651BC" w:rsidRDefault="00976304" w:rsidP="00976304">
      <w:pPr>
        <w:numPr>
          <w:ilvl w:val="0"/>
          <w:numId w:val="300"/>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976304" w:rsidRPr="007651BC" w:rsidRDefault="00976304" w:rsidP="00976304">
      <w:pPr>
        <w:numPr>
          <w:ilvl w:val="0"/>
          <w:numId w:val="300"/>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976304" w:rsidRPr="007651BC" w:rsidRDefault="00976304" w:rsidP="00976304">
      <w:pPr>
        <w:numPr>
          <w:ilvl w:val="0"/>
          <w:numId w:val="30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976304" w:rsidRPr="007651BC" w:rsidRDefault="00976304" w:rsidP="00976304">
      <w:pPr>
        <w:rPr>
          <w:rFonts w:ascii="Tahoma" w:eastAsia="Times New Roman" w:hAnsi="Tahoma" w:cs="Tahoma"/>
          <w:lang w:eastAsia="es-CO"/>
        </w:rPr>
      </w:pPr>
    </w:p>
    <w:p w:rsidR="00976304" w:rsidRPr="007651BC" w:rsidRDefault="00976304" w:rsidP="00976304">
      <w:pPr>
        <w:numPr>
          <w:ilvl w:val="0"/>
          <w:numId w:val="30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976304" w:rsidRPr="007651BC" w:rsidRDefault="00976304" w:rsidP="00976304">
      <w:pPr>
        <w:rPr>
          <w:rFonts w:ascii="Tahoma" w:eastAsia="Times New Roman" w:hAnsi="Tahoma" w:cs="Tahoma"/>
          <w:lang w:eastAsia="es-CO"/>
        </w:rPr>
      </w:pPr>
    </w:p>
    <w:p w:rsidR="00976304" w:rsidRPr="007651BC" w:rsidRDefault="00976304" w:rsidP="00976304">
      <w:pPr>
        <w:numPr>
          <w:ilvl w:val="0"/>
          <w:numId w:val="30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976304" w:rsidRPr="007651BC" w:rsidRDefault="00976304" w:rsidP="00976304">
      <w:pPr>
        <w:rPr>
          <w:rFonts w:ascii="Tahoma" w:eastAsia="Times New Roman" w:hAnsi="Tahoma" w:cs="Tahoma"/>
          <w:lang w:eastAsia="es-CO"/>
        </w:rPr>
      </w:pPr>
    </w:p>
    <w:p w:rsidR="00976304" w:rsidRPr="007651BC" w:rsidRDefault="00976304" w:rsidP="00976304">
      <w:pPr>
        <w:numPr>
          <w:ilvl w:val="0"/>
          <w:numId w:val="30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información de la fuente de abastecimiento del agua corresponde a empresas públicas del Quindío EPQ.  </w:t>
      </w:r>
    </w:p>
    <w:p w:rsidR="00976304" w:rsidRPr="007651BC" w:rsidRDefault="00976304" w:rsidP="00976304">
      <w:pPr>
        <w:rPr>
          <w:rFonts w:ascii="Tahoma" w:eastAsia="Times New Roman" w:hAnsi="Tahoma" w:cs="Tahoma"/>
          <w:lang w:eastAsia="es-CO"/>
        </w:rPr>
      </w:pPr>
    </w:p>
    <w:p w:rsidR="00976304" w:rsidRPr="007651BC" w:rsidRDefault="00976304" w:rsidP="00976304">
      <w:pPr>
        <w:numPr>
          <w:ilvl w:val="0"/>
          <w:numId w:val="304"/>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disposición final de las aguas en el predio, se determinó un área necesaria de 10.64m2, la misma esta contempladas en las coordenadas Lat: 4° 36' 08.11" N 75° 38´21.28"w  para una latitud de 1789 m.s.n.m.</w:t>
      </w: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color w:val="000000"/>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1) </w:t>
      </w:r>
      <w:r w:rsidRPr="007651BC">
        <w:rPr>
          <w:rFonts w:ascii="Tahoma" w:eastAsia="Times New Roman" w:hAnsi="Tahoma" w:cs="Tahoma"/>
          <w:b/>
          <w:bCs/>
          <w:color w:val="000000"/>
          <w:lang w:eastAsia="es-CO"/>
        </w:rPr>
        <w:t>CONDOMINIO CAMPESTRE HACIENDA HORIZONTES RESERVADO, LOTE #11</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976304" w:rsidRPr="007651BC" w:rsidRDefault="00976304" w:rsidP="00976304">
      <w:pPr>
        <w:rPr>
          <w:rFonts w:ascii="Tahoma" w:eastAsia="Times New Roman" w:hAnsi="Tahoma" w:cs="Tahoma"/>
          <w:lang w:eastAsia="es-CO"/>
        </w:rPr>
      </w:pPr>
    </w:p>
    <w:p w:rsidR="00976304" w:rsidRPr="007651BC" w:rsidRDefault="00976304" w:rsidP="0097630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976304" w:rsidRPr="007651BC" w:rsidRDefault="00976304" w:rsidP="00976304">
      <w:pPr>
        <w:rPr>
          <w:rFonts w:ascii="Tahoma" w:eastAsia="Times New Roman" w:hAnsi="Tahoma" w:cs="Tahoma"/>
          <w:lang w:eastAsia="es-CO"/>
        </w:rPr>
      </w:pPr>
    </w:p>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976304" w:rsidRPr="007651BC" w:rsidRDefault="00976304" w:rsidP="00D7438B">
      <w:pPr>
        <w:jc w:val="center"/>
        <w:rPr>
          <w:rFonts w:ascii="Tahoma" w:eastAsia="Times New Roman" w:hAnsi="Tahoma" w:cs="Tahoma"/>
          <w:color w:val="000000"/>
          <w:lang w:eastAsia="es-CO"/>
        </w:rPr>
      </w:pPr>
    </w:p>
    <w:p w:rsidR="00976304" w:rsidRPr="007651BC" w:rsidRDefault="00976304" w:rsidP="00976304">
      <w:pPr>
        <w:rPr>
          <w:rFonts w:ascii="Tahoma" w:eastAsia="Times New Roman" w:hAnsi="Tahoma" w:cs="Tahoma"/>
          <w:color w:val="000000"/>
          <w:lang w:eastAsia="es-CO"/>
        </w:rPr>
      </w:pPr>
    </w:p>
    <w:p w:rsidR="00976304" w:rsidRPr="007651BC" w:rsidRDefault="00976304" w:rsidP="00D7438B">
      <w:pPr>
        <w:jc w:val="center"/>
        <w:rPr>
          <w:rFonts w:ascii="Tahoma" w:eastAsia="Times New Roman" w:hAnsi="Tahoma" w:cs="Tahoma"/>
          <w:color w:val="000000"/>
          <w:lang w:eastAsia="es-CO"/>
        </w:rPr>
      </w:pPr>
    </w:p>
    <w:p w:rsidR="00976304" w:rsidRPr="007651BC" w:rsidRDefault="00976304" w:rsidP="00D7438B">
      <w:pPr>
        <w:jc w:val="center"/>
        <w:rPr>
          <w:rFonts w:ascii="Tahoma" w:eastAsia="Times New Roman" w:hAnsi="Tahoma" w:cs="Tahoma"/>
          <w:color w:val="000000"/>
          <w:lang w:eastAsia="es-CO"/>
        </w:rPr>
      </w:pPr>
    </w:p>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930</w:t>
      </w:r>
    </w:p>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976304" w:rsidRPr="007651BC" w:rsidRDefault="00976304" w:rsidP="00976304">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976304" w:rsidRPr="007651BC" w:rsidRDefault="00976304" w:rsidP="00976304">
      <w:pPr>
        <w:jc w:val="center"/>
        <w:rPr>
          <w:rFonts w:ascii="Tahoma" w:eastAsia="Times New Roman" w:hAnsi="Tahoma" w:cs="Tahoma"/>
          <w:b/>
          <w:bCs/>
          <w:i/>
          <w:iCs/>
          <w:color w:val="000000"/>
          <w:lang w:eastAsia="es-CO"/>
        </w:rPr>
      </w:pPr>
    </w:p>
    <w:p w:rsidR="00786E74" w:rsidRPr="007651BC" w:rsidRDefault="00786E74" w:rsidP="00786E74">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#12,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280-223352.</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2433"/>
        <w:gridCol w:w="1622"/>
      </w:tblGrid>
      <w:tr w:rsidR="00786E74" w:rsidRPr="007651BC" w:rsidTr="00786E7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Condominio Campestre Hacienda Horizontes Reservado Lote # 12 </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Lat: 4° 36’ 09.55” N Long: -75° 38’ 20.03” W</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0002 0008 0124 Tomado del CUS</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280 – 223352</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 S.A. (E.S.P.)</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10,64 m2</w:t>
            </w:r>
          </w:p>
        </w:tc>
      </w:tr>
    </w:tbl>
    <w:p w:rsidR="00786E74" w:rsidRPr="007651BC" w:rsidRDefault="00786E74" w:rsidP="00786E74">
      <w:pPr>
        <w:spacing w:after="240"/>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#12,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280-223352., </w:t>
      </w:r>
      <w:r w:rsidRPr="007651BC">
        <w:rPr>
          <w:rFonts w:ascii="Tahoma" w:eastAsia="Times New Roman" w:hAnsi="Tahoma" w:cs="Tahoma"/>
          <w:color w:val="000000"/>
          <w:lang w:eastAsia="es-CO"/>
        </w:rPr>
        <w:t>el cual es efectivo para tratar las aguas residuales con una contribución máxima para 8 contribuyentes.</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786E74" w:rsidRPr="007651BC" w:rsidRDefault="00786E74" w:rsidP="00786E74">
      <w:pPr>
        <w:rPr>
          <w:rFonts w:ascii="Tahoma" w:eastAsia="Times New Roman" w:hAnsi="Tahoma" w:cs="Tahoma"/>
          <w:lang w:eastAsia="es-CO"/>
        </w:rPr>
      </w:pPr>
    </w:p>
    <w:p w:rsidR="00786E74" w:rsidRPr="007651BC" w:rsidRDefault="00786E74" w:rsidP="00786E74">
      <w:pPr>
        <w:numPr>
          <w:ilvl w:val="0"/>
          <w:numId w:val="30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786E74" w:rsidRPr="007651BC" w:rsidRDefault="00786E74" w:rsidP="00786E74">
      <w:pPr>
        <w:rPr>
          <w:rFonts w:ascii="Tahoma" w:eastAsia="Times New Roman" w:hAnsi="Tahoma" w:cs="Tahoma"/>
          <w:lang w:eastAsia="es-CO"/>
        </w:rPr>
      </w:pPr>
    </w:p>
    <w:p w:rsidR="00786E74" w:rsidRPr="007651BC" w:rsidRDefault="00786E74" w:rsidP="00786E74">
      <w:pPr>
        <w:numPr>
          <w:ilvl w:val="0"/>
          <w:numId w:val="30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786E74" w:rsidRPr="007651BC" w:rsidRDefault="00786E74" w:rsidP="00786E74">
      <w:pPr>
        <w:rPr>
          <w:rFonts w:ascii="Tahoma" w:eastAsia="Times New Roman" w:hAnsi="Tahoma" w:cs="Tahoma"/>
          <w:lang w:eastAsia="es-CO"/>
        </w:rPr>
      </w:pPr>
    </w:p>
    <w:p w:rsidR="00786E74" w:rsidRPr="007651BC" w:rsidRDefault="00786E74" w:rsidP="00786E74">
      <w:pPr>
        <w:numPr>
          <w:ilvl w:val="0"/>
          <w:numId w:val="30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786E74" w:rsidRPr="007651BC" w:rsidRDefault="00786E74" w:rsidP="00786E74">
      <w:pPr>
        <w:numPr>
          <w:ilvl w:val="0"/>
          <w:numId w:val="30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786E74" w:rsidRPr="007651BC" w:rsidRDefault="00786E74" w:rsidP="00786E74">
      <w:pPr>
        <w:numPr>
          <w:ilvl w:val="0"/>
          <w:numId w:val="30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786E74" w:rsidRPr="007651BC" w:rsidRDefault="00786E74" w:rsidP="00786E74">
      <w:pPr>
        <w:rPr>
          <w:rFonts w:ascii="Tahoma" w:eastAsia="Times New Roman" w:hAnsi="Tahoma" w:cs="Tahoma"/>
          <w:lang w:eastAsia="es-CO"/>
        </w:rPr>
      </w:pPr>
    </w:p>
    <w:p w:rsidR="00786E74" w:rsidRPr="007651BC" w:rsidRDefault="00786E74" w:rsidP="00786E74">
      <w:pPr>
        <w:numPr>
          <w:ilvl w:val="0"/>
          <w:numId w:val="30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786E74" w:rsidRPr="007651BC" w:rsidRDefault="00786E74" w:rsidP="00786E74">
      <w:pPr>
        <w:rPr>
          <w:rFonts w:ascii="Tahoma" w:eastAsia="Times New Roman" w:hAnsi="Tahoma" w:cs="Tahoma"/>
          <w:lang w:eastAsia="es-CO"/>
        </w:rPr>
      </w:pPr>
    </w:p>
    <w:p w:rsidR="00786E74" w:rsidRPr="007651BC" w:rsidRDefault="00786E74" w:rsidP="00786E74">
      <w:pPr>
        <w:numPr>
          <w:ilvl w:val="0"/>
          <w:numId w:val="30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786E74" w:rsidRPr="007651BC" w:rsidRDefault="00786E74" w:rsidP="00786E74">
      <w:pPr>
        <w:rPr>
          <w:rFonts w:ascii="Tahoma" w:eastAsia="Times New Roman" w:hAnsi="Tahoma" w:cs="Tahoma"/>
          <w:lang w:eastAsia="es-CO"/>
        </w:rPr>
      </w:pPr>
    </w:p>
    <w:p w:rsidR="00786E74" w:rsidRPr="007651BC" w:rsidRDefault="00786E74" w:rsidP="00786E74">
      <w:pPr>
        <w:numPr>
          <w:ilvl w:val="0"/>
          <w:numId w:val="310"/>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#12</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786E74" w:rsidRPr="007651BC" w:rsidRDefault="00786E74" w:rsidP="00786E74">
      <w:pPr>
        <w:rPr>
          <w:rFonts w:ascii="Tahoma" w:eastAsia="Times New Roman" w:hAnsi="Tahoma" w:cs="Tahoma"/>
          <w:lang w:eastAsia="es-CO"/>
        </w:rPr>
      </w:pPr>
    </w:p>
    <w:p w:rsidR="00786E74" w:rsidRPr="007651BC" w:rsidRDefault="00786E74" w:rsidP="00786E74">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786E74" w:rsidRPr="007651BC" w:rsidRDefault="00786E74" w:rsidP="00786E74">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786E74" w:rsidRPr="007651BC" w:rsidRDefault="00786E74" w:rsidP="00786E74">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976304" w:rsidRPr="007651BC" w:rsidRDefault="00976304" w:rsidP="00976304">
      <w:pPr>
        <w:jc w:val="center"/>
        <w:rPr>
          <w:rFonts w:ascii="Tahoma" w:eastAsia="Times New Roman" w:hAnsi="Tahoma" w:cs="Tahoma"/>
          <w:b/>
          <w:bCs/>
          <w:i/>
          <w:iCs/>
          <w:color w:val="000000"/>
          <w:lang w:eastAsia="es-CO"/>
        </w:rPr>
      </w:pPr>
    </w:p>
    <w:p w:rsidR="00976304" w:rsidRPr="007651BC" w:rsidRDefault="00976304" w:rsidP="00786E74">
      <w:pPr>
        <w:rPr>
          <w:rFonts w:ascii="Tahoma" w:eastAsia="Times New Roman" w:hAnsi="Tahoma" w:cs="Tahoma"/>
          <w:b/>
          <w:bCs/>
          <w:i/>
          <w:iCs/>
          <w:color w:val="000000"/>
          <w:lang w:eastAsia="es-CO"/>
        </w:rPr>
      </w:pPr>
    </w:p>
    <w:p w:rsidR="00976304" w:rsidRPr="007651BC" w:rsidRDefault="00976304" w:rsidP="00976304">
      <w:pPr>
        <w:jc w:val="center"/>
        <w:rPr>
          <w:rFonts w:ascii="Tahoma" w:eastAsia="Times New Roman" w:hAnsi="Tahoma" w:cs="Tahoma"/>
          <w:b/>
          <w:bCs/>
          <w:i/>
          <w:iCs/>
          <w:color w:val="000000"/>
          <w:lang w:eastAsia="es-CO"/>
        </w:rPr>
      </w:pPr>
    </w:p>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931</w:t>
      </w:r>
    </w:p>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976304" w:rsidRPr="007651BC" w:rsidRDefault="00976304" w:rsidP="0097630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976304" w:rsidRPr="007651BC" w:rsidRDefault="00976304" w:rsidP="00976304">
      <w:pPr>
        <w:jc w:val="center"/>
        <w:rPr>
          <w:rFonts w:ascii="Tahoma" w:eastAsia="Times New Roman" w:hAnsi="Tahoma" w:cs="Tahoma"/>
          <w:lang w:eastAsia="es-CO"/>
        </w:rPr>
      </w:pPr>
    </w:p>
    <w:p w:rsidR="00976304" w:rsidRPr="007651BC" w:rsidRDefault="00976304" w:rsidP="00D7438B">
      <w:pPr>
        <w:jc w:val="center"/>
        <w:rPr>
          <w:rFonts w:ascii="Tahoma" w:eastAsia="Times New Roman" w:hAnsi="Tahoma" w:cs="Tahoma"/>
          <w:color w:val="000000"/>
          <w:lang w:eastAsia="es-CO"/>
        </w:rPr>
      </w:pPr>
    </w:p>
    <w:p w:rsidR="002B4607" w:rsidRPr="007651BC" w:rsidRDefault="002B4607" w:rsidP="00D7438B">
      <w:pPr>
        <w:jc w:val="center"/>
        <w:rPr>
          <w:rFonts w:ascii="Tahoma" w:eastAsia="Times New Roman" w:hAnsi="Tahoma" w:cs="Tahoma"/>
          <w:lang w:eastAsia="es-CO"/>
        </w:rPr>
      </w:pPr>
    </w:p>
    <w:p w:rsidR="00786E74" w:rsidRPr="007651BC" w:rsidRDefault="00786E74" w:rsidP="00786E74">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#13,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280-223353.</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786E74" w:rsidRPr="007651BC" w:rsidRDefault="00786E74" w:rsidP="00786E74">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39"/>
        <w:gridCol w:w="1616"/>
      </w:tblGrid>
      <w:tr w:rsidR="00786E74" w:rsidRPr="007651BC" w:rsidTr="00786E7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Condominio Campestre Hacienda Horizontes Reservado Lote # 13 </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Lat: 4° 36’ 09.90” N Long: -75° 38’ 20.54” W</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0002 0008 0124 Tomado del CUS</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280 – 223353</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 S.A. (E.S.P.)</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786E74" w:rsidRPr="007651BC" w:rsidTr="00786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color w:val="000000"/>
                <w:lang w:eastAsia="es-CO"/>
              </w:rPr>
              <w:t>10,64 m2</w:t>
            </w:r>
          </w:p>
        </w:tc>
      </w:tr>
    </w:tbl>
    <w:p w:rsidR="00786E74" w:rsidRPr="007651BC" w:rsidRDefault="00786E74" w:rsidP="00786E74">
      <w:pPr>
        <w:spacing w:after="240"/>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#13,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280-223353., </w:t>
      </w:r>
      <w:r w:rsidRPr="007651BC">
        <w:rPr>
          <w:rFonts w:ascii="Tahoma" w:eastAsia="Times New Roman" w:hAnsi="Tahoma" w:cs="Tahoma"/>
          <w:color w:val="000000"/>
          <w:lang w:eastAsia="es-CO"/>
        </w:rPr>
        <w:t>el cual es efectivo para tratar las aguas residuales con una contribución máxima para 8 contribuyentes.</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786E74" w:rsidRPr="007651BC" w:rsidRDefault="00786E74" w:rsidP="00786E74">
      <w:pPr>
        <w:rPr>
          <w:rFonts w:ascii="Tahoma" w:eastAsia="Times New Roman" w:hAnsi="Tahoma" w:cs="Tahoma"/>
          <w:lang w:eastAsia="es-CO"/>
        </w:rPr>
      </w:pPr>
    </w:p>
    <w:p w:rsidR="00786E74" w:rsidRPr="007651BC" w:rsidRDefault="00786E74" w:rsidP="00786E74">
      <w:pPr>
        <w:numPr>
          <w:ilvl w:val="0"/>
          <w:numId w:val="31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786E74" w:rsidRPr="007651BC" w:rsidRDefault="00786E74" w:rsidP="00786E74">
      <w:pPr>
        <w:rPr>
          <w:rFonts w:ascii="Tahoma" w:eastAsia="Times New Roman" w:hAnsi="Tahoma" w:cs="Tahoma"/>
          <w:lang w:eastAsia="es-CO"/>
        </w:rPr>
      </w:pPr>
    </w:p>
    <w:p w:rsidR="00786E74" w:rsidRPr="007651BC" w:rsidRDefault="00786E74" w:rsidP="00786E74">
      <w:pPr>
        <w:numPr>
          <w:ilvl w:val="0"/>
          <w:numId w:val="31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786E74" w:rsidRPr="007651BC" w:rsidRDefault="00786E74" w:rsidP="00786E74">
      <w:pPr>
        <w:rPr>
          <w:rFonts w:ascii="Tahoma" w:eastAsia="Times New Roman" w:hAnsi="Tahoma" w:cs="Tahoma"/>
          <w:lang w:eastAsia="es-CO"/>
        </w:rPr>
      </w:pPr>
    </w:p>
    <w:p w:rsidR="00786E74" w:rsidRPr="007651BC" w:rsidRDefault="00786E74" w:rsidP="00786E74">
      <w:pPr>
        <w:numPr>
          <w:ilvl w:val="0"/>
          <w:numId w:val="31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786E74" w:rsidRPr="007651BC" w:rsidRDefault="00786E74" w:rsidP="00786E74">
      <w:pPr>
        <w:numPr>
          <w:ilvl w:val="0"/>
          <w:numId w:val="31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786E74" w:rsidRPr="007651BC" w:rsidRDefault="00786E74" w:rsidP="00786E74">
      <w:pPr>
        <w:numPr>
          <w:ilvl w:val="0"/>
          <w:numId w:val="31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786E74" w:rsidRPr="007651BC" w:rsidRDefault="00786E74" w:rsidP="00786E74">
      <w:pPr>
        <w:rPr>
          <w:rFonts w:ascii="Tahoma" w:eastAsia="Times New Roman" w:hAnsi="Tahoma" w:cs="Tahoma"/>
          <w:lang w:eastAsia="es-CO"/>
        </w:rPr>
      </w:pPr>
    </w:p>
    <w:p w:rsidR="00786E74" w:rsidRPr="007651BC" w:rsidRDefault="00786E74" w:rsidP="00786E74">
      <w:pPr>
        <w:numPr>
          <w:ilvl w:val="0"/>
          <w:numId w:val="31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786E74" w:rsidRPr="007651BC" w:rsidRDefault="00786E74" w:rsidP="00786E74">
      <w:pPr>
        <w:rPr>
          <w:rFonts w:ascii="Tahoma" w:eastAsia="Times New Roman" w:hAnsi="Tahoma" w:cs="Tahoma"/>
          <w:lang w:eastAsia="es-CO"/>
        </w:rPr>
      </w:pPr>
    </w:p>
    <w:p w:rsidR="00786E74" w:rsidRPr="007651BC" w:rsidRDefault="00786E74" w:rsidP="00786E74">
      <w:pPr>
        <w:numPr>
          <w:ilvl w:val="0"/>
          <w:numId w:val="31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786E74" w:rsidRPr="007651BC" w:rsidRDefault="00786E74" w:rsidP="00786E74">
      <w:pPr>
        <w:rPr>
          <w:rFonts w:ascii="Tahoma" w:eastAsia="Times New Roman" w:hAnsi="Tahoma" w:cs="Tahoma"/>
          <w:lang w:eastAsia="es-CO"/>
        </w:rPr>
      </w:pPr>
    </w:p>
    <w:p w:rsidR="00786E74" w:rsidRPr="007651BC" w:rsidRDefault="00786E74" w:rsidP="00786E74">
      <w:pPr>
        <w:numPr>
          <w:ilvl w:val="0"/>
          <w:numId w:val="316"/>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#13</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786E74" w:rsidRPr="007651BC" w:rsidRDefault="00786E74" w:rsidP="00786E74">
      <w:pPr>
        <w:rPr>
          <w:rFonts w:ascii="Tahoma" w:eastAsia="Times New Roman" w:hAnsi="Tahoma" w:cs="Tahoma"/>
          <w:lang w:eastAsia="es-CO"/>
        </w:rPr>
      </w:pPr>
    </w:p>
    <w:p w:rsidR="00786E74" w:rsidRPr="007651BC" w:rsidRDefault="00786E74" w:rsidP="00786E7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786E74" w:rsidRPr="007651BC" w:rsidRDefault="00786E74" w:rsidP="00786E74">
      <w:pPr>
        <w:rPr>
          <w:rFonts w:ascii="Tahoma" w:eastAsia="Times New Roman" w:hAnsi="Tahoma" w:cs="Tahoma"/>
          <w:lang w:eastAsia="es-CO"/>
        </w:rPr>
      </w:pPr>
    </w:p>
    <w:p w:rsidR="00786E74" w:rsidRPr="007651BC" w:rsidRDefault="00786E74" w:rsidP="00786E74">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786E74" w:rsidRPr="007651BC" w:rsidRDefault="00786E74" w:rsidP="00786E74">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786E74" w:rsidRPr="007651BC" w:rsidRDefault="00786E74" w:rsidP="00786E74">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786E74" w:rsidRPr="007651BC" w:rsidRDefault="00786E74" w:rsidP="00786E74">
      <w:pPr>
        <w:jc w:val="center"/>
        <w:rPr>
          <w:rFonts w:ascii="Tahoma" w:eastAsia="Times New Roman" w:hAnsi="Tahoma" w:cs="Tahoma"/>
          <w:color w:val="000000"/>
          <w:lang w:eastAsia="es-CO"/>
        </w:rPr>
      </w:pPr>
    </w:p>
    <w:p w:rsidR="00786E74" w:rsidRPr="007651BC" w:rsidRDefault="00786E74" w:rsidP="00786E74">
      <w:pPr>
        <w:jc w:val="center"/>
        <w:rPr>
          <w:rFonts w:ascii="Tahoma" w:eastAsia="Times New Roman" w:hAnsi="Tahoma" w:cs="Tahoma"/>
          <w:color w:val="000000"/>
          <w:lang w:eastAsia="es-CO"/>
        </w:rPr>
      </w:pPr>
    </w:p>
    <w:p w:rsidR="00786E74" w:rsidRPr="007651BC" w:rsidRDefault="008C0615" w:rsidP="00786E7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932</w:t>
      </w:r>
    </w:p>
    <w:p w:rsidR="00786E74" w:rsidRPr="007651BC" w:rsidRDefault="00786E74" w:rsidP="00786E7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786E74" w:rsidRPr="007651BC" w:rsidRDefault="00786E74" w:rsidP="00786E74">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786E74" w:rsidRPr="007651BC" w:rsidRDefault="00786E74" w:rsidP="00786E74">
      <w:pPr>
        <w:jc w:val="center"/>
        <w:rPr>
          <w:rFonts w:ascii="Tahoma" w:eastAsia="Times New Roman" w:hAnsi="Tahoma" w:cs="Tahoma"/>
          <w:lang w:eastAsia="es-CO"/>
        </w:rPr>
      </w:pPr>
    </w:p>
    <w:p w:rsidR="00976304" w:rsidRPr="007651BC" w:rsidRDefault="00976304" w:rsidP="00D7438B">
      <w:pPr>
        <w:jc w:val="center"/>
        <w:rPr>
          <w:rFonts w:ascii="Tahoma" w:eastAsia="Times New Roman" w:hAnsi="Tahoma" w:cs="Tahoma"/>
          <w:lang w:eastAsia="es-CO"/>
        </w:rPr>
      </w:pPr>
    </w:p>
    <w:p w:rsidR="00976304" w:rsidRPr="007651BC" w:rsidRDefault="00976304" w:rsidP="00D7438B">
      <w:pPr>
        <w:jc w:val="center"/>
        <w:rPr>
          <w:rFonts w:ascii="Tahoma" w:eastAsia="Times New Roman" w:hAnsi="Tahoma" w:cs="Tahoma"/>
          <w:lang w:eastAsia="es-CO"/>
        </w:rPr>
      </w:pPr>
    </w:p>
    <w:p w:rsidR="003D6AC8" w:rsidRPr="007651BC" w:rsidRDefault="003D6AC8" w:rsidP="003D6AC8">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#14,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280-223354.</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3D6AC8" w:rsidRPr="007651BC" w:rsidRDefault="003D6AC8" w:rsidP="003D6AC8">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40"/>
        <w:gridCol w:w="1615"/>
      </w:tblGrid>
      <w:tr w:rsidR="003D6AC8" w:rsidRPr="007651BC" w:rsidTr="003D6AC8">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Condominio Campestre Hacienda Horizontes Reservado Lote #14 </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Lat: 4° 36’ 09.19” N Long: -75° 38’ 18.68” W</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0002 0008 0124 Tomado del CUS</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280 – 223354</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 S.A. (E.S.P.)</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10,64 m2</w:t>
            </w:r>
          </w:p>
        </w:tc>
      </w:tr>
    </w:tbl>
    <w:p w:rsidR="003D6AC8" w:rsidRPr="007651BC" w:rsidRDefault="003D6AC8" w:rsidP="003D6AC8">
      <w:pPr>
        <w:spacing w:after="240"/>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#14,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280-223354., </w:t>
      </w:r>
      <w:r w:rsidRPr="007651BC">
        <w:rPr>
          <w:rFonts w:ascii="Tahoma" w:eastAsia="Times New Roman" w:hAnsi="Tahoma" w:cs="Tahoma"/>
          <w:color w:val="000000"/>
          <w:lang w:eastAsia="es-CO"/>
        </w:rPr>
        <w:t>el cual es efectivo para tratar las aguas residuales con una contribución máxima para 8 contribuyentes.</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3D6AC8" w:rsidRPr="007651BC" w:rsidRDefault="003D6AC8" w:rsidP="003D6AC8">
      <w:pPr>
        <w:rPr>
          <w:rFonts w:ascii="Tahoma" w:eastAsia="Times New Roman" w:hAnsi="Tahoma" w:cs="Tahoma"/>
          <w:lang w:eastAsia="es-CO"/>
        </w:rPr>
      </w:pPr>
    </w:p>
    <w:p w:rsidR="003D6AC8" w:rsidRPr="007651BC" w:rsidRDefault="003D6AC8" w:rsidP="003D6AC8">
      <w:pPr>
        <w:numPr>
          <w:ilvl w:val="0"/>
          <w:numId w:val="31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3D6AC8" w:rsidRPr="007651BC" w:rsidRDefault="003D6AC8" w:rsidP="003D6AC8">
      <w:pPr>
        <w:rPr>
          <w:rFonts w:ascii="Tahoma" w:eastAsia="Times New Roman" w:hAnsi="Tahoma" w:cs="Tahoma"/>
          <w:lang w:eastAsia="es-CO"/>
        </w:rPr>
      </w:pPr>
    </w:p>
    <w:p w:rsidR="003D6AC8" w:rsidRPr="007651BC" w:rsidRDefault="003D6AC8" w:rsidP="003D6AC8">
      <w:pPr>
        <w:numPr>
          <w:ilvl w:val="0"/>
          <w:numId w:val="31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3D6AC8" w:rsidRPr="007651BC" w:rsidRDefault="003D6AC8" w:rsidP="003D6AC8">
      <w:pPr>
        <w:rPr>
          <w:rFonts w:ascii="Tahoma" w:eastAsia="Times New Roman" w:hAnsi="Tahoma" w:cs="Tahoma"/>
          <w:lang w:eastAsia="es-CO"/>
        </w:rPr>
      </w:pPr>
    </w:p>
    <w:p w:rsidR="003D6AC8" w:rsidRPr="007651BC" w:rsidRDefault="003D6AC8" w:rsidP="003D6AC8">
      <w:pPr>
        <w:numPr>
          <w:ilvl w:val="0"/>
          <w:numId w:val="31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3D6AC8" w:rsidRPr="007651BC" w:rsidRDefault="003D6AC8" w:rsidP="003D6AC8">
      <w:pPr>
        <w:numPr>
          <w:ilvl w:val="0"/>
          <w:numId w:val="31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3D6AC8" w:rsidRPr="007651BC" w:rsidRDefault="003D6AC8" w:rsidP="003D6AC8">
      <w:pPr>
        <w:numPr>
          <w:ilvl w:val="0"/>
          <w:numId w:val="31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3D6AC8" w:rsidRPr="007651BC" w:rsidRDefault="003D6AC8" w:rsidP="003D6AC8">
      <w:pPr>
        <w:rPr>
          <w:rFonts w:ascii="Tahoma" w:eastAsia="Times New Roman" w:hAnsi="Tahoma" w:cs="Tahoma"/>
          <w:lang w:eastAsia="es-CO"/>
        </w:rPr>
      </w:pPr>
    </w:p>
    <w:p w:rsidR="003D6AC8" w:rsidRPr="007651BC" w:rsidRDefault="003D6AC8" w:rsidP="003D6AC8">
      <w:pPr>
        <w:numPr>
          <w:ilvl w:val="0"/>
          <w:numId w:val="32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3D6AC8" w:rsidRPr="007651BC" w:rsidRDefault="003D6AC8" w:rsidP="003D6AC8">
      <w:pPr>
        <w:rPr>
          <w:rFonts w:ascii="Tahoma" w:eastAsia="Times New Roman" w:hAnsi="Tahoma" w:cs="Tahoma"/>
          <w:lang w:eastAsia="es-CO"/>
        </w:rPr>
      </w:pPr>
    </w:p>
    <w:p w:rsidR="003D6AC8" w:rsidRPr="007651BC" w:rsidRDefault="003D6AC8" w:rsidP="003D6AC8">
      <w:pPr>
        <w:numPr>
          <w:ilvl w:val="0"/>
          <w:numId w:val="32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3D6AC8" w:rsidRPr="007651BC" w:rsidRDefault="003D6AC8" w:rsidP="003D6AC8">
      <w:pPr>
        <w:rPr>
          <w:rFonts w:ascii="Tahoma" w:eastAsia="Times New Roman" w:hAnsi="Tahoma" w:cs="Tahoma"/>
          <w:lang w:eastAsia="es-CO"/>
        </w:rPr>
      </w:pPr>
    </w:p>
    <w:p w:rsidR="003D6AC8" w:rsidRPr="007651BC" w:rsidRDefault="003D6AC8" w:rsidP="003D6AC8">
      <w:pPr>
        <w:numPr>
          <w:ilvl w:val="0"/>
          <w:numId w:val="322"/>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#14</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3D6AC8" w:rsidRPr="007651BC" w:rsidRDefault="003D6AC8" w:rsidP="003D6AC8">
      <w:pPr>
        <w:rPr>
          <w:rFonts w:ascii="Tahoma" w:eastAsia="Times New Roman" w:hAnsi="Tahoma" w:cs="Tahoma"/>
          <w:lang w:eastAsia="es-CO"/>
        </w:rPr>
      </w:pPr>
    </w:p>
    <w:p w:rsidR="003D6AC8" w:rsidRPr="007651BC" w:rsidRDefault="003D6AC8" w:rsidP="003D6AC8">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3D6AC8" w:rsidRPr="007651BC" w:rsidRDefault="003D6AC8" w:rsidP="003D6AC8">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976304" w:rsidRPr="007651BC" w:rsidRDefault="003D6AC8" w:rsidP="003D6AC8">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976304" w:rsidRPr="007651BC" w:rsidRDefault="00976304" w:rsidP="00D7438B">
      <w:pPr>
        <w:jc w:val="center"/>
        <w:rPr>
          <w:rFonts w:ascii="Tahoma" w:eastAsia="Times New Roman" w:hAnsi="Tahoma" w:cs="Tahoma"/>
          <w:lang w:eastAsia="es-CO"/>
        </w:rPr>
      </w:pPr>
    </w:p>
    <w:p w:rsidR="008C0615" w:rsidRPr="007651BC" w:rsidRDefault="008C0615" w:rsidP="00D7438B">
      <w:pPr>
        <w:jc w:val="center"/>
        <w:rPr>
          <w:rFonts w:ascii="Tahoma" w:eastAsia="Times New Roman" w:hAnsi="Tahoma" w:cs="Tahoma"/>
          <w:lang w:eastAsia="es-CO"/>
        </w:rPr>
      </w:pPr>
    </w:p>
    <w:p w:rsidR="008C0615" w:rsidRPr="007651BC" w:rsidRDefault="008C0615" w:rsidP="003D6AC8">
      <w:pPr>
        <w:rPr>
          <w:rFonts w:ascii="Tahoma" w:eastAsia="Times New Roman" w:hAnsi="Tahoma" w:cs="Tahoma"/>
          <w:lang w:eastAsia="es-CO"/>
        </w:rPr>
      </w:pPr>
    </w:p>
    <w:p w:rsidR="003D6AC8" w:rsidRPr="007651BC" w:rsidRDefault="008C0615" w:rsidP="003D6AC8">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RESOLUCIÓN No. 933</w:t>
      </w:r>
    </w:p>
    <w:p w:rsidR="00976304" w:rsidRPr="007651BC" w:rsidRDefault="00976304" w:rsidP="003D6AC8">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w:t>
      </w:r>
      <w:r w:rsidR="003D6AC8" w:rsidRPr="007651BC">
        <w:rPr>
          <w:rFonts w:ascii="Tahoma" w:eastAsia="Times New Roman" w:hAnsi="Tahoma" w:cs="Tahoma"/>
          <w:b/>
          <w:bCs/>
          <w:i/>
          <w:iCs/>
          <w:color w:val="000000"/>
          <w:lang w:eastAsia="es-CO"/>
        </w:rPr>
        <w:t xml:space="preserve">RMENIA QUINDIO DEL </w:t>
      </w:r>
      <w:r w:rsidRPr="007651BC">
        <w:rPr>
          <w:rFonts w:ascii="Tahoma" w:eastAsia="Times New Roman" w:hAnsi="Tahoma" w:cs="Tahoma"/>
          <w:b/>
          <w:bCs/>
          <w:i/>
          <w:iCs/>
          <w:color w:val="000000"/>
          <w:lang w:eastAsia="es-CO"/>
        </w:rPr>
        <w:t>VEINTIDOS (22) DE MAYO DE DOS MIL VEINTE 2020</w:t>
      </w:r>
    </w:p>
    <w:p w:rsidR="00976304" w:rsidRPr="007651BC" w:rsidRDefault="00976304" w:rsidP="00D7438B">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3D6AC8" w:rsidRPr="007651BC" w:rsidRDefault="003D6AC8" w:rsidP="00D7438B">
      <w:pPr>
        <w:jc w:val="center"/>
        <w:rPr>
          <w:rFonts w:ascii="Tahoma" w:eastAsia="Times New Roman" w:hAnsi="Tahoma" w:cs="Tahoma"/>
          <w:lang w:eastAsia="es-CO"/>
        </w:rPr>
      </w:pPr>
    </w:p>
    <w:p w:rsidR="003D6AC8" w:rsidRPr="007651BC" w:rsidRDefault="003D6AC8" w:rsidP="00D7438B">
      <w:pPr>
        <w:jc w:val="center"/>
        <w:rPr>
          <w:rFonts w:ascii="Tahoma" w:eastAsia="Times New Roman" w:hAnsi="Tahoma" w:cs="Tahoma"/>
          <w:lang w:eastAsia="es-CO"/>
        </w:rPr>
      </w:pPr>
    </w:p>
    <w:p w:rsidR="003D6AC8" w:rsidRPr="007651BC" w:rsidRDefault="003D6AC8" w:rsidP="003D6AC8">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#15,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280-223355.</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3D6AC8" w:rsidRPr="007651BC" w:rsidRDefault="003D6AC8" w:rsidP="003D6AC8">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40"/>
        <w:gridCol w:w="1615"/>
      </w:tblGrid>
      <w:tr w:rsidR="003D6AC8" w:rsidRPr="007651BC" w:rsidTr="003D6AC8">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Condominio Campestre Hacienda Horizontes Reservado Lote #15 </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Lat: 4° 36’ 10.63” N Long: -75° 38’ 18.49” W</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0002 0008 0124 Tomado del CUS</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280 – 223355</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 S.A. (E.S.P.)</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3D6AC8" w:rsidRPr="007651BC" w:rsidTr="003D6AC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color w:val="000000"/>
                <w:lang w:eastAsia="es-CO"/>
              </w:rPr>
              <w:t>10,56 m2</w:t>
            </w:r>
          </w:p>
        </w:tc>
      </w:tr>
    </w:tbl>
    <w:p w:rsidR="003D6AC8" w:rsidRPr="007651BC" w:rsidRDefault="003D6AC8" w:rsidP="003D6AC8">
      <w:pPr>
        <w:spacing w:after="240"/>
        <w:rPr>
          <w:rFonts w:ascii="Tahoma" w:eastAsia="Times New Roman" w:hAnsi="Tahoma" w:cs="Tahoma"/>
          <w:lang w:eastAsia="es-CO"/>
        </w:rPr>
      </w:pPr>
      <w:r w:rsidRPr="007651BC">
        <w:rPr>
          <w:rFonts w:ascii="Tahoma" w:eastAsia="Times New Roman" w:hAnsi="Tahoma" w:cs="Tahoma"/>
          <w:lang w:eastAsia="es-CO"/>
        </w:rPr>
        <w:br/>
      </w: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#15,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280-223355., </w:t>
      </w:r>
      <w:r w:rsidRPr="007651BC">
        <w:rPr>
          <w:rFonts w:ascii="Tahoma" w:eastAsia="Times New Roman" w:hAnsi="Tahoma" w:cs="Tahoma"/>
          <w:color w:val="000000"/>
          <w:lang w:eastAsia="es-CO"/>
        </w:rPr>
        <w:t>el cual es efectivo para tratar las aguas residuales con una contribución máxima para 8 contribuyentes.</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3D6AC8" w:rsidRPr="007651BC" w:rsidRDefault="003D6AC8" w:rsidP="003D6AC8">
      <w:pPr>
        <w:rPr>
          <w:rFonts w:ascii="Tahoma" w:eastAsia="Times New Roman" w:hAnsi="Tahoma" w:cs="Tahoma"/>
          <w:lang w:eastAsia="es-CO"/>
        </w:rPr>
      </w:pPr>
    </w:p>
    <w:p w:rsidR="003D6AC8" w:rsidRPr="007651BC" w:rsidRDefault="003D6AC8" w:rsidP="003D6AC8">
      <w:pPr>
        <w:numPr>
          <w:ilvl w:val="0"/>
          <w:numId w:val="32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3D6AC8" w:rsidRPr="007651BC" w:rsidRDefault="003D6AC8" w:rsidP="003D6AC8">
      <w:pPr>
        <w:rPr>
          <w:rFonts w:ascii="Tahoma" w:eastAsia="Times New Roman" w:hAnsi="Tahoma" w:cs="Tahoma"/>
          <w:lang w:eastAsia="es-CO"/>
        </w:rPr>
      </w:pPr>
    </w:p>
    <w:p w:rsidR="003D6AC8" w:rsidRPr="007651BC" w:rsidRDefault="003D6AC8" w:rsidP="003D6AC8">
      <w:pPr>
        <w:numPr>
          <w:ilvl w:val="0"/>
          <w:numId w:val="32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3D6AC8" w:rsidRPr="007651BC" w:rsidRDefault="003D6AC8" w:rsidP="003D6AC8">
      <w:pPr>
        <w:rPr>
          <w:rFonts w:ascii="Tahoma" w:eastAsia="Times New Roman" w:hAnsi="Tahoma" w:cs="Tahoma"/>
          <w:lang w:eastAsia="es-CO"/>
        </w:rPr>
      </w:pPr>
    </w:p>
    <w:p w:rsidR="003D6AC8" w:rsidRPr="007651BC" w:rsidRDefault="003D6AC8" w:rsidP="003D6AC8">
      <w:pPr>
        <w:numPr>
          <w:ilvl w:val="0"/>
          <w:numId w:val="325"/>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3D6AC8" w:rsidRPr="007651BC" w:rsidRDefault="003D6AC8" w:rsidP="003D6AC8">
      <w:pPr>
        <w:numPr>
          <w:ilvl w:val="0"/>
          <w:numId w:val="325"/>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3D6AC8" w:rsidRPr="007651BC" w:rsidRDefault="003D6AC8" w:rsidP="003D6AC8">
      <w:pPr>
        <w:numPr>
          <w:ilvl w:val="0"/>
          <w:numId w:val="32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3D6AC8" w:rsidRPr="007651BC" w:rsidRDefault="003D6AC8" w:rsidP="003D6AC8">
      <w:pPr>
        <w:rPr>
          <w:rFonts w:ascii="Tahoma" w:eastAsia="Times New Roman" w:hAnsi="Tahoma" w:cs="Tahoma"/>
          <w:lang w:eastAsia="es-CO"/>
        </w:rPr>
      </w:pPr>
    </w:p>
    <w:p w:rsidR="003D6AC8" w:rsidRPr="007651BC" w:rsidRDefault="003D6AC8" w:rsidP="003D6AC8">
      <w:pPr>
        <w:numPr>
          <w:ilvl w:val="0"/>
          <w:numId w:val="32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3D6AC8" w:rsidRPr="007651BC" w:rsidRDefault="003D6AC8" w:rsidP="003D6AC8">
      <w:pPr>
        <w:rPr>
          <w:rFonts w:ascii="Tahoma" w:eastAsia="Times New Roman" w:hAnsi="Tahoma" w:cs="Tahoma"/>
          <w:lang w:eastAsia="es-CO"/>
        </w:rPr>
      </w:pPr>
    </w:p>
    <w:p w:rsidR="003D6AC8" w:rsidRPr="007651BC" w:rsidRDefault="003D6AC8" w:rsidP="003D6AC8">
      <w:pPr>
        <w:numPr>
          <w:ilvl w:val="0"/>
          <w:numId w:val="32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3D6AC8" w:rsidRPr="007651BC" w:rsidRDefault="003D6AC8" w:rsidP="003D6AC8">
      <w:pPr>
        <w:rPr>
          <w:rFonts w:ascii="Tahoma" w:eastAsia="Times New Roman" w:hAnsi="Tahoma" w:cs="Tahoma"/>
          <w:lang w:eastAsia="es-CO"/>
        </w:rPr>
      </w:pPr>
    </w:p>
    <w:p w:rsidR="003D6AC8" w:rsidRPr="007651BC" w:rsidRDefault="003D6AC8" w:rsidP="003D6AC8">
      <w:pPr>
        <w:numPr>
          <w:ilvl w:val="0"/>
          <w:numId w:val="328"/>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#15</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3D6AC8" w:rsidRPr="007651BC" w:rsidRDefault="003D6AC8" w:rsidP="003D6AC8">
      <w:pPr>
        <w:rPr>
          <w:rFonts w:ascii="Tahoma" w:eastAsia="Times New Roman" w:hAnsi="Tahoma" w:cs="Tahoma"/>
          <w:lang w:eastAsia="es-CO"/>
        </w:rPr>
      </w:pPr>
    </w:p>
    <w:p w:rsidR="003D6AC8" w:rsidRPr="007651BC" w:rsidRDefault="003D6AC8" w:rsidP="003D6AC8">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3D6AC8" w:rsidRPr="007651BC" w:rsidRDefault="003D6AC8" w:rsidP="003D6AC8">
      <w:pPr>
        <w:rPr>
          <w:rFonts w:ascii="Tahoma" w:eastAsia="Times New Roman" w:hAnsi="Tahoma" w:cs="Tahoma"/>
          <w:lang w:eastAsia="es-CO"/>
        </w:rPr>
      </w:pPr>
    </w:p>
    <w:p w:rsidR="003D6AC8" w:rsidRPr="007651BC" w:rsidRDefault="003D6AC8" w:rsidP="00A9066E">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3D6AC8" w:rsidRPr="007651BC" w:rsidRDefault="003D6AC8" w:rsidP="003D6AC8">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3D6AC8" w:rsidRPr="007651BC" w:rsidRDefault="003D6AC8" w:rsidP="003D6AC8">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3D6AC8" w:rsidRPr="007651BC" w:rsidRDefault="003D6AC8" w:rsidP="00D7438B">
      <w:pPr>
        <w:jc w:val="center"/>
        <w:rPr>
          <w:rFonts w:ascii="Tahoma" w:eastAsia="Times New Roman" w:hAnsi="Tahoma" w:cs="Tahoma"/>
          <w:lang w:eastAsia="es-CO"/>
        </w:rPr>
      </w:pPr>
    </w:p>
    <w:p w:rsidR="008C0615" w:rsidRPr="007651BC" w:rsidRDefault="008C0615" w:rsidP="00A9066E">
      <w:pPr>
        <w:rPr>
          <w:rFonts w:ascii="Tahoma" w:eastAsia="Times New Roman" w:hAnsi="Tahoma" w:cs="Tahoma"/>
          <w:lang w:eastAsia="es-CO"/>
        </w:rPr>
      </w:pPr>
    </w:p>
    <w:p w:rsidR="008C0615" w:rsidRPr="007651BC" w:rsidRDefault="008C0615" w:rsidP="008C0615">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934</w:t>
      </w:r>
    </w:p>
    <w:p w:rsidR="008C0615" w:rsidRPr="007651BC" w:rsidRDefault="008C0615" w:rsidP="008C0615">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8C0615" w:rsidRPr="007651BC" w:rsidRDefault="008C0615" w:rsidP="008C0615">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8C0615" w:rsidRPr="007651BC" w:rsidRDefault="008C0615" w:rsidP="008C0615">
      <w:pPr>
        <w:jc w:val="center"/>
        <w:rPr>
          <w:rFonts w:ascii="Tahoma" w:eastAsia="Times New Roman" w:hAnsi="Tahoma" w:cs="Tahoma"/>
          <w:b/>
          <w:bCs/>
          <w:i/>
          <w:iCs/>
          <w:color w:val="000000"/>
          <w:lang w:eastAsia="es-CO"/>
        </w:rPr>
      </w:pPr>
    </w:p>
    <w:p w:rsidR="008C0615" w:rsidRPr="007651BC" w:rsidRDefault="008C0615" w:rsidP="008C0615">
      <w:pPr>
        <w:jc w:val="center"/>
        <w:rPr>
          <w:rFonts w:ascii="Tahoma" w:eastAsia="Times New Roman" w:hAnsi="Tahoma" w:cs="Tahoma"/>
          <w:b/>
          <w:bCs/>
          <w:i/>
          <w:iCs/>
          <w:color w:val="000000"/>
          <w:lang w:eastAsia="es-CO"/>
        </w:rPr>
      </w:pPr>
    </w:p>
    <w:p w:rsidR="00A9066E" w:rsidRPr="007651BC" w:rsidRDefault="00A9066E" w:rsidP="00A9066E">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#16,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280-223356.</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A9066E" w:rsidRPr="007651BC" w:rsidRDefault="00A9066E" w:rsidP="00A9066E">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34"/>
        <w:gridCol w:w="1621"/>
      </w:tblGrid>
      <w:tr w:rsidR="00A9066E" w:rsidRPr="007651BC" w:rsidTr="00A9066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Condominio Campestre Hacienda Horizontes Reservado Lote #16 </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Lat: 4° 36’ 11.70” N Long: -75° 38’ 18.07” W</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0002 0008 0124 Tomado del CUS</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280 – 223356</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 S.A. (E.S.P.)</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10,56 m2</w:t>
            </w:r>
          </w:p>
        </w:tc>
      </w:tr>
    </w:tbl>
    <w:p w:rsidR="00A9066E" w:rsidRPr="007651BC" w:rsidRDefault="00A9066E" w:rsidP="00A9066E">
      <w:pPr>
        <w:spacing w:after="240"/>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#16,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280-223356., </w:t>
      </w:r>
      <w:r w:rsidRPr="007651BC">
        <w:rPr>
          <w:rFonts w:ascii="Tahoma" w:eastAsia="Times New Roman" w:hAnsi="Tahoma" w:cs="Tahoma"/>
          <w:color w:val="000000"/>
          <w:lang w:eastAsia="es-CO"/>
        </w:rPr>
        <w:t>el cual es efectivo para tratar las aguas residuales con una contribución máxima para 8 contribuyentes.</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A9066E" w:rsidRPr="007651BC" w:rsidRDefault="00A9066E" w:rsidP="00A9066E">
      <w:pPr>
        <w:rPr>
          <w:rFonts w:ascii="Tahoma" w:eastAsia="Times New Roman" w:hAnsi="Tahoma" w:cs="Tahoma"/>
          <w:lang w:eastAsia="es-CO"/>
        </w:rPr>
      </w:pPr>
    </w:p>
    <w:p w:rsidR="00A9066E" w:rsidRPr="007651BC" w:rsidRDefault="00A9066E" w:rsidP="00A9066E">
      <w:pPr>
        <w:numPr>
          <w:ilvl w:val="0"/>
          <w:numId w:val="32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A9066E" w:rsidRPr="007651BC" w:rsidRDefault="00A9066E" w:rsidP="00A9066E">
      <w:pPr>
        <w:rPr>
          <w:rFonts w:ascii="Tahoma" w:eastAsia="Times New Roman" w:hAnsi="Tahoma" w:cs="Tahoma"/>
          <w:lang w:eastAsia="es-CO"/>
        </w:rPr>
      </w:pPr>
    </w:p>
    <w:p w:rsidR="00A9066E" w:rsidRPr="007651BC" w:rsidRDefault="00A9066E" w:rsidP="00A9066E">
      <w:pPr>
        <w:numPr>
          <w:ilvl w:val="0"/>
          <w:numId w:val="33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A9066E" w:rsidRPr="007651BC" w:rsidRDefault="00A9066E" w:rsidP="00A9066E">
      <w:pPr>
        <w:rPr>
          <w:rFonts w:ascii="Tahoma" w:eastAsia="Times New Roman" w:hAnsi="Tahoma" w:cs="Tahoma"/>
          <w:lang w:eastAsia="es-CO"/>
        </w:rPr>
      </w:pPr>
    </w:p>
    <w:p w:rsidR="00A9066E" w:rsidRPr="007651BC" w:rsidRDefault="00A9066E" w:rsidP="00A9066E">
      <w:pPr>
        <w:numPr>
          <w:ilvl w:val="0"/>
          <w:numId w:val="33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A9066E" w:rsidRPr="007651BC" w:rsidRDefault="00A9066E" w:rsidP="00A9066E">
      <w:pPr>
        <w:numPr>
          <w:ilvl w:val="0"/>
          <w:numId w:val="33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A9066E" w:rsidRPr="007651BC" w:rsidRDefault="00A9066E" w:rsidP="00A9066E">
      <w:pPr>
        <w:numPr>
          <w:ilvl w:val="0"/>
          <w:numId w:val="33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A9066E" w:rsidRPr="007651BC" w:rsidRDefault="00A9066E" w:rsidP="00A9066E">
      <w:pPr>
        <w:rPr>
          <w:rFonts w:ascii="Tahoma" w:eastAsia="Times New Roman" w:hAnsi="Tahoma" w:cs="Tahoma"/>
          <w:lang w:eastAsia="es-CO"/>
        </w:rPr>
      </w:pPr>
    </w:p>
    <w:p w:rsidR="00A9066E" w:rsidRPr="007651BC" w:rsidRDefault="00A9066E" w:rsidP="00A9066E">
      <w:pPr>
        <w:numPr>
          <w:ilvl w:val="0"/>
          <w:numId w:val="33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A9066E" w:rsidRPr="007651BC" w:rsidRDefault="00A9066E" w:rsidP="00A9066E">
      <w:pPr>
        <w:rPr>
          <w:rFonts w:ascii="Tahoma" w:eastAsia="Times New Roman" w:hAnsi="Tahoma" w:cs="Tahoma"/>
          <w:lang w:eastAsia="es-CO"/>
        </w:rPr>
      </w:pPr>
    </w:p>
    <w:p w:rsidR="00A9066E" w:rsidRPr="007651BC" w:rsidRDefault="00A9066E" w:rsidP="00A9066E">
      <w:pPr>
        <w:numPr>
          <w:ilvl w:val="0"/>
          <w:numId w:val="33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A9066E" w:rsidRPr="007651BC" w:rsidRDefault="00A9066E" w:rsidP="00A9066E">
      <w:pPr>
        <w:rPr>
          <w:rFonts w:ascii="Tahoma" w:eastAsia="Times New Roman" w:hAnsi="Tahoma" w:cs="Tahoma"/>
          <w:lang w:eastAsia="es-CO"/>
        </w:rPr>
      </w:pPr>
    </w:p>
    <w:p w:rsidR="00A9066E" w:rsidRPr="007651BC" w:rsidRDefault="00A9066E" w:rsidP="00A9066E">
      <w:pPr>
        <w:numPr>
          <w:ilvl w:val="0"/>
          <w:numId w:val="334"/>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#16</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A9066E" w:rsidRPr="007651BC" w:rsidRDefault="00A9066E" w:rsidP="00A9066E">
      <w:pPr>
        <w:rPr>
          <w:rFonts w:ascii="Tahoma" w:eastAsia="Times New Roman" w:hAnsi="Tahoma" w:cs="Tahoma"/>
          <w:lang w:eastAsia="es-CO"/>
        </w:rPr>
      </w:pPr>
    </w:p>
    <w:p w:rsidR="00A9066E" w:rsidRPr="007651BC" w:rsidRDefault="00A9066E" w:rsidP="00A9066E">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A9066E" w:rsidRPr="007651BC" w:rsidRDefault="00A9066E" w:rsidP="00A9066E">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A9066E" w:rsidRPr="007651BC" w:rsidRDefault="00A9066E" w:rsidP="00A9066E">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A9066E" w:rsidRPr="007651BC" w:rsidRDefault="00A9066E" w:rsidP="00A9066E">
      <w:pPr>
        <w:jc w:val="center"/>
        <w:rPr>
          <w:rFonts w:ascii="Tahoma" w:eastAsia="Times New Roman" w:hAnsi="Tahoma" w:cs="Tahoma"/>
          <w:color w:val="000000"/>
          <w:lang w:eastAsia="es-CO"/>
        </w:rPr>
      </w:pPr>
    </w:p>
    <w:p w:rsidR="008C0615" w:rsidRPr="007651BC" w:rsidRDefault="008C0615" w:rsidP="008C0615">
      <w:pPr>
        <w:jc w:val="center"/>
        <w:rPr>
          <w:rFonts w:ascii="Tahoma" w:eastAsia="Times New Roman" w:hAnsi="Tahoma" w:cs="Tahoma"/>
          <w:b/>
          <w:bCs/>
          <w:i/>
          <w:iCs/>
          <w:color w:val="000000"/>
          <w:lang w:eastAsia="es-CO"/>
        </w:rPr>
      </w:pPr>
    </w:p>
    <w:p w:rsidR="00A9066E" w:rsidRPr="007651BC" w:rsidRDefault="00A9066E" w:rsidP="008C0615">
      <w:pPr>
        <w:jc w:val="center"/>
        <w:rPr>
          <w:rFonts w:ascii="Tahoma" w:eastAsia="Times New Roman" w:hAnsi="Tahoma" w:cs="Tahoma"/>
          <w:b/>
          <w:bCs/>
          <w:i/>
          <w:iCs/>
          <w:color w:val="000000"/>
          <w:lang w:eastAsia="es-CO"/>
        </w:rPr>
      </w:pPr>
    </w:p>
    <w:p w:rsidR="008C0615" w:rsidRPr="007651BC" w:rsidRDefault="008C0615" w:rsidP="008C0615">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935</w:t>
      </w:r>
    </w:p>
    <w:p w:rsidR="008C0615" w:rsidRPr="007651BC" w:rsidRDefault="008C0615" w:rsidP="008C0615">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8C0615" w:rsidRPr="007651BC" w:rsidRDefault="008C0615" w:rsidP="008C0615">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8C0615" w:rsidRPr="007651BC" w:rsidRDefault="008C0615" w:rsidP="008C0615">
      <w:pPr>
        <w:jc w:val="center"/>
        <w:rPr>
          <w:rFonts w:ascii="Tahoma" w:eastAsia="Times New Roman" w:hAnsi="Tahoma" w:cs="Tahoma"/>
          <w:b/>
          <w:bCs/>
          <w:i/>
          <w:iCs/>
          <w:color w:val="000000"/>
          <w:lang w:eastAsia="es-CO"/>
        </w:rPr>
      </w:pPr>
    </w:p>
    <w:p w:rsidR="008C0615" w:rsidRPr="007651BC" w:rsidRDefault="008C0615" w:rsidP="005E0E51">
      <w:pPr>
        <w:jc w:val="center"/>
        <w:rPr>
          <w:rFonts w:ascii="Tahoma" w:eastAsia="Times New Roman" w:hAnsi="Tahoma" w:cs="Tahoma"/>
          <w:lang w:eastAsia="es-CO"/>
        </w:rPr>
      </w:pPr>
    </w:p>
    <w:p w:rsidR="00A9066E" w:rsidRPr="007651BC" w:rsidRDefault="00A9066E" w:rsidP="00A9066E">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#17,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280-223357.</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A9066E" w:rsidRPr="007651BC" w:rsidRDefault="00A9066E" w:rsidP="00A9066E">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39"/>
        <w:gridCol w:w="1616"/>
      </w:tblGrid>
      <w:tr w:rsidR="00A9066E" w:rsidRPr="007651BC" w:rsidTr="00A9066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Condominio Campestre Hacienda Horizontes Reservado Lote # 17 </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Lat: 4° 36’ 11.96” N Long: -75° 38’ 18.69” W</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0002 0008 0124 Tomado del CUS</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280 – 223357</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 S.A. (E.S.P.)</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A9066E" w:rsidRPr="007651BC" w:rsidTr="00A906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color w:val="000000"/>
                <w:lang w:eastAsia="es-CO"/>
              </w:rPr>
              <w:t>10,88 m2</w:t>
            </w:r>
          </w:p>
        </w:tc>
      </w:tr>
    </w:tbl>
    <w:p w:rsidR="00A9066E" w:rsidRPr="007651BC" w:rsidRDefault="00A9066E" w:rsidP="00A9066E">
      <w:pPr>
        <w:spacing w:after="240"/>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#17,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280-223357., </w:t>
      </w:r>
      <w:r w:rsidRPr="007651BC">
        <w:rPr>
          <w:rFonts w:ascii="Tahoma" w:eastAsia="Times New Roman" w:hAnsi="Tahoma" w:cs="Tahoma"/>
          <w:color w:val="000000"/>
          <w:lang w:eastAsia="es-CO"/>
        </w:rPr>
        <w:t>el cual es efectivo para tratar las aguas residuales con una contribución máxima para 8 contribuyentes.</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A9066E" w:rsidRPr="007651BC" w:rsidRDefault="00A9066E" w:rsidP="00A9066E">
      <w:pPr>
        <w:rPr>
          <w:rFonts w:ascii="Tahoma" w:eastAsia="Times New Roman" w:hAnsi="Tahoma" w:cs="Tahoma"/>
          <w:lang w:eastAsia="es-CO"/>
        </w:rPr>
      </w:pPr>
    </w:p>
    <w:p w:rsidR="00A9066E" w:rsidRPr="007651BC" w:rsidRDefault="00A9066E" w:rsidP="00A9066E">
      <w:pPr>
        <w:numPr>
          <w:ilvl w:val="0"/>
          <w:numId w:val="33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A9066E" w:rsidRPr="007651BC" w:rsidRDefault="00A9066E" w:rsidP="00A9066E">
      <w:pPr>
        <w:rPr>
          <w:rFonts w:ascii="Tahoma" w:eastAsia="Times New Roman" w:hAnsi="Tahoma" w:cs="Tahoma"/>
          <w:lang w:eastAsia="es-CO"/>
        </w:rPr>
      </w:pPr>
    </w:p>
    <w:p w:rsidR="00A9066E" w:rsidRPr="007651BC" w:rsidRDefault="00A9066E" w:rsidP="00A9066E">
      <w:pPr>
        <w:numPr>
          <w:ilvl w:val="0"/>
          <w:numId w:val="33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A9066E" w:rsidRPr="007651BC" w:rsidRDefault="00A9066E" w:rsidP="00A9066E">
      <w:pPr>
        <w:rPr>
          <w:rFonts w:ascii="Tahoma" w:eastAsia="Times New Roman" w:hAnsi="Tahoma" w:cs="Tahoma"/>
          <w:lang w:eastAsia="es-CO"/>
        </w:rPr>
      </w:pPr>
    </w:p>
    <w:p w:rsidR="00A9066E" w:rsidRPr="007651BC" w:rsidRDefault="00A9066E" w:rsidP="00A9066E">
      <w:pPr>
        <w:numPr>
          <w:ilvl w:val="0"/>
          <w:numId w:val="33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A9066E" w:rsidRPr="007651BC" w:rsidRDefault="00A9066E" w:rsidP="00A9066E">
      <w:pPr>
        <w:numPr>
          <w:ilvl w:val="0"/>
          <w:numId w:val="33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A9066E" w:rsidRPr="007651BC" w:rsidRDefault="00A9066E" w:rsidP="00A9066E">
      <w:pPr>
        <w:numPr>
          <w:ilvl w:val="0"/>
          <w:numId w:val="33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A9066E" w:rsidRPr="007651BC" w:rsidRDefault="00A9066E" w:rsidP="00A9066E">
      <w:pPr>
        <w:rPr>
          <w:rFonts w:ascii="Tahoma" w:eastAsia="Times New Roman" w:hAnsi="Tahoma" w:cs="Tahoma"/>
          <w:lang w:eastAsia="es-CO"/>
        </w:rPr>
      </w:pPr>
    </w:p>
    <w:p w:rsidR="00A9066E" w:rsidRPr="007651BC" w:rsidRDefault="00A9066E" w:rsidP="00A9066E">
      <w:pPr>
        <w:numPr>
          <w:ilvl w:val="0"/>
          <w:numId w:val="33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A9066E" w:rsidRPr="007651BC" w:rsidRDefault="00A9066E" w:rsidP="00A9066E">
      <w:pPr>
        <w:rPr>
          <w:rFonts w:ascii="Tahoma" w:eastAsia="Times New Roman" w:hAnsi="Tahoma" w:cs="Tahoma"/>
          <w:lang w:eastAsia="es-CO"/>
        </w:rPr>
      </w:pPr>
    </w:p>
    <w:p w:rsidR="00A9066E" w:rsidRPr="007651BC" w:rsidRDefault="00A9066E" w:rsidP="00A9066E">
      <w:pPr>
        <w:numPr>
          <w:ilvl w:val="0"/>
          <w:numId w:val="33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A9066E" w:rsidRPr="007651BC" w:rsidRDefault="00A9066E" w:rsidP="00A9066E">
      <w:pPr>
        <w:rPr>
          <w:rFonts w:ascii="Tahoma" w:eastAsia="Times New Roman" w:hAnsi="Tahoma" w:cs="Tahoma"/>
          <w:lang w:eastAsia="es-CO"/>
        </w:rPr>
      </w:pPr>
    </w:p>
    <w:p w:rsidR="00A9066E" w:rsidRPr="007651BC" w:rsidRDefault="00A9066E" w:rsidP="00A9066E">
      <w:pPr>
        <w:numPr>
          <w:ilvl w:val="0"/>
          <w:numId w:val="340"/>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#17</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A9066E" w:rsidRPr="007651BC" w:rsidRDefault="00A9066E" w:rsidP="00A9066E">
      <w:pPr>
        <w:rPr>
          <w:rFonts w:ascii="Tahoma" w:eastAsia="Times New Roman" w:hAnsi="Tahoma" w:cs="Tahoma"/>
          <w:lang w:eastAsia="es-CO"/>
        </w:rPr>
      </w:pPr>
    </w:p>
    <w:p w:rsidR="00A9066E" w:rsidRPr="007651BC" w:rsidRDefault="00A9066E" w:rsidP="00A9066E">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A9066E" w:rsidRPr="007651BC" w:rsidRDefault="00A9066E" w:rsidP="00A9066E">
      <w:pPr>
        <w:rPr>
          <w:rFonts w:ascii="Tahoma" w:eastAsia="Times New Roman" w:hAnsi="Tahoma" w:cs="Tahoma"/>
          <w:lang w:eastAsia="es-CO"/>
        </w:rPr>
      </w:pPr>
    </w:p>
    <w:p w:rsidR="00A9066E" w:rsidRPr="007651BC" w:rsidRDefault="00A9066E" w:rsidP="00A9066E">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A9066E" w:rsidRPr="007651BC" w:rsidRDefault="00A9066E" w:rsidP="00A9066E">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A9066E" w:rsidRPr="007651BC" w:rsidRDefault="00A9066E" w:rsidP="00A9066E">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A9066E" w:rsidRPr="007651BC" w:rsidRDefault="00A9066E" w:rsidP="00A9066E">
      <w:pPr>
        <w:jc w:val="center"/>
        <w:rPr>
          <w:rFonts w:ascii="Tahoma" w:eastAsia="Times New Roman" w:hAnsi="Tahoma" w:cs="Tahoma"/>
          <w:color w:val="000000"/>
          <w:lang w:eastAsia="es-CO"/>
        </w:rPr>
      </w:pPr>
    </w:p>
    <w:p w:rsidR="00A9066E" w:rsidRPr="007651BC" w:rsidRDefault="00A9066E" w:rsidP="00A9066E">
      <w:pPr>
        <w:jc w:val="center"/>
        <w:rPr>
          <w:rFonts w:ascii="Tahoma" w:eastAsia="Times New Roman" w:hAnsi="Tahoma" w:cs="Tahoma"/>
          <w:color w:val="000000"/>
          <w:lang w:eastAsia="es-CO"/>
        </w:rPr>
      </w:pPr>
    </w:p>
    <w:p w:rsidR="00A9066E" w:rsidRPr="007651BC" w:rsidRDefault="00A9066E" w:rsidP="00A9066E">
      <w:pPr>
        <w:jc w:val="center"/>
        <w:rPr>
          <w:rFonts w:ascii="Tahoma" w:eastAsia="Times New Roman" w:hAnsi="Tahoma" w:cs="Tahoma"/>
          <w:lang w:eastAsia="es-CO"/>
        </w:rPr>
      </w:pPr>
    </w:p>
    <w:p w:rsidR="00032181" w:rsidRPr="007651BC" w:rsidRDefault="00032181" w:rsidP="00032181">
      <w:pPr>
        <w:jc w:val="center"/>
        <w:rPr>
          <w:rFonts w:ascii="Tahoma" w:eastAsia="Times New Roman" w:hAnsi="Tahoma" w:cs="Tahoma"/>
          <w:lang w:eastAsia="es-CO"/>
        </w:rPr>
      </w:pPr>
    </w:p>
    <w:p w:rsidR="00A9066E" w:rsidRPr="007651BC" w:rsidRDefault="00A9066E" w:rsidP="00A9066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936</w:t>
      </w:r>
    </w:p>
    <w:p w:rsidR="00A9066E" w:rsidRPr="007651BC" w:rsidRDefault="00A9066E" w:rsidP="00A9066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A9066E" w:rsidRPr="007651BC" w:rsidRDefault="00A9066E" w:rsidP="00A9066E">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EF2754" w:rsidRPr="007651BC" w:rsidRDefault="00EF2754" w:rsidP="00EF2754">
      <w:pPr>
        <w:jc w:val="center"/>
        <w:rPr>
          <w:rFonts w:ascii="Tahoma" w:eastAsia="Times New Roman" w:hAnsi="Tahoma" w:cs="Tahoma"/>
          <w:color w:val="000000"/>
          <w:lang w:eastAsia="es-CO"/>
        </w:rPr>
      </w:pPr>
    </w:p>
    <w:p w:rsidR="00A9066E" w:rsidRPr="007651BC" w:rsidRDefault="00A9066E" w:rsidP="00EF2754">
      <w:pPr>
        <w:jc w:val="center"/>
        <w:rPr>
          <w:rFonts w:ascii="Tahoma" w:eastAsia="Times New Roman" w:hAnsi="Tahoma" w:cs="Tahoma"/>
          <w:color w:val="000000"/>
          <w:lang w:eastAsia="es-CO"/>
        </w:rPr>
      </w:pPr>
    </w:p>
    <w:p w:rsidR="00A9066E" w:rsidRPr="007651BC" w:rsidRDefault="00A9066E" w:rsidP="00EF2754">
      <w:pPr>
        <w:jc w:val="center"/>
        <w:rPr>
          <w:rFonts w:ascii="Tahoma" w:eastAsia="Times New Roman" w:hAnsi="Tahoma" w:cs="Tahoma"/>
          <w:color w:val="000000"/>
          <w:lang w:eastAsia="es-CO"/>
        </w:rPr>
      </w:pPr>
    </w:p>
    <w:p w:rsidR="0046700D" w:rsidRPr="007651BC" w:rsidRDefault="0046700D" w:rsidP="0046700D">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#18,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280-223358.</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46700D" w:rsidRPr="007651BC" w:rsidRDefault="0046700D" w:rsidP="0046700D">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33"/>
        <w:gridCol w:w="1622"/>
      </w:tblGrid>
      <w:tr w:rsidR="0046700D" w:rsidRPr="007651BC" w:rsidTr="0046700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46700D" w:rsidRPr="007651BC" w:rsidTr="004670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Condominio Campestre Hacienda Horizontes Reservado Lote # 18 </w:t>
            </w:r>
          </w:p>
        </w:tc>
      </w:tr>
      <w:tr w:rsidR="0046700D" w:rsidRPr="007651BC" w:rsidTr="004670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46700D" w:rsidRPr="007651BC" w:rsidTr="004670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Lat: 4° 36’ 12.15” N Long: -75° 38’ 19.76” W</w:t>
            </w:r>
          </w:p>
        </w:tc>
      </w:tr>
      <w:tr w:rsidR="0046700D" w:rsidRPr="007651BC" w:rsidTr="004670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0002 0008 0124 Tomado del CUS</w:t>
            </w:r>
          </w:p>
        </w:tc>
      </w:tr>
      <w:tr w:rsidR="0046700D" w:rsidRPr="007651BC" w:rsidTr="004670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280 – 223358</w:t>
            </w:r>
          </w:p>
        </w:tc>
      </w:tr>
      <w:tr w:rsidR="0046700D" w:rsidRPr="007651BC" w:rsidTr="004670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46700D" w:rsidRPr="007651BC" w:rsidTr="004670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 S.A. (E.S.P.)</w:t>
            </w:r>
          </w:p>
        </w:tc>
      </w:tr>
      <w:tr w:rsidR="0046700D" w:rsidRPr="007651BC" w:rsidTr="004670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46700D" w:rsidRPr="007651BC" w:rsidTr="004670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46700D" w:rsidRPr="007651BC" w:rsidTr="004670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46700D" w:rsidRPr="007651BC" w:rsidTr="004670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46700D" w:rsidRPr="007651BC" w:rsidTr="004670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46700D" w:rsidRPr="007651BC" w:rsidTr="004670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46700D" w:rsidRPr="007651BC" w:rsidTr="004670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46700D" w:rsidRPr="007651BC" w:rsidTr="004670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color w:val="000000"/>
                <w:lang w:eastAsia="es-CO"/>
              </w:rPr>
              <w:t>10,88 m2</w:t>
            </w:r>
          </w:p>
        </w:tc>
      </w:tr>
    </w:tbl>
    <w:p w:rsidR="0046700D" w:rsidRPr="007651BC" w:rsidRDefault="0046700D" w:rsidP="0046700D">
      <w:pPr>
        <w:spacing w:after="240"/>
        <w:rPr>
          <w:rFonts w:ascii="Tahoma" w:eastAsia="Times New Roman" w:hAnsi="Tahoma" w:cs="Tahoma"/>
          <w:lang w:eastAsia="es-CO"/>
        </w:rPr>
      </w:pPr>
      <w:r w:rsidRPr="007651BC">
        <w:rPr>
          <w:rFonts w:ascii="Tahoma" w:eastAsia="Times New Roman" w:hAnsi="Tahoma" w:cs="Tahoma"/>
          <w:lang w:eastAsia="es-CO"/>
        </w:rPr>
        <w:br/>
      </w: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#18,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280-223358., </w:t>
      </w:r>
      <w:r w:rsidRPr="007651BC">
        <w:rPr>
          <w:rFonts w:ascii="Tahoma" w:eastAsia="Times New Roman" w:hAnsi="Tahoma" w:cs="Tahoma"/>
          <w:color w:val="000000"/>
          <w:lang w:eastAsia="es-CO"/>
        </w:rPr>
        <w:t>el cual es efectivo para tratar las aguas residuales con una contribución máxima para 8 contribuyentes.</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46700D" w:rsidRPr="007651BC" w:rsidRDefault="0046700D" w:rsidP="0046700D">
      <w:pPr>
        <w:rPr>
          <w:rFonts w:ascii="Tahoma" w:eastAsia="Times New Roman" w:hAnsi="Tahoma" w:cs="Tahoma"/>
          <w:lang w:eastAsia="es-CO"/>
        </w:rPr>
      </w:pPr>
    </w:p>
    <w:p w:rsidR="0046700D" w:rsidRPr="007651BC" w:rsidRDefault="0046700D" w:rsidP="0046700D">
      <w:pPr>
        <w:numPr>
          <w:ilvl w:val="0"/>
          <w:numId w:val="34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46700D" w:rsidRPr="007651BC" w:rsidRDefault="0046700D" w:rsidP="0046700D">
      <w:pPr>
        <w:rPr>
          <w:rFonts w:ascii="Tahoma" w:eastAsia="Times New Roman" w:hAnsi="Tahoma" w:cs="Tahoma"/>
          <w:lang w:eastAsia="es-CO"/>
        </w:rPr>
      </w:pPr>
    </w:p>
    <w:p w:rsidR="0046700D" w:rsidRPr="007651BC" w:rsidRDefault="0046700D" w:rsidP="0046700D">
      <w:pPr>
        <w:numPr>
          <w:ilvl w:val="0"/>
          <w:numId w:val="34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46700D" w:rsidRPr="007651BC" w:rsidRDefault="0046700D" w:rsidP="0046700D">
      <w:pPr>
        <w:rPr>
          <w:rFonts w:ascii="Tahoma" w:eastAsia="Times New Roman" w:hAnsi="Tahoma" w:cs="Tahoma"/>
          <w:lang w:eastAsia="es-CO"/>
        </w:rPr>
      </w:pPr>
    </w:p>
    <w:p w:rsidR="0046700D" w:rsidRPr="007651BC" w:rsidRDefault="0046700D" w:rsidP="0046700D">
      <w:pPr>
        <w:numPr>
          <w:ilvl w:val="0"/>
          <w:numId w:val="34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46700D" w:rsidRPr="007651BC" w:rsidRDefault="0046700D" w:rsidP="0046700D">
      <w:pPr>
        <w:numPr>
          <w:ilvl w:val="0"/>
          <w:numId w:val="34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46700D" w:rsidRPr="007651BC" w:rsidRDefault="0046700D" w:rsidP="0046700D">
      <w:pPr>
        <w:numPr>
          <w:ilvl w:val="0"/>
          <w:numId w:val="34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46700D" w:rsidRPr="007651BC" w:rsidRDefault="0046700D" w:rsidP="0046700D">
      <w:pPr>
        <w:rPr>
          <w:rFonts w:ascii="Tahoma" w:eastAsia="Times New Roman" w:hAnsi="Tahoma" w:cs="Tahoma"/>
          <w:lang w:eastAsia="es-CO"/>
        </w:rPr>
      </w:pPr>
    </w:p>
    <w:p w:rsidR="0046700D" w:rsidRPr="007651BC" w:rsidRDefault="0046700D" w:rsidP="0046700D">
      <w:pPr>
        <w:numPr>
          <w:ilvl w:val="0"/>
          <w:numId w:val="34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46700D" w:rsidRPr="007651BC" w:rsidRDefault="0046700D" w:rsidP="0046700D">
      <w:pPr>
        <w:rPr>
          <w:rFonts w:ascii="Tahoma" w:eastAsia="Times New Roman" w:hAnsi="Tahoma" w:cs="Tahoma"/>
          <w:lang w:eastAsia="es-CO"/>
        </w:rPr>
      </w:pPr>
    </w:p>
    <w:p w:rsidR="0046700D" w:rsidRPr="007651BC" w:rsidRDefault="0046700D" w:rsidP="0046700D">
      <w:pPr>
        <w:numPr>
          <w:ilvl w:val="0"/>
          <w:numId w:val="34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46700D" w:rsidRPr="007651BC" w:rsidRDefault="0046700D" w:rsidP="0046700D">
      <w:pPr>
        <w:rPr>
          <w:rFonts w:ascii="Tahoma" w:eastAsia="Times New Roman" w:hAnsi="Tahoma" w:cs="Tahoma"/>
          <w:lang w:eastAsia="es-CO"/>
        </w:rPr>
      </w:pPr>
    </w:p>
    <w:p w:rsidR="0046700D" w:rsidRPr="007651BC" w:rsidRDefault="0046700D" w:rsidP="0046700D">
      <w:pPr>
        <w:numPr>
          <w:ilvl w:val="0"/>
          <w:numId w:val="346"/>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#18</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46700D" w:rsidRPr="007651BC" w:rsidRDefault="0046700D" w:rsidP="0046700D">
      <w:pPr>
        <w:rPr>
          <w:rFonts w:ascii="Tahoma" w:eastAsia="Times New Roman" w:hAnsi="Tahoma" w:cs="Tahoma"/>
          <w:lang w:eastAsia="es-CO"/>
        </w:rPr>
      </w:pPr>
    </w:p>
    <w:p w:rsidR="0046700D" w:rsidRPr="007651BC" w:rsidRDefault="0046700D" w:rsidP="0046700D">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46700D" w:rsidRPr="007651BC" w:rsidRDefault="0046700D" w:rsidP="0046700D">
      <w:pPr>
        <w:rPr>
          <w:rFonts w:ascii="Tahoma" w:eastAsia="Times New Roman" w:hAnsi="Tahoma" w:cs="Tahoma"/>
          <w:lang w:eastAsia="es-CO"/>
        </w:rPr>
      </w:pPr>
    </w:p>
    <w:p w:rsidR="0046700D" w:rsidRPr="007651BC" w:rsidRDefault="0046700D" w:rsidP="007A70FC">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46700D" w:rsidRPr="007651BC" w:rsidRDefault="0046700D" w:rsidP="0046700D">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46700D" w:rsidRPr="007651BC" w:rsidRDefault="0046700D" w:rsidP="0046700D">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A9066E" w:rsidRPr="007651BC" w:rsidRDefault="00A9066E" w:rsidP="00EF2754">
      <w:pPr>
        <w:jc w:val="center"/>
        <w:rPr>
          <w:rFonts w:ascii="Tahoma" w:eastAsia="Times New Roman" w:hAnsi="Tahoma" w:cs="Tahoma"/>
          <w:color w:val="000000"/>
          <w:lang w:eastAsia="es-CO"/>
        </w:rPr>
      </w:pPr>
    </w:p>
    <w:p w:rsidR="00A9066E" w:rsidRPr="007651BC" w:rsidRDefault="00A9066E" w:rsidP="00EF2754">
      <w:pPr>
        <w:jc w:val="center"/>
        <w:rPr>
          <w:rFonts w:ascii="Tahoma" w:eastAsia="Times New Roman" w:hAnsi="Tahoma" w:cs="Tahoma"/>
          <w:color w:val="000000"/>
          <w:lang w:eastAsia="es-CO"/>
        </w:rPr>
      </w:pPr>
    </w:p>
    <w:p w:rsidR="00A9066E" w:rsidRPr="007651BC" w:rsidRDefault="00A9066E" w:rsidP="007A70FC">
      <w:pPr>
        <w:rPr>
          <w:rFonts w:ascii="Tahoma" w:eastAsia="Times New Roman" w:hAnsi="Tahoma" w:cs="Tahoma"/>
          <w:color w:val="000000"/>
          <w:lang w:eastAsia="es-CO"/>
        </w:rPr>
      </w:pPr>
    </w:p>
    <w:p w:rsidR="00A9066E" w:rsidRPr="007651BC" w:rsidRDefault="00A9066E" w:rsidP="00EF2754">
      <w:pPr>
        <w:jc w:val="center"/>
        <w:rPr>
          <w:rFonts w:ascii="Tahoma" w:eastAsia="Times New Roman" w:hAnsi="Tahoma" w:cs="Tahoma"/>
          <w:color w:val="000000"/>
          <w:lang w:eastAsia="es-CO"/>
        </w:rPr>
      </w:pPr>
    </w:p>
    <w:p w:rsidR="00A9066E" w:rsidRPr="007651BC" w:rsidRDefault="00A9066E" w:rsidP="00A9066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937</w:t>
      </w:r>
    </w:p>
    <w:p w:rsidR="00A9066E" w:rsidRPr="007651BC" w:rsidRDefault="00A9066E" w:rsidP="00A9066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A9066E" w:rsidRPr="007651BC" w:rsidRDefault="00A9066E" w:rsidP="00A9066E">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A9066E" w:rsidRPr="007651BC" w:rsidRDefault="00A9066E" w:rsidP="00EF2754">
      <w:pPr>
        <w:jc w:val="center"/>
        <w:rPr>
          <w:rFonts w:ascii="Tahoma" w:eastAsia="Times New Roman" w:hAnsi="Tahoma" w:cs="Tahoma"/>
          <w:color w:val="000000"/>
          <w:lang w:eastAsia="es-CO"/>
        </w:rPr>
      </w:pPr>
    </w:p>
    <w:p w:rsidR="00EF2754" w:rsidRPr="007651BC" w:rsidRDefault="00EF2754" w:rsidP="00EF2754">
      <w:pPr>
        <w:jc w:val="center"/>
        <w:rPr>
          <w:rFonts w:ascii="Tahoma" w:eastAsia="Times New Roman" w:hAnsi="Tahoma" w:cs="Tahoma"/>
          <w:lang w:eastAsia="es-CO"/>
        </w:rPr>
      </w:pPr>
    </w:p>
    <w:p w:rsidR="007A70FC" w:rsidRPr="007651BC" w:rsidRDefault="007A70FC" w:rsidP="007A70FC">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CONDOMINIO CAMPESTRE HACIENDA HORIZONTES RESERVADO, LOTE #19,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280-223359.</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7A70FC" w:rsidRPr="007651BC" w:rsidRDefault="007A70FC" w:rsidP="007A70FC">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33"/>
        <w:gridCol w:w="1622"/>
      </w:tblGrid>
      <w:tr w:rsidR="007A70FC" w:rsidRPr="007651BC" w:rsidTr="007A70F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Condominio Campestre Hacienda Horizontes Reservado Lote # 19 </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Lat: 4° 36’ 13.57” N Long: -75° 38’ 20.45” W</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0002 0008 0124 Tomado del CUS</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280 – 223359</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 S.A. (E.S.P.)</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10,88 m2</w:t>
            </w:r>
          </w:p>
        </w:tc>
      </w:tr>
    </w:tbl>
    <w:p w:rsidR="007A70FC" w:rsidRPr="007651BC" w:rsidRDefault="007A70FC" w:rsidP="007A70FC">
      <w:pPr>
        <w:spacing w:after="240"/>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CONDOMINIO CAMPESTRE HACIENDA HORIZONTES RESERVADO, LOTE #19,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280-223359., </w:t>
      </w:r>
      <w:r w:rsidRPr="007651BC">
        <w:rPr>
          <w:rFonts w:ascii="Tahoma" w:eastAsia="Times New Roman" w:hAnsi="Tahoma" w:cs="Tahoma"/>
          <w:color w:val="000000"/>
          <w:lang w:eastAsia="es-CO"/>
        </w:rPr>
        <w:t>el cual es efectivo para tratar las aguas residuales con una contribución máxima para 8 contribuyentes.</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7A70FC" w:rsidRPr="007651BC" w:rsidRDefault="007A70FC" w:rsidP="007A70FC">
      <w:pPr>
        <w:rPr>
          <w:rFonts w:ascii="Tahoma" w:eastAsia="Times New Roman" w:hAnsi="Tahoma" w:cs="Tahoma"/>
          <w:lang w:eastAsia="es-CO"/>
        </w:rPr>
      </w:pPr>
    </w:p>
    <w:p w:rsidR="007A70FC" w:rsidRPr="007651BC" w:rsidRDefault="007A70FC" w:rsidP="007A70FC">
      <w:pPr>
        <w:numPr>
          <w:ilvl w:val="0"/>
          <w:numId w:val="34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7A70FC" w:rsidRPr="007651BC" w:rsidRDefault="007A70FC" w:rsidP="007A70FC">
      <w:pPr>
        <w:rPr>
          <w:rFonts w:ascii="Tahoma" w:eastAsia="Times New Roman" w:hAnsi="Tahoma" w:cs="Tahoma"/>
          <w:lang w:eastAsia="es-CO"/>
        </w:rPr>
      </w:pPr>
    </w:p>
    <w:p w:rsidR="007A70FC" w:rsidRPr="007651BC" w:rsidRDefault="007A70FC" w:rsidP="007A70FC">
      <w:pPr>
        <w:numPr>
          <w:ilvl w:val="0"/>
          <w:numId w:val="34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7A70FC" w:rsidRPr="007651BC" w:rsidRDefault="007A70FC" w:rsidP="007A70FC">
      <w:pPr>
        <w:rPr>
          <w:rFonts w:ascii="Tahoma" w:eastAsia="Times New Roman" w:hAnsi="Tahoma" w:cs="Tahoma"/>
          <w:lang w:eastAsia="es-CO"/>
        </w:rPr>
      </w:pPr>
    </w:p>
    <w:p w:rsidR="007A70FC" w:rsidRPr="007651BC" w:rsidRDefault="007A70FC" w:rsidP="007A70FC">
      <w:pPr>
        <w:numPr>
          <w:ilvl w:val="0"/>
          <w:numId w:val="34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7A70FC" w:rsidRPr="007651BC" w:rsidRDefault="007A70FC" w:rsidP="007A70FC">
      <w:pPr>
        <w:numPr>
          <w:ilvl w:val="0"/>
          <w:numId w:val="34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7A70FC" w:rsidRPr="007651BC" w:rsidRDefault="007A70FC" w:rsidP="007A70FC">
      <w:pPr>
        <w:numPr>
          <w:ilvl w:val="0"/>
          <w:numId w:val="34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7A70FC" w:rsidRPr="007651BC" w:rsidRDefault="007A70FC" w:rsidP="007A70FC">
      <w:pPr>
        <w:rPr>
          <w:rFonts w:ascii="Tahoma" w:eastAsia="Times New Roman" w:hAnsi="Tahoma" w:cs="Tahoma"/>
          <w:lang w:eastAsia="es-CO"/>
        </w:rPr>
      </w:pPr>
    </w:p>
    <w:p w:rsidR="007A70FC" w:rsidRPr="007651BC" w:rsidRDefault="007A70FC" w:rsidP="007A70FC">
      <w:pPr>
        <w:numPr>
          <w:ilvl w:val="0"/>
          <w:numId w:val="35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7A70FC" w:rsidRPr="007651BC" w:rsidRDefault="007A70FC" w:rsidP="007A70FC">
      <w:pPr>
        <w:rPr>
          <w:rFonts w:ascii="Tahoma" w:eastAsia="Times New Roman" w:hAnsi="Tahoma" w:cs="Tahoma"/>
          <w:lang w:eastAsia="es-CO"/>
        </w:rPr>
      </w:pPr>
    </w:p>
    <w:p w:rsidR="007A70FC" w:rsidRPr="007651BC" w:rsidRDefault="007A70FC" w:rsidP="007A70FC">
      <w:pPr>
        <w:numPr>
          <w:ilvl w:val="0"/>
          <w:numId w:val="35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7A70FC" w:rsidRPr="007651BC" w:rsidRDefault="007A70FC" w:rsidP="007A70FC">
      <w:pPr>
        <w:rPr>
          <w:rFonts w:ascii="Tahoma" w:eastAsia="Times New Roman" w:hAnsi="Tahoma" w:cs="Tahoma"/>
          <w:lang w:eastAsia="es-CO"/>
        </w:rPr>
      </w:pPr>
    </w:p>
    <w:p w:rsidR="007A70FC" w:rsidRPr="007651BC" w:rsidRDefault="007A70FC" w:rsidP="007A70FC">
      <w:pPr>
        <w:numPr>
          <w:ilvl w:val="0"/>
          <w:numId w:val="352"/>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CONDOMINIO CAMPESTRE HACIENDA HORIZONTES RESERVADO, LOTE #19</w:t>
      </w:r>
      <w:r w:rsidRPr="007651BC">
        <w:rPr>
          <w:rFonts w:ascii="Tahoma" w:eastAsia="Times New Roman" w:hAnsi="Tahoma" w:cs="Tahoma"/>
          <w:color w:val="000000"/>
          <w:lang w:eastAsia="es-CO"/>
        </w:rPr>
        <w:t xml:space="preserve"> o a su apoderado, de no ser posible la notificación personal, se hará en los términos estipulados en el Código de Procedimiento Administrativo y de lo Contencioso Administrativo (NOTIFICACION POR AVISO).</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7A70FC" w:rsidRPr="007651BC" w:rsidRDefault="007A70FC" w:rsidP="007A70FC">
      <w:pPr>
        <w:rPr>
          <w:rFonts w:ascii="Tahoma" w:eastAsia="Times New Roman" w:hAnsi="Tahoma" w:cs="Tahoma"/>
          <w:lang w:eastAsia="es-CO"/>
        </w:rPr>
      </w:pPr>
    </w:p>
    <w:p w:rsidR="007A70FC" w:rsidRPr="007651BC" w:rsidRDefault="007A70FC" w:rsidP="007A70FC">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7A70FC" w:rsidRPr="007651BC" w:rsidRDefault="007A70FC" w:rsidP="007A70FC">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CB05B3" w:rsidRPr="007651BC" w:rsidRDefault="007A70FC" w:rsidP="007A70FC">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5709F5" w:rsidRPr="007651BC" w:rsidRDefault="005709F5" w:rsidP="007A70FC">
      <w:pPr>
        <w:pStyle w:val="NormalWeb"/>
        <w:spacing w:before="0" w:beforeAutospacing="0" w:after="0" w:afterAutospacing="0"/>
        <w:rPr>
          <w:rFonts w:ascii="Tahoma" w:hAnsi="Tahoma" w:cs="Tahoma"/>
        </w:rPr>
      </w:pPr>
    </w:p>
    <w:p w:rsidR="00230267" w:rsidRPr="007651BC" w:rsidRDefault="00230267" w:rsidP="007A70FC">
      <w:pPr>
        <w:pStyle w:val="NormalWeb"/>
        <w:spacing w:before="0" w:beforeAutospacing="0" w:after="0" w:afterAutospacing="0"/>
        <w:rPr>
          <w:rFonts w:ascii="Tahoma" w:hAnsi="Tahoma" w:cs="Tahoma"/>
          <w:b/>
          <w:bCs/>
          <w:i/>
          <w:iCs/>
          <w:color w:val="000000"/>
        </w:rPr>
      </w:pPr>
    </w:p>
    <w:p w:rsidR="009265D2" w:rsidRPr="007651BC" w:rsidRDefault="009265D2" w:rsidP="007A70FC">
      <w:pPr>
        <w:pStyle w:val="NormalWeb"/>
        <w:spacing w:before="0" w:beforeAutospacing="0" w:after="0" w:afterAutospacing="0"/>
        <w:rPr>
          <w:rFonts w:ascii="Tahoma" w:hAnsi="Tahoma" w:cs="Tahoma"/>
        </w:rPr>
      </w:pPr>
    </w:p>
    <w:p w:rsidR="00D302E4" w:rsidRPr="007651BC" w:rsidRDefault="00D302E4" w:rsidP="00A900D8">
      <w:pPr>
        <w:pStyle w:val="Sinespaciado"/>
        <w:jc w:val="center"/>
        <w:rPr>
          <w:rFonts w:ascii="Tahoma" w:hAnsi="Tahoma" w:cs="Tahoma"/>
          <w:b/>
          <w:i/>
          <w:sz w:val="24"/>
          <w:szCs w:val="24"/>
        </w:rPr>
      </w:pPr>
    </w:p>
    <w:p w:rsidR="00A9066E" w:rsidRPr="007651BC" w:rsidRDefault="00A9066E" w:rsidP="00A9066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938</w:t>
      </w:r>
    </w:p>
    <w:p w:rsidR="00A9066E" w:rsidRPr="007651BC" w:rsidRDefault="00A9066E" w:rsidP="00A9066E">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QUINDIO DEL VEINTIDOS (22) DE MAYO DE DOS MIL VEINTE 2020</w:t>
      </w:r>
    </w:p>
    <w:p w:rsidR="00A9066E" w:rsidRPr="007651BC" w:rsidRDefault="00A9066E" w:rsidP="00A9066E">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“POR MEDIO DEL CUAL SE OTORGA UN PERMISO DE VERTIMIENTO DE AGUAS RESIDUALES DOMÉSTICAS Y SE ADOPTAN OTRAS DISPOSICIONES”</w:t>
      </w:r>
    </w:p>
    <w:p w:rsidR="00E9386E" w:rsidRPr="007651BC" w:rsidRDefault="00E9386E" w:rsidP="00D661C9">
      <w:pPr>
        <w:jc w:val="center"/>
        <w:rPr>
          <w:rFonts w:ascii="Tahoma" w:eastAsia="Times New Roman" w:hAnsi="Tahoma" w:cs="Tahoma"/>
          <w:color w:val="000000"/>
          <w:lang w:eastAsia="es-CO"/>
        </w:rPr>
      </w:pPr>
    </w:p>
    <w:p w:rsidR="00E9386E" w:rsidRPr="007651BC" w:rsidRDefault="00E9386E" w:rsidP="00D661C9">
      <w:pPr>
        <w:jc w:val="center"/>
        <w:rPr>
          <w:rFonts w:ascii="Tahoma" w:eastAsia="Times New Roman" w:hAnsi="Tahoma" w:cs="Tahoma"/>
          <w:color w:val="000000"/>
          <w:lang w:eastAsia="es-CO"/>
        </w:rPr>
      </w:pPr>
    </w:p>
    <w:p w:rsidR="007A70FC" w:rsidRPr="007651BC" w:rsidRDefault="007A70FC" w:rsidP="007A70FC">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sociedad </w:t>
      </w:r>
      <w:r w:rsidRPr="007651BC">
        <w:rPr>
          <w:rFonts w:ascii="Tahoma" w:eastAsia="Times New Roman" w:hAnsi="Tahoma" w:cs="Tahoma"/>
          <w:b/>
          <w:bCs/>
          <w:color w:val="000000"/>
          <w:lang w:eastAsia="es-CO"/>
        </w:rPr>
        <w:t xml:space="preserve">CONSTRUCCCION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1) CONDOMINIO CAMPESTRE HACIENDA HORIZONTES RESERVADO LOTE PORTERIA,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280-223363.</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7A70FC" w:rsidRPr="007651BC" w:rsidRDefault="007A70FC" w:rsidP="007A70FC">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26"/>
        <w:gridCol w:w="1629"/>
      </w:tblGrid>
      <w:tr w:rsidR="007A70FC" w:rsidRPr="007651BC" w:rsidTr="007A70F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Condominio Campestre Hacienda Horizontes Reservado Lote # 20 Portería </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Lat: 4° 36’ 14.12” N Long: -75° 38’ 20.82” W</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0002 0008 0124 Tomado del CUS</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280 – 223363</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Empresas Públicas del Quindío E.P.Q. - S.A. (E.S.P.)</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24 horas/día</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7A70FC" w:rsidRPr="007651BC" w:rsidTr="007A70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color w:val="000000"/>
                <w:lang w:eastAsia="es-CO"/>
              </w:rPr>
              <w:t>6,88 m2</w:t>
            </w:r>
          </w:p>
        </w:tc>
      </w:tr>
    </w:tbl>
    <w:p w:rsidR="007A70FC" w:rsidRPr="007651BC" w:rsidRDefault="007A70FC" w:rsidP="007A70FC">
      <w:pPr>
        <w:spacing w:after="240"/>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7651BC">
        <w:rPr>
          <w:rFonts w:ascii="Tahoma" w:eastAsia="Times New Roman" w:hAnsi="Tahoma" w:cs="Tahoma"/>
          <w:b/>
          <w:bCs/>
          <w:color w:val="000000"/>
          <w:lang w:eastAsia="es-CO"/>
        </w:rPr>
        <w:t xml:space="preserve">1) CONDOMINIO CAMPESTRE HACIENDA HORIZONTES RESERVADO LOTE PORTERIA, </w:t>
      </w:r>
      <w:r w:rsidRPr="007651BC">
        <w:rPr>
          <w:rFonts w:ascii="Tahoma" w:eastAsia="Times New Roman" w:hAnsi="Tahoma" w:cs="Tahoma"/>
          <w:color w:val="000000"/>
          <w:lang w:eastAsia="es-CO"/>
        </w:rPr>
        <w:t xml:space="preserve">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280-223363., </w:t>
      </w:r>
      <w:r w:rsidRPr="007651BC">
        <w:rPr>
          <w:rFonts w:ascii="Tahoma" w:eastAsia="Times New Roman" w:hAnsi="Tahoma" w:cs="Tahoma"/>
          <w:color w:val="000000"/>
          <w:lang w:eastAsia="es-CO"/>
        </w:rPr>
        <w:t>el cual es efectivo para tratar las aguas residuales con una contribución máxima para 5 contribuyentes.</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7A70FC" w:rsidRPr="007651BC" w:rsidRDefault="007A70FC" w:rsidP="007A70FC">
      <w:pPr>
        <w:rPr>
          <w:rFonts w:ascii="Tahoma" w:eastAsia="Times New Roman" w:hAnsi="Tahoma" w:cs="Tahoma"/>
          <w:lang w:eastAsia="es-CO"/>
        </w:rPr>
      </w:pPr>
    </w:p>
    <w:p w:rsidR="007A70FC" w:rsidRPr="007651BC" w:rsidRDefault="007A70FC" w:rsidP="007A70FC">
      <w:pPr>
        <w:numPr>
          <w:ilvl w:val="0"/>
          <w:numId w:val="35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7A70FC" w:rsidRPr="007651BC" w:rsidRDefault="007A70FC" w:rsidP="007A70FC">
      <w:pPr>
        <w:rPr>
          <w:rFonts w:ascii="Tahoma" w:eastAsia="Times New Roman" w:hAnsi="Tahoma" w:cs="Tahoma"/>
          <w:lang w:eastAsia="es-CO"/>
        </w:rPr>
      </w:pPr>
    </w:p>
    <w:p w:rsidR="007A70FC" w:rsidRPr="007651BC" w:rsidRDefault="007A70FC" w:rsidP="007A70FC">
      <w:pPr>
        <w:numPr>
          <w:ilvl w:val="0"/>
          <w:numId w:val="35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7A70FC" w:rsidRPr="007651BC" w:rsidRDefault="007A70FC" w:rsidP="007A70FC">
      <w:pPr>
        <w:rPr>
          <w:rFonts w:ascii="Tahoma" w:eastAsia="Times New Roman" w:hAnsi="Tahoma" w:cs="Tahoma"/>
          <w:lang w:eastAsia="es-CO"/>
        </w:rPr>
      </w:pPr>
    </w:p>
    <w:p w:rsidR="007A70FC" w:rsidRPr="007651BC" w:rsidRDefault="007A70FC" w:rsidP="007A70FC">
      <w:pPr>
        <w:numPr>
          <w:ilvl w:val="0"/>
          <w:numId w:val="355"/>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7A70FC" w:rsidRPr="007651BC" w:rsidRDefault="007A70FC" w:rsidP="007A70FC">
      <w:pPr>
        <w:numPr>
          <w:ilvl w:val="0"/>
          <w:numId w:val="355"/>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7A70FC" w:rsidRPr="007651BC" w:rsidRDefault="007A70FC" w:rsidP="007A70FC">
      <w:pPr>
        <w:numPr>
          <w:ilvl w:val="0"/>
          <w:numId w:val="35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7A70FC" w:rsidRPr="007651BC" w:rsidRDefault="007A70FC" w:rsidP="007A70FC">
      <w:pPr>
        <w:rPr>
          <w:rFonts w:ascii="Tahoma" w:eastAsia="Times New Roman" w:hAnsi="Tahoma" w:cs="Tahoma"/>
          <w:lang w:eastAsia="es-CO"/>
        </w:rPr>
      </w:pPr>
    </w:p>
    <w:p w:rsidR="007A70FC" w:rsidRPr="007651BC" w:rsidRDefault="007A70FC" w:rsidP="007A70FC">
      <w:pPr>
        <w:numPr>
          <w:ilvl w:val="0"/>
          <w:numId w:val="35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7A70FC" w:rsidRPr="007651BC" w:rsidRDefault="007A70FC" w:rsidP="007A70FC">
      <w:pPr>
        <w:rPr>
          <w:rFonts w:ascii="Tahoma" w:eastAsia="Times New Roman" w:hAnsi="Tahoma" w:cs="Tahoma"/>
          <w:lang w:eastAsia="es-CO"/>
        </w:rPr>
      </w:pPr>
    </w:p>
    <w:p w:rsidR="007A70FC" w:rsidRPr="007651BC" w:rsidRDefault="007A70FC" w:rsidP="007A70FC">
      <w:pPr>
        <w:numPr>
          <w:ilvl w:val="0"/>
          <w:numId w:val="35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7A70FC" w:rsidRPr="007651BC" w:rsidRDefault="007A70FC" w:rsidP="007A70FC">
      <w:pPr>
        <w:rPr>
          <w:rFonts w:ascii="Tahoma" w:eastAsia="Times New Roman" w:hAnsi="Tahoma" w:cs="Tahoma"/>
          <w:lang w:eastAsia="es-CO"/>
        </w:rPr>
      </w:pPr>
    </w:p>
    <w:p w:rsidR="007A70FC" w:rsidRPr="007651BC" w:rsidRDefault="007A70FC" w:rsidP="007A70FC">
      <w:pPr>
        <w:numPr>
          <w:ilvl w:val="0"/>
          <w:numId w:val="358"/>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CUARTO: INFORMAR</w:t>
      </w:r>
      <w:r w:rsidRPr="007651BC">
        <w:rPr>
          <w:rFonts w:ascii="Tahoma" w:eastAsia="Times New Roman" w:hAnsi="Tahoma" w:cs="Tahoma"/>
          <w:color w:val="000000"/>
          <w:lang w:eastAsia="es-CO"/>
        </w:rPr>
        <w:t xml:space="preserve"> a la sociedad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CONSTRUCCION Y DISEÑO S.A.S. </w:t>
      </w:r>
      <w:r w:rsidRPr="007651BC">
        <w:rPr>
          <w:rFonts w:ascii="Tahoma" w:eastAsia="Times New Roman" w:hAnsi="Tahoma" w:cs="Tahoma"/>
          <w:color w:val="000000"/>
          <w:lang w:eastAsia="es-CO"/>
        </w:rPr>
        <w:t xml:space="preserve">identificada con el NIT. número 901.070.992-9,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w:t>
      </w:r>
      <w:r w:rsidRPr="007651BC">
        <w:rPr>
          <w:rFonts w:ascii="Tahoma" w:eastAsia="Times New Roman" w:hAnsi="Tahoma" w:cs="Tahoma"/>
          <w:b/>
          <w:bCs/>
          <w:color w:val="000000"/>
          <w:lang w:eastAsia="es-CO"/>
        </w:rPr>
        <w:t xml:space="preserve">1) CONDOMINIO CAMPESTRE HACIENDA HORIZONTES RESERVADO LOTE PORTERIA </w:t>
      </w:r>
      <w:r w:rsidRPr="007651BC">
        <w:rPr>
          <w:rFonts w:ascii="Tahoma" w:eastAsia="Times New Roman" w:hAnsi="Tahoma" w:cs="Tahoma"/>
          <w:color w:val="000000"/>
          <w:lang w:eastAsia="es-CO"/>
        </w:rPr>
        <w:t>o a su apoderado, de no ser posible la notificación personal, se hará en los términos estipulados en el Código de Procedimiento Administrativo y de lo Contencioso Administrativo (NOTIFICACION POR AVISO).</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7A70FC" w:rsidRPr="007651BC" w:rsidRDefault="007A70FC" w:rsidP="007A70FC">
      <w:pPr>
        <w:rPr>
          <w:rFonts w:ascii="Tahoma" w:eastAsia="Times New Roman" w:hAnsi="Tahoma" w:cs="Tahoma"/>
          <w:lang w:eastAsia="es-CO"/>
        </w:rPr>
      </w:pPr>
    </w:p>
    <w:p w:rsidR="007A70FC" w:rsidRPr="007651BC" w:rsidRDefault="007A70FC" w:rsidP="007A70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QUINTO: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7A70FC" w:rsidRPr="007651BC" w:rsidRDefault="007A70FC" w:rsidP="007A70FC">
      <w:pPr>
        <w:rPr>
          <w:rFonts w:ascii="Tahoma" w:eastAsia="Times New Roman" w:hAnsi="Tahoma" w:cs="Tahoma"/>
          <w:lang w:eastAsia="es-CO"/>
        </w:rPr>
      </w:pPr>
    </w:p>
    <w:p w:rsidR="007A70FC" w:rsidRPr="007651BC" w:rsidRDefault="007A70FC" w:rsidP="007A70FC">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7A70FC" w:rsidRPr="007651BC" w:rsidRDefault="007A70FC" w:rsidP="007A70FC">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7A70FC" w:rsidRPr="007651BC" w:rsidRDefault="007A70FC" w:rsidP="007A70FC">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7A70FC" w:rsidRPr="007651BC" w:rsidRDefault="007A70FC" w:rsidP="007A70FC">
      <w:pPr>
        <w:jc w:val="center"/>
        <w:rPr>
          <w:rFonts w:ascii="Tahoma" w:eastAsia="Times New Roman" w:hAnsi="Tahoma" w:cs="Tahoma"/>
          <w:color w:val="000000"/>
          <w:lang w:eastAsia="es-CO"/>
        </w:rPr>
      </w:pPr>
    </w:p>
    <w:p w:rsidR="00B75092" w:rsidRPr="007651BC" w:rsidRDefault="00B75092" w:rsidP="007A70FC">
      <w:pPr>
        <w:jc w:val="center"/>
        <w:rPr>
          <w:rFonts w:ascii="Tahoma" w:eastAsia="Times New Roman" w:hAnsi="Tahoma" w:cs="Tahoma"/>
          <w:color w:val="000000"/>
          <w:lang w:eastAsia="es-CO"/>
        </w:rPr>
      </w:pPr>
    </w:p>
    <w:p w:rsidR="00B75092" w:rsidRPr="007651BC" w:rsidRDefault="00B75092" w:rsidP="007A70FC">
      <w:pPr>
        <w:jc w:val="center"/>
        <w:rPr>
          <w:rFonts w:ascii="Tahoma" w:eastAsia="Times New Roman" w:hAnsi="Tahoma" w:cs="Tahoma"/>
          <w:color w:val="000000"/>
          <w:lang w:eastAsia="es-CO"/>
        </w:rPr>
      </w:pPr>
    </w:p>
    <w:p w:rsidR="007A70FC" w:rsidRPr="007651BC" w:rsidRDefault="007A70FC" w:rsidP="007A70FC">
      <w:pPr>
        <w:jc w:val="center"/>
        <w:rPr>
          <w:rFonts w:ascii="Tahoma" w:eastAsia="Times New Roman" w:hAnsi="Tahoma" w:cs="Tahoma"/>
          <w:color w:val="000000"/>
          <w:lang w:eastAsia="es-CO"/>
        </w:rPr>
      </w:pPr>
    </w:p>
    <w:p w:rsidR="007A70FC" w:rsidRPr="007651BC" w:rsidRDefault="007A70FC" w:rsidP="00B75092">
      <w:pPr>
        <w:jc w:val="center"/>
        <w:rPr>
          <w:rFonts w:ascii="Tahoma" w:eastAsia="Times New Roman" w:hAnsi="Tahoma" w:cs="Tahoma"/>
          <w:i/>
          <w:lang w:eastAsia="es-CO"/>
        </w:rPr>
      </w:pPr>
      <w:r w:rsidRPr="007651BC">
        <w:rPr>
          <w:rFonts w:ascii="Tahoma" w:eastAsia="Times New Roman" w:hAnsi="Tahoma" w:cs="Tahoma"/>
          <w:b/>
          <w:bCs/>
          <w:i/>
          <w:color w:val="000000"/>
          <w:lang w:eastAsia="es-CO"/>
        </w:rPr>
        <w:t>RESOLUCIÓN N° 570</w:t>
      </w:r>
    </w:p>
    <w:p w:rsidR="007A70FC" w:rsidRPr="007651BC" w:rsidRDefault="007A70FC" w:rsidP="00B75092">
      <w:pPr>
        <w:jc w:val="center"/>
        <w:rPr>
          <w:rFonts w:ascii="Tahoma" w:eastAsia="Times New Roman" w:hAnsi="Tahoma" w:cs="Tahoma"/>
          <w:i/>
          <w:lang w:eastAsia="es-CO"/>
        </w:rPr>
      </w:pPr>
      <w:r w:rsidRPr="007651BC">
        <w:rPr>
          <w:rFonts w:ascii="Tahoma" w:eastAsia="Times New Roman" w:hAnsi="Tahoma" w:cs="Tahoma"/>
          <w:b/>
          <w:bCs/>
          <w:i/>
          <w:color w:val="000000"/>
          <w:lang w:eastAsia="es-CO"/>
        </w:rPr>
        <w:t>ARMENIA QUINDIO DEL 15 DE ABRIL DE 2020</w:t>
      </w:r>
    </w:p>
    <w:p w:rsidR="007A70FC" w:rsidRPr="007651BC" w:rsidRDefault="007A70FC" w:rsidP="00B75092">
      <w:pPr>
        <w:jc w:val="center"/>
        <w:rPr>
          <w:rFonts w:ascii="Tahoma" w:eastAsia="Times New Roman" w:hAnsi="Tahoma" w:cs="Tahoma"/>
          <w:i/>
          <w:lang w:eastAsia="es-CO"/>
        </w:rPr>
      </w:pPr>
      <w:r w:rsidRPr="007651BC">
        <w:rPr>
          <w:rFonts w:ascii="Tahoma" w:eastAsia="Times New Roman" w:hAnsi="Tahoma" w:cs="Tahoma"/>
          <w:b/>
          <w:bCs/>
          <w:i/>
          <w:iCs/>
          <w:color w:val="000000"/>
          <w:lang w:eastAsia="es-CO"/>
        </w:rPr>
        <w:t>“</w:t>
      </w:r>
      <w:r w:rsidRPr="007651BC">
        <w:rPr>
          <w:rFonts w:ascii="Tahoma" w:eastAsia="Times New Roman" w:hAnsi="Tahoma" w:cs="Tahoma"/>
          <w:b/>
          <w:bCs/>
          <w:i/>
          <w:color w:val="000000"/>
          <w:lang w:eastAsia="es-CO"/>
        </w:rPr>
        <w:t>POR MEDIO DE LA CUAL SE REVOCAN LAS RESOLUCIONES 2860 DEL 20 DE NOVIEMBRE DE 2019 Y SE ADOPTAN OTRAS DISPOSICIONES</w:t>
      </w:r>
      <w:r w:rsidRPr="007651BC">
        <w:rPr>
          <w:rFonts w:ascii="Tahoma" w:eastAsia="Times New Roman" w:hAnsi="Tahoma" w:cs="Tahoma"/>
          <w:b/>
          <w:bCs/>
          <w:i/>
          <w:iCs/>
          <w:color w:val="000000"/>
          <w:lang w:eastAsia="es-CO"/>
        </w:rPr>
        <w:t>”</w:t>
      </w:r>
    </w:p>
    <w:p w:rsidR="00E9386E" w:rsidRPr="007651BC" w:rsidRDefault="00E9386E" w:rsidP="00D661C9">
      <w:pPr>
        <w:jc w:val="center"/>
        <w:rPr>
          <w:rFonts w:ascii="Tahoma" w:eastAsia="Times New Roman" w:hAnsi="Tahoma" w:cs="Tahoma"/>
          <w:color w:val="000000"/>
          <w:lang w:eastAsia="es-CO"/>
        </w:rPr>
      </w:pPr>
    </w:p>
    <w:p w:rsidR="00E9386E" w:rsidRPr="007651BC" w:rsidRDefault="00E9386E" w:rsidP="00D661C9">
      <w:pPr>
        <w:jc w:val="center"/>
        <w:rPr>
          <w:rFonts w:ascii="Tahoma" w:eastAsia="Times New Roman" w:hAnsi="Tahoma" w:cs="Tahoma"/>
          <w:lang w:eastAsia="es-CO"/>
        </w:rPr>
      </w:pPr>
    </w:p>
    <w:p w:rsidR="00B75092" w:rsidRPr="007651BC" w:rsidRDefault="00B75092" w:rsidP="00B7509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B75092" w:rsidRPr="007651BC" w:rsidRDefault="00B75092" w:rsidP="00B75092">
      <w:pPr>
        <w:rPr>
          <w:rFonts w:ascii="Tahoma" w:eastAsia="Times New Roman" w:hAnsi="Tahoma" w:cs="Tahoma"/>
          <w:lang w:eastAsia="es-CO"/>
        </w:rPr>
      </w:pPr>
    </w:p>
    <w:p w:rsidR="00B75092" w:rsidRPr="007651BC" w:rsidRDefault="00B75092" w:rsidP="00B750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REVOCAR </w:t>
      </w:r>
      <w:r w:rsidRPr="007651BC">
        <w:rPr>
          <w:rFonts w:ascii="Tahoma" w:eastAsia="Times New Roman" w:hAnsi="Tahoma" w:cs="Tahoma"/>
          <w:color w:val="000000"/>
          <w:lang w:eastAsia="es-CO"/>
        </w:rPr>
        <w:t>en todas sus partes</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Resolución 2860 del 20 de noviembre de 2019 y la Resolución 968 del 29 de abril de 2019 de conformidad con lo manifestado en la parte considerativa del presente proveído. Por lo tanto, se deja sin efecto alguno tales actuaciones administrativas. </w:t>
      </w:r>
    </w:p>
    <w:p w:rsidR="00B75092" w:rsidRPr="007651BC" w:rsidRDefault="00B75092" w:rsidP="00B75092">
      <w:pPr>
        <w:rPr>
          <w:rFonts w:ascii="Tahoma" w:eastAsia="Times New Roman" w:hAnsi="Tahoma" w:cs="Tahoma"/>
          <w:lang w:eastAsia="es-CO"/>
        </w:rPr>
      </w:pP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quien ostenta la calidad de propietario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LOTE CASA # 40 CONDOMINIO CAMPESTRE HACIENDA HORIZONTES, KILOMETRO 3 VIA ARMENIA-CIRCASIA COSTADO IZQUIERDO ubicado en la Vereda LA FLORIDA,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280-214462.</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1806"/>
        <w:gridCol w:w="2249"/>
      </w:tblGrid>
      <w:tr w:rsidR="00B75092" w:rsidRPr="007651BC" w:rsidTr="00B7509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center"/>
              <w:rPr>
                <w:rFonts w:ascii="Tahoma" w:eastAsia="Times New Roman" w:hAnsi="Tahoma" w:cs="Tahoma"/>
                <w:lang w:eastAsia="es-CO"/>
              </w:rPr>
            </w:pPr>
            <w:r w:rsidRPr="007651BC">
              <w:rPr>
                <w:rFonts w:ascii="Tahoma" w:eastAsia="Times New Roman" w:hAnsi="Tahoma" w:cs="Tahoma"/>
                <w:b/>
                <w:bCs/>
                <w:i/>
                <w:iCs/>
                <w:color w:val="000000"/>
                <w:lang w:eastAsia="es-CO"/>
              </w:rPr>
              <w:t>INFORMACIÓN GENERAL DEL VERTIMIENTO</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CONDOMINIO CAMPESTRE HACIENDA HORIZONTE CASA No. 40</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Vereda Congal del Municipio de Circasia (Q.)</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0002-00080215000-Numero sin desenglobe del predio</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280-214462</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Suelo</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Empresa Sanitaria del Quindío  (ESAQUIN), al día de hoy Empresas Públicas del Quindío EPQ </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Doméstico </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Doméstico (vivienda)</w:t>
            </w:r>
          </w:p>
        </w:tc>
      </w:tr>
    </w:tbl>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LOTE CASA # 40 CONDOMINIO CAMPESTRE HACIENDA HORIZONTE, KILOMETRO 3 VIA ARMENIA – CIRCASIA COSTADO IZQUIERDO 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280-214462., </w:t>
      </w:r>
      <w:r w:rsidRPr="007651BC">
        <w:rPr>
          <w:rFonts w:ascii="Tahoma" w:eastAsia="Times New Roman" w:hAnsi="Tahoma" w:cs="Tahoma"/>
          <w:color w:val="000000"/>
          <w:lang w:eastAsia="es-CO"/>
        </w:rPr>
        <w:t>el cual es efectivo para tratar las aguas residuales con una contribución máxima para 12 contribuyentes.</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para que cumpla con lo siguiente:</w:t>
      </w:r>
    </w:p>
    <w:p w:rsidR="00B75092" w:rsidRPr="007651BC" w:rsidRDefault="00B75092" w:rsidP="00B75092">
      <w:pPr>
        <w:numPr>
          <w:ilvl w:val="0"/>
          <w:numId w:val="359"/>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60"/>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61"/>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75092" w:rsidRPr="007651BC" w:rsidRDefault="00B75092" w:rsidP="00B75092">
      <w:pPr>
        <w:numPr>
          <w:ilvl w:val="0"/>
          <w:numId w:val="361"/>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B75092" w:rsidRPr="007651BC" w:rsidRDefault="00B75092" w:rsidP="00B75092">
      <w:pPr>
        <w:numPr>
          <w:ilvl w:val="0"/>
          <w:numId w:val="361"/>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62"/>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El sistema de tratamiento debe corresponder al diseño propuesto y aquí avalado y cumplir con las indicaciones técnicas correspondientes.</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63"/>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En cualquier caso, el vertimiento de las aguas residuales no se debe realizar sin el tratamiento de las mismas antes de la disposición final.</w:t>
      </w:r>
    </w:p>
    <w:p w:rsidR="00B75092" w:rsidRPr="007651BC" w:rsidRDefault="00B75092" w:rsidP="00B75092">
      <w:pPr>
        <w:rPr>
          <w:rFonts w:ascii="Tahoma" w:eastAsia="Times New Roman" w:hAnsi="Tahoma" w:cs="Tahoma"/>
          <w:lang w:eastAsia="es-CO"/>
        </w:rPr>
      </w:pP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Allegar, en un término no superior a seis (6) meses contados a partir de la ejecutoria del presente acto administrativo, los siguientes documentos o requisitos, contemplados en el Decreto 50 de 2018, que modificó el Decreto 1076 de 2015:</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6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6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6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75092" w:rsidRPr="007651BC" w:rsidRDefault="00B75092" w:rsidP="00B75092">
      <w:pPr>
        <w:rPr>
          <w:rFonts w:ascii="Tahoma" w:eastAsia="Times New Roman" w:hAnsi="Tahoma" w:cs="Tahoma"/>
          <w:lang w:eastAsia="es-CO"/>
        </w:rPr>
      </w:pP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ARTICULO SEXTO: INFORMAR</w:t>
      </w:r>
      <w:r w:rsidRPr="007651BC">
        <w:rPr>
          <w:rFonts w:ascii="Tahoma" w:eastAsia="Times New Roman" w:hAnsi="Tahoma" w:cs="Tahoma"/>
          <w:color w:val="000000"/>
          <w:lang w:eastAsia="es-CO"/>
        </w:rPr>
        <w:t xml:space="preserv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en calidad de propietaria del predio,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75092" w:rsidRPr="007651BC" w:rsidRDefault="00B75092" w:rsidP="00B750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quien de acuerdo a la documentación aportada es el propietario del predio LOTE CASA # 40 CONDOMINIO CAMPESTRE HACIENDA HORIZONTE, KILOMETRO 3 VIA ARMENIA – CIRCASIA COSTADO IZQUIERDO o a su apoderada la abogada abogada MARIA ALEJANDRA SAAVEDRA CORTES identificada con cédula de ciudadanía número 1.094.931.222 expedida en Armenia Q., y portadora de la Tarjeta profesional 318.822 del C.S.J quien se le reconoce personería jurídica para actuar en el presente proceso, de no ser posible la notificación personal, se hará en los términos estipulados en el Código de Procedimiento Administrativo y de lo Contencioso Administrativo (NOTIFICACION POR AVISO).</w:t>
      </w:r>
    </w:p>
    <w:p w:rsidR="00B75092" w:rsidRPr="007651BC" w:rsidRDefault="00B75092" w:rsidP="00B75092">
      <w:pPr>
        <w:rPr>
          <w:rFonts w:ascii="Tahoma" w:eastAsia="Times New Roman" w:hAnsi="Tahoma" w:cs="Tahoma"/>
          <w:lang w:eastAsia="es-CO"/>
        </w:rPr>
      </w:pP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no procede recurso alguno.</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w:t>
      </w:r>
    </w:p>
    <w:p w:rsidR="00B75092" w:rsidRPr="007651BC" w:rsidRDefault="00B75092" w:rsidP="00B75092">
      <w:pPr>
        <w:rPr>
          <w:rFonts w:ascii="Tahoma" w:eastAsia="Times New Roman" w:hAnsi="Tahoma" w:cs="Tahoma"/>
          <w:lang w:eastAsia="es-CO"/>
        </w:rPr>
      </w:pPr>
    </w:p>
    <w:p w:rsidR="00B75092" w:rsidRPr="007651BC" w:rsidRDefault="00B75092" w:rsidP="00B75092">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B75092" w:rsidRPr="007651BC" w:rsidRDefault="00B75092" w:rsidP="00B7509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B75092" w:rsidRPr="007651BC" w:rsidRDefault="00B75092" w:rsidP="00B75092">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B75092" w:rsidRPr="007651BC" w:rsidRDefault="00B75092" w:rsidP="00B75092">
      <w:pPr>
        <w:jc w:val="center"/>
        <w:rPr>
          <w:rFonts w:ascii="Tahoma" w:eastAsia="Times New Roman" w:hAnsi="Tahoma" w:cs="Tahoma"/>
          <w:color w:val="000000"/>
          <w:lang w:eastAsia="es-CO"/>
        </w:rPr>
      </w:pPr>
    </w:p>
    <w:p w:rsidR="00B75092" w:rsidRPr="007651BC" w:rsidRDefault="00B75092" w:rsidP="00B75092">
      <w:pPr>
        <w:jc w:val="center"/>
        <w:rPr>
          <w:rFonts w:ascii="Tahoma" w:eastAsia="Times New Roman" w:hAnsi="Tahoma" w:cs="Tahoma"/>
          <w:color w:val="000000"/>
          <w:lang w:eastAsia="es-CO"/>
        </w:rPr>
      </w:pPr>
    </w:p>
    <w:p w:rsidR="00B75092" w:rsidRPr="007651BC" w:rsidRDefault="00B75092" w:rsidP="00B75092">
      <w:pPr>
        <w:jc w:val="center"/>
        <w:rPr>
          <w:rFonts w:ascii="Tahoma" w:eastAsia="Times New Roman" w:hAnsi="Tahoma" w:cs="Tahoma"/>
          <w:i/>
          <w:lang w:eastAsia="es-CO"/>
        </w:rPr>
      </w:pPr>
      <w:r w:rsidRPr="007651BC">
        <w:rPr>
          <w:rFonts w:ascii="Tahoma" w:eastAsia="Times New Roman" w:hAnsi="Tahoma" w:cs="Tahoma"/>
          <w:b/>
          <w:bCs/>
          <w:i/>
          <w:color w:val="000000"/>
          <w:lang w:eastAsia="es-CO"/>
        </w:rPr>
        <w:t>RESOLUCIÓN N° 566</w:t>
      </w:r>
    </w:p>
    <w:p w:rsidR="00B75092" w:rsidRPr="007651BC" w:rsidRDefault="00B75092" w:rsidP="00B75092">
      <w:pPr>
        <w:jc w:val="center"/>
        <w:rPr>
          <w:rFonts w:ascii="Tahoma" w:eastAsia="Times New Roman" w:hAnsi="Tahoma" w:cs="Tahoma"/>
          <w:i/>
          <w:lang w:eastAsia="es-CO"/>
        </w:rPr>
      </w:pPr>
      <w:r w:rsidRPr="007651BC">
        <w:rPr>
          <w:rFonts w:ascii="Tahoma" w:eastAsia="Times New Roman" w:hAnsi="Tahoma" w:cs="Tahoma"/>
          <w:b/>
          <w:bCs/>
          <w:i/>
          <w:color w:val="000000"/>
          <w:lang w:eastAsia="es-CO"/>
        </w:rPr>
        <w:t>ARMENIA QUINDIO DEL 15 DE ABRIL DE 2020</w:t>
      </w:r>
    </w:p>
    <w:p w:rsidR="00B75092" w:rsidRPr="007651BC" w:rsidRDefault="00B75092" w:rsidP="00B75092">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w:t>
      </w:r>
      <w:r w:rsidRPr="007651BC">
        <w:rPr>
          <w:rFonts w:ascii="Tahoma" w:eastAsia="Times New Roman" w:hAnsi="Tahoma" w:cs="Tahoma"/>
          <w:b/>
          <w:bCs/>
          <w:i/>
          <w:color w:val="000000"/>
          <w:lang w:eastAsia="es-CO"/>
        </w:rPr>
        <w:t>POR MEDIO DE LA CUAL SE REVOCAN LAS RESOLUCIONES 1276 DEL 30 DE MAYO DE 2019 Y 2388 DEL 11 DE OCTUBRE DE 2019 Y SE ADOPTAN OTRAS DISPOSICIONES</w:t>
      </w:r>
      <w:r w:rsidRPr="007651BC">
        <w:rPr>
          <w:rFonts w:ascii="Tahoma" w:eastAsia="Times New Roman" w:hAnsi="Tahoma" w:cs="Tahoma"/>
          <w:b/>
          <w:bCs/>
          <w:i/>
          <w:iCs/>
          <w:color w:val="000000"/>
          <w:lang w:eastAsia="es-CO"/>
        </w:rPr>
        <w:t>”</w:t>
      </w:r>
    </w:p>
    <w:p w:rsidR="00B75092" w:rsidRPr="007651BC" w:rsidRDefault="00B75092" w:rsidP="00B75092">
      <w:pPr>
        <w:jc w:val="center"/>
        <w:rPr>
          <w:rFonts w:ascii="Tahoma" w:eastAsia="Times New Roman" w:hAnsi="Tahoma" w:cs="Tahoma"/>
          <w:b/>
          <w:bCs/>
          <w:i/>
          <w:iCs/>
          <w:color w:val="000000"/>
          <w:lang w:eastAsia="es-CO"/>
        </w:rPr>
      </w:pPr>
    </w:p>
    <w:p w:rsidR="00B75092" w:rsidRPr="007651BC" w:rsidRDefault="00B75092" w:rsidP="00B75092">
      <w:pPr>
        <w:jc w:val="center"/>
        <w:rPr>
          <w:rFonts w:ascii="Tahoma" w:eastAsia="Times New Roman" w:hAnsi="Tahoma" w:cs="Tahoma"/>
          <w:b/>
          <w:bCs/>
          <w:i/>
          <w:iCs/>
          <w:color w:val="000000"/>
          <w:lang w:eastAsia="es-CO"/>
        </w:rPr>
      </w:pPr>
    </w:p>
    <w:p w:rsidR="00B75092" w:rsidRPr="007651BC" w:rsidRDefault="00B75092" w:rsidP="00B7509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B75092" w:rsidRPr="007651BC" w:rsidRDefault="00B75092" w:rsidP="00B75092">
      <w:pPr>
        <w:rPr>
          <w:rFonts w:ascii="Tahoma" w:eastAsia="Times New Roman" w:hAnsi="Tahoma" w:cs="Tahoma"/>
          <w:lang w:eastAsia="es-CO"/>
        </w:rPr>
      </w:pPr>
    </w:p>
    <w:p w:rsidR="00B75092" w:rsidRPr="007651BC" w:rsidRDefault="00B75092" w:rsidP="00B750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REVOCAR </w:t>
      </w:r>
      <w:r w:rsidRPr="007651BC">
        <w:rPr>
          <w:rFonts w:ascii="Tahoma" w:eastAsia="Times New Roman" w:hAnsi="Tahoma" w:cs="Tahoma"/>
          <w:color w:val="000000"/>
          <w:lang w:eastAsia="es-CO"/>
        </w:rPr>
        <w:t>en todas sus partes</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Resolución 1276 del 30 de mayo de 2019 y la Resolución 2375 del 11 de octubre de 2019 de conformidad con lo manifestado en la parte considerativa del presente proveído. Por lo tanto, se deja sin efecto alguno tales actuaciones administrativas. </w:t>
      </w:r>
    </w:p>
    <w:p w:rsidR="00B75092" w:rsidRPr="007651BC" w:rsidRDefault="00B75092" w:rsidP="00B75092">
      <w:pPr>
        <w:rPr>
          <w:rFonts w:ascii="Tahoma" w:eastAsia="Times New Roman" w:hAnsi="Tahoma" w:cs="Tahoma"/>
          <w:lang w:eastAsia="es-CO"/>
        </w:rPr>
      </w:pP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LOTE CASA # 44 CONDOMINIO CAMPESTRE HACIENDA HORIZONTES, KILOMETRO 3 VIA ARMENIA-CIRCASIA COSTADO IZQUIERDO ubicado en la Vereda LA FLORIDA,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280-214466.</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2441"/>
        <w:gridCol w:w="1614"/>
      </w:tblGrid>
      <w:tr w:rsidR="00B75092" w:rsidRPr="007651BC" w:rsidTr="00B7509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Lote No. 43 Condominio Campestre Hacienda Horizonte </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Lat: 4° 38’ 24” N Long: -75° 36’ 13” W</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0002 0008 0215 000 Tomado del CUS</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280 – 214465</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Empresas Sanitarias del Quindío -ESAQUIN- S.A. (E.S.P.)</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16 horas/día</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12,30 m2</w:t>
            </w:r>
          </w:p>
        </w:tc>
      </w:tr>
    </w:tbl>
    <w:p w:rsidR="00B75092" w:rsidRPr="007651BC" w:rsidRDefault="00B75092" w:rsidP="00B75092">
      <w:pPr>
        <w:rPr>
          <w:rFonts w:ascii="Tahoma" w:eastAsia="Times New Roman" w:hAnsi="Tahoma" w:cs="Tahoma"/>
          <w:lang w:eastAsia="es-CO"/>
        </w:rPr>
      </w:pP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LOTE CASA # 44 CONDOMINIO CAMPESTRE HACIENDA HORIZONTE, KILOMETRO 3 VIA ARMENIA – CIRCASIA COSTADO IZQUIERDO 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280-214466., </w:t>
      </w:r>
      <w:r w:rsidRPr="007651BC">
        <w:rPr>
          <w:rFonts w:ascii="Tahoma" w:eastAsia="Times New Roman" w:hAnsi="Tahoma" w:cs="Tahoma"/>
          <w:color w:val="000000"/>
          <w:lang w:eastAsia="es-CO"/>
        </w:rPr>
        <w:t>el cual es efectivo para tratar las aguas residuales con una contribución máxima para 10 contribuyentes.</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B75092" w:rsidRPr="007651BC" w:rsidRDefault="00B75092" w:rsidP="00B75092">
      <w:pPr>
        <w:numPr>
          <w:ilvl w:val="0"/>
          <w:numId w:val="36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6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6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75092" w:rsidRPr="007651BC" w:rsidRDefault="00B75092" w:rsidP="00B75092">
      <w:pPr>
        <w:numPr>
          <w:ilvl w:val="0"/>
          <w:numId w:val="36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B75092" w:rsidRPr="007651BC" w:rsidRDefault="00B75092" w:rsidP="00B75092">
      <w:pPr>
        <w:numPr>
          <w:ilvl w:val="0"/>
          <w:numId w:val="36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7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7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72"/>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Allegar, en un término no superior a seis (6) meses contados a partir de la ejecutoria del presente acto administrativo, los siguientes documentos o requisitos, contemplados en el Decreto 50 de 2018, que modificó el Decreto 1076 de 2015:</w:t>
      </w:r>
    </w:p>
    <w:p w:rsidR="00B75092" w:rsidRPr="007651BC" w:rsidRDefault="00B75092" w:rsidP="00B75092">
      <w:pPr>
        <w:numPr>
          <w:ilvl w:val="0"/>
          <w:numId w:val="37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7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7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75092" w:rsidRPr="007651BC" w:rsidRDefault="00B75092" w:rsidP="00B75092">
      <w:pPr>
        <w:rPr>
          <w:rFonts w:ascii="Tahoma" w:eastAsia="Times New Roman" w:hAnsi="Tahoma" w:cs="Tahoma"/>
          <w:lang w:eastAsia="es-CO"/>
        </w:rPr>
      </w:pP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ARTICULO SEXTO: INFORMAR</w:t>
      </w:r>
      <w:r w:rsidRPr="007651BC">
        <w:rPr>
          <w:rFonts w:ascii="Tahoma" w:eastAsia="Times New Roman" w:hAnsi="Tahoma" w:cs="Tahoma"/>
          <w:color w:val="000000"/>
          <w:lang w:eastAsia="es-CO"/>
        </w:rPr>
        <w:t xml:space="preserv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75092" w:rsidRPr="007651BC" w:rsidRDefault="00B75092" w:rsidP="00B750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LOTE CASA # 44 CONDOMINIO CAMPESTRE HACIENDA HORIZONTE, KILOMETRO 3 VIA ARMENIA – CIRCASIA COSTADO IZQUIERDO o a su apoderada la abogada abogada MARIA ALEJANDRA SAAVEDRA CORTES identificada con cédula de ciudadanía número 1.094.931.222 expedida en Armenia Q., y portadora de la Tarjeta profesional 318.822 del C.S.J quien se le reconoce personería jurídica para actuar en el presente proceso, de no ser posible la notificación personal, se hará en los términos estipulados en el Código de Procedimiento Administrativo y de lo Contencioso Administrativo (NOTIFICACION POR AVISO).</w:t>
      </w:r>
    </w:p>
    <w:p w:rsidR="00B75092" w:rsidRPr="007651BC" w:rsidRDefault="00B75092" w:rsidP="00B75092">
      <w:pPr>
        <w:rPr>
          <w:rFonts w:ascii="Tahoma" w:eastAsia="Times New Roman" w:hAnsi="Tahoma" w:cs="Tahoma"/>
          <w:lang w:eastAsia="es-CO"/>
        </w:rPr>
      </w:pP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no procede recurso alguno.</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w:t>
      </w:r>
    </w:p>
    <w:p w:rsidR="00B75092" w:rsidRPr="007651BC" w:rsidRDefault="00B75092" w:rsidP="00B75092">
      <w:pPr>
        <w:rPr>
          <w:rFonts w:ascii="Tahoma" w:eastAsia="Times New Roman" w:hAnsi="Tahoma" w:cs="Tahoma"/>
          <w:lang w:eastAsia="es-CO"/>
        </w:rPr>
      </w:pPr>
    </w:p>
    <w:p w:rsidR="00B75092" w:rsidRPr="007651BC" w:rsidRDefault="00B75092" w:rsidP="00B75092">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B75092" w:rsidRPr="007651BC" w:rsidRDefault="00B75092" w:rsidP="00B7509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B75092" w:rsidRPr="007651BC" w:rsidRDefault="00B75092" w:rsidP="00B75092">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B75092" w:rsidRPr="007651BC" w:rsidRDefault="00B75092" w:rsidP="00B75092">
      <w:pPr>
        <w:jc w:val="center"/>
        <w:rPr>
          <w:rFonts w:ascii="Tahoma" w:eastAsia="Times New Roman" w:hAnsi="Tahoma" w:cs="Tahoma"/>
          <w:color w:val="000000"/>
          <w:lang w:eastAsia="es-CO"/>
        </w:rPr>
      </w:pPr>
    </w:p>
    <w:p w:rsidR="00B75092" w:rsidRPr="007651BC" w:rsidRDefault="00B75092" w:rsidP="00B75092">
      <w:pPr>
        <w:jc w:val="center"/>
        <w:rPr>
          <w:rFonts w:ascii="Tahoma" w:eastAsia="Times New Roman" w:hAnsi="Tahoma" w:cs="Tahoma"/>
          <w:lang w:eastAsia="es-CO"/>
        </w:rPr>
      </w:pPr>
    </w:p>
    <w:p w:rsidR="00B75092" w:rsidRPr="007651BC" w:rsidRDefault="00B75092" w:rsidP="00B75092">
      <w:pPr>
        <w:jc w:val="center"/>
        <w:rPr>
          <w:rFonts w:ascii="Tahoma" w:eastAsia="Times New Roman" w:hAnsi="Tahoma" w:cs="Tahoma"/>
          <w:i/>
          <w:lang w:eastAsia="es-CO"/>
        </w:rPr>
      </w:pPr>
      <w:r w:rsidRPr="007651BC">
        <w:rPr>
          <w:rFonts w:ascii="Tahoma" w:eastAsia="Times New Roman" w:hAnsi="Tahoma" w:cs="Tahoma"/>
          <w:b/>
          <w:bCs/>
          <w:i/>
          <w:color w:val="000000"/>
          <w:lang w:eastAsia="es-CO"/>
        </w:rPr>
        <w:t>RESOLUCIÓN N° 562</w:t>
      </w:r>
    </w:p>
    <w:p w:rsidR="00B75092" w:rsidRPr="007651BC" w:rsidRDefault="00B75092" w:rsidP="00B75092">
      <w:pPr>
        <w:jc w:val="center"/>
        <w:rPr>
          <w:rFonts w:ascii="Tahoma" w:eastAsia="Times New Roman" w:hAnsi="Tahoma" w:cs="Tahoma"/>
          <w:i/>
          <w:lang w:eastAsia="es-CO"/>
        </w:rPr>
      </w:pPr>
      <w:r w:rsidRPr="007651BC">
        <w:rPr>
          <w:rFonts w:ascii="Tahoma" w:eastAsia="Times New Roman" w:hAnsi="Tahoma" w:cs="Tahoma"/>
          <w:b/>
          <w:bCs/>
          <w:i/>
          <w:color w:val="000000"/>
          <w:lang w:eastAsia="es-CO"/>
        </w:rPr>
        <w:t>ARMENIA QUINDIO DEL 15 DE ABRIL DE 2020</w:t>
      </w:r>
    </w:p>
    <w:p w:rsidR="00B75092" w:rsidRPr="007651BC" w:rsidRDefault="00B75092" w:rsidP="00B75092">
      <w:pPr>
        <w:jc w:val="center"/>
        <w:rPr>
          <w:rFonts w:ascii="Tahoma" w:eastAsia="Times New Roman" w:hAnsi="Tahoma" w:cs="Tahoma"/>
          <w:i/>
          <w:lang w:eastAsia="es-CO"/>
        </w:rPr>
      </w:pPr>
      <w:r w:rsidRPr="007651BC">
        <w:rPr>
          <w:rFonts w:ascii="Tahoma" w:eastAsia="Times New Roman" w:hAnsi="Tahoma" w:cs="Tahoma"/>
          <w:b/>
          <w:bCs/>
          <w:i/>
          <w:iCs/>
          <w:color w:val="000000"/>
          <w:lang w:eastAsia="es-CO"/>
        </w:rPr>
        <w:t>“</w:t>
      </w:r>
      <w:r w:rsidRPr="007651BC">
        <w:rPr>
          <w:rFonts w:ascii="Tahoma" w:eastAsia="Times New Roman" w:hAnsi="Tahoma" w:cs="Tahoma"/>
          <w:b/>
          <w:bCs/>
          <w:i/>
          <w:color w:val="000000"/>
          <w:lang w:eastAsia="es-CO"/>
        </w:rPr>
        <w:t>POR MEDIO DE LA CUAL SE REVOCAN LAS RESOLUCIONES 1310 DEL 04 DE JUNIO DE 2019 Y 2373 DEL 11 DE OCTUBRE DE 2019 Y SE ADOPTAN OTRAS DISPOSICIONES</w:t>
      </w:r>
      <w:r w:rsidRPr="007651BC">
        <w:rPr>
          <w:rFonts w:ascii="Tahoma" w:eastAsia="Times New Roman" w:hAnsi="Tahoma" w:cs="Tahoma"/>
          <w:b/>
          <w:bCs/>
          <w:i/>
          <w:iCs/>
          <w:color w:val="000000"/>
          <w:lang w:eastAsia="es-CO"/>
        </w:rPr>
        <w:t>”</w:t>
      </w:r>
    </w:p>
    <w:p w:rsidR="00D661C9" w:rsidRPr="007651BC" w:rsidRDefault="00D661C9" w:rsidP="00D661C9">
      <w:pPr>
        <w:pStyle w:val="Sinespaciado"/>
        <w:jc w:val="center"/>
        <w:rPr>
          <w:rFonts w:ascii="Tahoma" w:eastAsia="Times New Roman" w:hAnsi="Tahoma" w:cs="Tahoma"/>
          <w:b/>
          <w:i/>
          <w:sz w:val="24"/>
          <w:szCs w:val="24"/>
        </w:rPr>
      </w:pPr>
    </w:p>
    <w:p w:rsidR="00D661C9" w:rsidRPr="007651BC" w:rsidRDefault="00D661C9" w:rsidP="00D661C9">
      <w:pPr>
        <w:pStyle w:val="Sinespaciado"/>
        <w:jc w:val="center"/>
        <w:rPr>
          <w:rFonts w:ascii="Tahoma" w:eastAsia="Times New Roman" w:hAnsi="Tahoma" w:cs="Tahoma"/>
          <w:b/>
          <w:i/>
          <w:sz w:val="24"/>
          <w:szCs w:val="24"/>
        </w:rPr>
      </w:pPr>
    </w:p>
    <w:p w:rsidR="00B75092" w:rsidRPr="007651BC" w:rsidRDefault="00B75092" w:rsidP="00B75092">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B75092" w:rsidRPr="007651BC" w:rsidRDefault="00B75092" w:rsidP="00B75092">
      <w:pPr>
        <w:rPr>
          <w:rFonts w:ascii="Tahoma" w:eastAsia="Times New Roman" w:hAnsi="Tahoma" w:cs="Tahoma"/>
          <w:lang w:eastAsia="es-CO"/>
        </w:rPr>
      </w:pPr>
    </w:p>
    <w:p w:rsidR="00B75092" w:rsidRPr="007651BC" w:rsidRDefault="00B75092" w:rsidP="00B750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REVOCAR </w:t>
      </w:r>
      <w:r w:rsidRPr="007651BC">
        <w:rPr>
          <w:rFonts w:ascii="Tahoma" w:eastAsia="Times New Roman" w:hAnsi="Tahoma" w:cs="Tahoma"/>
          <w:color w:val="000000"/>
          <w:lang w:eastAsia="es-CO"/>
        </w:rPr>
        <w:t>en todas sus partes</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Resolución 1310 del 04 de junio de 2019 y la Resolución 2373 del 11 de octubre de 2019 de conformidad con lo manifestado en la parte considerativa del presente proveído. Por lo tanto, se deja sin efecto alguno tales actuaciones administrativas. </w:t>
      </w:r>
    </w:p>
    <w:p w:rsidR="00B75092" w:rsidRPr="007651BC" w:rsidRDefault="00B75092" w:rsidP="00B75092">
      <w:pPr>
        <w:rPr>
          <w:rFonts w:ascii="Tahoma" w:eastAsia="Times New Roman" w:hAnsi="Tahoma" w:cs="Tahoma"/>
          <w:lang w:eastAsia="es-CO"/>
        </w:rPr>
      </w:pP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LOTE CASA # 41 CONDOMINIO CAMPESTRE HACIENDA HORIZONTES, KILOMETRO 3 VIA ARMENIA-CIRCASIA COSTADO IZQUIERDO ubicado en la Vereda LA FLORIDA,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280-214463.</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2441"/>
        <w:gridCol w:w="1614"/>
      </w:tblGrid>
      <w:tr w:rsidR="00B75092" w:rsidRPr="007651BC" w:rsidTr="00B7509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Lote No. 41 Condominio Campestre Hacienda Horizonte </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Lat: 4° 38’ 24” N Long: -75° 36’ 13” W</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0002 0008 0215 000 Tomado del CUS</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280 – 214463</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Empresas Sanitarias del Quindío -ESAQUIN- S.A. (E.S.P.)</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16 horas/día</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B75092" w:rsidRPr="007651BC" w:rsidTr="00B7509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12,30 m2</w:t>
            </w:r>
          </w:p>
        </w:tc>
      </w:tr>
    </w:tbl>
    <w:p w:rsidR="00B75092" w:rsidRPr="007651BC" w:rsidRDefault="00B75092" w:rsidP="00B75092">
      <w:pPr>
        <w:rPr>
          <w:rFonts w:ascii="Tahoma" w:eastAsia="Times New Roman" w:hAnsi="Tahoma" w:cs="Tahoma"/>
          <w:lang w:eastAsia="es-CO"/>
        </w:rPr>
      </w:pP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LOTE CASA # 41 CONDOMINIO CAMPESTRE HACIENDA HORIZONTE, KILOMETRO 3 VIA ARMENIA – CIRCASIA COSTADO IZQUIERDO 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280-214463., </w:t>
      </w:r>
      <w:r w:rsidRPr="007651BC">
        <w:rPr>
          <w:rFonts w:ascii="Tahoma" w:eastAsia="Times New Roman" w:hAnsi="Tahoma" w:cs="Tahoma"/>
          <w:color w:val="000000"/>
          <w:lang w:eastAsia="es-CO"/>
        </w:rPr>
        <w:t>el cual es efectivo para tratar las aguas residuales con una contribución máxima para 10 contribuyentes.</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B75092" w:rsidRPr="007651BC" w:rsidRDefault="00B75092" w:rsidP="00B75092">
      <w:pPr>
        <w:numPr>
          <w:ilvl w:val="0"/>
          <w:numId w:val="37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7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78"/>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75092" w:rsidRPr="007651BC" w:rsidRDefault="00B75092" w:rsidP="00B75092">
      <w:pPr>
        <w:numPr>
          <w:ilvl w:val="0"/>
          <w:numId w:val="378"/>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B75092" w:rsidRPr="007651BC" w:rsidRDefault="00B75092" w:rsidP="00B75092">
      <w:pPr>
        <w:numPr>
          <w:ilvl w:val="0"/>
          <w:numId w:val="37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7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8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8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Allegar, en un término no superior a seis (6) meses contados a partir de la ejecutoria del presente acto administrativo, los siguientes documentos o requisitos, contemplados en el Decreto 50 de 2018, que modificó el Decreto 1076 de 2015:</w:t>
      </w:r>
    </w:p>
    <w:p w:rsidR="00B75092" w:rsidRPr="007651BC" w:rsidRDefault="00B75092" w:rsidP="00B75092">
      <w:pPr>
        <w:numPr>
          <w:ilvl w:val="0"/>
          <w:numId w:val="38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8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75092" w:rsidRPr="007651BC" w:rsidRDefault="00B75092" w:rsidP="00B75092">
      <w:pPr>
        <w:rPr>
          <w:rFonts w:ascii="Tahoma" w:eastAsia="Times New Roman" w:hAnsi="Tahoma" w:cs="Tahoma"/>
          <w:lang w:eastAsia="es-CO"/>
        </w:rPr>
      </w:pPr>
    </w:p>
    <w:p w:rsidR="00B75092" w:rsidRPr="007651BC" w:rsidRDefault="00B75092" w:rsidP="00B75092">
      <w:pPr>
        <w:numPr>
          <w:ilvl w:val="0"/>
          <w:numId w:val="38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75092" w:rsidRPr="007651BC" w:rsidRDefault="00B75092" w:rsidP="00B75092">
      <w:pPr>
        <w:rPr>
          <w:rFonts w:ascii="Tahoma" w:eastAsia="Times New Roman" w:hAnsi="Tahoma" w:cs="Tahoma"/>
          <w:lang w:eastAsia="es-CO"/>
        </w:rPr>
      </w:pP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ARTICULO SEXTO: INFORMAR</w:t>
      </w:r>
      <w:r w:rsidRPr="007651BC">
        <w:rPr>
          <w:rFonts w:ascii="Tahoma" w:eastAsia="Times New Roman" w:hAnsi="Tahoma" w:cs="Tahoma"/>
          <w:color w:val="000000"/>
          <w:lang w:eastAsia="es-CO"/>
        </w:rPr>
        <w:t xml:space="preserv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75092" w:rsidRPr="007651BC" w:rsidRDefault="00B75092" w:rsidP="00B75092">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LOTE CASA # 41 CONDOMINIO CAMPESTRE HACIENDA HORIZONTE, KILOMETRO 3 VIA ARMENIA – CIRCASIA COSTADO IZQUIERDO o a su apoderada la abogada abogada MARIA ALEJANDRA SAAVEDRA CORTES identificada con cédula de ciudadanía número 1.094.931.222 expedida en Armenia Q., y portadora de la Tarjeta profesional 318.822 del C.S.J quien se le reconoce personería jurídica para actuar en el presente proceso, de no ser posible la notificación personal, se hará en los términos estipulados en el Código de Procedimiento Administrativo y de lo Contencioso Administrativo (NOTIFICACION POR AVISO).</w:t>
      </w:r>
    </w:p>
    <w:p w:rsidR="00B75092" w:rsidRPr="007651BC" w:rsidRDefault="00B75092" w:rsidP="00B75092">
      <w:pPr>
        <w:rPr>
          <w:rFonts w:ascii="Tahoma" w:eastAsia="Times New Roman" w:hAnsi="Tahoma" w:cs="Tahoma"/>
          <w:lang w:eastAsia="es-CO"/>
        </w:rPr>
      </w:pP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no procede recurso alguno.</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B75092" w:rsidRPr="007651BC" w:rsidRDefault="00B75092" w:rsidP="00B75092">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w:t>
      </w:r>
    </w:p>
    <w:p w:rsidR="00B75092" w:rsidRPr="007651BC" w:rsidRDefault="00B75092" w:rsidP="00B75092">
      <w:pPr>
        <w:rPr>
          <w:rFonts w:ascii="Tahoma" w:eastAsia="Times New Roman" w:hAnsi="Tahoma" w:cs="Tahoma"/>
          <w:lang w:eastAsia="es-CO"/>
        </w:rPr>
      </w:pPr>
    </w:p>
    <w:p w:rsidR="00B75092" w:rsidRPr="007651BC" w:rsidRDefault="00B75092" w:rsidP="00EF1598">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B75092" w:rsidRPr="007651BC" w:rsidRDefault="00B75092" w:rsidP="00B75092">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B75092" w:rsidRPr="007651BC" w:rsidRDefault="00B75092" w:rsidP="00B75092">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EF1598" w:rsidRPr="007651BC">
        <w:rPr>
          <w:rFonts w:ascii="Tahoma" w:eastAsia="Times New Roman" w:hAnsi="Tahoma" w:cs="Tahoma"/>
          <w:color w:val="000000"/>
          <w:lang w:eastAsia="es-CO"/>
        </w:rPr>
        <w:t>.</w:t>
      </w:r>
    </w:p>
    <w:p w:rsidR="00EF1598" w:rsidRPr="007651BC" w:rsidRDefault="00EF1598" w:rsidP="00B75092">
      <w:pPr>
        <w:jc w:val="center"/>
        <w:rPr>
          <w:rFonts w:ascii="Tahoma" w:eastAsia="Times New Roman" w:hAnsi="Tahoma" w:cs="Tahoma"/>
          <w:color w:val="000000"/>
          <w:lang w:eastAsia="es-CO"/>
        </w:rPr>
      </w:pPr>
    </w:p>
    <w:p w:rsidR="00EF1598" w:rsidRPr="007651BC" w:rsidRDefault="00EF1598" w:rsidP="00B75092">
      <w:pPr>
        <w:jc w:val="center"/>
        <w:rPr>
          <w:rFonts w:ascii="Tahoma" w:eastAsia="Times New Roman" w:hAnsi="Tahoma" w:cs="Tahoma"/>
          <w:lang w:eastAsia="es-CO"/>
        </w:rPr>
      </w:pPr>
    </w:p>
    <w:p w:rsidR="000C7FF3" w:rsidRPr="007651BC" w:rsidRDefault="000C7FF3" w:rsidP="000C7FF3">
      <w:pPr>
        <w:jc w:val="center"/>
        <w:rPr>
          <w:rFonts w:ascii="Tahoma" w:eastAsia="Times New Roman" w:hAnsi="Tahoma" w:cs="Tahoma"/>
          <w:lang w:eastAsia="es-CO"/>
        </w:rPr>
      </w:pPr>
      <w:r w:rsidRPr="007651BC">
        <w:rPr>
          <w:rFonts w:ascii="Tahoma" w:eastAsia="Times New Roman" w:hAnsi="Tahoma" w:cs="Tahoma"/>
          <w:b/>
          <w:bCs/>
          <w:color w:val="000000"/>
          <w:lang w:eastAsia="es-CO"/>
        </w:rPr>
        <w:t>RESOLUCIÓN N° 568</w:t>
      </w:r>
    </w:p>
    <w:p w:rsidR="000C7FF3" w:rsidRPr="007651BC" w:rsidRDefault="000C7FF3" w:rsidP="000C7FF3">
      <w:pPr>
        <w:jc w:val="center"/>
        <w:rPr>
          <w:rFonts w:ascii="Tahoma" w:eastAsia="Times New Roman" w:hAnsi="Tahoma" w:cs="Tahoma"/>
          <w:lang w:eastAsia="es-CO"/>
        </w:rPr>
      </w:pPr>
      <w:r w:rsidRPr="007651BC">
        <w:rPr>
          <w:rFonts w:ascii="Tahoma" w:eastAsia="Times New Roman" w:hAnsi="Tahoma" w:cs="Tahoma"/>
          <w:b/>
          <w:bCs/>
          <w:color w:val="000000"/>
          <w:lang w:eastAsia="es-CO"/>
        </w:rPr>
        <w:t>ARMENIA QUINDIO DEL 15 DE ABRIL DE 2020</w:t>
      </w:r>
    </w:p>
    <w:p w:rsidR="00D661C9" w:rsidRPr="007651BC" w:rsidRDefault="000C7FF3" w:rsidP="000C7FF3">
      <w:pPr>
        <w:pStyle w:val="Sinespaciado"/>
        <w:jc w:val="center"/>
        <w:rPr>
          <w:rFonts w:ascii="Tahoma" w:eastAsia="Times New Roman" w:hAnsi="Tahoma" w:cs="Tahoma"/>
          <w:b/>
          <w:i/>
          <w:sz w:val="24"/>
          <w:szCs w:val="24"/>
        </w:rPr>
      </w:pPr>
      <w:r w:rsidRPr="007651BC">
        <w:rPr>
          <w:rFonts w:ascii="Tahoma" w:eastAsia="Times New Roman" w:hAnsi="Tahoma" w:cs="Tahoma"/>
          <w:b/>
          <w:bCs/>
          <w:i/>
          <w:iCs/>
          <w:color w:val="000000"/>
          <w:sz w:val="24"/>
          <w:szCs w:val="24"/>
        </w:rPr>
        <w:t>“</w:t>
      </w:r>
      <w:r w:rsidRPr="007651BC">
        <w:rPr>
          <w:rFonts w:ascii="Tahoma" w:eastAsia="Times New Roman" w:hAnsi="Tahoma" w:cs="Tahoma"/>
          <w:b/>
          <w:bCs/>
          <w:color w:val="000000"/>
          <w:sz w:val="24"/>
          <w:szCs w:val="24"/>
        </w:rPr>
        <w:t>POR MEDIO DE LA CUAL SE REVOCAN LAS RESOLUCIONES 1275 DEL 30 DE MAYO DE 2019 Y 2375 DEL 11 DE OCTUBRE DE 2019 Y SE ADOPTAN OTRAS DISPOSICIONES</w:t>
      </w:r>
      <w:r w:rsidRPr="007651BC">
        <w:rPr>
          <w:rFonts w:ascii="Tahoma" w:eastAsia="Times New Roman" w:hAnsi="Tahoma" w:cs="Tahoma"/>
          <w:b/>
          <w:bCs/>
          <w:i/>
          <w:iCs/>
          <w:color w:val="000000"/>
          <w:sz w:val="24"/>
          <w:szCs w:val="24"/>
        </w:rPr>
        <w:t>”</w:t>
      </w:r>
    </w:p>
    <w:p w:rsidR="00D661C9" w:rsidRPr="007651BC" w:rsidRDefault="00D661C9" w:rsidP="00606363">
      <w:pPr>
        <w:jc w:val="center"/>
        <w:rPr>
          <w:rFonts w:ascii="Tahoma" w:eastAsia="Times New Roman" w:hAnsi="Tahoma" w:cs="Tahoma"/>
          <w:lang w:eastAsia="es-CO"/>
        </w:rPr>
      </w:pPr>
    </w:p>
    <w:p w:rsidR="00606363" w:rsidRPr="007651BC" w:rsidRDefault="00606363" w:rsidP="00606363">
      <w:pPr>
        <w:spacing w:after="240"/>
        <w:rPr>
          <w:rFonts w:ascii="Tahoma" w:eastAsia="Times New Roman" w:hAnsi="Tahoma" w:cs="Tahoma"/>
          <w:lang w:eastAsia="es-CO"/>
        </w:rPr>
      </w:pPr>
    </w:p>
    <w:p w:rsidR="000C7FF3" w:rsidRPr="007651BC" w:rsidRDefault="000C7FF3" w:rsidP="000C7FF3">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0C7FF3" w:rsidRPr="007651BC" w:rsidRDefault="000C7FF3" w:rsidP="000C7FF3">
      <w:pPr>
        <w:rPr>
          <w:rFonts w:ascii="Tahoma" w:eastAsia="Times New Roman" w:hAnsi="Tahoma" w:cs="Tahoma"/>
          <w:lang w:eastAsia="es-CO"/>
        </w:rPr>
      </w:pPr>
    </w:p>
    <w:p w:rsidR="000C7FF3" w:rsidRPr="007651BC" w:rsidRDefault="000C7FF3" w:rsidP="000C7FF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REVOCAR </w:t>
      </w:r>
      <w:r w:rsidRPr="007651BC">
        <w:rPr>
          <w:rFonts w:ascii="Tahoma" w:eastAsia="Times New Roman" w:hAnsi="Tahoma" w:cs="Tahoma"/>
          <w:color w:val="000000"/>
          <w:lang w:eastAsia="es-CO"/>
        </w:rPr>
        <w:t>en todas sus partes</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Resolución 1275 del 30 de mayo de 2019 y la Resolución 2375 del 11 de octubre de 2019 de conformidad con lo manifestado en la parte considerativa del presente proveído. Por lo tanto, se deja sin efecto alguno tales actuaciones administrativas. </w:t>
      </w:r>
    </w:p>
    <w:p w:rsidR="000C7FF3" w:rsidRPr="007651BC" w:rsidRDefault="000C7FF3" w:rsidP="000C7FF3">
      <w:pPr>
        <w:rPr>
          <w:rFonts w:ascii="Tahoma" w:eastAsia="Times New Roman" w:hAnsi="Tahoma" w:cs="Tahoma"/>
          <w:lang w:eastAsia="es-CO"/>
        </w:rPr>
      </w:pP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LOTE CASA # 43 CONDOMINIO CAMPESTRE HACIENDA HORIZONTES, KILOMETRO 3 VIA ARMENIA-CIRCASIA COSTADO IZQUIERDO ubicado en la Vereda LA FLORIDA,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280-214465.</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2441"/>
        <w:gridCol w:w="1614"/>
      </w:tblGrid>
      <w:tr w:rsidR="000C7FF3" w:rsidRPr="007651BC" w:rsidTr="000C7FF3">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0C7FF3" w:rsidRPr="007651BC" w:rsidTr="000C7F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Lote No. 43 Condominio Campestre Hacienda Horizonte </w:t>
            </w:r>
          </w:p>
        </w:tc>
      </w:tr>
      <w:tr w:rsidR="000C7FF3" w:rsidRPr="007651BC" w:rsidTr="000C7F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0C7FF3" w:rsidRPr="007651BC" w:rsidTr="000C7F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Lat: 4° 38’ 24” N Long: -75° 36’ 13” W</w:t>
            </w:r>
          </w:p>
        </w:tc>
      </w:tr>
      <w:tr w:rsidR="000C7FF3" w:rsidRPr="007651BC" w:rsidTr="000C7F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0002 0008 0215 000 Tomado del CUS</w:t>
            </w:r>
          </w:p>
        </w:tc>
      </w:tr>
      <w:tr w:rsidR="000C7FF3" w:rsidRPr="007651BC" w:rsidTr="000C7F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280 – 214465</w:t>
            </w:r>
          </w:p>
        </w:tc>
      </w:tr>
      <w:tr w:rsidR="000C7FF3" w:rsidRPr="007651BC" w:rsidTr="000C7F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0C7FF3" w:rsidRPr="007651BC" w:rsidTr="000C7F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Empresas Sanitarias del Quindío -ESAQUIN- S.A. (E.S.P.)</w:t>
            </w:r>
          </w:p>
        </w:tc>
      </w:tr>
      <w:tr w:rsidR="000C7FF3" w:rsidRPr="007651BC" w:rsidTr="000C7F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0C7FF3" w:rsidRPr="007651BC" w:rsidTr="000C7F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0C7FF3" w:rsidRPr="007651BC" w:rsidTr="000C7F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0C7FF3" w:rsidRPr="007651BC" w:rsidTr="000C7F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0C7FF3" w:rsidRPr="007651BC" w:rsidTr="000C7F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0C7FF3" w:rsidRPr="007651BC" w:rsidTr="000C7F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16 horas/día</w:t>
            </w:r>
          </w:p>
        </w:tc>
      </w:tr>
      <w:tr w:rsidR="000C7FF3" w:rsidRPr="007651BC" w:rsidTr="000C7F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0C7FF3" w:rsidRPr="007651BC" w:rsidTr="000C7F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12,30 m2</w:t>
            </w:r>
          </w:p>
        </w:tc>
      </w:tr>
    </w:tbl>
    <w:p w:rsidR="000C7FF3" w:rsidRPr="007651BC" w:rsidRDefault="000C7FF3" w:rsidP="000C7FF3">
      <w:pPr>
        <w:rPr>
          <w:rFonts w:ascii="Tahoma" w:eastAsia="Times New Roman" w:hAnsi="Tahoma" w:cs="Tahoma"/>
          <w:lang w:eastAsia="es-CO"/>
        </w:rPr>
      </w:pP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LOTE CASA # 43 CONDOMINIO CAMPESTRE HACIENDA HORIZONTE, KILOMETRO 3 VIA ARMENIA – CIRCASIA COSTADO IZQUIERDO 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280-214465., </w:t>
      </w:r>
      <w:r w:rsidRPr="007651BC">
        <w:rPr>
          <w:rFonts w:ascii="Tahoma" w:eastAsia="Times New Roman" w:hAnsi="Tahoma" w:cs="Tahoma"/>
          <w:color w:val="000000"/>
          <w:lang w:eastAsia="es-CO"/>
        </w:rPr>
        <w:t>el cual es efectivo para tratar las aguas residuales con una contribución máxima para 10 contribuyentes.</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0C7FF3" w:rsidRPr="007651BC" w:rsidRDefault="000C7FF3" w:rsidP="000C7FF3">
      <w:pPr>
        <w:numPr>
          <w:ilvl w:val="0"/>
          <w:numId w:val="38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0C7FF3" w:rsidRPr="007651BC" w:rsidRDefault="000C7FF3" w:rsidP="000C7FF3">
      <w:pPr>
        <w:rPr>
          <w:rFonts w:ascii="Tahoma" w:eastAsia="Times New Roman" w:hAnsi="Tahoma" w:cs="Tahoma"/>
          <w:lang w:eastAsia="es-CO"/>
        </w:rPr>
      </w:pPr>
    </w:p>
    <w:p w:rsidR="000C7FF3" w:rsidRPr="007651BC" w:rsidRDefault="000C7FF3" w:rsidP="000C7FF3">
      <w:pPr>
        <w:numPr>
          <w:ilvl w:val="0"/>
          <w:numId w:val="38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0C7FF3" w:rsidRPr="007651BC" w:rsidRDefault="000C7FF3" w:rsidP="000C7FF3">
      <w:pPr>
        <w:rPr>
          <w:rFonts w:ascii="Tahoma" w:eastAsia="Times New Roman" w:hAnsi="Tahoma" w:cs="Tahoma"/>
          <w:lang w:eastAsia="es-CO"/>
        </w:rPr>
      </w:pPr>
    </w:p>
    <w:p w:rsidR="000C7FF3" w:rsidRPr="007651BC" w:rsidRDefault="000C7FF3" w:rsidP="000C7FF3">
      <w:pPr>
        <w:numPr>
          <w:ilvl w:val="0"/>
          <w:numId w:val="38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0C7FF3" w:rsidRPr="007651BC" w:rsidRDefault="000C7FF3" w:rsidP="000C7FF3">
      <w:pPr>
        <w:numPr>
          <w:ilvl w:val="0"/>
          <w:numId w:val="38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0C7FF3" w:rsidRPr="007651BC" w:rsidRDefault="000C7FF3" w:rsidP="000C7FF3">
      <w:pPr>
        <w:numPr>
          <w:ilvl w:val="0"/>
          <w:numId w:val="38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0C7FF3" w:rsidRPr="007651BC" w:rsidRDefault="000C7FF3" w:rsidP="000C7FF3">
      <w:pPr>
        <w:rPr>
          <w:rFonts w:ascii="Tahoma" w:eastAsia="Times New Roman" w:hAnsi="Tahoma" w:cs="Tahoma"/>
          <w:lang w:eastAsia="es-CO"/>
        </w:rPr>
      </w:pPr>
    </w:p>
    <w:p w:rsidR="000C7FF3" w:rsidRPr="007651BC" w:rsidRDefault="000C7FF3" w:rsidP="000C7FF3">
      <w:pPr>
        <w:numPr>
          <w:ilvl w:val="0"/>
          <w:numId w:val="38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0C7FF3" w:rsidRPr="007651BC" w:rsidRDefault="000C7FF3" w:rsidP="000C7FF3">
      <w:pPr>
        <w:rPr>
          <w:rFonts w:ascii="Tahoma" w:eastAsia="Times New Roman" w:hAnsi="Tahoma" w:cs="Tahoma"/>
          <w:lang w:eastAsia="es-CO"/>
        </w:rPr>
      </w:pPr>
    </w:p>
    <w:p w:rsidR="000C7FF3" w:rsidRPr="007651BC" w:rsidRDefault="000C7FF3" w:rsidP="000C7FF3">
      <w:pPr>
        <w:numPr>
          <w:ilvl w:val="0"/>
          <w:numId w:val="38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0C7FF3" w:rsidRPr="007651BC" w:rsidRDefault="000C7FF3" w:rsidP="000C7FF3">
      <w:pPr>
        <w:rPr>
          <w:rFonts w:ascii="Tahoma" w:eastAsia="Times New Roman" w:hAnsi="Tahoma" w:cs="Tahoma"/>
          <w:lang w:eastAsia="es-CO"/>
        </w:rPr>
      </w:pPr>
    </w:p>
    <w:p w:rsidR="000C7FF3" w:rsidRPr="007651BC" w:rsidRDefault="000C7FF3" w:rsidP="000C7FF3">
      <w:pPr>
        <w:numPr>
          <w:ilvl w:val="0"/>
          <w:numId w:val="390"/>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Allegar, en un término no superior a seis (6) meses contados a partir de la ejecutoria del presente acto administrativo, los siguientes documentos o requisitos, contemplados en el Decreto 50 de 2018, que modificó el Decreto 1076 de 2015:</w:t>
      </w:r>
    </w:p>
    <w:p w:rsidR="000C7FF3" w:rsidRPr="007651BC" w:rsidRDefault="000C7FF3" w:rsidP="000C7FF3">
      <w:pPr>
        <w:numPr>
          <w:ilvl w:val="0"/>
          <w:numId w:val="39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0C7FF3" w:rsidRPr="007651BC" w:rsidRDefault="000C7FF3" w:rsidP="000C7FF3">
      <w:pPr>
        <w:rPr>
          <w:rFonts w:ascii="Tahoma" w:eastAsia="Times New Roman" w:hAnsi="Tahoma" w:cs="Tahoma"/>
          <w:lang w:eastAsia="es-CO"/>
        </w:rPr>
      </w:pPr>
    </w:p>
    <w:p w:rsidR="000C7FF3" w:rsidRPr="007651BC" w:rsidRDefault="000C7FF3" w:rsidP="000C7FF3">
      <w:pPr>
        <w:numPr>
          <w:ilvl w:val="0"/>
          <w:numId w:val="39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0C7FF3" w:rsidRPr="007651BC" w:rsidRDefault="000C7FF3" w:rsidP="000C7FF3">
      <w:pPr>
        <w:rPr>
          <w:rFonts w:ascii="Tahoma" w:eastAsia="Times New Roman" w:hAnsi="Tahoma" w:cs="Tahoma"/>
          <w:lang w:eastAsia="es-CO"/>
        </w:rPr>
      </w:pPr>
    </w:p>
    <w:p w:rsidR="000C7FF3" w:rsidRPr="007651BC" w:rsidRDefault="000C7FF3" w:rsidP="000C7FF3">
      <w:pPr>
        <w:numPr>
          <w:ilvl w:val="0"/>
          <w:numId w:val="39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0C7FF3" w:rsidRPr="007651BC" w:rsidRDefault="000C7FF3" w:rsidP="000C7FF3">
      <w:pPr>
        <w:rPr>
          <w:rFonts w:ascii="Tahoma" w:eastAsia="Times New Roman" w:hAnsi="Tahoma" w:cs="Tahoma"/>
          <w:lang w:eastAsia="es-CO"/>
        </w:rPr>
      </w:pP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ARTICULO SEXTO: INFORMAR</w:t>
      </w:r>
      <w:r w:rsidRPr="007651BC">
        <w:rPr>
          <w:rFonts w:ascii="Tahoma" w:eastAsia="Times New Roman" w:hAnsi="Tahoma" w:cs="Tahoma"/>
          <w:color w:val="000000"/>
          <w:lang w:eastAsia="es-CO"/>
        </w:rPr>
        <w:t xml:space="preserv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0C7FF3" w:rsidRPr="007651BC" w:rsidRDefault="000C7FF3" w:rsidP="000C7FF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LOTE CASA # 43 CONDOMINIO CAMPESTRE HACIENDA HORIZONTE, KILOMETRO 3 VIA ARMENIA – CIRCASIA COSTADO IZQUIERDO o a su apoderada la abogada abogada MARIA ALEJANDRA SAAVEDRA CORTES identificada con cédula de ciudadanía número 1.094.931.222 expedida en Armenia Q., y portadora de la Tarjeta profesional 318.822 del C.S.J quien se le reconoce personería jurídica para actuar en el presente proceso, de no ser posible la notificación personal, se hará en los términos estipulados en el Código de Procedimiento Administrativo y de lo Contencioso Administrativo (NOTIFICACION POR AVISO).</w:t>
      </w:r>
    </w:p>
    <w:p w:rsidR="000C7FF3" w:rsidRPr="007651BC" w:rsidRDefault="000C7FF3" w:rsidP="000C7FF3">
      <w:pPr>
        <w:rPr>
          <w:rFonts w:ascii="Tahoma" w:eastAsia="Times New Roman" w:hAnsi="Tahoma" w:cs="Tahoma"/>
          <w:lang w:eastAsia="es-CO"/>
        </w:rPr>
      </w:pP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no procede recurso alguno.</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0C7FF3" w:rsidRPr="007651BC" w:rsidRDefault="000C7FF3" w:rsidP="000C7FF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w:t>
      </w:r>
    </w:p>
    <w:p w:rsidR="000C7FF3" w:rsidRPr="007651BC" w:rsidRDefault="000C7FF3" w:rsidP="000C7FF3">
      <w:pPr>
        <w:rPr>
          <w:rFonts w:ascii="Tahoma" w:eastAsia="Times New Roman" w:hAnsi="Tahoma" w:cs="Tahoma"/>
          <w:lang w:eastAsia="es-CO"/>
        </w:rPr>
      </w:pPr>
    </w:p>
    <w:p w:rsidR="000C7FF3" w:rsidRPr="007651BC" w:rsidRDefault="000C7FF3" w:rsidP="000C7FF3">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0C7FF3" w:rsidRPr="007651BC" w:rsidRDefault="000C7FF3" w:rsidP="000C7FF3">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0C7FF3" w:rsidRPr="007651BC" w:rsidRDefault="000C7FF3" w:rsidP="000C7FF3">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0C7FF3" w:rsidRPr="007651BC" w:rsidRDefault="000C7FF3" w:rsidP="000C7FF3">
      <w:pPr>
        <w:jc w:val="center"/>
        <w:rPr>
          <w:rFonts w:ascii="Tahoma" w:eastAsia="Times New Roman" w:hAnsi="Tahoma" w:cs="Tahoma"/>
          <w:color w:val="000000"/>
          <w:lang w:eastAsia="es-CO"/>
        </w:rPr>
      </w:pPr>
    </w:p>
    <w:p w:rsidR="000C7FF3" w:rsidRPr="007651BC" w:rsidRDefault="000C7FF3" w:rsidP="000C7FF3">
      <w:pPr>
        <w:jc w:val="center"/>
        <w:rPr>
          <w:rFonts w:ascii="Tahoma" w:eastAsia="Times New Roman" w:hAnsi="Tahoma" w:cs="Tahoma"/>
          <w:color w:val="000000"/>
          <w:lang w:eastAsia="es-CO"/>
        </w:rPr>
      </w:pPr>
    </w:p>
    <w:p w:rsidR="000C7FF3" w:rsidRPr="007651BC" w:rsidRDefault="000C7FF3" w:rsidP="000C7FF3">
      <w:pPr>
        <w:jc w:val="center"/>
        <w:rPr>
          <w:rFonts w:ascii="Tahoma" w:eastAsia="Times New Roman" w:hAnsi="Tahoma" w:cs="Tahoma"/>
          <w:color w:val="000000"/>
          <w:lang w:eastAsia="es-CO"/>
        </w:rPr>
      </w:pP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color w:val="000000"/>
          <w:lang w:eastAsia="es-CO"/>
        </w:rPr>
        <w:t>RESOLUCIÓN N° 569</w:t>
      </w: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color w:val="000000"/>
          <w:lang w:eastAsia="es-CO"/>
        </w:rPr>
        <w:t>ARMENIA QUINDIO DEL 15 DE ABRIL DE 2020</w:t>
      </w: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w:t>
      </w:r>
      <w:r w:rsidRPr="007651BC">
        <w:rPr>
          <w:rFonts w:ascii="Tahoma" w:eastAsia="Times New Roman" w:hAnsi="Tahoma" w:cs="Tahoma"/>
          <w:b/>
          <w:bCs/>
          <w:color w:val="000000"/>
          <w:lang w:eastAsia="es-CO"/>
        </w:rPr>
        <w:t xml:space="preserve">POR MEDIO DE LA CUAL SE REVOCAN LAS RESOLUCIONES </w:t>
      </w:r>
      <w:r w:rsidRPr="007651BC">
        <w:rPr>
          <w:rFonts w:ascii="Tahoma" w:eastAsia="Times New Roman" w:hAnsi="Tahoma" w:cs="Tahoma"/>
          <w:b/>
          <w:bCs/>
          <w:lang w:eastAsia="es-CO"/>
        </w:rPr>
        <w:t>1339 DEL 07 DE JUNIO DE 2019 Y 2374 DEL 11 DE OCTUBRE DE 2019 Y SE ADOPTAN OTRAS DISPOSICIONES</w:t>
      </w:r>
      <w:r w:rsidRPr="007651BC">
        <w:rPr>
          <w:rFonts w:ascii="Tahoma" w:eastAsia="Times New Roman" w:hAnsi="Tahoma" w:cs="Tahoma"/>
          <w:b/>
          <w:bCs/>
          <w:i/>
          <w:iCs/>
          <w:lang w:eastAsia="es-CO"/>
        </w:rPr>
        <w:t>”</w:t>
      </w:r>
    </w:p>
    <w:p w:rsidR="000C7FF3" w:rsidRPr="007651BC" w:rsidRDefault="000C7FF3" w:rsidP="00606363">
      <w:pPr>
        <w:spacing w:after="240"/>
        <w:rPr>
          <w:rFonts w:ascii="Tahoma" w:eastAsia="Times New Roman" w:hAnsi="Tahoma" w:cs="Tahoma"/>
          <w:lang w:eastAsia="es-CO"/>
        </w:rPr>
      </w:pP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FC0644" w:rsidRPr="007651BC" w:rsidRDefault="00FC0644" w:rsidP="00FC0644">
      <w:pPr>
        <w:rPr>
          <w:rFonts w:ascii="Tahoma" w:eastAsia="Times New Roman" w:hAnsi="Tahoma" w:cs="Tahoma"/>
          <w:lang w:eastAsia="es-CO"/>
        </w:rPr>
      </w:pPr>
    </w:p>
    <w:p w:rsidR="00FC0644" w:rsidRPr="007651BC" w:rsidRDefault="00FC0644" w:rsidP="00FC064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REVOCAR </w:t>
      </w:r>
      <w:r w:rsidRPr="007651BC">
        <w:rPr>
          <w:rFonts w:ascii="Tahoma" w:eastAsia="Times New Roman" w:hAnsi="Tahoma" w:cs="Tahoma"/>
          <w:color w:val="000000"/>
          <w:lang w:eastAsia="es-CO"/>
        </w:rPr>
        <w:t>en todas sus partes</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Resolución 1339 del 07 de junio de 2019 y la Resolución 2374 del 11 de octubre de 2019 de conformidad con lo manifestado en la parte considerativa del presente proveído. Por lo tanto, se deja sin efecto alguno tales actuaciones administrativas. </w:t>
      </w:r>
    </w:p>
    <w:p w:rsidR="00FC0644" w:rsidRPr="007651BC" w:rsidRDefault="00FC0644" w:rsidP="00FC0644">
      <w:pPr>
        <w:rPr>
          <w:rFonts w:ascii="Tahoma" w:eastAsia="Times New Roman" w:hAnsi="Tahoma" w:cs="Tahoma"/>
          <w:lang w:eastAsia="es-CO"/>
        </w:rPr>
      </w:pP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LOTE CASA # 42 CONDOMINIO CAMPESTRE HACIENDA HORIZONTES, KILOMETRO 3 VIA ARMENIA-CIRCASIA COSTADO IZQUIERDO ubicado en la Vereda LA FLORIDA,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280-214464.</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2441"/>
        <w:gridCol w:w="1614"/>
      </w:tblGrid>
      <w:tr w:rsidR="00FC0644" w:rsidRPr="007651BC" w:rsidTr="00FC064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Lote No. 42 Condominio Campestre Hacienda Horizonte </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Lat: 4° 38’ 24” N Long: -75° 36’ 13” W</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0002 0008 0215 000 Tomado del CUS</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280 – 214464</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Empresas Sanitarias del Quindío -ESAQUIN- S.A. (E.S.P.)</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16 horas/día</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12,30 m2</w:t>
            </w:r>
          </w:p>
        </w:tc>
      </w:tr>
    </w:tbl>
    <w:p w:rsidR="00FC0644" w:rsidRPr="007651BC" w:rsidRDefault="00FC0644" w:rsidP="00FC0644">
      <w:pPr>
        <w:rPr>
          <w:rFonts w:ascii="Tahoma" w:eastAsia="Times New Roman" w:hAnsi="Tahoma" w:cs="Tahoma"/>
          <w:lang w:eastAsia="es-CO"/>
        </w:rPr>
      </w:pP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LOTE CASA # 42 CONDOMINIO CAMPESTRE HACIENDA HORIZONTE, KILOMETRO 3 VIA ARMENIA – CIRCASIA COSTADO IZQUIERDO 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280-214464., </w:t>
      </w:r>
      <w:r w:rsidRPr="007651BC">
        <w:rPr>
          <w:rFonts w:ascii="Tahoma" w:eastAsia="Times New Roman" w:hAnsi="Tahoma" w:cs="Tahoma"/>
          <w:color w:val="000000"/>
          <w:lang w:eastAsia="es-CO"/>
        </w:rPr>
        <w:t>el cual es efectivo para tratar las aguas residuales con una contribución máxima para 10 contribuyentes.</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FC0644" w:rsidRPr="007651BC" w:rsidRDefault="00FC0644" w:rsidP="00FC0644">
      <w:pPr>
        <w:numPr>
          <w:ilvl w:val="0"/>
          <w:numId w:val="39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39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396"/>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C0644" w:rsidRPr="007651BC" w:rsidRDefault="00FC0644" w:rsidP="00FC0644">
      <w:pPr>
        <w:numPr>
          <w:ilvl w:val="0"/>
          <w:numId w:val="396"/>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FC0644" w:rsidRPr="007651BC" w:rsidRDefault="00FC0644" w:rsidP="00FC0644">
      <w:pPr>
        <w:numPr>
          <w:ilvl w:val="0"/>
          <w:numId w:val="39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39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39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39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Allegar, en un término no superior a seis (6) meses contados a partir de la ejecutoria del presente acto administrativo, los siguientes documentos o requisitos, contemplados en el Decreto 50 de 2018, que modificó el Decreto 1076 de 2015:</w:t>
      </w:r>
    </w:p>
    <w:p w:rsidR="00FC0644" w:rsidRPr="007651BC" w:rsidRDefault="00FC0644" w:rsidP="00FC0644">
      <w:pPr>
        <w:numPr>
          <w:ilvl w:val="0"/>
          <w:numId w:val="40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0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0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FC0644" w:rsidRPr="007651BC" w:rsidRDefault="00FC0644" w:rsidP="00FC0644">
      <w:pPr>
        <w:rPr>
          <w:rFonts w:ascii="Tahoma" w:eastAsia="Times New Roman" w:hAnsi="Tahoma" w:cs="Tahoma"/>
          <w:lang w:eastAsia="es-CO"/>
        </w:rPr>
      </w:pP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ARTICULO SEXTO: INFORMAR</w:t>
      </w:r>
      <w:r w:rsidRPr="007651BC">
        <w:rPr>
          <w:rFonts w:ascii="Tahoma" w:eastAsia="Times New Roman" w:hAnsi="Tahoma" w:cs="Tahoma"/>
          <w:color w:val="000000"/>
          <w:lang w:eastAsia="es-CO"/>
        </w:rPr>
        <w:t xml:space="preserv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C0644" w:rsidRPr="007651BC" w:rsidRDefault="00FC0644" w:rsidP="00FC064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LOTE CASA # 42 CONDOMINIO CAMPESTRE HACIENDA HORIZONTE, KILOMETRO 3 VIA ARMENIA – CIRCASIA COSTADO IZQUIERDO o a su apoderada la abogada abogada MARIA ALEJANDRA SAAVEDRA CORTES identificada con cédula de ciudadanía número 1.094.931.222 expedida en Armenia Q., y portadora de la Tarjeta profesional 318.822 del C.S.J quien se le reconoce personería jurídica para actuar en el presente proceso, de no ser posible la notificación personal, se hará en los términos estipulados en el Código de Procedimiento Administrativo y de lo Contencioso Administrativo (NOTIFICACION POR AVISO).</w:t>
      </w:r>
    </w:p>
    <w:p w:rsidR="00FC0644" w:rsidRPr="007651BC" w:rsidRDefault="00FC0644" w:rsidP="00FC0644">
      <w:pPr>
        <w:rPr>
          <w:rFonts w:ascii="Tahoma" w:eastAsia="Times New Roman" w:hAnsi="Tahoma" w:cs="Tahoma"/>
          <w:lang w:eastAsia="es-CO"/>
        </w:rPr>
      </w:pP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no procede recurso alguno.</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w:t>
      </w:r>
    </w:p>
    <w:p w:rsidR="00FC0644" w:rsidRPr="007651BC" w:rsidRDefault="00FC0644" w:rsidP="00FC0644">
      <w:pPr>
        <w:rPr>
          <w:rFonts w:ascii="Tahoma" w:eastAsia="Times New Roman" w:hAnsi="Tahoma" w:cs="Tahoma"/>
          <w:lang w:eastAsia="es-CO"/>
        </w:rPr>
      </w:pP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FC0644" w:rsidRPr="007651BC" w:rsidRDefault="00FC0644" w:rsidP="00FC0644">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FC0644" w:rsidRPr="007651BC" w:rsidRDefault="00FC0644" w:rsidP="00FC0644">
      <w:pPr>
        <w:rPr>
          <w:rFonts w:ascii="Tahoma" w:eastAsia="Times New Roman" w:hAnsi="Tahoma" w:cs="Tahoma"/>
          <w:color w:val="000000"/>
          <w:lang w:eastAsia="es-CO"/>
        </w:rPr>
      </w:pP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color w:val="000000"/>
          <w:lang w:eastAsia="es-CO"/>
        </w:rPr>
        <w:t>RESOLUCIÓN N° 570</w:t>
      </w: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color w:val="000000"/>
          <w:lang w:eastAsia="es-CO"/>
        </w:rPr>
        <w:t>ARMENIA QUINDIO DEL 15 DE ABRIL DE 2020</w:t>
      </w:r>
    </w:p>
    <w:p w:rsidR="00FC0644" w:rsidRPr="007651BC" w:rsidRDefault="00FC0644" w:rsidP="00FC0644">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w:t>
      </w:r>
      <w:r w:rsidRPr="007651BC">
        <w:rPr>
          <w:rFonts w:ascii="Tahoma" w:eastAsia="Times New Roman" w:hAnsi="Tahoma" w:cs="Tahoma"/>
          <w:b/>
          <w:bCs/>
          <w:color w:val="000000"/>
          <w:lang w:eastAsia="es-CO"/>
        </w:rPr>
        <w:t>POR MEDIO DE LA CUAL SE REVOCAN LAS RESOLUCIONES 2860 DEL 20 DE NOVIEMBRE DE 2019 Y SE ADOPTAN OTRAS DISPOSICIONES</w:t>
      </w:r>
      <w:r w:rsidRPr="007651BC">
        <w:rPr>
          <w:rFonts w:ascii="Tahoma" w:eastAsia="Times New Roman" w:hAnsi="Tahoma" w:cs="Tahoma"/>
          <w:b/>
          <w:bCs/>
          <w:i/>
          <w:iCs/>
          <w:color w:val="000000"/>
          <w:lang w:eastAsia="es-CO"/>
        </w:rPr>
        <w:t>”</w:t>
      </w: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FC0644" w:rsidRPr="007651BC" w:rsidRDefault="00FC0644" w:rsidP="00FC0644">
      <w:pPr>
        <w:rPr>
          <w:rFonts w:ascii="Tahoma" w:eastAsia="Times New Roman" w:hAnsi="Tahoma" w:cs="Tahoma"/>
          <w:lang w:eastAsia="es-CO"/>
        </w:rPr>
      </w:pPr>
    </w:p>
    <w:p w:rsidR="00FC0644" w:rsidRPr="007651BC" w:rsidRDefault="00FC0644" w:rsidP="00FC064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REVOCAR </w:t>
      </w:r>
      <w:r w:rsidRPr="007651BC">
        <w:rPr>
          <w:rFonts w:ascii="Tahoma" w:eastAsia="Times New Roman" w:hAnsi="Tahoma" w:cs="Tahoma"/>
          <w:color w:val="000000"/>
          <w:lang w:eastAsia="es-CO"/>
        </w:rPr>
        <w:t>en todas sus partes</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Resolución 2860 del 20 de noviembre de 2019 y la Resolución 968 del 29 de abril de 2019 de conformidad con lo manifestado en la parte considerativa del presente proveído. Por lo tanto, se deja sin efecto alguno tales actuaciones administrativas. </w:t>
      </w:r>
    </w:p>
    <w:p w:rsidR="00FC0644" w:rsidRPr="007651BC" w:rsidRDefault="00FC0644" w:rsidP="00FC0644">
      <w:pPr>
        <w:rPr>
          <w:rFonts w:ascii="Tahoma" w:eastAsia="Times New Roman" w:hAnsi="Tahoma" w:cs="Tahoma"/>
          <w:lang w:eastAsia="es-CO"/>
        </w:rPr>
      </w:pP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quien ostenta la calidad de propietario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LOTE CASA # 40 CONDOMINIO CAMPESTRE HACIENDA HORIZONTES, KILOMETRO 3 VIA ARMENIA-CIRCASIA COSTADO IZQUIERDO ubicado en la Vereda LA FLORIDA,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280-214462.</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1806"/>
        <w:gridCol w:w="2249"/>
      </w:tblGrid>
      <w:tr w:rsidR="00FC0644" w:rsidRPr="007651BC" w:rsidTr="00FC064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center"/>
              <w:rPr>
                <w:rFonts w:ascii="Tahoma" w:eastAsia="Times New Roman" w:hAnsi="Tahoma" w:cs="Tahoma"/>
                <w:lang w:eastAsia="es-CO"/>
              </w:rPr>
            </w:pPr>
            <w:r w:rsidRPr="007651BC">
              <w:rPr>
                <w:rFonts w:ascii="Tahoma" w:eastAsia="Times New Roman" w:hAnsi="Tahoma" w:cs="Tahoma"/>
                <w:b/>
                <w:bCs/>
                <w:i/>
                <w:iCs/>
                <w:color w:val="000000"/>
                <w:lang w:eastAsia="es-CO"/>
              </w:rPr>
              <w:t>INFORMACIÓN GENERAL DEL VERTIMIENTO</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CONDOMINIO CAMPESTRE HACIENDA HORIZONTE CASA No. 40</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Vereda Congal del Municipio de Circasia (Q.)</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0002-00080215000-Numero sin desenglobe del predio</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280-214462</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Suelo</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Empresa Sanitaria del Quindío  (ESAQUIN), al día de hoy Empresas Públicas del Quindío EPQ </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Doméstico </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i/>
                <w:iCs/>
                <w:color w:val="000000"/>
                <w:lang w:eastAsia="es-CO"/>
              </w:rPr>
              <w:t>Doméstico (vivienda)</w:t>
            </w:r>
          </w:p>
        </w:tc>
      </w:tr>
    </w:tbl>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LOTE CASA # 40 CONDOMINIO CAMPESTRE HACIENDA HORIZONTE, KILOMETRO 3 VIA ARMENIA – CIRCASIA COSTADO IZQUIERDO 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280-214462., </w:t>
      </w:r>
      <w:r w:rsidRPr="007651BC">
        <w:rPr>
          <w:rFonts w:ascii="Tahoma" w:eastAsia="Times New Roman" w:hAnsi="Tahoma" w:cs="Tahoma"/>
          <w:color w:val="000000"/>
          <w:lang w:eastAsia="es-CO"/>
        </w:rPr>
        <w:t>el cual es efectivo para tratar las aguas residuales con una contribución máxima para 12 contribuyentes.</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para que cumpla con lo siguiente:</w:t>
      </w:r>
    </w:p>
    <w:p w:rsidR="00FC0644" w:rsidRPr="007651BC" w:rsidRDefault="00FC0644" w:rsidP="00FC0644">
      <w:pPr>
        <w:numPr>
          <w:ilvl w:val="0"/>
          <w:numId w:val="403"/>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04"/>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05"/>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C0644" w:rsidRPr="007651BC" w:rsidRDefault="00FC0644" w:rsidP="00FC0644">
      <w:pPr>
        <w:numPr>
          <w:ilvl w:val="0"/>
          <w:numId w:val="405"/>
        </w:numPr>
        <w:spacing w:after="200"/>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FC0644" w:rsidRPr="007651BC" w:rsidRDefault="00FC0644" w:rsidP="00FC0644">
      <w:pPr>
        <w:numPr>
          <w:ilvl w:val="0"/>
          <w:numId w:val="405"/>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06"/>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El sistema de tratamiento debe corresponder al diseño propuesto y aquí avalado y cumplir con las indicaciones técnicas correspondientes.</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07"/>
        </w:numPr>
        <w:jc w:val="both"/>
        <w:textAlignment w:val="baseline"/>
        <w:rPr>
          <w:rFonts w:ascii="Tahoma" w:eastAsia="Times New Roman" w:hAnsi="Tahoma" w:cs="Tahoma"/>
          <w:i/>
          <w:iCs/>
          <w:color w:val="000000"/>
          <w:lang w:eastAsia="es-CO"/>
        </w:rPr>
      </w:pPr>
      <w:r w:rsidRPr="007651BC">
        <w:rPr>
          <w:rFonts w:ascii="Tahoma" w:eastAsia="Times New Roman" w:hAnsi="Tahoma" w:cs="Tahoma"/>
          <w:i/>
          <w:iCs/>
          <w:color w:val="000000"/>
          <w:lang w:eastAsia="es-CO"/>
        </w:rPr>
        <w:t>En cualquier caso, el vertimiento de las aguas residuales no se debe realizar sin el tratamiento de las mismas antes de la disposición final.</w:t>
      </w:r>
    </w:p>
    <w:p w:rsidR="00FC0644" w:rsidRPr="007651BC" w:rsidRDefault="00FC0644" w:rsidP="00FC0644">
      <w:pPr>
        <w:rPr>
          <w:rFonts w:ascii="Tahoma" w:eastAsia="Times New Roman" w:hAnsi="Tahoma" w:cs="Tahoma"/>
          <w:lang w:eastAsia="es-CO"/>
        </w:rPr>
      </w:pP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Allegar, en un término no superior a seis (6) meses contados a partir de la ejecutoria del presente acto administrativo, los siguientes documentos o requisitos, contemplados en el Decreto 50 de 2018, que modificó el Decreto 1076 de 2015:</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0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0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1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FC0644" w:rsidRPr="007651BC" w:rsidRDefault="00FC0644" w:rsidP="00FC0644">
      <w:pPr>
        <w:rPr>
          <w:rFonts w:ascii="Tahoma" w:eastAsia="Times New Roman" w:hAnsi="Tahoma" w:cs="Tahoma"/>
          <w:lang w:eastAsia="es-CO"/>
        </w:rPr>
      </w:pP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ARTICULO SEXTO: INFORMAR</w:t>
      </w:r>
      <w:r w:rsidRPr="007651BC">
        <w:rPr>
          <w:rFonts w:ascii="Tahoma" w:eastAsia="Times New Roman" w:hAnsi="Tahoma" w:cs="Tahoma"/>
          <w:color w:val="000000"/>
          <w:lang w:eastAsia="es-CO"/>
        </w:rPr>
        <w:t xml:space="preserv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en calidad de propietaria del predio,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C0644" w:rsidRPr="007651BC" w:rsidRDefault="00FC0644" w:rsidP="00FC064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quien de acuerdo a la documentación aportada es el propietario del predio LOTE CASA # 40 CONDOMINIO CAMPESTRE HACIENDA HORIZONTE, KILOMETRO 3 VIA ARMENIA – CIRCASIA COSTADO IZQUIERDO o a su apoderada la abogada abogada MARIA ALEJANDRA SAAVEDRA CORTES identificada con cédula de ciudadanía número 1.094.931.222 expedida en Armenia Q., y portadora de la Tarjeta profesional 318.822 del C.S.J quien se le reconoce personería jurídica para actuar en el presente proceso, de no ser posible la notificación personal, se hará en los términos estipulados en el Código de Procedimiento Administrativo y de lo Contencioso Administrativo (NOTIFICACION POR AVISO).</w:t>
      </w:r>
    </w:p>
    <w:p w:rsidR="00FC0644" w:rsidRPr="007651BC" w:rsidRDefault="00FC0644" w:rsidP="00FC0644">
      <w:pPr>
        <w:rPr>
          <w:rFonts w:ascii="Tahoma" w:eastAsia="Times New Roman" w:hAnsi="Tahoma" w:cs="Tahoma"/>
          <w:lang w:eastAsia="es-CO"/>
        </w:rPr>
      </w:pP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no procede recurso alguno.</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w:t>
      </w:r>
    </w:p>
    <w:p w:rsidR="00FC0644" w:rsidRPr="007651BC" w:rsidRDefault="00FC0644" w:rsidP="00FC0644">
      <w:pPr>
        <w:rPr>
          <w:rFonts w:ascii="Tahoma" w:eastAsia="Times New Roman" w:hAnsi="Tahoma" w:cs="Tahoma"/>
          <w:lang w:eastAsia="es-CO"/>
        </w:rPr>
      </w:pP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FC0644" w:rsidRPr="007651BC" w:rsidRDefault="00FC0644" w:rsidP="00FC0644">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FC0644" w:rsidRPr="007651BC" w:rsidRDefault="00FC0644" w:rsidP="00FC0644">
      <w:pPr>
        <w:jc w:val="center"/>
        <w:rPr>
          <w:rFonts w:ascii="Tahoma" w:eastAsia="Times New Roman" w:hAnsi="Tahoma" w:cs="Tahoma"/>
          <w:color w:val="000000"/>
          <w:lang w:eastAsia="es-CO"/>
        </w:rPr>
      </w:pPr>
    </w:p>
    <w:p w:rsidR="00FC0644" w:rsidRPr="007651BC" w:rsidRDefault="00FC0644" w:rsidP="00FC0644">
      <w:pPr>
        <w:jc w:val="center"/>
        <w:rPr>
          <w:rFonts w:ascii="Tahoma" w:eastAsia="Times New Roman" w:hAnsi="Tahoma" w:cs="Tahoma"/>
          <w:color w:val="000000"/>
          <w:lang w:eastAsia="es-CO"/>
        </w:rPr>
      </w:pPr>
    </w:p>
    <w:p w:rsidR="00FC0644" w:rsidRPr="007651BC" w:rsidRDefault="00FC0644" w:rsidP="00FC0644">
      <w:pPr>
        <w:jc w:val="center"/>
        <w:rPr>
          <w:rFonts w:ascii="Tahoma" w:eastAsia="Times New Roman" w:hAnsi="Tahoma" w:cs="Tahoma"/>
          <w:i/>
          <w:lang w:eastAsia="es-CO"/>
        </w:rPr>
      </w:pPr>
      <w:r w:rsidRPr="007651BC">
        <w:rPr>
          <w:rFonts w:ascii="Tahoma" w:eastAsia="Times New Roman" w:hAnsi="Tahoma" w:cs="Tahoma"/>
          <w:b/>
          <w:bCs/>
          <w:i/>
          <w:color w:val="000000"/>
          <w:lang w:eastAsia="es-CO"/>
        </w:rPr>
        <w:t>RESOLUCIÓN N° 564</w:t>
      </w:r>
    </w:p>
    <w:p w:rsidR="00FC0644" w:rsidRPr="007651BC" w:rsidRDefault="00FC0644" w:rsidP="00FC0644">
      <w:pPr>
        <w:jc w:val="center"/>
        <w:rPr>
          <w:rFonts w:ascii="Tahoma" w:eastAsia="Times New Roman" w:hAnsi="Tahoma" w:cs="Tahoma"/>
          <w:i/>
          <w:lang w:eastAsia="es-CO"/>
        </w:rPr>
      </w:pPr>
      <w:r w:rsidRPr="007651BC">
        <w:rPr>
          <w:rFonts w:ascii="Tahoma" w:eastAsia="Times New Roman" w:hAnsi="Tahoma" w:cs="Tahoma"/>
          <w:b/>
          <w:bCs/>
          <w:i/>
          <w:color w:val="000000"/>
          <w:lang w:eastAsia="es-CO"/>
        </w:rPr>
        <w:t>ARMENIA QUINDIO DEL 15 DE ABRIL DE 2020</w:t>
      </w:r>
    </w:p>
    <w:p w:rsidR="00FC0644" w:rsidRPr="007651BC" w:rsidRDefault="00FC0644" w:rsidP="00FC0644">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w:t>
      </w:r>
      <w:r w:rsidRPr="007651BC">
        <w:rPr>
          <w:rFonts w:ascii="Tahoma" w:eastAsia="Times New Roman" w:hAnsi="Tahoma" w:cs="Tahoma"/>
          <w:b/>
          <w:bCs/>
          <w:i/>
          <w:color w:val="000000"/>
          <w:lang w:eastAsia="es-CO"/>
        </w:rPr>
        <w:t>POR MEDIO DE LA CUAL SE REVOCAN LAS RESOLUCIONES 1277 DEL 30 DE MAYO DE 2019 Y 2370 DEL 11 DE OCTUBRE DE 2019 Y SE ADOPTAN OTRAS DISPOSICIONES</w:t>
      </w:r>
      <w:r w:rsidRPr="007651BC">
        <w:rPr>
          <w:rFonts w:ascii="Tahoma" w:eastAsia="Times New Roman" w:hAnsi="Tahoma" w:cs="Tahoma"/>
          <w:b/>
          <w:bCs/>
          <w:i/>
          <w:iCs/>
          <w:color w:val="000000"/>
          <w:lang w:eastAsia="es-CO"/>
        </w:rPr>
        <w:t>”</w:t>
      </w:r>
    </w:p>
    <w:p w:rsidR="00FC0644" w:rsidRPr="007651BC" w:rsidRDefault="00FC0644" w:rsidP="00FC0644">
      <w:pPr>
        <w:jc w:val="center"/>
        <w:rPr>
          <w:rFonts w:ascii="Tahoma" w:eastAsia="Times New Roman" w:hAnsi="Tahoma" w:cs="Tahoma"/>
          <w:b/>
          <w:bCs/>
          <w:i/>
          <w:iCs/>
          <w:color w:val="000000"/>
          <w:lang w:eastAsia="es-CO"/>
        </w:rPr>
      </w:pPr>
    </w:p>
    <w:p w:rsidR="00FC0644" w:rsidRPr="007651BC" w:rsidRDefault="00FC0644" w:rsidP="00FC0644">
      <w:pPr>
        <w:jc w:val="center"/>
        <w:rPr>
          <w:rFonts w:ascii="Tahoma" w:eastAsia="Times New Roman" w:hAnsi="Tahoma" w:cs="Tahoma"/>
          <w:b/>
          <w:bCs/>
          <w:i/>
          <w:color w:val="000000"/>
          <w:lang w:eastAsia="es-CO"/>
        </w:rPr>
      </w:pP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FC0644" w:rsidRPr="007651BC" w:rsidRDefault="00FC0644" w:rsidP="00FC0644">
      <w:pPr>
        <w:rPr>
          <w:rFonts w:ascii="Tahoma" w:eastAsia="Times New Roman" w:hAnsi="Tahoma" w:cs="Tahoma"/>
          <w:lang w:eastAsia="es-CO"/>
        </w:rPr>
      </w:pPr>
    </w:p>
    <w:p w:rsidR="00FC0644" w:rsidRPr="007651BC" w:rsidRDefault="00FC0644" w:rsidP="00FC064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REVOCAR </w:t>
      </w:r>
      <w:r w:rsidRPr="007651BC">
        <w:rPr>
          <w:rFonts w:ascii="Tahoma" w:eastAsia="Times New Roman" w:hAnsi="Tahoma" w:cs="Tahoma"/>
          <w:color w:val="000000"/>
          <w:lang w:eastAsia="es-CO"/>
        </w:rPr>
        <w:t>en todas sus partes</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Resolución 1277 del 30 de mayo de 2019 y la Resolución 2370 del 11 de octubre de 2019 de conformidad con lo manifestado en la parte considerativa del presente proveído. Por lo tanto, se deja sin efecto alguno tales actuaciones administrativas. </w:t>
      </w:r>
    </w:p>
    <w:p w:rsidR="00FC0644" w:rsidRPr="007651BC" w:rsidRDefault="00FC0644" w:rsidP="00FC0644">
      <w:pPr>
        <w:rPr>
          <w:rFonts w:ascii="Tahoma" w:eastAsia="Times New Roman" w:hAnsi="Tahoma" w:cs="Tahoma"/>
          <w:lang w:eastAsia="es-CO"/>
        </w:rPr>
      </w:pP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LOTE CASA # 35 CONDOMINIO CAMPESTRE HACIENDA HORIZONTES, KILOMETRO 3 VIA ARMENIA-CIRCASIA COSTADO IZQUIERDO ubicado en la Vereda LA FLORIDA,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280-214457.</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2441"/>
        <w:gridCol w:w="1614"/>
      </w:tblGrid>
      <w:tr w:rsidR="00FC0644" w:rsidRPr="007651BC" w:rsidTr="00FC064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Lote No. 35 Condominio Campestre Hacienda Horizonte </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Lat: 4° 36’ 13” N Long: -75° 38’ 24” W</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0002 0008 0215 000 Tomado del CUS</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280 – 214457</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Empresas Sanitarias del Quindío -ESAQUIN- S.A. (E.S.P.)</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16 horas/día</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12,30 m2</w:t>
            </w:r>
          </w:p>
        </w:tc>
      </w:tr>
    </w:tbl>
    <w:p w:rsidR="00FC0644" w:rsidRPr="007651BC" w:rsidRDefault="00FC0644" w:rsidP="00FC0644">
      <w:pPr>
        <w:rPr>
          <w:rFonts w:ascii="Tahoma" w:eastAsia="Times New Roman" w:hAnsi="Tahoma" w:cs="Tahoma"/>
          <w:lang w:eastAsia="es-CO"/>
        </w:rPr>
      </w:pP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LOTE CASA # 35 CONDOMINIO CAMPESTRE HACIENDA HORIZONTE, KILOMETRO 3 VIA ARMENIA – CIRCASIA COSTADO IZQUIERDO 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280-214457., </w:t>
      </w:r>
      <w:r w:rsidRPr="007651BC">
        <w:rPr>
          <w:rFonts w:ascii="Tahoma" w:eastAsia="Times New Roman" w:hAnsi="Tahoma" w:cs="Tahoma"/>
          <w:color w:val="000000"/>
          <w:lang w:eastAsia="es-CO"/>
        </w:rPr>
        <w:t>el cual es efectivo para tratar las aguas residuales con una contribución máxima para 10 contribuyentes.</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FC0644" w:rsidRPr="007651BC" w:rsidRDefault="00FC0644" w:rsidP="00FC0644">
      <w:pPr>
        <w:numPr>
          <w:ilvl w:val="0"/>
          <w:numId w:val="41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1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1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C0644" w:rsidRPr="007651BC" w:rsidRDefault="00FC0644" w:rsidP="00FC0644">
      <w:pPr>
        <w:numPr>
          <w:ilvl w:val="0"/>
          <w:numId w:val="41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FC0644" w:rsidRPr="007651BC" w:rsidRDefault="00FC0644" w:rsidP="00FC0644">
      <w:pPr>
        <w:numPr>
          <w:ilvl w:val="0"/>
          <w:numId w:val="41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1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1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16"/>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Allegar, en un término no superior a seis (6) meses contados a partir de la ejecutoria del presente acto administrativo, los siguientes documentos o requisitos, contemplados en el Decreto 50 de 2018, que modificó el Decreto 1076 de 2015:</w:t>
      </w:r>
    </w:p>
    <w:p w:rsidR="00FC0644" w:rsidRPr="007651BC" w:rsidRDefault="00FC0644" w:rsidP="00FC0644">
      <w:pPr>
        <w:numPr>
          <w:ilvl w:val="0"/>
          <w:numId w:val="41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1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1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FC0644" w:rsidRPr="007651BC" w:rsidRDefault="00FC0644" w:rsidP="00FC0644">
      <w:pPr>
        <w:rPr>
          <w:rFonts w:ascii="Tahoma" w:eastAsia="Times New Roman" w:hAnsi="Tahoma" w:cs="Tahoma"/>
          <w:lang w:eastAsia="es-CO"/>
        </w:rPr>
      </w:pP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ARTICULO SEXTO: INFORMAR</w:t>
      </w:r>
      <w:r w:rsidRPr="007651BC">
        <w:rPr>
          <w:rFonts w:ascii="Tahoma" w:eastAsia="Times New Roman" w:hAnsi="Tahoma" w:cs="Tahoma"/>
          <w:color w:val="000000"/>
          <w:lang w:eastAsia="es-CO"/>
        </w:rPr>
        <w:t xml:space="preserv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C0644" w:rsidRPr="007651BC" w:rsidRDefault="00FC0644" w:rsidP="00FC064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LOTE CASA # 35 CONDOMINIO CAMPESTRE HACIENDA HORIZONTE, KILOMETRO 3 VIA ARMENIA – CIRCASIA COSTADO IZQUIERDO o a su apoderada la abogada abogada MARIA ALEJANDRA SAAVEDRA CORTES identificada con cédula de ciudadanía número 1.094.931.222 expedida en Armenia Q., y portadora de la Tarjeta profesional 318.822 del C.S.J quien se le reconoce personería jurídica para actuar en el presente proceso, de no ser posible la notificación personal, se hará en los términos estipulados en el Código de Procedimiento Administrativo y de lo Contencioso Administrativo (NOTIFICACION POR AVISO).</w:t>
      </w:r>
    </w:p>
    <w:p w:rsidR="00FC0644" w:rsidRPr="007651BC" w:rsidRDefault="00FC0644" w:rsidP="00FC0644">
      <w:pPr>
        <w:rPr>
          <w:rFonts w:ascii="Tahoma" w:eastAsia="Times New Roman" w:hAnsi="Tahoma" w:cs="Tahoma"/>
          <w:lang w:eastAsia="es-CO"/>
        </w:rPr>
      </w:pP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no procede recurso alguno.</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w:t>
      </w:r>
    </w:p>
    <w:p w:rsidR="00FC0644" w:rsidRPr="007651BC" w:rsidRDefault="00FC0644" w:rsidP="00FC0644">
      <w:pPr>
        <w:rPr>
          <w:rFonts w:ascii="Tahoma" w:eastAsia="Times New Roman" w:hAnsi="Tahoma" w:cs="Tahoma"/>
          <w:lang w:eastAsia="es-CO"/>
        </w:rPr>
      </w:pP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FC0644" w:rsidRPr="007651BC" w:rsidRDefault="00FC0644" w:rsidP="00FC0644">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FC0644" w:rsidRPr="007651BC" w:rsidRDefault="00FC0644" w:rsidP="00FC0644">
      <w:pPr>
        <w:jc w:val="center"/>
        <w:rPr>
          <w:rFonts w:ascii="Tahoma" w:eastAsia="Times New Roman" w:hAnsi="Tahoma" w:cs="Tahoma"/>
          <w:color w:val="000000"/>
          <w:lang w:eastAsia="es-CO"/>
        </w:rPr>
      </w:pPr>
    </w:p>
    <w:p w:rsidR="00FC0644" w:rsidRPr="007651BC" w:rsidRDefault="00FC0644" w:rsidP="00FC0644">
      <w:pPr>
        <w:jc w:val="center"/>
        <w:rPr>
          <w:rFonts w:ascii="Tahoma" w:eastAsia="Times New Roman" w:hAnsi="Tahoma" w:cs="Tahoma"/>
          <w:color w:val="000000"/>
          <w:lang w:eastAsia="es-CO"/>
        </w:rPr>
      </w:pPr>
    </w:p>
    <w:p w:rsidR="00FC0644" w:rsidRPr="007651BC" w:rsidRDefault="00FC0644" w:rsidP="00FC0644">
      <w:pPr>
        <w:jc w:val="center"/>
        <w:rPr>
          <w:rFonts w:ascii="Tahoma" w:eastAsia="Times New Roman" w:hAnsi="Tahoma" w:cs="Tahoma"/>
          <w:i/>
          <w:lang w:eastAsia="es-CO"/>
        </w:rPr>
      </w:pPr>
      <w:r w:rsidRPr="007651BC">
        <w:rPr>
          <w:rFonts w:ascii="Tahoma" w:eastAsia="Times New Roman" w:hAnsi="Tahoma" w:cs="Tahoma"/>
          <w:b/>
          <w:bCs/>
          <w:i/>
          <w:color w:val="000000"/>
          <w:lang w:eastAsia="es-CO"/>
        </w:rPr>
        <w:t>RESOLUCIÓN N° 565</w:t>
      </w:r>
    </w:p>
    <w:p w:rsidR="00FC0644" w:rsidRPr="007651BC" w:rsidRDefault="00FC0644" w:rsidP="00FC0644">
      <w:pPr>
        <w:jc w:val="center"/>
        <w:rPr>
          <w:rFonts w:ascii="Tahoma" w:eastAsia="Times New Roman" w:hAnsi="Tahoma" w:cs="Tahoma"/>
          <w:i/>
          <w:lang w:eastAsia="es-CO"/>
        </w:rPr>
      </w:pPr>
      <w:r w:rsidRPr="007651BC">
        <w:rPr>
          <w:rFonts w:ascii="Tahoma" w:eastAsia="Times New Roman" w:hAnsi="Tahoma" w:cs="Tahoma"/>
          <w:b/>
          <w:bCs/>
          <w:i/>
          <w:color w:val="000000"/>
          <w:lang w:eastAsia="es-CO"/>
        </w:rPr>
        <w:t>ARMENIA QUINDIO DEL 15 DE ABRIL DE 2020</w:t>
      </w:r>
    </w:p>
    <w:p w:rsidR="00FC0644" w:rsidRPr="007651BC" w:rsidRDefault="00FC0644" w:rsidP="00FC0644">
      <w:pPr>
        <w:jc w:val="center"/>
        <w:rPr>
          <w:rFonts w:ascii="Tahoma" w:eastAsia="Times New Roman" w:hAnsi="Tahoma" w:cs="Tahoma"/>
          <w:i/>
          <w:lang w:eastAsia="es-CO"/>
        </w:rPr>
      </w:pPr>
      <w:r w:rsidRPr="007651BC">
        <w:rPr>
          <w:rFonts w:ascii="Tahoma" w:eastAsia="Times New Roman" w:hAnsi="Tahoma" w:cs="Tahoma"/>
          <w:b/>
          <w:bCs/>
          <w:i/>
          <w:iCs/>
          <w:color w:val="000000"/>
          <w:lang w:eastAsia="es-CO"/>
        </w:rPr>
        <w:t>“</w:t>
      </w:r>
      <w:r w:rsidRPr="007651BC">
        <w:rPr>
          <w:rFonts w:ascii="Tahoma" w:eastAsia="Times New Roman" w:hAnsi="Tahoma" w:cs="Tahoma"/>
          <w:b/>
          <w:bCs/>
          <w:i/>
          <w:color w:val="000000"/>
          <w:lang w:eastAsia="es-CO"/>
        </w:rPr>
        <w:t>POR MEDIO DE LA CUAL SE REVOCAN LAS RESOLUCIONES 1315 DEL 04 DE JUNIO DE 2019 Y 2387 DEL 11 DE OCTUBRE DE 2019 Y SE ADOPTAN OTRAS DISPOSICIONES</w:t>
      </w:r>
      <w:r w:rsidRPr="007651BC">
        <w:rPr>
          <w:rFonts w:ascii="Tahoma" w:eastAsia="Times New Roman" w:hAnsi="Tahoma" w:cs="Tahoma"/>
          <w:b/>
          <w:bCs/>
          <w:i/>
          <w:iCs/>
          <w:color w:val="000000"/>
          <w:lang w:eastAsia="es-CO"/>
        </w:rPr>
        <w:t>”</w:t>
      </w:r>
    </w:p>
    <w:p w:rsidR="00FC0644" w:rsidRPr="007651BC" w:rsidRDefault="00FC0644" w:rsidP="00FC0644">
      <w:pPr>
        <w:jc w:val="center"/>
        <w:rPr>
          <w:rFonts w:ascii="Tahoma" w:eastAsia="Times New Roman" w:hAnsi="Tahoma" w:cs="Tahoma"/>
          <w:lang w:eastAsia="es-CO"/>
        </w:rPr>
      </w:pPr>
    </w:p>
    <w:p w:rsidR="00FC0644" w:rsidRPr="007651BC" w:rsidRDefault="00FC0644" w:rsidP="00606363">
      <w:pPr>
        <w:spacing w:after="240"/>
        <w:rPr>
          <w:rFonts w:ascii="Tahoma" w:eastAsia="Times New Roman" w:hAnsi="Tahoma" w:cs="Tahoma"/>
          <w:lang w:eastAsia="es-CO"/>
        </w:rPr>
      </w:pP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FC0644" w:rsidRPr="007651BC" w:rsidRDefault="00FC0644" w:rsidP="00FC0644">
      <w:pPr>
        <w:rPr>
          <w:rFonts w:ascii="Tahoma" w:eastAsia="Times New Roman" w:hAnsi="Tahoma" w:cs="Tahoma"/>
          <w:lang w:eastAsia="es-CO"/>
        </w:rPr>
      </w:pPr>
    </w:p>
    <w:p w:rsidR="00FC0644" w:rsidRPr="007651BC" w:rsidRDefault="00FC0644" w:rsidP="00FC064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REVOCAR </w:t>
      </w:r>
      <w:r w:rsidRPr="007651BC">
        <w:rPr>
          <w:rFonts w:ascii="Tahoma" w:eastAsia="Times New Roman" w:hAnsi="Tahoma" w:cs="Tahoma"/>
          <w:color w:val="000000"/>
          <w:lang w:eastAsia="es-CO"/>
        </w:rPr>
        <w:t>en todas sus partes</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Resolución 1315 del 04 de junio de 2019 y la Resolución 2387 del 11 de octubre de 2019 de conformidad con lo manifestado en la parte considerativa del presente proveído. Por lo tanto, se deja sin efecto alguno tales actuaciones administrativas. </w:t>
      </w:r>
    </w:p>
    <w:p w:rsidR="00FC0644" w:rsidRPr="007651BC" w:rsidRDefault="00FC0644" w:rsidP="00FC0644">
      <w:pPr>
        <w:rPr>
          <w:rFonts w:ascii="Tahoma" w:eastAsia="Times New Roman" w:hAnsi="Tahoma" w:cs="Tahoma"/>
          <w:lang w:eastAsia="es-CO"/>
        </w:rPr>
      </w:pP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LOTE CASA # 38 CONDOMINIO CAMPESTRE HACIENDA HORIZONTES, KILOMETRO 3 VIA ARMENIA-CIRCASIA COSTADO IZQUIERDO ubicado en la Vereda LA FLORIDA,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280-214460.</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2441"/>
        <w:gridCol w:w="1614"/>
      </w:tblGrid>
      <w:tr w:rsidR="00FC0644" w:rsidRPr="007651BC" w:rsidTr="00FC064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Lote No. 38 Condominio Campestre Hacienda Horizonte </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Lat: 4° 36’ 13” N Long: -75° 38’ 24” W</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0002 0008 0215 000 Tomado del CUS</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280 – 214460</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Empresas Sanitarias del Quindío -ESAQUIN- S.A. (E.S.P.)</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16 horas/día</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FC0644" w:rsidRPr="007651BC" w:rsidTr="00FC064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12,30 m2</w:t>
            </w:r>
          </w:p>
        </w:tc>
      </w:tr>
    </w:tbl>
    <w:p w:rsidR="00FC0644" w:rsidRPr="007651BC" w:rsidRDefault="00FC0644" w:rsidP="00FC0644">
      <w:pPr>
        <w:rPr>
          <w:rFonts w:ascii="Tahoma" w:eastAsia="Times New Roman" w:hAnsi="Tahoma" w:cs="Tahoma"/>
          <w:lang w:eastAsia="es-CO"/>
        </w:rPr>
      </w:pP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LOTE CASA # 38 CONDOMINIO CAMPESTRE HACIENDA HORIZONTE, KILOMETRO 3 VIA ARMENIA – CIRCASIA COSTADO IZQUIERDO 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280-214460., </w:t>
      </w:r>
      <w:r w:rsidRPr="007651BC">
        <w:rPr>
          <w:rFonts w:ascii="Tahoma" w:eastAsia="Times New Roman" w:hAnsi="Tahoma" w:cs="Tahoma"/>
          <w:color w:val="000000"/>
          <w:lang w:eastAsia="es-CO"/>
        </w:rPr>
        <w:t>el cual es efectivo para tratar las aguas residuales con una contribución máxima para 10 contribuyentes.</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FC0644" w:rsidRPr="007651BC" w:rsidRDefault="00FC0644" w:rsidP="00FC0644">
      <w:pPr>
        <w:numPr>
          <w:ilvl w:val="0"/>
          <w:numId w:val="42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2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22"/>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C0644" w:rsidRPr="007651BC" w:rsidRDefault="00FC0644" w:rsidP="00FC0644">
      <w:pPr>
        <w:numPr>
          <w:ilvl w:val="0"/>
          <w:numId w:val="422"/>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FC0644" w:rsidRPr="007651BC" w:rsidRDefault="00FC0644" w:rsidP="00FC0644">
      <w:pPr>
        <w:numPr>
          <w:ilvl w:val="0"/>
          <w:numId w:val="42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2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2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25"/>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Allegar, en un término no superior a seis (6) meses contados a partir de la ejecutoria del presente acto administrativo, los siguientes documentos o requisitos, contemplados en el Decreto 50 de 2018, que modificó el Decreto 1076 de 2015:</w:t>
      </w:r>
    </w:p>
    <w:p w:rsidR="00FC0644" w:rsidRPr="007651BC" w:rsidRDefault="00FC0644" w:rsidP="00FC0644">
      <w:pPr>
        <w:numPr>
          <w:ilvl w:val="0"/>
          <w:numId w:val="42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2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FC0644" w:rsidRPr="007651BC" w:rsidRDefault="00FC0644" w:rsidP="00FC0644">
      <w:pPr>
        <w:rPr>
          <w:rFonts w:ascii="Tahoma" w:eastAsia="Times New Roman" w:hAnsi="Tahoma" w:cs="Tahoma"/>
          <w:lang w:eastAsia="es-CO"/>
        </w:rPr>
      </w:pPr>
    </w:p>
    <w:p w:rsidR="00FC0644" w:rsidRPr="007651BC" w:rsidRDefault="00FC0644" w:rsidP="00FC0644">
      <w:pPr>
        <w:numPr>
          <w:ilvl w:val="0"/>
          <w:numId w:val="42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FC0644" w:rsidRPr="007651BC" w:rsidRDefault="00FC0644" w:rsidP="00FC0644">
      <w:pPr>
        <w:rPr>
          <w:rFonts w:ascii="Tahoma" w:eastAsia="Times New Roman" w:hAnsi="Tahoma" w:cs="Tahoma"/>
          <w:lang w:eastAsia="es-CO"/>
        </w:rPr>
      </w:pP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ARTICULO SEXTO: INFORMAR</w:t>
      </w:r>
      <w:r w:rsidRPr="007651BC">
        <w:rPr>
          <w:rFonts w:ascii="Tahoma" w:eastAsia="Times New Roman" w:hAnsi="Tahoma" w:cs="Tahoma"/>
          <w:color w:val="000000"/>
          <w:lang w:eastAsia="es-CO"/>
        </w:rPr>
        <w:t xml:space="preserv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C0644" w:rsidRPr="007651BC" w:rsidRDefault="00FC0644" w:rsidP="00FC0644">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LOTE CASA # 38 CONDOMINIO CAMPESTRE HACIENDA HORIZONTE, KILOMETRO 3 VIA ARMENIA – CIRCASIA COSTADO IZQUIERDO o a su apoderada la abogada abogada MARIA ALEJANDRA SAAVEDRA CORTES identificada con cédula de ciudadanía número 1.094.931.222 expedida en Armenia Q., y portadora de la Tarjeta profesional 318.822 del C.S.J quien se le reconoce personería jurídica para actuar en el presente proceso, de no ser posible la notificación personal, se hará en los términos estipulados en el Código de Procedimiento Administrativo y de lo Contencioso Administrativo (NOTIFICACION POR AVISO).</w:t>
      </w:r>
    </w:p>
    <w:p w:rsidR="00FC0644" w:rsidRPr="007651BC" w:rsidRDefault="00FC0644" w:rsidP="00FC0644">
      <w:pPr>
        <w:rPr>
          <w:rFonts w:ascii="Tahoma" w:eastAsia="Times New Roman" w:hAnsi="Tahoma" w:cs="Tahoma"/>
          <w:lang w:eastAsia="es-CO"/>
        </w:rPr>
      </w:pP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no procede recurso alguno.</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FC0644" w:rsidRPr="007651BC" w:rsidRDefault="00FC0644" w:rsidP="00FC0644">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w:t>
      </w:r>
    </w:p>
    <w:p w:rsidR="00FC0644" w:rsidRPr="007651BC" w:rsidRDefault="00FC0644" w:rsidP="00FC0644">
      <w:pPr>
        <w:rPr>
          <w:rFonts w:ascii="Tahoma" w:eastAsia="Times New Roman" w:hAnsi="Tahoma" w:cs="Tahoma"/>
          <w:lang w:eastAsia="es-CO"/>
        </w:rPr>
      </w:pP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FC0644" w:rsidRPr="007651BC" w:rsidRDefault="00FC0644" w:rsidP="00FC0644">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p>
    <w:p w:rsidR="00FC0644" w:rsidRPr="007651BC" w:rsidRDefault="00FC0644" w:rsidP="00606363">
      <w:pPr>
        <w:spacing w:after="240"/>
        <w:rPr>
          <w:rFonts w:ascii="Tahoma" w:eastAsia="Times New Roman" w:hAnsi="Tahoma" w:cs="Tahoma"/>
          <w:lang w:eastAsia="es-CO"/>
        </w:rPr>
      </w:pPr>
    </w:p>
    <w:p w:rsidR="00FC0644" w:rsidRPr="007651BC" w:rsidRDefault="00FC0644" w:rsidP="00606363">
      <w:pPr>
        <w:spacing w:after="240"/>
        <w:rPr>
          <w:rFonts w:ascii="Tahoma" w:eastAsia="Times New Roman" w:hAnsi="Tahoma" w:cs="Tahoma"/>
          <w:lang w:eastAsia="es-CO"/>
        </w:rPr>
      </w:pPr>
    </w:p>
    <w:p w:rsidR="00AF58E7" w:rsidRPr="007651BC" w:rsidRDefault="00AF58E7" w:rsidP="00AF58E7">
      <w:pPr>
        <w:jc w:val="center"/>
        <w:rPr>
          <w:rFonts w:ascii="Tahoma" w:eastAsia="Times New Roman" w:hAnsi="Tahoma" w:cs="Tahoma"/>
          <w:i/>
          <w:lang w:eastAsia="es-CO"/>
        </w:rPr>
      </w:pPr>
      <w:r w:rsidRPr="007651BC">
        <w:rPr>
          <w:rFonts w:ascii="Tahoma" w:eastAsia="Times New Roman" w:hAnsi="Tahoma" w:cs="Tahoma"/>
          <w:b/>
          <w:bCs/>
          <w:i/>
          <w:color w:val="000000"/>
          <w:lang w:eastAsia="es-CO"/>
        </w:rPr>
        <w:t>RESOLUCIÓN N° 563</w:t>
      </w:r>
    </w:p>
    <w:p w:rsidR="00AF58E7" w:rsidRPr="007651BC" w:rsidRDefault="00AF58E7" w:rsidP="00AF58E7">
      <w:pPr>
        <w:jc w:val="center"/>
        <w:rPr>
          <w:rFonts w:ascii="Tahoma" w:eastAsia="Times New Roman" w:hAnsi="Tahoma" w:cs="Tahoma"/>
          <w:i/>
          <w:lang w:eastAsia="es-CO"/>
        </w:rPr>
      </w:pPr>
      <w:r w:rsidRPr="007651BC">
        <w:rPr>
          <w:rFonts w:ascii="Tahoma" w:eastAsia="Times New Roman" w:hAnsi="Tahoma" w:cs="Tahoma"/>
          <w:b/>
          <w:bCs/>
          <w:i/>
          <w:color w:val="000000"/>
          <w:lang w:eastAsia="es-CO"/>
        </w:rPr>
        <w:t>ARMENIA QUINDIO DEL 15 DE ABRIL DE 2020</w:t>
      </w:r>
    </w:p>
    <w:p w:rsidR="00FC0644" w:rsidRPr="007651BC" w:rsidRDefault="00AF58E7" w:rsidP="00AF58E7">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w:t>
      </w:r>
      <w:r w:rsidRPr="007651BC">
        <w:rPr>
          <w:rFonts w:ascii="Tahoma" w:eastAsia="Times New Roman" w:hAnsi="Tahoma" w:cs="Tahoma"/>
          <w:b/>
          <w:bCs/>
          <w:i/>
          <w:color w:val="000000"/>
          <w:lang w:eastAsia="es-CO"/>
        </w:rPr>
        <w:t>POR MEDIO DE LA CUAL SE REVOCAN LAS RESOLUCIONES 1278 DEL 30 DE MAYO DE 2019 Y 2371 DEL 11 DE OCTUBRE DE 2019 Y SE ADOPTAN OTRAS DISPOSICIONES</w:t>
      </w:r>
      <w:r w:rsidRPr="007651BC">
        <w:rPr>
          <w:rFonts w:ascii="Tahoma" w:eastAsia="Times New Roman" w:hAnsi="Tahoma" w:cs="Tahoma"/>
          <w:b/>
          <w:bCs/>
          <w:i/>
          <w:iCs/>
          <w:color w:val="000000"/>
          <w:lang w:eastAsia="es-CO"/>
        </w:rPr>
        <w:t>”</w:t>
      </w:r>
    </w:p>
    <w:p w:rsidR="00AB3113" w:rsidRPr="007651BC" w:rsidRDefault="00AB3113" w:rsidP="00AB3113">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AB3113" w:rsidRPr="007651BC" w:rsidRDefault="00AB3113" w:rsidP="00AB3113">
      <w:pPr>
        <w:rPr>
          <w:rFonts w:ascii="Tahoma" w:eastAsia="Times New Roman" w:hAnsi="Tahoma" w:cs="Tahoma"/>
          <w:lang w:eastAsia="es-CO"/>
        </w:rPr>
      </w:pPr>
    </w:p>
    <w:p w:rsidR="00AB3113" w:rsidRPr="007651BC" w:rsidRDefault="00AB3113" w:rsidP="00AB311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REVOCAR </w:t>
      </w:r>
      <w:r w:rsidRPr="007651BC">
        <w:rPr>
          <w:rFonts w:ascii="Tahoma" w:eastAsia="Times New Roman" w:hAnsi="Tahoma" w:cs="Tahoma"/>
          <w:color w:val="000000"/>
          <w:lang w:eastAsia="es-CO"/>
        </w:rPr>
        <w:t>en todas sus partes</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Resolución 1278 del 30 de mayo de 2019 y la Resolución 2371 del 11 de octubre de 2019 de conformidad con lo manifestado en la parte considerativa del presente proveído. Por lo tanto, se deja sin efecto alguno tales actuaciones administrativas. </w:t>
      </w:r>
    </w:p>
    <w:p w:rsidR="00AB3113" w:rsidRPr="007651BC" w:rsidRDefault="00AB3113" w:rsidP="00AB3113">
      <w:pPr>
        <w:rPr>
          <w:rFonts w:ascii="Tahoma" w:eastAsia="Times New Roman" w:hAnsi="Tahoma" w:cs="Tahoma"/>
          <w:lang w:eastAsia="es-CO"/>
        </w:rPr>
      </w:pP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LOTE CASA # 37 CONDOMINIO CAMPESTRE HACIENDA HORIZONTES, KILOMETRO 3 VIA ARMENIA-CIRCASIA COSTADO IZQUIERDO ubicado en la Vereda LA FLORIDA,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280-214459.</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2441"/>
        <w:gridCol w:w="1614"/>
      </w:tblGrid>
      <w:tr w:rsidR="00AB3113" w:rsidRPr="007651BC" w:rsidTr="00AB3113">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Lote No. 37 Condominio Campestre Hacienda Horizonte </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Lat: 4° 36’ 13” N Long: -75° 38’ 24” W</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0002 0008 0215 000 Tomado del CUS</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280 – 214459</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Empresas Sanitarias del Quindío -ESAQUIN- S.A. (E.S.P.)</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16 horas/día</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12,30 m2</w:t>
            </w:r>
          </w:p>
        </w:tc>
      </w:tr>
    </w:tbl>
    <w:p w:rsidR="00AB3113" w:rsidRPr="007651BC" w:rsidRDefault="00AB3113" w:rsidP="00AB3113">
      <w:pPr>
        <w:rPr>
          <w:rFonts w:ascii="Tahoma" w:eastAsia="Times New Roman" w:hAnsi="Tahoma" w:cs="Tahoma"/>
          <w:lang w:eastAsia="es-CO"/>
        </w:rPr>
      </w:pP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LOTE CASA # 37 CONDOMINIO CAMPESTRE HACIENDA HORIZONTE, KILOMETRO 3 VIA ARMENIA – CIRCASIA COSTADO IZQUIERDO 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280-214459., </w:t>
      </w:r>
      <w:r w:rsidRPr="007651BC">
        <w:rPr>
          <w:rFonts w:ascii="Tahoma" w:eastAsia="Times New Roman" w:hAnsi="Tahoma" w:cs="Tahoma"/>
          <w:color w:val="000000"/>
          <w:lang w:eastAsia="es-CO"/>
        </w:rPr>
        <w:t>el cual es efectivo para tratar las aguas residuales con una contribución máxima para 10 contribuyentes.</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AB3113" w:rsidRPr="007651BC" w:rsidRDefault="00AB3113" w:rsidP="00AB3113">
      <w:pPr>
        <w:numPr>
          <w:ilvl w:val="0"/>
          <w:numId w:val="42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AB3113" w:rsidRPr="007651BC" w:rsidRDefault="00AB3113" w:rsidP="00AB3113">
      <w:pPr>
        <w:rPr>
          <w:rFonts w:ascii="Tahoma" w:eastAsia="Times New Roman" w:hAnsi="Tahoma" w:cs="Tahoma"/>
          <w:lang w:eastAsia="es-CO"/>
        </w:rPr>
      </w:pPr>
    </w:p>
    <w:p w:rsidR="00AB3113" w:rsidRPr="007651BC" w:rsidRDefault="00AB3113" w:rsidP="00AB3113">
      <w:pPr>
        <w:numPr>
          <w:ilvl w:val="0"/>
          <w:numId w:val="43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AB3113" w:rsidRPr="007651BC" w:rsidRDefault="00AB3113" w:rsidP="00AB3113">
      <w:pPr>
        <w:rPr>
          <w:rFonts w:ascii="Tahoma" w:eastAsia="Times New Roman" w:hAnsi="Tahoma" w:cs="Tahoma"/>
          <w:lang w:eastAsia="es-CO"/>
        </w:rPr>
      </w:pPr>
    </w:p>
    <w:p w:rsidR="00AB3113" w:rsidRPr="007651BC" w:rsidRDefault="00AB3113" w:rsidP="00AB3113">
      <w:pPr>
        <w:numPr>
          <w:ilvl w:val="0"/>
          <w:numId w:val="43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AB3113" w:rsidRPr="007651BC" w:rsidRDefault="00AB3113" w:rsidP="00AB3113">
      <w:pPr>
        <w:numPr>
          <w:ilvl w:val="0"/>
          <w:numId w:val="43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AB3113" w:rsidRPr="007651BC" w:rsidRDefault="00AB3113" w:rsidP="00AB3113">
      <w:pPr>
        <w:numPr>
          <w:ilvl w:val="0"/>
          <w:numId w:val="43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AB3113" w:rsidRPr="007651BC" w:rsidRDefault="00AB3113" w:rsidP="00AB3113">
      <w:pPr>
        <w:rPr>
          <w:rFonts w:ascii="Tahoma" w:eastAsia="Times New Roman" w:hAnsi="Tahoma" w:cs="Tahoma"/>
          <w:lang w:eastAsia="es-CO"/>
        </w:rPr>
      </w:pPr>
    </w:p>
    <w:p w:rsidR="00AB3113" w:rsidRPr="007651BC" w:rsidRDefault="00AB3113" w:rsidP="00AB3113">
      <w:pPr>
        <w:numPr>
          <w:ilvl w:val="0"/>
          <w:numId w:val="43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AB3113" w:rsidRPr="007651BC" w:rsidRDefault="00AB3113" w:rsidP="00AB3113">
      <w:pPr>
        <w:rPr>
          <w:rFonts w:ascii="Tahoma" w:eastAsia="Times New Roman" w:hAnsi="Tahoma" w:cs="Tahoma"/>
          <w:lang w:eastAsia="es-CO"/>
        </w:rPr>
      </w:pPr>
    </w:p>
    <w:p w:rsidR="00AB3113" w:rsidRPr="007651BC" w:rsidRDefault="00AB3113" w:rsidP="00AB3113">
      <w:pPr>
        <w:numPr>
          <w:ilvl w:val="0"/>
          <w:numId w:val="43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AB3113" w:rsidRPr="007651BC" w:rsidRDefault="00AB3113" w:rsidP="00AB3113">
      <w:pPr>
        <w:rPr>
          <w:rFonts w:ascii="Tahoma" w:eastAsia="Times New Roman" w:hAnsi="Tahoma" w:cs="Tahoma"/>
          <w:lang w:eastAsia="es-CO"/>
        </w:rPr>
      </w:pPr>
    </w:p>
    <w:p w:rsidR="00AB3113" w:rsidRPr="007651BC" w:rsidRDefault="00AB3113" w:rsidP="00AB3113">
      <w:pPr>
        <w:numPr>
          <w:ilvl w:val="0"/>
          <w:numId w:val="434"/>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Allegar, en un término no superior a seis (6) meses contados a partir de la ejecutoria del presente acto administrativo, los siguientes documentos o requisitos, contemplados en el Decreto 50 de 2018, que modificó el Decreto 1076 de 2015:</w:t>
      </w:r>
    </w:p>
    <w:p w:rsidR="00AB3113" w:rsidRPr="007651BC" w:rsidRDefault="00AB3113" w:rsidP="00AB3113">
      <w:pPr>
        <w:numPr>
          <w:ilvl w:val="0"/>
          <w:numId w:val="43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AB3113" w:rsidRPr="007651BC" w:rsidRDefault="00AB3113" w:rsidP="00AB3113">
      <w:pPr>
        <w:rPr>
          <w:rFonts w:ascii="Tahoma" w:eastAsia="Times New Roman" w:hAnsi="Tahoma" w:cs="Tahoma"/>
          <w:lang w:eastAsia="es-CO"/>
        </w:rPr>
      </w:pPr>
    </w:p>
    <w:p w:rsidR="00AB3113" w:rsidRPr="007651BC" w:rsidRDefault="00AB3113" w:rsidP="00AB3113">
      <w:pPr>
        <w:numPr>
          <w:ilvl w:val="0"/>
          <w:numId w:val="43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AB3113" w:rsidRPr="007651BC" w:rsidRDefault="00AB3113" w:rsidP="00AB3113">
      <w:pPr>
        <w:rPr>
          <w:rFonts w:ascii="Tahoma" w:eastAsia="Times New Roman" w:hAnsi="Tahoma" w:cs="Tahoma"/>
          <w:lang w:eastAsia="es-CO"/>
        </w:rPr>
      </w:pPr>
    </w:p>
    <w:p w:rsidR="00AB3113" w:rsidRPr="007651BC" w:rsidRDefault="00AB3113" w:rsidP="00AB3113">
      <w:pPr>
        <w:numPr>
          <w:ilvl w:val="0"/>
          <w:numId w:val="43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AB3113" w:rsidRPr="007651BC" w:rsidRDefault="00AB3113" w:rsidP="00AB3113">
      <w:pPr>
        <w:rPr>
          <w:rFonts w:ascii="Tahoma" w:eastAsia="Times New Roman" w:hAnsi="Tahoma" w:cs="Tahoma"/>
          <w:lang w:eastAsia="es-CO"/>
        </w:rPr>
      </w:pP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ARTICULO SEXTO: INFORMAR</w:t>
      </w:r>
      <w:r w:rsidRPr="007651BC">
        <w:rPr>
          <w:rFonts w:ascii="Tahoma" w:eastAsia="Times New Roman" w:hAnsi="Tahoma" w:cs="Tahoma"/>
          <w:color w:val="000000"/>
          <w:lang w:eastAsia="es-CO"/>
        </w:rPr>
        <w:t xml:space="preserv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AB3113" w:rsidRPr="007651BC" w:rsidRDefault="00AB3113" w:rsidP="00AB311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LOTE CASA # 37 CONDOMINIO CAMPESTRE HACIENDA HORIZONTE, KILOMETRO 3 VIA ARMENIA – CIRCASIA COSTADO IZQUIERDO o a su apoderada la abogada abogada MARIA ALEJANDRA SAAVEDRA CORTES identificada con cédula de ciudadanía número 1.094.931.222 expedida en Armenia Q., y portadora de la Tarjeta profesional 318.822 del C.S.J quien se le reconoce personería jurídica para actuar en el presente proceso, de no ser posible la notificación personal, se hará en los términos estipulados en el Código de Procedimiento Administrativo y de lo Contencioso Administrativo (NOTIFICACION POR AVISO).</w:t>
      </w:r>
    </w:p>
    <w:p w:rsidR="00AB3113" w:rsidRPr="007651BC" w:rsidRDefault="00AB3113" w:rsidP="00AB3113">
      <w:pPr>
        <w:rPr>
          <w:rFonts w:ascii="Tahoma" w:eastAsia="Times New Roman" w:hAnsi="Tahoma" w:cs="Tahoma"/>
          <w:lang w:eastAsia="es-CO"/>
        </w:rPr>
      </w:pP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no procede recurso alguno.</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w:t>
      </w:r>
    </w:p>
    <w:p w:rsidR="00AB3113" w:rsidRPr="007651BC" w:rsidRDefault="00AB3113" w:rsidP="00AB3113">
      <w:pPr>
        <w:rPr>
          <w:rFonts w:ascii="Tahoma" w:eastAsia="Times New Roman" w:hAnsi="Tahoma" w:cs="Tahoma"/>
          <w:lang w:eastAsia="es-CO"/>
        </w:rPr>
      </w:pPr>
    </w:p>
    <w:p w:rsidR="00AB3113" w:rsidRPr="007651BC" w:rsidRDefault="00AB3113" w:rsidP="00AB3113">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AB3113" w:rsidRPr="007651BC" w:rsidRDefault="00AB3113" w:rsidP="00AB3113">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AB3113" w:rsidRPr="007651BC" w:rsidRDefault="00AB3113" w:rsidP="00AB3113">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AB3113" w:rsidRPr="007651BC" w:rsidRDefault="00AB3113" w:rsidP="00AB3113">
      <w:pPr>
        <w:rPr>
          <w:rFonts w:ascii="Tahoma" w:eastAsia="Times New Roman" w:hAnsi="Tahoma" w:cs="Tahoma"/>
          <w:color w:val="000000"/>
          <w:lang w:eastAsia="es-CO"/>
        </w:rPr>
      </w:pPr>
    </w:p>
    <w:p w:rsidR="00AB3113" w:rsidRPr="007651BC" w:rsidRDefault="00AB3113" w:rsidP="00AB3113">
      <w:pPr>
        <w:rPr>
          <w:rFonts w:ascii="Tahoma" w:eastAsia="Times New Roman" w:hAnsi="Tahoma" w:cs="Tahoma"/>
          <w:color w:val="000000"/>
          <w:lang w:eastAsia="es-CO"/>
        </w:rPr>
      </w:pPr>
    </w:p>
    <w:p w:rsidR="00AB3113" w:rsidRPr="007651BC" w:rsidRDefault="00AB3113" w:rsidP="00AB3113">
      <w:pPr>
        <w:rPr>
          <w:rFonts w:ascii="Tahoma" w:eastAsia="Times New Roman" w:hAnsi="Tahoma" w:cs="Tahoma"/>
          <w:color w:val="000000"/>
          <w:lang w:eastAsia="es-CO"/>
        </w:rPr>
      </w:pPr>
    </w:p>
    <w:p w:rsidR="00AB3113" w:rsidRPr="007651BC" w:rsidRDefault="00AB3113" w:rsidP="00AB3113">
      <w:pPr>
        <w:rPr>
          <w:rFonts w:ascii="Tahoma" w:eastAsia="Times New Roman" w:hAnsi="Tahoma" w:cs="Tahoma"/>
          <w:color w:val="000000"/>
          <w:lang w:eastAsia="es-CO"/>
        </w:rPr>
      </w:pPr>
    </w:p>
    <w:p w:rsidR="00AB3113" w:rsidRPr="007651BC" w:rsidRDefault="00AB3113" w:rsidP="00AB3113">
      <w:pPr>
        <w:rPr>
          <w:rFonts w:ascii="Tahoma" w:eastAsia="Times New Roman" w:hAnsi="Tahoma" w:cs="Tahoma"/>
          <w:color w:val="000000"/>
          <w:lang w:eastAsia="es-CO"/>
        </w:rPr>
      </w:pPr>
    </w:p>
    <w:p w:rsidR="00AB3113" w:rsidRPr="007651BC" w:rsidRDefault="00AB3113" w:rsidP="00AB3113">
      <w:pPr>
        <w:rPr>
          <w:rFonts w:ascii="Tahoma" w:eastAsia="Times New Roman" w:hAnsi="Tahoma" w:cs="Tahoma"/>
          <w:color w:val="000000"/>
          <w:lang w:eastAsia="es-CO"/>
        </w:rPr>
      </w:pPr>
    </w:p>
    <w:p w:rsidR="00AB3113" w:rsidRPr="007651BC" w:rsidRDefault="00AB3113" w:rsidP="00AB3113">
      <w:pPr>
        <w:rPr>
          <w:rFonts w:ascii="Tahoma" w:eastAsia="Times New Roman" w:hAnsi="Tahoma" w:cs="Tahoma"/>
          <w:color w:val="000000"/>
          <w:lang w:eastAsia="es-CO"/>
        </w:rPr>
      </w:pPr>
    </w:p>
    <w:p w:rsidR="00AB3113" w:rsidRPr="007651BC" w:rsidRDefault="00AB3113" w:rsidP="00AB3113">
      <w:pPr>
        <w:rPr>
          <w:rFonts w:ascii="Tahoma" w:eastAsia="Times New Roman" w:hAnsi="Tahoma" w:cs="Tahoma"/>
          <w:color w:val="000000"/>
          <w:lang w:eastAsia="es-CO"/>
        </w:rPr>
      </w:pPr>
    </w:p>
    <w:p w:rsidR="00AB3113" w:rsidRPr="007651BC" w:rsidRDefault="00AB3113" w:rsidP="00AB3113">
      <w:pPr>
        <w:rPr>
          <w:rFonts w:ascii="Tahoma" w:eastAsia="Times New Roman" w:hAnsi="Tahoma" w:cs="Tahoma"/>
          <w:color w:val="000000"/>
          <w:lang w:eastAsia="es-CO"/>
        </w:rPr>
      </w:pPr>
    </w:p>
    <w:p w:rsidR="00AB3113" w:rsidRPr="007651BC" w:rsidRDefault="00AB3113" w:rsidP="00AB3113">
      <w:pPr>
        <w:jc w:val="center"/>
        <w:rPr>
          <w:rFonts w:ascii="Tahoma" w:eastAsia="Times New Roman" w:hAnsi="Tahoma" w:cs="Tahoma"/>
          <w:i/>
          <w:lang w:eastAsia="es-CO"/>
        </w:rPr>
      </w:pPr>
      <w:r w:rsidRPr="007651BC">
        <w:rPr>
          <w:rFonts w:ascii="Tahoma" w:eastAsia="Times New Roman" w:hAnsi="Tahoma" w:cs="Tahoma"/>
          <w:b/>
          <w:bCs/>
          <w:i/>
          <w:color w:val="000000"/>
          <w:lang w:eastAsia="es-CO"/>
        </w:rPr>
        <w:t>RESOLUCIÓN N° 560</w:t>
      </w:r>
    </w:p>
    <w:p w:rsidR="00AB3113" w:rsidRPr="007651BC" w:rsidRDefault="00AB3113" w:rsidP="00AB3113">
      <w:pPr>
        <w:jc w:val="center"/>
        <w:rPr>
          <w:rFonts w:ascii="Tahoma" w:eastAsia="Times New Roman" w:hAnsi="Tahoma" w:cs="Tahoma"/>
          <w:i/>
          <w:lang w:eastAsia="es-CO"/>
        </w:rPr>
      </w:pPr>
      <w:r w:rsidRPr="007651BC">
        <w:rPr>
          <w:rFonts w:ascii="Tahoma" w:eastAsia="Times New Roman" w:hAnsi="Tahoma" w:cs="Tahoma"/>
          <w:b/>
          <w:bCs/>
          <w:i/>
          <w:color w:val="000000"/>
          <w:lang w:eastAsia="es-CO"/>
        </w:rPr>
        <w:t>ARMENIA QUINDIO DEL 15 DE ABRIL DE 2020</w:t>
      </w:r>
    </w:p>
    <w:p w:rsidR="00AB3113" w:rsidRPr="007651BC" w:rsidRDefault="00AB3113" w:rsidP="00AB3113">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w:t>
      </w:r>
      <w:r w:rsidRPr="007651BC">
        <w:rPr>
          <w:rFonts w:ascii="Tahoma" w:eastAsia="Times New Roman" w:hAnsi="Tahoma" w:cs="Tahoma"/>
          <w:b/>
          <w:bCs/>
          <w:i/>
          <w:color w:val="000000"/>
          <w:lang w:eastAsia="es-CO"/>
        </w:rPr>
        <w:t>POR MEDIO DE LA CUAL SE REVOCAN LAS RESOLUCIONES 1314 DEL 04 DE JUNIO DE 2019 Y 2372 DEL 11 DE OCTUBRE DE 2019 Y SE ADOPTAN OTRAS DISPOSICIONES</w:t>
      </w:r>
      <w:r w:rsidRPr="007651BC">
        <w:rPr>
          <w:rFonts w:ascii="Tahoma" w:eastAsia="Times New Roman" w:hAnsi="Tahoma" w:cs="Tahoma"/>
          <w:b/>
          <w:bCs/>
          <w:i/>
          <w:iCs/>
          <w:color w:val="000000"/>
          <w:lang w:eastAsia="es-CO"/>
        </w:rPr>
        <w:t>”</w:t>
      </w:r>
    </w:p>
    <w:p w:rsidR="00AB3113" w:rsidRPr="007651BC" w:rsidRDefault="00AB3113" w:rsidP="00AB3113">
      <w:pPr>
        <w:jc w:val="center"/>
        <w:rPr>
          <w:rFonts w:ascii="Tahoma" w:eastAsia="Times New Roman" w:hAnsi="Tahoma" w:cs="Tahoma"/>
          <w:lang w:eastAsia="es-CO"/>
        </w:rPr>
      </w:pPr>
    </w:p>
    <w:p w:rsidR="00AB3113" w:rsidRPr="007651BC" w:rsidRDefault="00AB3113" w:rsidP="00AB3113">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AB3113" w:rsidRPr="007651BC" w:rsidRDefault="00AB3113" w:rsidP="00AB3113">
      <w:pPr>
        <w:rPr>
          <w:rFonts w:ascii="Tahoma" w:eastAsia="Times New Roman" w:hAnsi="Tahoma" w:cs="Tahoma"/>
          <w:lang w:eastAsia="es-CO"/>
        </w:rPr>
      </w:pPr>
    </w:p>
    <w:p w:rsidR="00AB3113" w:rsidRPr="007651BC" w:rsidRDefault="00AB3113" w:rsidP="00AB311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REVOCAR </w:t>
      </w:r>
      <w:r w:rsidRPr="007651BC">
        <w:rPr>
          <w:rFonts w:ascii="Tahoma" w:eastAsia="Times New Roman" w:hAnsi="Tahoma" w:cs="Tahoma"/>
          <w:color w:val="000000"/>
          <w:lang w:eastAsia="es-CO"/>
        </w:rPr>
        <w:t>en todas sus partes</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Resolución 1314 del 04 de junio de 2019 y la Resolución 2372 del 11 de octubre de 2019 de conformidad con lo manifestado en la parte considerativa del presente proveído. Por lo tanto, se deja sin efecto alguno tales actuaciones administrativas. </w:t>
      </w:r>
    </w:p>
    <w:p w:rsidR="00AB3113" w:rsidRPr="007651BC" w:rsidRDefault="00AB3113" w:rsidP="00AB3113">
      <w:pPr>
        <w:rPr>
          <w:rFonts w:ascii="Tahoma" w:eastAsia="Times New Roman" w:hAnsi="Tahoma" w:cs="Tahoma"/>
          <w:lang w:eastAsia="es-CO"/>
        </w:rPr>
      </w:pP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LOTE CASA # 39 CONDOMINIO CAMPESTRE HACIENDA HORIZONTES, KILOMETRO 3 VIA ARMENIA-CIRCASIA COSTADO IZQUIERDO ubicado en la Vereda LA FLORIDA,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280-214461.</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2441"/>
        <w:gridCol w:w="1614"/>
      </w:tblGrid>
      <w:tr w:rsidR="00AB3113" w:rsidRPr="007651BC" w:rsidTr="00AB3113">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Lote No. 39 Condominio Campestre Hacienda Horizonte </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Lat: 4° 36’ 13” N Long: -75° 38’ 24” W</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0002 0008 0215 000 Tomado del CUS</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280 – 214461</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Empresas Sanitarias del Quindío -ESAQUIN- S.A. (E.S.P.)</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0,027 Lt/seg.</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16 horas/día</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AB3113" w:rsidRPr="007651BC" w:rsidTr="00AB311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12,30 m2</w:t>
            </w:r>
          </w:p>
        </w:tc>
      </w:tr>
    </w:tbl>
    <w:p w:rsidR="00AB3113" w:rsidRPr="007651BC" w:rsidRDefault="00AB3113" w:rsidP="00AB3113">
      <w:pPr>
        <w:rPr>
          <w:rFonts w:ascii="Tahoma" w:eastAsia="Times New Roman" w:hAnsi="Tahoma" w:cs="Tahoma"/>
          <w:lang w:eastAsia="es-CO"/>
        </w:rPr>
      </w:pP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LOTE CASA # 39 CONDOMINIO CAMPESTRE HACIENDA HORIZONTE, KILOMETRO 3 VIA ARMENIA – CIRCASIA COSTADO IZQUIERDO 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280-214461., </w:t>
      </w:r>
      <w:r w:rsidRPr="007651BC">
        <w:rPr>
          <w:rFonts w:ascii="Tahoma" w:eastAsia="Times New Roman" w:hAnsi="Tahoma" w:cs="Tahoma"/>
          <w:color w:val="000000"/>
          <w:lang w:eastAsia="es-CO"/>
        </w:rPr>
        <w:t>el cual es efectivo para tratar las aguas residuales con una contribución máxima para 10 contribuyentes.</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AB3113" w:rsidRPr="007651BC" w:rsidRDefault="00AB3113" w:rsidP="00AB3113">
      <w:pPr>
        <w:numPr>
          <w:ilvl w:val="0"/>
          <w:numId w:val="43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AB3113" w:rsidRPr="007651BC" w:rsidRDefault="00AB3113" w:rsidP="00AB3113">
      <w:pPr>
        <w:rPr>
          <w:rFonts w:ascii="Tahoma" w:eastAsia="Times New Roman" w:hAnsi="Tahoma" w:cs="Tahoma"/>
          <w:lang w:eastAsia="es-CO"/>
        </w:rPr>
      </w:pPr>
    </w:p>
    <w:p w:rsidR="00AB3113" w:rsidRPr="007651BC" w:rsidRDefault="00AB3113" w:rsidP="00AB3113">
      <w:pPr>
        <w:numPr>
          <w:ilvl w:val="0"/>
          <w:numId w:val="43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AB3113" w:rsidRPr="007651BC" w:rsidRDefault="00AB3113" w:rsidP="00AB3113">
      <w:pPr>
        <w:rPr>
          <w:rFonts w:ascii="Tahoma" w:eastAsia="Times New Roman" w:hAnsi="Tahoma" w:cs="Tahoma"/>
          <w:lang w:eastAsia="es-CO"/>
        </w:rPr>
      </w:pPr>
    </w:p>
    <w:p w:rsidR="00AB3113" w:rsidRPr="007651BC" w:rsidRDefault="00AB3113" w:rsidP="00AB3113">
      <w:pPr>
        <w:numPr>
          <w:ilvl w:val="0"/>
          <w:numId w:val="440"/>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AB3113" w:rsidRPr="007651BC" w:rsidRDefault="00AB3113" w:rsidP="00AB3113">
      <w:pPr>
        <w:numPr>
          <w:ilvl w:val="0"/>
          <w:numId w:val="440"/>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AB3113" w:rsidRPr="007651BC" w:rsidRDefault="00AB3113" w:rsidP="00AB3113">
      <w:pPr>
        <w:numPr>
          <w:ilvl w:val="0"/>
          <w:numId w:val="44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AB3113" w:rsidRPr="007651BC" w:rsidRDefault="00AB3113" w:rsidP="00AB3113">
      <w:pPr>
        <w:rPr>
          <w:rFonts w:ascii="Tahoma" w:eastAsia="Times New Roman" w:hAnsi="Tahoma" w:cs="Tahoma"/>
          <w:lang w:eastAsia="es-CO"/>
        </w:rPr>
      </w:pPr>
    </w:p>
    <w:p w:rsidR="00AB3113" w:rsidRPr="007651BC" w:rsidRDefault="00AB3113" w:rsidP="00AB3113">
      <w:pPr>
        <w:numPr>
          <w:ilvl w:val="0"/>
          <w:numId w:val="44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AB3113" w:rsidRPr="007651BC" w:rsidRDefault="00AB3113" w:rsidP="00AB3113">
      <w:pPr>
        <w:rPr>
          <w:rFonts w:ascii="Tahoma" w:eastAsia="Times New Roman" w:hAnsi="Tahoma" w:cs="Tahoma"/>
          <w:lang w:eastAsia="es-CO"/>
        </w:rPr>
      </w:pPr>
    </w:p>
    <w:p w:rsidR="00AB3113" w:rsidRPr="007651BC" w:rsidRDefault="00AB3113" w:rsidP="00AB3113">
      <w:pPr>
        <w:numPr>
          <w:ilvl w:val="0"/>
          <w:numId w:val="44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AB3113" w:rsidRPr="007651BC" w:rsidRDefault="00AB3113" w:rsidP="00AB3113">
      <w:pPr>
        <w:rPr>
          <w:rFonts w:ascii="Tahoma" w:eastAsia="Times New Roman" w:hAnsi="Tahoma" w:cs="Tahoma"/>
          <w:lang w:eastAsia="es-CO"/>
        </w:rPr>
      </w:pPr>
    </w:p>
    <w:p w:rsidR="00AB3113" w:rsidRPr="007651BC" w:rsidRDefault="00AB3113" w:rsidP="00AB3113">
      <w:pPr>
        <w:numPr>
          <w:ilvl w:val="0"/>
          <w:numId w:val="44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Allegar, en un término no superior a seis (6) meses contados a partir de la ejecutoria del presente acto administrativo, los siguientes documentos o requisitos, contemplados en el Decreto 50 de 2018, que modificó el Decreto 1076 de 2015:</w:t>
      </w:r>
    </w:p>
    <w:p w:rsidR="00AB3113" w:rsidRPr="007651BC" w:rsidRDefault="00AB3113" w:rsidP="00AB3113">
      <w:pPr>
        <w:numPr>
          <w:ilvl w:val="0"/>
          <w:numId w:val="44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AB3113" w:rsidRPr="007651BC" w:rsidRDefault="00AB3113" w:rsidP="00AB3113">
      <w:pPr>
        <w:rPr>
          <w:rFonts w:ascii="Tahoma" w:eastAsia="Times New Roman" w:hAnsi="Tahoma" w:cs="Tahoma"/>
          <w:lang w:eastAsia="es-CO"/>
        </w:rPr>
      </w:pPr>
    </w:p>
    <w:p w:rsidR="00AB3113" w:rsidRPr="007651BC" w:rsidRDefault="00AB3113" w:rsidP="00AB3113">
      <w:pPr>
        <w:numPr>
          <w:ilvl w:val="0"/>
          <w:numId w:val="44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AB3113" w:rsidRPr="007651BC" w:rsidRDefault="00AB3113" w:rsidP="00AB3113">
      <w:pPr>
        <w:rPr>
          <w:rFonts w:ascii="Tahoma" w:eastAsia="Times New Roman" w:hAnsi="Tahoma" w:cs="Tahoma"/>
          <w:lang w:eastAsia="es-CO"/>
        </w:rPr>
      </w:pPr>
    </w:p>
    <w:p w:rsidR="00AB3113" w:rsidRPr="007651BC" w:rsidRDefault="00AB3113" w:rsidP="00AB3113">
      <w:pPr>
        <w:numPr>
          <w:ilvl w:val="0"/>
          <w:numId w:val="44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AB3113" w:rsidRPr="007651BC" w:rsidRDefault="00AB3113" w:rsidP="00AB3113">
      <w:pPr>
        <w:rPr>
          <w:rFonts w:ascii="Tahoma" w:eastAsia="Times New Roman" w:hAnsi="Tahoma" w:cs="Tahoma"/>
          <w:lang w:eastAsia="es-CO"/>
        </w:rPr>
      </w:pP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ARTICULO SEXTO: INFORMAR</w:t>
      </w:r>
      <w:r w:rsidRPr="007651BC">
        <w:rPr>
          <w:rFonts w:ascii="Tahoma" w:eastAsia="Times New Roman" w:hAnsi="Tahoma" w:cs="Tahoma"/>
          <w:color w:val="000000"/>
          <w:lang w:eastAsia="es-CO"/>
        </w:rPr>
        <w:t xml:space="preserv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AB3113" w:rsidRPr="007651BC" w:rsidRDefault="00AB3113" w:rsidP="00AB3113">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LOTE CASA # 39 CONDOMINIO CAMPESTRE HACIENDA HORIZONTE, KILOMETRO 3 VIA ARMENIA – CIRCASIA COSTADO IZQUIERDO o a su apoderada la abogada abogada MARIA ALEJANDRA SAAVEDRA CORTES identificada con cédula de ciudadanía número 1.094.931.222 expedida en Armenia Q., y portadora de la Tarjeta profesional 318.822 del C.S.J quien se le reconoce personería jurídica para actuar en el presente proceso, de no ser posible la notificación personal, se hará en los términos estipulados en el Código de Procedimiento Administrativo y de lo Contencioso Administrativo (NOTIFICACION POR AVISO).</w:t>
      </w:r>
    </w:p>
    <w:p w:rsidR="00AB3113" w:rsidRPr="007651BC" w:rsidRDefault="00AB3113" w:rsidP="00AB3113">
      <w:pPr>
        <w:rPr>
          <w:rFonts w:ascii="Tahoma" w:eastAsia="Times New Roman" w:hAnsi="Tahoma" w:cs="Tahoma"/>
          <w:lang w:eastAsia="es-CO"/>
        </w:rPr>
      </w:pP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no procede recurso alguno.</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AB3113" w:rsidRPr="007651BC" w:rsidRDefault="00AB3113" w:rsidP="00AB3113">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w:t>
      </w:r>
    </w:p>
    <w:p w:rsidR="00AB3113" w:rsidRPr="007651BC" w:rsidRDefault="00AB3113" w:rsidP="00AB3113">
      <w:pPr>
        <w:rPr>
          <w:rFonts w:ascii="Tahoma" w:eastAsia="Times New Roman" w:hAnsi="Tahoma" w:cs="Tahoma"/>
          <w:lang w:eastAsia="es-CO"/>
        </w:rPr>
      </w:pPr>
    </w:p>
    <w:p w:rsidR="00AB3113" w:rsidRPr="007651BC" w:rsidRDefault="00AB3113" w:rsidP="00AB3113">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AB3113" w:rsidRPr="007651BC" w:rsidRDefault="00AB3113" w:rsidP="00AB3113">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AB3113" w:rsidRPr="007651BC" w:rsidRDefault="00AB3113" w:rsidP="00AB3113">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AB3113" w:rsidRPr="007651BC" w:rsidRDefault="00AB3113" w:rsidP="00AB3113">
      <w:pPr>
        <w:jc w:val="center"/>
        <w:rPr>
          <w:rFonts w:ascii="Tahoma" w:eastAsia="Times New Roman" w:hAnsi="Tahoma" w:cs="Tahoma"/>
          <w:color w:val="000000"/>
          <w:lang w:eastAsia="es-CO"/>
        </w:rPr>
      </w:pPr>
    </w:p>
    <w:p w:rsidR="00AB3113" w:rsidRPr="007651BC" w:rsidRDefault="00AB3113" w:rsidP="00AB3113">
      <w:pPr>
        <w:jc w:val="center"/>
        <w:rPr>
          <w:rFonts w:ascii="Tahoma" w:eastAsia="Times New Roman" w:hAnsi="Tahoma" w:cs="Tahoma"/>
          <w:color w:val="000000"/>
          <w:lang w:eastAsia="es-CO"/>
        </w:rPr>
      </w:pPr>
    </w:p>
    <w:p w:rsidR="00495DE6" w:rsidRPr="007651BC" w:rsidRDefault="00495DE6" w:rsidP="00495DE6">
      <w:pPr>
        <w:jc w:val="center"/>
        <w:rPr>
          <w:rFonts w:ascii="Tahoma" w:eastAsia="Times New Roman" w:hAnsi="Tahoma" w:cs="Tahoma"/>
          <w:i/>
          <w:lang w:eastAsia="es-CO"/>
        </w:rPr>
      </w:pPr>
      <w:r w:rsidRPr="007651BC">
        <w:rPr>
          <w:rFonts w:ascii="Tahoma" w:eastAsia="Times New Roman" w:hAnsi="Tahoma" w:cs="Tahoma"/>
          <w:b/>
          <w:bCs/>
          <w:i/>
          <w:color w:val="000000"/>
          <w:lang w:eastAsia="es-CO"/>
        </w:rPr>
        <w:t>RESOLUCIÓN N° 546 ARMENIA QUINDIO DEL 15 DE ABRIL DE 2020</w:t>
      </w:r>
    </w:p>
    <w:p w:rsidR="00AB3113" w:rsidRPr="007651BC" w:rsidRDefault="00495DE6" w:rsidP="00495DE6">
      <w:pPr>
        <w:jc w:val="center"/>
        <w:rPr>
          <w:rFonts w:ascii="Tahoma" w:eastAsia="Times New Roman" w:hAnsi="Tahoma" w:cs="Tahoma"/>
          <w:i/>
          <w:lang w:eastAsia="es-CO"/>
        </w:rPr>
      </w:pPr>
      <w:r w:rsidRPr="007651BC">
        <w:rPr>
          <w:rFonts w:ascii="Tahoma" w:eastAsia="Times New Roman" w:hAnsi="Tahoma" w:cs="Tahoma"/>
          <w:b/>
          <w:bCs/>
          <w:i/>
          <w:iCs/>
          <w:color w:val="000000"/>
          <w:lang w:eastAsia="es-CO"/>
        </w:rPr>
        <w:t>“</w:t>
      </w:r>
      <w:r w:rsidRPr="007651BC">
        <w:rPr>
          <w:rFonts w:ascii="Tahoma" w:eastAsia="Times New Roman" w:hAnsi="Tahoma" w:cs="Tahoma"/>
          <w:b/>
          <w:bCs/>
          <w:i/>
          <w:color w:val="000000"/>
          <w:lang w:eastAsia="es-CO"/>
        </w:rPr>
        <w:t>POR MEDIO DE LA CUAL SE REVOCAN LAS RESOLUCIONES 390 DEL 26 DE FEBRERO DE 2019 Y 1059 DEL 07 DE MAYO DE 2019 Y SE ADOPTAN OTRAS DISPOSICIONES</w:t>
      </w:r>
      <w:r w:rsidRPr="007651BC">
        <w:rPr>
          <w:rFonts w:ascii="Tahoma" w:eastAsia="Times New Roman" w:hAnsi="Tahoma" w:cs="Tahoma"/>
          <w:b/>
          <w:bCs/>
          <w:i/>
          <w:iCs/>
          <w:color w:val="000000"/>
          <w:lang w:eastAsia="es-CO"/>
        </w:rPr>
        <w:t>”</w:t>
      </w:r>
    </w:p>
    <w:p w:rsidR="00AB3113" w:rsidRPr="007651BC" w:rsidRDefault="00AB3113" w:rsidP="00AF58E7">
      <w:pPr>
        <w:jc w:val="center"/>
        <w:rPr>
          <w:rFonts w:ascii="Tahoma" w:eastAsia="Times New Roman" w:hAnsi="Tahoma" w:cs="Tahoma"/>
          <w:i/>
          <w:lang w:eastAsia="es-CO"/>
        </w:rPr>
      </w:pPr>
    </w:p>
    <w:p w:rsidR="00FE1C29" w:rsidRPr="007651BC" w:rsidRDefault="00FE1C29" w:rsidP="00606363">
      <w:pPr>
        <w:rPr>
          <w:rFonts w:ascii="Tahoma" w:eastAsia="Times New Roman" w:hAnsi="Tahoma" w:cs="Tahoma"/>
          <w:lang w:eastAsia="es-CO"/>
        </w:rPr>
      </w:pPr>
    </w:p>
    <w:p w:rsidR="00495DE6" w:rsidRPr="007651BC" w:rsidRDefault="00495DE6" w:rsidP="00495DE6">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495DE6" w:rsidRPr="007651BC" w:rsidRDefault="00495DE6" w:rsidP="00495DE6">
      <w:pPr>
        <w:rPr>
          <w:rFonts w:ascii="Tahoma" w:eastAsia="Times New Roman" w:hAnsi="Tahoma" w:cs="Tahoma"/>
          <w:lang w:eastAsia="es-CO"/>
        </w:rPr>
      </w:pPr>
    </w:p>
    <w:p w:rsidR="00495DE6" w:rsidRPr="007651BC" w:rsidRDefault="00495DE6" w:rsidP="00495DE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REVOCAR </w:t>
      </w:r>
      <w:r w:rsidRPr="007651BC">
        <w:rPr>
          <w:rFonts w:ascii="Tahoma" w:eastAsia="Times New Roman" w:hAnsi="Tahoma" w:cs="Tahoma"/>
          <w:color w:val="000000"/>
          <w:lang w:eastAsia="es-CO"/>
        </w:rPr>
        <w:t>en todas sus partes</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Resolución 390 del 26 de febrero de 2019 y la Resolución 1059 del 07 de mayo de 2019 de conformidad con lo manifestado en la parte considerativa del presente proveído. Por lo tanto, se deja sin efecto alguno tales actuaciones administrativas. </w:t>
      </w:r>
    </w:p>
    <w:p w:rsidR="00495DE6" w:rsidRPr="007651BC" w:rsidRDefault="00495DE6" w:rsidP="00495DE6">
      <w:pPr>
        <w:rPr>
          <w:rFonts w:ascii="Tahoma" w:eastAsia="Times New Roman" w:hAnsi="Tahoma" w:cs="Tahoma"/>
          <w:lang w:eastAsia="es-CO"/>
        </w:rPr>
      </w:pP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LOTE CASA # 9 CONDOMINIO CAMPESTRE HACIENDA HORIZONTES, KILOMETRO 3 VIA ARMENIA-CIRCASIA COSTADO IZQUIERDO ubicado en la Vereda LA FLORIDA,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280-214431.</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2381"/>
        <w:gridCol w:w="1674"/>
      </w:tblGrid>
      <w:tr w:rsidR="00495DE6" w:rsidRPr="007651BC" w:rsidTr="00495DE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495DE6" w:rsidRPr="007651BC" w:rsidTr="00495D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Lote No. 9 Condominio Campestre Hacienda Horizonte </w:t>
            </w:r>
          </w:p>
        </w:tc>
      </w:tr>
      <w:tr w:rsidR="00495DE6" w:rsidRPr="007651BC" w:rsidTr="00495D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495DE6" w:rsidRPr="007651BC" w:rsidTr="00495D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0002 0008 0215 000 Tomado del CUS</w:t>
            </w:r>
          </w:p>
        </w:tc>
      </w:tr>
      <w:tr w:rsidR="00495DE6" w:rsidRPr="007651BC" w:rsidTr="00495D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280 – 214431</w:t>
            </w:r>
          </w:p>
        </w:tc>
      </w:tr>
      <w:tr w:rsidR="00495DE6" w:rsidRPr="007651BC" w:rsidTr="00495D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495DE6" w:rsidRPr="007651BC" w:rsidTr="00495D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Empresas Sanitarias del Quindío -ESAQUIN- S.A. (E.S.P.)</w:t>
            </w:r>
          </w:p>
        </w:tc>
      </w:tr>
      <w:tr w:rsidR="00495DE6" w:rsidRPr="007651BC" w:rsidTr="00495D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Rio La Vieja</w:t>
            </w:r>
          </w:p>
        </w:tc>
      </w:tr>
      <w:tr w:rsidR="00495DE6" w:rsidRPr="007651BC" w:rsidTr="00495D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495DE6" w:rsidRPr="007651BC" w:rsidTr="00495D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bl>
    <w:p w:rsidR="00495DE6" w:rsidRPr="007651BC" w:rsidRDefault="00495DE6" w:rsidP="00495DE6">
      <w:pPr>
        <w:rPr>
          <w:rFonts w:ascii="Tahoma" w:eastAsia="Times New Roman" w:hAnsi="Tahoma" w:cs="Tahoma"/>
          <w:lang w:eastAsia="es-CO"/>
        </w:rPr>
      </w:pP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LOTE CASA # 9 CONDOMINIO CAMPESTRE HACIENDA HORIZONTE, KILOMETRO 3 VIA ARMENIA – CIRCASIA COSTADO IZQUIERDO 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280-214431., </w:t>
      </w:r>
      <w:r w:rsidRPr="007651BC">
        <w:rPr>
          <w:rFonts w:ascii="Tahoma" w:eastAsia="Times New Roman" w:hAnsi="Tahoma" w:cs="Tahoma"/>
          <w:color w:val="000000"/>
          <w:lang w:eastAsia="es-CO"/>
        </w:rPr>
        <w:t>el cual es efectivo para tratar las aguas residuales con una contribución máxima para 10 contribuyentes.</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495DE6" w:rsidRPr="007651BC" w:rsidRDefault="00495DE6" w:rsidP="00495DE6">
      <w:pPr>
        <w:numPr>
          <w:ilvl w:val="0"/>
          <w:numId w:val="44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495DE6" w:rsidRPr="007651BC" w:rsidRDefault="00495DE6" w:rsidP="00495DE6">
      <w:pPr>
        <w:rPr>
          <w:rFonts w:ascii="Tahoma" w:eastAsia="Times New Roman" w:hAnsi="Tahoma" w:cs="Tahoma"/>
          <w:lang w:eastAsia="es-CO"/>
        </w:rPr>
      </w:pPr>
    </w:p>
    <w:p w:rsidR="00495DE6" w:rsidRPr="007651BC" w:rsidRDefault="00495DE6" w:rsidP="00495DE6">
      <w:pPr>
        <w:numPr>
          <w:ilvl w:val="0"/>
          <w:numId w:val="44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495DE6" w:rsidRPr="007651BC" w:rsidRDefault="00495DE6" w:rsidP="00495DE6">
      <w:pPr>
        <w:rPr>
          <w:rFonts w:ascii="Tahoma" w:eastAsia="Times New Roman" w:hAnsi="Tahoma" w:cs="Tahoma"/>
          <w:lang w:eastAsia="es-CO"/>
        </w:rPr>
      </w:pPr>
    </w:p>
    <w:p w:rsidR="00495DE6" w:rsidRPr="007651BC" w:rsidRDefault="00495DE6" w:rsidP="00495DE6">
      <w:pPr>
        <w:numPr>
          <w:ilvl w:val="0"/>
          <w:numId w:val="44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495DE6" w:rsidRPr="007651BC" w:rsidRDefault="00495DE6" w:rsidP="00495DE6">
      <w:pPr>
        <w:numPr>
          <w:ilvl w:val="0"/>
          <w:numId w:val="44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495DE6" w:rsidRPr="007651BC" w:rsidRDefault="00495DE6" w:rsidP="00495DE6">
      <w:pPr>
        <w:numPr>
          <w:ilvl w:val="0"/>
          <w:numId w:val="44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495DE6" w:rsidRPr="007651BC" w:rsidRDefault="00495DE6" w:rsidP="00495DE6">
      <w:pPr>
        <w:rPr>
          <w:rFonts w:ascii="Tahoma" w:eastAsia="Times New Roman" w:hAnsi="Tahoma" w:cs="Tahoma"/>
          <w:lang w:eastAsia="es-CO"/>
        </w:rPr>
      </w:pPr>
    </w:p>
    <w:p w:rsidR="00495DE6" w:rsidRPr="007651BC" w:rsidRDefault="00495DE6" w:rsidP="00495DE6">
      <w:pPr>
        <w:numPr>
          <w:ilvl w:val="0"/>
          <w:numId w:val="45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495DE6" w:rsidRPr="007651BC" w:rsidRDefault="00495DE6" w:rsidP="00495DE6">
      <w:pPr>
        <w:rPr>
          <w:rFonts w:ascii="Tahoma" w:eastAsia="Times New Roman" w:hAnsi="Tahoma" w:cs="Tahoma"/>
          <w:lang w:eastAsia="es-CO"/>
        </w:rPr>
      </w:pPr>
    </w:p>
    <w:p w:rsidR="00495DE6" w:rsidRPr="007651BC" w:rsidRDefault="00495DE6" w:rsidP="00495DE6">
      <w:pPr>
        <w:numPr>
          <w:ilvl w:val="0"/>
          <w:numId w:val="45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495DE6" w:rsidRPr="007651BC" w:rsidRDefault="00495DE6" w:rsidP="00495DE6">
      <w:pPr>
        <w:rPr>
          <w:rFonts w:ascii="Tahoma" w:eastAsia="Times New Roman" w:hAnsi="Tahoma" w:cs="Tahoma"/>
          <w:lang w:eastAsia="es-CO"/>
        </w:rPr>
      </w:pPr>
    </w:p>
    <w:p w:rsidR="00495DE6" w:rsidRPr="007651BC" w:rsidRDefault="00495DE6" w:rsidP="00495DE6">
      <w:pPr>
        <w:numPr>
          <w:ilvl w:val="0"/>
          <w:numId w:val="452"/>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Allegar, en un término no superior a seis (6) meses contados a partir de la ejecutoria del presente acto administrativo, los siguientes documentos o requisitos, contemplados en el Decreto 50 de 2018, que modificó el Decreto 1076 de 2015:</w:t>
      </w:r>
    </w:p>
    <w:p w:rsidR="00495DE6" w:rsidRPr="007651BC" w:rsidRDefault="00495DE6" w:rsidP="00495DE6">
      <w:pPr>
        <w:numPr>
          <w:ilvl w:val="0"/>
          <w:numId w:val="45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495DE6" w:rsidRPr="007651BC" w:rsidRDefault="00495DE6" w:rsidP="00495DE6">
      <w:pPr>
        <w:rPr>
          <w:rFonts w:ascii="Tahoma" w:eastAsia="Times New Roman" w:hAnsi="Tahoma" w:cs="Tahoma"/>
          <w:lang w:eastAsia="es-CO"/>
        </w:rPr>
      </w:pPr>
    </w:p>
    <w:p w:rsidR="00495DE6" w:rsidRPr="007651BC" w:rsidRDefault="00495DE6" w:rsidP="00495DE6">
      <w:pPr>
        <w:numPr>
          <w:ilvl w:val="0"/>
          <w:numId w:val="45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495DE6" w:rsidRPr="007651BC" w:rsidRDefault="00495DE6" w:rsidP="00495DE6">
      <w:pPr>
        <w:rPr>
          <w:rFonts w:ascii="Tahoma" w:eastAsia="Times New Roman" w:hAnsi="Tahoma" w:cs="Tahoma"/>
          <w:lang w:eastAsia="es-CO"/>
        </w:rPr>
      </w:pPr>
    </w:p>
    <w:p w:rsidR="00495DE6" w:rsidRPr="007651BC" w:rsidRDefault="00495DE6" w:rsidP="00495DE6">
      <w:pPr>
        <w:numPr>
          <w:ilvl w:val="0"/>
          <w:numId w:val="45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495DE6" w:rsidRPr="007651BC" w:rsidRDefault="00495DE6" w:rsidP="00495DE6">
      <w:pPr>
        <w:rPr>
          <w:rFonts w:ascii="Tahoma" w:eastAsia="Times New Roman" w:hAnsi="Tahoma" w:cs="Tahoma"/>
          <w:lang w:eastAsia="es-CO"/>
        </w:rPr>
      </w:pP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ARTICULO SEXTO: INFORMAR</w:t>
      </w:r>
      <w:r w:rsidRPr="007651BC">
        <w:rPr>
          <w:rFonts w:ascii="Tahoma" w:eastAsia="Times New Roman" w:hAnsi="Tahoma" w:cs="Tahoma"/>
          <w:color w:val="000000"/>
          <w:lang w:eastAsia="es-CO"/>
        </w:rPr>
        <w:t xml:space="preserv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495DE6" w:rsidRPr="007651BC" w:rsidRDefault="00495DE6" w:rsidP="00495DE6">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LOTE CASA # 9 CONDOMINIO CAMPESTRE HACIENDA HORIZONTE, KILOMETRO 3 VIA ARMENIA – CIRCASIA COSTADO IZQUIERDO o a su apoderada la abogada abogada MARIA ALEJANDRA SAAVEDRA CORTES identificada con cédula de ciudadanía número 1.094.931.222 expedida en Armenia Q., y portadora de la Tarjeta profesional 318.822 del C.S.J quien se le reconoce personería jurídica para actuar en el presente proceso, de no ser posible la notificación personal, se hará en los términos estipulados en el Código de Procedimiento Administrativo y de lo Contencioso Administrativo (NOTIFICACION POR AVISO).</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no procede recurso alguno.</w:t>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495DE6" w:rsidRPr="007651BC" w:rsidRDefault="00495DE6" w:rsidP="00495DE6">
      <w:pPr>
        <w:spacing w:after="240"/>
        <w:rPr>
          <w:rFonts w:ascii="Tahoma" w:eastAsia="Times New Roman" w:hAnsi="Tahoma" w:cs="Tahoma"/>
          <w:lang w:eastAsia="es-CO"/>
        </w:rPr>
      </w:pPr>
      <w:r w:rsidRPr="007651BC">
        <w:rPr>
          <w:rFonts w:ascii="Tahoma" w:eastAsia="Times New Roman" w:hAnsi="Tahoma" w:cs="Tahoma"/>
          <w:lang w:eastAsia="es-CO"/>
        </w:rPr>
        <w:br/>
      </w:r>
      <w:r w:rsidRPr="007651BC">
        <w:rPr>
          <w:rFonts w:ascii="Tahoma" w:eastAsia="Times New Roman" w:hAnsi="Tahoma" w:cs="Tahoma"/>
          <w:lang w:eastAsia="es-CO"/>
        </w:rPr>
        <w:br/>
      </w:r>
      <w:r w:rsidRPr="007651BC">
        <w:rPr>
          <w:rFonts w:ascii="Tahoma" w:eastAsia="Times New Roman" w:hAnsi="Tahoma" w:cs="Tahoma"/>
          <w:lang w:eastAsia="es-CO"/>
        </w:rPr>
        <w:br/>
      </w:r>
    </w:p>
    <w:p w:rsidR="00495DE6" w:rsidRPr="007651BC" w:rsidRDefault="00495DE6" w:rsidP="00495DE6">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w:t>
      </w:r>
    </w:p>
    <w:p w:rsidR="00495DE6" w:rsidRPr="007651BC" w:rsidRDefault="00495DE6" w:rsidP="00495DE6">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495DE6" w:rsidRPr="007651BC" w:rsidRDefault="00495DE6" w:rsidP="00495DE6">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495DE6" w:rsidRPr="007651BC" w:rsidRDefault="00495DE6" w:rsidP="00495DE6">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495DE6" w:rsidRPr="007651BC" w:rsidRDefault="00495DE6" w:rsidP="00495DE6">
      <w:pPr>
        <w:jc w:val="center"/>
        <w:rPr>
          <w:rFonts w:ascii="Tahoma" w:eastAsia="Times New Roman" w:hAnsi="Tahoma" w:cs="Tahoma"/>
          <w:color w:val="000000"/>
          <w:lang w:eastAsia="es-CO"/>
        </w:rPr>
      </w:pPr>
    </w:p>
    <w:p w:rsidR="00495DE6" w:rsidRPr="007651BC" w:rsidRDefault="00495DE6" w:rsidP="00495DE6">
      <w:pPr>
        <w:jc w:val="center"/>
        <w:rPr>
          <w:rFonts w:ascii="Tahoma" w:eastAsia="Times New Roman" w:hAnsi="Tahoma" w:cs="Tahoma"/>
          <w:color w:val="000000"/>
          <w:lang w:eastAsia="es-CO"/>
        </w:rPr>
      </w:pPr>
    </w:p>
    <w:p w:rsidR="00495DE6" w:rsidRPr="007651BC" w:rsidRDefault="00495DE6" w:rsidP="00AE3EAA">
      <w:pPr>
        <w:jc w:val="center"/>
        <w:rPr>
          <w:rFonts w:ascii="Tahoma" w:eastAsia="Times New Roman" w:hAnsi="Tahoma" w:cs="Tahoma"/>
          <w:i/>
          <w:lang w:eastAsia="es-CO"/>
        </w:rPr>
      </w:pPr>
      <w:r w:rsidRPr="007651BC">
        <w:rPr>
          <w:rFonts w:ascii="Tahoma" w:eastAsia="Times New Roman" w:hAnsi="Tahoma" w:cs="Tahoma"/>
          <w:b/>
          <w:bCs/>
          <w:i/>
          <w:color w:val="000000"/>
          <w:lang w:eastAsia="es-CO"/>
        </w:rPr>
        <w:t>RESOLUCIÓN N° 551</w:t>
      </w:r>
    </w:p>
    <w:p w:rsidR="00495DE6" w:rsidRPr="007651BC" w:rsidRDefault="00495DE6" w:rsidP="00AE3EAA">
      <w:pPr>
        <w:jc w:val="center"/>
        <w:rPr>
          <w:rFonts w:ascii="Tahoma" w:eastAsia="Times New Roman" w:hAnsi="Tahoma" w:cs="Tahoma"/>
          <w:i/>
          <w:lang w:eastAsia="es-CO"/>
        </w:rPr>
      </w:pPr>
      <w:r w:rsidRPr="007651BC">
        <w:rPr>
          <w:rFonts w:ascii="Tahoma" w:eastAsia="Times New Roman" w:hAnsi="Tahoma" w:cs="Tahoma"/>
          <w:b/>
          <w:bCs/>
          <w:i/>
          <w:color w:val="000000"/>
          <w:lang w:eastAsia="es-CO"/>
        </w:rPr>
        <w:t>ARMENIA QUINDIO DEL 15 DE ABRIL DE 2020</w:t>
      </w:r>
    </w:p>
    <w:p w:rsidR="00495DE6" w:rsidRPr="007651BC" w:rsidRDefault="00495DE6" w:rsidP="00AE3EAA">
      <w:pPr>
        <w:jc w:val="center"/>
        <w:rPr>
          <w:rFonts w:ascii="Tahoma" w:eastAsia="Times New Roman" w:hAnsi="Tahoma" w:cs="Tahoma"/>
          <w:i/>
          <w:lang w:eastAsia="es-CO"/>
        </w:rPr>
      </w:pPr>
      <w:r w:rsidRPr="007651BC">
        <w:rPr>
          <w:rFonts w:ascii="Tahoma" w:eastAsia="Times New Roman" w:hAnsi="Tahoma" w:cs="Tahoma"/>
          <w:b/>
          <w:bCs/>
          <w:i/>
          <w:iCs/>
          <w:color w:val="000000"/>
          <w:lang w:eastAsia="es-CO"/>
        </w:rPr>
        <w:t>“</w:t>
      </w:r>
      <w:r w:rsidRPr="007651BC">
        <w:rPr>
          <w:rFonts w:ascii="Tahoma" w:eastAsia="Times New Roman" w:hAnsi="Tahoma" w:cs="Tahoma"/>
          <w:b/>
          <w:bCs/>
          <w:i/>
          <w:color w:val="000000"/>
          <w:lang w:eastAsia="es-CO"/>
        </w:rPr>
        <w:t>POR MEDIO DE LA CUAL SE REVOCAN LAS RESOLUCIONES 381 DEL 26 DE FEBRERO DE 2019 Y 1054 DEL 07 DE MAYO DE 2019 Y SE ADOPTAN OTRAS DISPOSICIONES</w:t>
      </w:r>
      <w:r w:rsidRPr="007651BC">
        <w:rPr>
          <w:rFonts w:ascii="Tahoma" w:eastAsia="Times New Roman" w:hAnsi="Tahoma" w:cs="Tahoma"/>
          <w:b/>
          <w:bCs/>
          <w:i/>
          <w:iCs/>
          <w:color w:val="000000"/>
          <w:lang w:eastAsia="es-CO"/>
        </w:rPr>
        <w:t>”</w:t>
      </w:r>
    </w:p>
    <w:p w:rsidR="00FE1C29" w:rsidRPr="007651BC" w:rsidRDefault="00FE1C29" w:rsidP="00FE1C29">
      <w:pPr>
        <w:jc w:val="center"/>
        <w:rPr>
          <w:rFonts w:ascii="Tahoma" w:eastAsia="Times New Roman" w:hAnsi="Tahoma" w:cs="Tahoma"/>
          <w:b/>
          <w:bCs/>
          <w:i/>
          <w:iCs/>
          <w:color w:val="000000"/>
          <w:lang w:eastAsia="es-CO"/>
        </w:rPr>
      </w:pPr>
    </w:p>
    <w:p w:rsidR="00AE3EAA" w:rsidRPr="007651BC" w:rsidRDefault="00AE3EAA" w:rsidP="00FE1C29">
      <w:pPr>
        <w:jc w:val="center"/>
        <w:rPr>
          <w:rFonts w:ascii="Tahoma" w:eastAsia="Times New Roman" w:hAnsi="Tahoma" w:cs="Tahoma"/>
          <w:b/>
          <w:bCs/>
          <w:i/>
          <w:iCs/>
          <w:color w:val="000000"/>
          <w:lang w:eastAsia="es-CO"/>
        </w:rPr>
      </w:pPr>
    </w:p>
    <w:p w:rsidR="00AE3EAA" w:rsidRPr="007651BC" w:rsidRDefault="00AE3EAA" w:rsidP="00AE3EAA">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AE3EAA" w:rsidRPr="007651BC" w:rsidRDefault="00AE3EAA" w:rsidP="00AE3EAA">
      <w:pPr>
        <w:rPr>
          <w:rFonts w:ascii="Tahoma" w:eastAsia="Times New Roman" w:hAnsi="Tahoma" w:cs="Tahoma"/>
          <w:lang w:eastAsia="es-CO"/>
        </w:rPr>
      </w:pPr>
    </w:p>
    <w:p w:rsidR="00AE3EAA" w:rsidRPr="007651BC" w:rsidRDefault="00AE3EAA" w:rsidP="00AE3EAA">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REVOCAR </w:t>
      </w:r>
      <w:r w:rsidRPr="007651BC">
        <w:rPr>
          <w:rFonts w:ascii="Tahoma" w:eastAsia="Times New Roman" w:hAnsi="Tahoma" w:cs="Tahoma"/>
          <w:color w:val="000000"/>
          <w:lang w:eastAsia="es-CO"/>
        </w:rPr>
        <w:t>en todas sus partes</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Resolución 381 del 26 de febrero de 2019 y la Resolución 1054 del 07 de mayo de 2019 de conformidad con lo manifestado en la parte considerativa del presente proveído. Por lo tanto, se deja sin efecto alguno tales actuaciones administrativas. </w:t>
      </w:r>
    </w:p>
    <w:p w:rsidR="00AE3EAA" w:rsidRPr="007651BC" w:rsidRDefault="00AE3EAA" w:rsidP="00AE3EAA">
      <w:pPr>
        <w:rPr>
          <w:rFonts w:ascii="Tahoma" w:eastAsia="Times New Roman" w:hAnsi="Tahoma" w:cs="Tahoma"/>
          <w:lang w:eastAsia="es-CO"/>
        </w:rPr>
      </w:pPr>
    </w:p>
    <w:p w:rsidR="00AE3EAA" w:rsidRPr="007651BC" w:rsidRDefault="00AE3EAA" w:rsidP="00AE3EAA">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señora </w:t>
      </w:r>
      <w:r w:rsidRPr="007651BC">
        <w:rPr>
          <w:rFonts w:ascii="Tahoma" w:eastAsia="Times New Roman" w:hAnsi="Tahoma" w:cs="Tahoma"/>
          <w:b/>
          <w:bCs/>
          <w:color w:val="000000"/>
          <w:lang w:eastAsia="es-CO"/>
        </w:rPr>
        <w:t>ISABEL CRISTINA ARANGO RESTREPO</w:t>
      </w:r>
      <w:r w:rsidRPr="007651BC">
        <w:rPr>
          <w:rFonts w:ascii="Tahoma" w:eastAsia="Times New Roman" w:hAnsi="Tahoma" w:cs="Tahoma"/>
          <w:color w:val="000000"/>
          <w:lang w:eastAsia="es-CO"/>
        </w:rPr>
        <w:t xml:space="preserve"> identificada con cédula  de ciudadanía número 41.889.990 expedida en Armenia Q. quien de acuerdo a la documentación aportada es la propietaria del predio LOTE CASA # 30 CONDOMINIO CAMPESTRE HACIENDA HORIZONTE, KILOMETRO 3 VIA ARMENIA – CIRCASIA COSTADO IZQUIERDO ubicado en la vereda LA FLORIDA del municipio de CIRCASIA Q., identificado con matricula inmobiliaria número 280-214452;</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AE3EAA" w:rsidRPr="007651BC" w:rsidRDefault="00AE3EAA" w:rsidP="00AE3EAA">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1962"/>
        <w:gridCol w:w="2093"/>
      </w:tblGrid>
      <w:tr w:rsidR="00AE3EAA" w:rsidRPr="007651BC" w:rsidTr="00AE3EAA">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AE3EAA" w:rsidRPr="007651BC" w:rsidTr="00AE3EA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LOTE CASA # 30 CONDOMINIO CAMPESTRE HACIENDA HORIZONTE, KILOMETRO 3 VIA ARMENIA – CIRCASIA COSTADO IZQUIERDO</w:t>
            </w:r>
          </w:p>
        </w:tc>
      </w:tr>
      <w:tr w:rsidR="00AE3EAA" w:rsidRPr="007651BC" w:rsidTr="00AE3EA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AE3EAA" w:rsidRPr="007651BC" w:rsidTr="00AE3EA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280-214452</w:t>
            </w:r>
          </w:p>
        </w:tc>
      </w:tr>
      <w:tr w:rsidR="00AE3EAA" w:rsidRPr="007651BC" w:rsidTr="00AE3EA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AE3EAA" w:rsidRPr="007651BC" w:rsidTr="00AE3EA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QUINDIO EPQ</w:t>
            </w:r>
          </w:p>
        </w:tc>
      </w:tr>
      <w:tr w:rsidR="00AE3EAA" w:rsidRPr="007651BC" w:rsidTr="00AE3EA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AE3EAA" w:rsidRPr="007651BC" w:rsidTr="00AE3EA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AE3EAA" w:rsidRPr="007651BC" w:rsidTr="00AE3EA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AE3EAA" w:rsidRPr="007651BC" w:rsidRDefault="00AE3EAA" w:rsidP="00AE3EAA">
      <w:pPr>
        <w:rPr>
          <w:rFonts w:ascii="Tahoma" w:eastAsia="Times New Roman" w:hAnsi="Tahoma" w:cs="Tahoma"/>
          <w:lang w:eastAsia="es-CO"/>
        </w:rPr>
      </w:pP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el sistema de tratamiento de aguas residuales domésticas que fue presentado en las memorias de la solicitud el cual se encuentra construido en el predio LOTE CASA # 30 CONDOMINIO CAMPESTRE HACIENDA HORIZONTE, KILOMETRO 3 VIA ARMENIA – CIRCASIA COSTADO IZQUIERDO ubicado en la vereda LA FLORIDA del municipio de CIRCASIA Q., identificado con matricula inmobiliaria número 280-214452</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el cual es efectivo para tratar las aguas residuales con una contribución máxima para 6 personas.</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señora </w:t>
      </w:r>
      <w:r w:rsidRPr="007651BC">
        <w:rPr>
          <w:rFonts w:ascii="Tahoma" w:eastAsia="Times New Roman" w:hAnsi="Tahoma" w:cs="Tahoma"/>
          <w:b/>
          <w:bCs/>
          <w:color w:val="000000"/>
          <w:lang w:eastAsia="es-CO"/>
        </w:rPr>
        <w:t>ISABEL CRISTINA ARANGO RESTREPO</w:t>
      </w:r>
      <w:r w:rsidRPr="007651BC">
        <w:rPr>
          <w:rFonts w:ascii="Tahoma" w:eastAsia="Times New Roman" w:hAnsi="Tahoma" w:cs="Tahoma"/>
          <w:color w:val="000000"/>
          <w:lang w:eastAsia="es-CO"/>
        </w:rPr>
        <w:t xml:space="preserve"> identificada con cédula de ciudadanía número 41.889.990 expedida en Armenia Q. en calidad de propietaria para que cumpla con lo siguiente:</w:t>
      </w:r>
    </w:p>
    <w:p w:rsidR="00AE3EAA" w:rsidRPr="007651BC" w:rsidRDefault="00AE3EAA" w:rsidP="00AE3EAA">
      <w:pPr>
        <w:numPr>
          <w:ilvl w:val="0"/>
          <w:numId w:val="45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Con el fin de prevenir problemas de funcionamiento y colapso es indispensable cumplir las disposiciones técnicas y legales relativas a la ubicación del sistema de tratamiento y disposición final de aguas residuales (especialmente en pendientes pronunciadas), de acuerdo con lo establecido por el Reglamento Técnico para el sector Agua Potable y Saneamiento Básico, RAS 2000, Articulo 2.2.3.3.5.4. del Decreto 1076 de 2015 el cual compilo el Decreto 3930 de 2010 (Articulo 44): Términos de referencia expedidos por el MAVDT – 2011. </w:t>
      </w:r>
    </w:p>
    <w:p w:rsidR="00AE3EAA" w:rsidRPr="007651BC" w:rsidRDefault="00AE3EAA" w:rsidP="00AE3EAA">
      <w:pPr>
        <w:rPr>
          <w:rFonts w:ascii="Tahoma" w:eastAsia="Times New Roman" w:hAnsi="Tahoma" w:cs="Tahoma"/>
          <w:lang w:eastAsia="es-CO"/>
        </w:rPr>
      </w:pPr>
    </w:p>
    <w:p w:rsidR="00AE3EAA" w:rsidRPr="007651BC" w:rsidRDefault="00AE3EAA" w:rsidP="00AE3EAA">
      <w:pPr>
        <w:numPr>
          <w:ilvl w:val="0"/>
          <w:numId w:val="45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del pozo de absorción a arboles es 5m, viviendas 6m, tuberías de agua 15m, pozos de abastecimiento y cursos de aguas superficiales (ríos, quebradas, etc) serán de 30 y 15 m respectivamente.</w:t>
      </w:r>
    </w:p>
    <w:p w:rsidR="00AE3EAA" w:rsidRPr="007651BC" w:rsidRDefault="00AE3EAA" w:rsidP="00AE3EAA">
      <w:pPr>
        <w:numPr>
          <w:ilvl w:val="0"/>
          <w:numId w:val="45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Se deben realizar los respectivos mantenimientos del sistema de tratamiento de aguas residuales por parte del usuario para garantizar el buen funcionamiento y la remoción de las cargas contaminantes. </w:t>
      </w:r>
    </w:p>
    <w:p w:rsidR="00AE3EAA" w:rsidRPr="007651BC" w:rsidRDefault="00AE3EAA" w:rsidP="00AE3EAA">
      <w:pPr>
        <w:numPr>
          <w:ilvl w:val="0"/>
          <w:numId w:val="45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Las aguas lluvias deben estar separadas de las aguas residuales que se van a tratar en el sistema propuesto. </w:t>
      </w:r>
    </w:p>
    <w:p w:rsidR="00AE3EAA" w:rsidRPr="007651BC" w:rsidRDefault="00AE3EAA" w:rsidP="00AE3EAA">
      <w:pPr>
        <w:numPr>
          <w:ilvl w:val="0"/>
          <w:numId w:val="45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limpieza y disposición de los lodos se debe realizar de manera adecuada y respetando la normatividad ambiental. </w:t>
      </w:r>
    </w:p>
    <w:p w:rsidR="00AE3EAA" w:rsidRPr="007651BC" w:rsidRDefault="00AE3EAA" w:rsidP="00AE3EAA">
      <w:pPr>
        <w:numPr>
          <w:ilvl w:val="0"/>
          <w:numId w:val="45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necesario tener en cuenta la capacidad de funcionamiento que poseen los sistemas propuestos, para evitar que estos puedan sufrir presiones demasiado altas, haciendo que estos dejen de funcionar, ocasionando graves daños ambientales o simplemente no se remueva l carga contaminante. </w:t>
      </w:r>
    </w:p>
    <w:p w:rsidR="00AE3EAA" w:rsidRPr="007651BC" w:rsidRDefault="00AE3EAA" w:rsidP="00AE3EAA">
      <w:pPr>
        <w:numPr>
          <w:ilvl w:val="0"/>
          <w:numId w:val="457"/>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Respetar las granjas de protección para las fuentes hídricas y nacimientos que se encuentren dentro del predio (100 metros para nacimientos y 30 metros a cada lado para fuentes hídricas). </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Allegar, en un término no superior a seis (6) meses contados a partir de la ejecutoria del presente acto administrativo, los siguientes documentos o requisitos, contemplados en el Decreto 50 de 2018, que modificó el Decreto 1076 de 2015:</w:t>
      </w:r>
    </w:p>
    <w:p w:rsidR="00AE3EAA" w:rsidRPr="007651BC" w:rsidRDefault="00AE3EAA" w:rsidP="00AE3EAA">
      <w:pPr>
        <w:numPr>
          <w:ilvl w:val="0"/>
          <w:numId w:val="45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AE3EAA" w:rsidRPr="007651BC" w:rsidRDefault="00AE3EAA" w:rsidP="00AE3EAA">
      <w:pPr>
        <w:rPr>
          <w:rFonts w:ascii="Tahoma" w:eastAsia="Times New Roman" w:hAnsi="Tahoma" w:cs="Tahoma"/>
          <w:lang w:eastAsia="es-CO"/>
        </w:rPr>
      </w:pPr>
    </w:p>
    <w:p w:rsidR="00AE3EAA" w:rsidRPr="007651BC" w:rsidRDefault="00AE3EAA" w:rsidP="00AE3EAA">
      <w:pPr>
        <w:numPr>
          <w:ilvl w:val="0"/>
          <w:numId w:val="45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AE3EAA" w:rsidRPr="007651BC" w:rsidRDefault="00AE3EAA" w:rsidP="00AE3EAA">
      <w:pPr>
        <w:rPr>
          <w:rFonts w:ascii="Tahoma" w:eastAsia="Times New Roman" w:hAnsi="Tahoma" w:cs="Tahoma"/>
          <w:lang w:eastAsia="es-CO"/>
        </w:rPr>
      </w:pPr>
    </w:p>
    <w:p w:rsidR="00AE3EAA" w:rsidRPr="007651BC" w:rsidRDefault="00AE3EAA" w:rsidP="00AE3EAA">
      <w:pPr>
        <w:numPr>
          <w:ilvl w:val="0"/>
          <w:numId w:val="46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AE3EAA" w:rsidRPr="007651BC" w:rsidRDefault="00AE3EAA" w:rsidP="00AE3EAA">
      <w:pPr>
        <w:rPr>
          <w:rFonts w:ascii="Tahoma" w:eastAsia="Times New Roman" w:hAnsi="Tahoma" w:cs="Tahoma"/>
          <w:lang w:eastAsia="es-CO"/>
        </w:rPr>
      </w:pP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ARTICULO SEXTO: INFORMAR</w:t>
      </w:r>
      <w:r w:rsidRPr="007651BC">
        <w:rPr>
          <w:rFonts w:ascii="Tahoma" w:eastAsia="Times New Roman" w:hAnsi="Tahoma" w:cs="Tahoma"/>
          <w:color w:val="000000"/>
          <w:lang w:eastAsia="es-CO"/>
        </w:rPr>
        <w:t xml:space="preserve"> a la señora </w:t>
      </w:r>
      <w:r w:rsidRPr="007651BC">
        <w:rPr>
          <w:rFonts w:ascii="Tahoma" w:eastAsia="Times New Roman" w:hAnsi="Tahoma" w:cs="Tahoma"/>
          <w:b/>
          <w:bCs/>
          <w:color w:val="000000"/>
          <w:lang w:eastAsia="es-CO"/>
        </w:rPr>
        <w:t>ISABEL CRISTINA ARANGO RESTREPO</w:t>
      </w:r>
      <w:r w:rsidRPr="007651BC">
        <w:rPr>
          <w:rFonts w:ascii="Tahoma" w:eastAsia="Times New Roman" w:hAnsi="Tahoma" w:cs="Tahoma"/>
          <w:color w:val="000000"/>
          <w:lang w:eastAsia="es-CO"/>
        </w:rPr>
        <w:t xml:space="preserve"> identificada con cédula  de ciudadanía número 41.889.990 expedida en Armenia Q. en calidad de propietaria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AE3EAA" w:rsidRPr="007651BC" w:rsidRDefault="00AE3EAA" w:rsidP="00AE3EAA">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 la señora </w:t>
      </w:r>
      <w:r w:rsidRPr="007651BC">
        <w:rPr>
          <w:rFonts w:ascii="Tahoma" w:eastAsia="Times New Roman" w:hAnsi="Tahoma" w:cs="Tahoma"/>
          <w:b/>
          <w:bCs/>
          <w:color w:val="000000"/>
          <w:lang w:eastAsia="es-CO"/>
        </w:rPr>
        <w:t>ISABEL CRISTINA ARANGO RESTREPO</w:t>
      </w:r>
      <w:r w:rsidRPr="007651BC">
        <w:rPr>
          <w:rFonts w:ascii="Tahoma" w:eastAsia="Times New Roman" w:hAnsi="Tahoma" w:cs="Tahoma"/>
          <w:color w:val="000000"/>
          <w:lang w:eastAsia="es-CO"/>
        </w:rPr>
        <w:t xml:space="preserve"> identificada con cédula  de ciudadanía número 41.889.990 expedida en Armenia Q. quien de acuerdo a la documentación aportada es la propietaria del predio LOTE CASA # 30 CONDOMINIO CAMPESTRE HACIENDA HORIZONTE, KILOMETRO 3 VIA ARMENIA – CIRCASIA COSTADO IZQUIERDO o a su apoderada la abogada abogada MARIA ALEJANDRA SAAVEDRA CORTES identificada con cédula de ciudadanía número 1.094.931.222 expedida en Armenia Q., y portadora de la Tarjeta profesional 318.822 del C.S.J quien se le reconoce personería jurídica para actuar en el presente proceso, de no ser posible la notificación personal, se hará en los términos estipulados en el Código de Procedimiento Administrativo y de lo Contencioso Administrativo (NOTIFICACION POR AVISO).</w:t>
      </w:r>
    </w:p>
    <w:p w:rsidR="00AE3EAA" w:rsidRPr="007651BC" w:rsidRDefault="00AE3EAA" w:rsidP="00AE3EAA">
      <w:pPr>
        <w:rPr>
          <w:rFonts w:ascii="Tahoma" w:eastAsia="Times New Roman" w:hAnsi="Tahoma" w:cs="Tahoma"/>
          <w:lang w:eastAsia="es-CO"/>
        </w:rPr>
      </w:pP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no procede recurso alguno.</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AE3EAA" w:rsidRPr="007651BC" w:rsidRDefault="00AE3EAA" w:rsidP="00AE3EA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w:t>
      </w:r>
    </w:p>
    <w:p w:rsidR="00AE3EAA" w:rsidRPr="007651BC" w:rsidRDefault="00AE3EAA" w:rsidP="00AE3EAA">
      <w:pPr>
        <w:rPr>
          <w:rFonts w:ascii="Tahoma" w:eastAsia="Times New Roman" w:hAnsi="Tahoma" w:cs="Tahoma"/>
          <w:lang w:eastAsia="es-CO"/>
        </w:rPr>
      </w:pPr>
    </w:p>
    <w:p w:rsidR="00AE3EAA" w:rsidRPr="007651BC" w:rsidRDefault="00AE3EAA" w:rsidP="009A16B3">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AE3EAA" w:rsidRPr="007651BC" w:rsidRDefault="00AE3EAA" w:rsidP="00AE3EAA">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AE3EAA" w:rsidRPr="007651BC" w:rsidRDefault="00AE3EAA" w:rsidP="00AE3EAA">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9A16B3" w:rsidRPr="007651BC">
        <w:rPr>
          <w:rFonts w:ascii="Tahoma" w:eastAsia="Times New Roman" w:hAnsi="Tahoma" w:cs="Tahoma"/>
          <w:color w:val="000000"/>
          <w:lang w:eastAsia="es-CO"/>
        </w:rPr>
        <w:t>.</w:t>
      </w:r>
    </w:p>
    <w:p w:rsidR="009A16B3" w:rsidRPr="007651BC" w:rsidRDefault="009A16B3" w:rsidP="00AE3EAA">
      <w:pPr>
        <w:jc w:val="center"/>
        <w:rPr>
          <w:rFonts w:ascii="Tahoma" w:eastAsia="Times New Roman" w:hAnsi="Tahoma" w:cs="Tahoma"/>
          <w:color w:val="000000"/>
          <w:lang w:eastAsia="es-CO"/>
        </w:rPr>
      </w:pPr>
    </w:p>
    <w:p w:rsidR="009A16B3" w:rsidRPr="007651BC" w:rsidRDefault="009A16B3" w:rsidP="009A16B3">
      <w:pPr>
        <w:jc w:val="center"/>
        <w:rPr>
          <w:rFonts w:ascii="Tahoma" w:eastAsia="Times New Roman" w:hAnsi="Tahoma" w:cs="Tahoma"/>
          <w:i/>
          <w:color w:val="000000"/>
          <w:lang w:eastAsia="es-CO"/>
        </w:rPr>
      </w:pPr>
    </w:p>
    <w:p w:rsidR="009A16B3" w:rsidRPr="007651BC" w:rsidRDefault="009A16B3" w:rsidP="009A16B3">
      <w:pPr>
        <w:jc w:val="center"/>
        <w:rPr>
          <w:rFonts w:ascii="Tahoma" w:eastAsia="Times New Roman" w:hAnsi="Tahoma" w:cs="Tahoma"/>
          <w:i/>
          <w:lang w:eastAsia="es-CO"/>
        </w:rPr>
      </w:pPr>
      <w:r w:rsidRPr="007651BC">
        <w:rPr>
          <w:rFonts w:ascii="Tahoma" w:eastAsia="Times New Roman" w:hAnsi="Tahoma" w:cs="Tahoma"/>
          <w:b/>
          <w:bCs/>
          <w:i/>
          <w:color w:val="000000"/>
          <w:lang w:eastAsia="es-CO"/>
        </w:rPr>
        <w:t>RESOLUCIÓN N° 550</w:t>
      </w:r>
    </w:p>
    <w:p w:rsidR="009A16B3" w:rsidRPr="007651BC" w:rsidRDefault="009A16B3" w:rsidP="009A16B3">
      <w:pPr>
        <w:jc w:val="center"/>
        <w:rPr>
          <w:rFonts w:ascii="Tahoma" w:eastAsia="Times New Roman" w:hAnsi="Tahoma" w:cs="Tahoma"/>
          <w:i/>
          <w:lang w:eastAsia="es-CO"/>
        </w:rPr>
      </w:pPr>
      <w:r w:rsidRPr="007651BC">
        <w:rPr>
          <w:rFonts w:ascii="Tahoma" w:eastAsia="Times New Roman" w:hAnsi="Tahoma" w:cs="Tahoma"/>
          <w:b/>
          <w:bCs/>
          <w:i/>
          <w:color w:val="000000"/>
          <w:lang w:eastAsia="es-CO"/>
        </w:rPr>
        <w:t>ARMENIA QUINDIO DEL 15 DE ABRIL DE 2020</w:t>
      </w:r>
    </w:p>
    <w:p w:rsidR="009A16B3" w:rsidRPr="007651BC" w:rsidRDefault="009A16B3" w:rsidP="009A16B3">
      <w:pPr>
        <w:jc w:val="center"/>
        <w:rPr>
          <w:rFonts w:ascii="Tahoma" w:eastAsia="Times New Roman" w:hAnsi="Tahoma" w:cs="Tahoma"/>
          <w:i/>
          <w:color w:val="000000"/>
          <w:lang w:eastAsia="es-CO"/>
        </w:rPr>
      </w:pPr>
      <w:r w:rsidRPr="007651BC">
        <w:rPr>
          <w:rFonts w:ascii="Tahoma" w:eastAsia="Times New Roman" w:hAnsi="Tahoma" w:cs="Tahoma"/>
          <w:b/>
          <w:bCs/>
          <w:i/>
          <w:iCs/>
          <w:color w:val="000000"/>
          <w:lang w:eastAsia="es-CO"/>
        </w:rPr>
        <w:t>“</w:t>
      </w:r>
      <w:r w:rsidRPr="007651BC">
        <w:rPr>
          <w:rFonts w:ascii="Tahoma" w:eastAsia="Times New Roman" w:hAnsi="Tahoma" w:cs="Tahoma"/>
          <w:b/>
          <w:bCs/>
          <w:i/>
          <w:color w:val="000000"/>
          <w:lang w:eastAsia="es-CO"/>
        </w:rPr>
        <w:t>POR MEDIO DE LA CUAL SE REVOCAN LAS RESOLUCIONES 380 DEL 26 DE FEBRERO DE 2019 Y 1053 DEL 07 DE MAYO DE 2019 Y SE ADOPTAN OTRAS DISPOSICIONES</w:t>
      </w:r>
      <w:r w:rsidRPr="007651BC">
        <w:rPr>
          <w:rFonts w:ascii="Tahoma" w:eastAsia="Times New Roman" w:hAnsi="Tahoma" w:cs="Tahoma"/>
          <w:b/>
          <w:bCs/>
          <w:i/>
          <w:iCs/>
          <w:color w:val="000000"/>
          <w:lang w:eastAsia="es-CO"/>
        </w:rPr>
        <w:t>”</w:t>
      </w:r>
    </w:p>
    <w:p w:rsidR="009A16B3" w:rsidRPr="007651BC" w:rsidRDefault="009A16B3" w:rsidP="00AE3EAA">
      <w:pPr>
        <w:jc w:val="center"/>
        <w:rPr>
          <w:rFonts w:ascii="Tahoma" w:eastAsia="Times New Roman" w:hAnsi="Tahoma" w:cs="Tahoma"/>
          <w:color w:val="000000"/>
          <w:lang w:eastAsia="es-CO"/>
        </w:rPr>
      </w:pPr>
    </w:p>
    <w:p w:rsidR="009A16B3" w:rsidRPr="007651BC" w:rsidRDefault="009A16B3" w:rsidP="00AE3EAA">
      <w:pPr>
        <w:jc w:val="center"/>
        <w:rPr>
          <w:rFonts w:ascii="Tahoma" w:eastAsia="Times New Roman" w:hAnsi="Tahoma" w:cs="Tahoma"/>
          <w:lang w:eastAsia="es-CO"/>
        </w:rPr>
      </w:pPr>
    </w:p>
    <w:p w:rsidR="0013187A" w:rsidRPr="007651BC" w:rsidRDefault="0013187A" w:rsidP="0013187A">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13187A" w:rsidRPr="007651BC" w:rsidRDefault="0013187A" w:rsidP="0013187A">
      <w:pPr>
        <w:rPr>
          <w:rFonts w:ascii="Tahoma" w:eastAsia="Times New Roman" w:hAnsi="Tahoma" w:cs="Tahoma"/>
          <w:lang w:eastAsia="es-CO"/>
        </w:rPr>
      </w:pPr>
    </w:p>
    <w:p w:rsidR="0013187A" w:rsidRPr="007651BC" w:rsidRDefault="0013187A" w:rsidP="0013187A">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REVOCAR </w:t>
      </w:r>
      <w:r w:rsidRPr="007651BC">
        <w:rPr>
          <w:rFonts w:ascii="Tahoma" w:eastAsia="Times New Roman" w:hAnsi="Tahoma" w:cs="Tahoma"/>
          <w:color w:val="000000"/>
          <w:lang w:eastAsia="es-CO"/>
        </w:rPr>
        <w:t>en todas sus partes</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Resolución 380 del 26 de febrero de 2019 y la Resolución 1053 del 07 de mayo de 2019 de conformidad con lo manifestado en la parte considerativa del presente proveído. Por lo tanto, se deja sin efecto alguno tales actuaciones administrativas. </w:t>
      </w:r>
    </w:p>
    <w:p w:rsidR="0013187A" w:rsidRPr="007651BC" w:rsidRDefault="0013187A" w:rsidP="0013187A">
      <w:pPr>
        <w:rPr>
          <w:rFonts w:ascii="Tahoma" w:eastAsia="Times New Roman" w:hAnsi="Tahoma" w:cs="Tahoma"/>
          <w:lang w:eastAsia="es-CO"/>
        </w:rPr>
      </w:pPr>
    </w:p>
    <w:p w:rsidR="0013187A" w:rsidRPr="007651BC" w:rsidRDefault="0013187A" w:rsidP="0013187A">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SAUL SANTAMARIA DIAZ </w:t>
      </w:r>
      <w:r w:rsidRPr="007651BC">
        <w:rPr>
          <w:rFonts w:ascii="Tahoma" w:eastAsia="Times New Roman" w:hAnsi="Tahoma" w:cs="Tahoma"/>
          <w:color w:val="000000"/>
          <w:lang w:eastAsia="es-CO"/>
        </w:rPr>
        <w:t xml:space="preserve"> identificado con cédula de ciudadanía número 5.564.682 expedida en Bucaramanga y a la señora </w:t>
      </w:r>
      <w:r w:rsidRPr="007651BC">
        <w:rPr>
          <w:rFonts w:ascii="Tahoma" w:eastAsia="Times New Roman" w:hAnsi="Tahoma" w:cs="Tahoma"/>
          <w:b/>
          <w:bCs/>
          <w:color w:val="000000"/>
          <w:lang w:eastAsia="es-CO"/>
        </w:rPr>
        <w:t>ALBA DEL PILAR DUARTE DE SANTAMARIA</w:t>
      </w:r>
      <w:r w:rsidRPr="007651BC">
        <w:rPr>
          <w:rFonts w:ascii="Tahoma" w:eastAsia="Times New Roman" w:hAnsi="Tahoma" w:cs="Tahoma"/>
          <w:color w:val="000000"/>
          <w:lang w:eastAsia="es-CO"/>
        </w:rPr>
        <w:t xml:space="preserve"> identificada con cedula de ciudadanía número 37.817.498. quienes de acuerdo a la documentación aportada son los copropietarios del predio LOTE CASA # 32 CONDOMINIO CAMPESTRE HACIENDA HORIZONTE, KILOMETRO 3 VIA ARMENIA – CIRCASIA COSTADO IZQUIERDO ubicado en la vereda LA FLORIDA del municipio de CIRCASIA Q., identificado con matricula inmobiliaria número 280-214454;</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13187A" w:rsidRPr="007651BC" w:rsidRDefault="0013187A" w:rsidP="0013187A">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1962"/>
        <w:gridCol w:w="2093"/>
      </w:tblGrid>
      <w:tr w:rsidR="0013187A" w:rsidRPr="007651BC" w:rsidTr="0013187A">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13187A" w:rsidRPr="007651BC" w:rsidTr="001318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LOTE CASA # 32 CONDOMINIO CAMPESTRE HACIENDA HORIZONTE, KILOMETRO 3 VIA ARMENIA – CIRCASIA COSTADO IZQUIERDO</w:t>
            </w:r>
          </w:p>
        </w:tc>
      </w:tr>
      <w:tr w:rsidR="0013187A" w:rsidRPr="007651BC" w:rsidTr="001318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13187A" w:rsidRPr="007651BC" w:rsidTr="001318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280-214454</w:t>
            </w:r>
          </w:p>
        </w:tc>
      </w:tr>
      <w:tr w:rsidR="0013187A" w:rsidRPr="007651BC" w:rsidTr="001318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13187A" w:rsidRPr="007651BC" w:rsidTr="001318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QUINDIO EPQ</w:t>
            </w:r>
          </w:p>
        </w:tc>
      </w:tr>
      <w:tr w:rsidR="0013187A" w:rsidRPr="007651BC" w:rsidTr="001318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13187A" w:rsidRPr="007651BC" w:rsidTr="001318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13187A" w:rsidRPr="007651BC" w:rsidTr="001318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13187A" w:rsidRPr="007651BC" w:rsidRDefault="0013187A" w:rsidP="0013187A">
      <w:pPr>
        <w:rPr>
          <w:rFonts w:ascii="Tahoma" w:eastAsia="Times New Roman" w:hAnsi="Tahoma" w:cs="Tahoma"/>
          <w:lang w:eastAsia="es-CO"/>
        </w:rPr>
      </w:pP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el sistema de tratamiento de aguas residuales domésticas que fue presentado en las memorias de la solicitud el cual se encuentra construido en el predio LOTE CASA # 32 CONDOMINIO CAMPESTRE HACIENDA HORIZONTE, KILOMETRO 3 VIA ARMENIA – CIRCASIA COSTADO IZQUIERDO ubicado en la vereda LA FLORIDA del municipio de CIRCASIA Q., identificado con matricula inmobiliaria número 280-214454</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el cual es efectivo para tratar las aguas residuales con una contribución máxima para 6 personas.</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al señor </w:t>
      </w:r>
      <w:r w:rsidRPr="007651BC">
        <w:rPr>
          <w:rFonts w:ascii="Tahoma" w:eastAsia="Times New Roman" w:hAnsi="Tahoma" w:cs="Tahoma"/>
          <w:b/>
          <w:bCs/>
          <w:color w:val="000000"/>
          <w:lang w:eastAsia="es-CO"/>
        </w:rPr>
        <w:t xml:space="preserve">SAUL SANTAMARIA DIAZ </w:t>
      </w:r>
      <w:r w:rsidRPr="007651BC">
        <w:rPr>
          <w:rFonts w:ascii="Tahoma" w:eastAsia="Times New Roman" w:hAnsi="Tahoma" w:cs="Tahoma"/>
          <w:color w:val="000000"/>
          <w:lang w:eastAsia="es-CO"/>
        </w:rPr>
        <w:t xml:space="preserve">identificado con cédula de ciudadanía número 5.564.682 expedida en Bucaramanga y a la señora </w:t>
      </w:r>
      <w:r w:rsidRPr="007651BC">
        <w:rPr>
          <w:rFonts w:ascii="Tahoma" w:eastAsia="Times New Roman" w:hAnsi="Tahoma" w:cs="Tahoma"/>
          <w:b/>
          <w:bCs/>
          <w:color w:val="000000"/>
          <w:lang w:eastAsia="es-CO"/>
        </w:rPr>
        <w:t>ALBA DEL PILAR DUARTE DE SANTAMARIA</w:t>
      </w:r>
      <w:r w:rsidRPr="007651BC">
        <w:rPr>
          <w:rFonts w:ascii="Tahoma" w:eastAsia="Times New Roman" w:hAnsi="Tahoma" w:cs="Tahoma"/>
          <w:color w:val="000000"/>
          <w:lang w:eastAsia="es-CO"/>
        </w:rPr>
        <w:t xml:space="preserve"> identificada con cedula de ciudadanía número 37.817.498. en calidad de copropietarios para que cumpla con lo siguiente:</w:t>
      </w:r>
    </w:p>
    <w:p w:rsidR="0013187A" w:rsidRPr="007651BC" w:rsidRDefault="0013187A" w:rsidP="0013187A">
      <w:pPr>
        <w:numPr>
          <w:ilvl w:val="0"/>
          <w:numId w:val="46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Con el fin de prevenir problemas de funcionamiento y colapso es indispensable cumplir las disposiciones técnicas y legales relativas a la ubicación del sistema de tratamiento y disposición final de aguas residuales (especialmente en pendientes pronunciadas) de acuerdo a lo establecido por el Reglamento Técnico para el sector agua potable y saneamiento básico RAS 2000, Articulo 2.2.3.3.5.4. del Decreto 1076 de 2015 el cual compilo el Decreto 3930 de 2010 (Articulo 44) términos de referencia expedidos por el MAVDT – 2011.</w:t>
      </w:r>
    </w:p>
    <w:p w:rsidR="0013187A" w:rsidRPr="007651BC" w:rsidRDefault="0013187A" w:rsidP="0013187A">
      <w:pPr>
        <w:rPr>
          <w:rFonts w:ascii="Tahoma" w:eastAsia="Times New Roman" w:hAnsi="Tahoma" w:cs="Tahoma"/>
          <w:lang w:eastAsia="es-CO"/>
        </w:rPr>
      </w:pPr>
    </w:p>
    <w:p w:rsidR="0013187A" w:rsidRPr="007651BC" w:rsidRDefault="0013187A" w:rsidP="0013187A">
      <w:pPr>
        <w:numPr>
          <w:ilvl w:val="0"/>
          <w:numId w:val="462"/>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13187A" w:rsidRPr="007651BC" w:rsidRDefault="0013187A" w:rsidP="0013187A">
      <w:pPr>
        <w:numPr>
          <w:ilvl w:val="0"/>
          <w:numId w:val="46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Se deben realizar los respectivos mantenimientos del sistema de tratamiento de aguas residuales por parte del usuario para garantizar el buen funcionamiento y la remoción de las cargas contaminantes. </w:t>
      </w:r>
    </w:p>
    <w:p w:rsidR="0013187A" w:rsidRPr="007651BC" w:rsidRDefault="0013187A" w:rsidP="0013187A">
      <w:pPr>
        <w:rPr>
          <w:rFonts w:ascii="Tahoma" w:eastAsia="Times New Roman" w:hAnsi="Tahoma" w:cs="Tahoma"/>
          <w:lang w:eastAsia="es-CO"/>
        </w:rPr>
      </w:pPr>
    </w:p>
    <w:p w:rsidR="0013187A" w:rsidRPr="007651BC" w:rsidRDefault="0013187A" w:rsidP="0013187A">
      <w:pPr>
        <w:numPr>
          <w:ilvl w:val="0"/>
          <w:numId w:val="46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Las aguas lluvias deben estar separadas de las aguas residuales que se van a tratar con el sistema propuesto. </w:t>
      </w:r>
    </w:p>
    <w:p w:rsidR="0013187A" w:rsidRPr="007651BC" w:rsidRDefault="0013187A" w:rsidP="0013187A">
      <w:pPr>
        <w:rPr>
          <w:rFonts w:ascii="Tahoma" w:eastAsia="Times New Roman" w:hAnsi="Tahoma" w:cs="Tahoma"/>
          <w:lang w:eastAsia="es-CO"/>
        </w:rPr>
      </w:pPr>
    </w:p>
    <w:p w:rsidR="0013187A" w:rsidRPr="007651BC" w:rsidRDefault="0013187A" w:rsidP="0013187A">
      <w:pPr>
        <w:numPr>
          <w:ilvl w:val="0"/>
          <w:numId w:val="46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limpieza y disposición final de los lodos se debe realizar de manera adecuada y respetando la normatividad ambiental </w:t>
      </w:r>
    </w:p>
    <w:p w:rsidR="0013187A" w:rsidRPr="007651BC" w:rsidRDefault="0013187A" w:rsidP="0013187A">
      <w:pPr>
        <w:rPr>
          <w:rFonts w:ascii="Tahoma" w:eastAsia="Times New Roman" w:hAnsi="Tahoma" w:cs="Tahoma"/>
          <w:lang w:eastAsia="es-CO"/>
        </w:rPr>
      </w:pPr>
    </w:p>
    <w:p w:rsidR="0013187A" w:rsidRPr="007651BC" w:rsidRDefault="0013187A" w:rsidP="0013187A">
      <w:pPr>
        <w:numPr>
          <w:ilvl w:val="0"/>
          <w:numId w:val="46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necesario tener en cuenta la capacidad de funcionamiento que poseen los sistemas propuestos, para evitar que estos puedan sufrir presiones demasiado altas, haciendo que estos dejen de funcionar, ocasionando graves daños ambientales, o simplemente no se remueva la carga contaminante. </w:t>
      </w:r>
    </w:p>
    <w:p w:rsidR="0013187A" w:rsidRPr="007651BC" w:rsidRDefault="0013187A" w:rsidP="0013187A">
      <w:pPr>
        <w:rPr>
          <w:rFonts w:ascii="Tahoma" w:eastAsia="Times New Roman" w:hAnsi="Tahoma" w:cs="Tahoma"/>
          <w:lang w:eastAsia="es-CO"/>
        </w:rPr>
      </w:pPr>
    </w:p>
    <w:p w:rsidR="0013187A" w:rsidRPr="007651BC" w:rsidRDefault="0013187A" w:rsidP="0013187A">
      <w:pPr>
        <w:numPr>
          <w:ilvl w:val="0"/>
          <w:numId w:val="46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Respetar las franjas de protección para las fuentes hídricas y nacimientos que se encuentren dentro del predio (100 metros para nacimientos y 30 metros a cada lado para fuentes hídricas). </w:t>
      </w:r>
    </w:p>
    <w:p w:rsidR="0013187A" w:rsidRPr="007651BC" w:rsidRDefault="0013187A" w:rsidP="0013187A">
      <w:pPr>
        <w:rPr>
          <w:rFonts w:ascii="Tahoma" w:eastAsia="Times New Roman" w:hAnsi="Tahoma" w:cs="Tahoma"/>
          <w:lang w:eastAsia="es-CO"/>
        </w:rPr>
      </w:pP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Allegar, en un término no superior a seis (6) meses contados a partir de la ejecutoria del presente acto administrativo, los siguientes documentos o requisitos, contemplados en el Decreto 50 de 2018, que modificó el Decreto 1076 de 2015:</w:t>
      </w:r>
    </w:p>
    <w:p w:rsidR="0013187A" w:rsidRPr="007651BC" w:rsidRDefault="0013187A" w:rsidP="0013187A">
      <w:pPr>
        <w:numPr>
          <w:ilvl w:val="0"/>
          <w:numId w:val="46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13187A" w:rsidRPr="007651BC" w:rsidRDefault="0013187A" w:rsidP="0013187A">
      <w:pPr>
        <w:rPr>
          <w:rFonts w:ascii="Tahoma" w:eastAsia="Times New Roman" w:hAnsi="Tahoma" w:cs="Tahoma"/>
          <w:lang w:eastAsia="es-CO"/>
        </w:rPr>
      </w:pPr>
    </w:p>
    <w:p w:rsidR="0013187A" w:rsidRPr="007651BC" w:rsidRDefault="0013187A" w:rsidP="0013187A">
      <w:pPr>
        <w:numPr>
          <w:ilvl w:val="0"/>
          <w:numId w:val="46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13187A" w:rsidRPr="007651BC" w:rsidRDefault="0013187A" w:rsidP="0013187A">
      <w:pPr>
        <w:rPr>
          <w:rFonts w:ascii="Tahoma" w:eastAsia="Times New Roman" w:hAnsi="Tahoma" w:cs="Tahoma"/>
          <w:lang w:eastAsia="es-CO"/>
        </w:rPr>
      </w:pPr>
    </w:p>
    <w:p w:rsidR="0013187A" w:rsidRPr="007651BC" w:rsidRDefault="0013187A" w:rsidP="0013187A">
      <w:pPr>
        <w:numPr>
          <w:ilvl w:val="0"/>
          <w:numId w:val="46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13187A" w:rsidRPr="007651BC" w:rsidRDefault="0013187A" w:rsidP="0013187A">
      <w:pPr>
        <w:rPr>
          <w:rFonts w:ascii="Tahoma" w:eastAsia="Times New Roman" w:hAnsi="Tahoma" w:cs="Tahoma"/>
          <w:lang w:eastAsia="es-CO"/>
        </w:rPr>
      </w:pP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13187A" w:rsidRPr="007651BC" w:rsidRDefault="0013187A" w:rsidP="0013187A">
      <w:pPr>
        <w:rPr>
          <w:rFonts w:ascii="Tahoma" w:eastAsia="Times New Roman" w:hAnsi="Tahoma" w:cs="Tahoma"/>
          <w:lang w:eastAsia="es-CO"/>
        </w:rPr>
      </w:pP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ARTICULO SEXTO: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SAUL SANTAMARIA DIAZ</w:t>
      </w:r>
      <w:r w:rsidRPr="007651BC">
        <w:rPr>
          <w:rFonts w:ascii="Tahoma" w:eastAsia="Times New Roman" w:hAnsi="Tahoma" w:cs="Tahoma"/>
          <w:color w:val="000000"/>
          <w:lang w:eastAsia="es-CO"/>
        </w:rPr>
        <w:t xml:space="preserve"> identificado con cédula de ciudadanía número 5.564.682 expedida en Bucaramanga y a la señora </w:t>
      </w:r>
      <w:r w:rsidRPr="007651BC">
        <w:rPr>
          <w:rFonts w:ascii="Tahoma" w:eastAsia="Times New Roman" w:hAnsi="Tahoma" w:cs="Tahoma"/>
          <w:b/>
          <w:bCs/>
          <w:color w:val="000000"/>
          <w:lang w:eastAsia="es-CO"/>
        </w:rPr>
        <w:t>ALBA DEL PILAR DUARTE DE SANTAMARIA</w:t>
      </w:r>
      <w:r w:rsidRPr="007651BC">
        <w:rPr>
          <w:rFonts w:ascii="Tahoma" w:eastAsia="Times New Roman" w:hAnsi="Tahoma" w:cs="Tahoma"/>
          <w:color w:val="000000"/>
          <w:lang w:eastAsia="es-CO"/>
        </w:rPr>
        <w:t xml:space="preserve"> identificada con cedula de ciudadanía número 37.817.498. en calidad de copropietarios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13187A" w:rsidRPr="007651BC" w:rsidRDefault="0013187A" w:rsidP="0013187A">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 xml:space="preserve">SAUL SANTAMARIA DIAZ </w:t>
      </w:r>
      <w:r w:rsidRPr="007651BC">
        <w:rPr>
          <w:rFonts w:ascii="Tahoma" w:eastAsia="Times New Roman" w:hAnsi="Tahoma" w:cs="Tahoma"/>
          <w:color w:val="000000"/>
          <w:lang w:eastAsia="es-CO"/>
        </w:rPr>
        <w:t xml:space="preserve">identificado con cédula de ciudadanía número 5.564.682 expedida en Bucaramanga y a la señora </w:t>
      </w:r>
      <w:r w:rsidRPr="007651BC">
        <w:rPr>
          <w:rFonts w:ascii="Tahoma" w:eastAsia="Times New Roman" w:hAnsi="Tahoma" w:cs="Tahoma"/>
          <w:b/>
          <w:bCs/>
          <w:color w:val="000000"/>
          <w:lang w:eastAsia="es-CO"/>
        </w:rPr>
        <w:t>ALBA DEL PILAR DUARTE DE SANTAMARIA</w:t>
      </w:r>
      <w:r w:rsidRPr="007651BC">
        <w:rPr>
          <w:rFonts w:ascii="Tahoma" w:eastAsia="Times New Roman" w:hAnsi="Tahoma" w:cs="Tahoma"/>
          <w:color w:val="000000"/>
          <w:lang w:eastAsia="es-CO"/>
        </w:rPr>
        <w:t xml:space="preserve"> identificada con cedula de ciudadanía número 37.817.498. quienes de acuerdo a la documentación aportada son los copropietarios del predio LOTE CASA # 32 CONDOMINIO CAMPESTRE HACIENDA HORIZONTE, KILOMETRO 3 VIA ARMENIA – CIRCASIA COSTADO IZQUIERDO o a su apoderada la abogada MARIA ALEJANDRA SAAVEDRA CORTES identificada con cédula de ciudadanía número 1.094.931.222 expedida en Armenia Q., y portadora de la Tarjeta profesional 318.822 del C.S.J quien se le reconoce personería jurídica para actuar en el presente proceso, de no ser posible la notificación personal, se hará en los términos estipulados en el Código de Procedimiento Administrativo y de lo Contencioso Administrativo (NOTIFICACION POR AVISO).</w:t>
      </w:r>
    </w:p>
    <w:p w:rsidR="0013187A" w:rsidRPr="007651BC" w:rsidRDefault="0013187A" w:rsidP="0013187A">
      <w:pPr>
        <w:rPr>
          <w:rFonts w:ascii="Tahoma" w:eastAsia="Times New Roman" w:hAnsi="Tahoma" w:cs="Tahoma"/>
          <w:lang w:eastAsia="es-CO"/>
        </w:rPr>
      </w:pP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no procede recurso alguno.</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13187A" w:rsidRPr="007651BC" w:rsidRDefault="0013187A" w:rsidP="0013187A">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w:t>
      </w:r>
    </w:p>
    <w:p w:rsidR="0013187A" w:rsidRPr="007651BC" w:rsidRDefault="0013187A" w:rsidP="0013187A">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13187A" w:rsidRPr="007651BC" w:rsidRDefault="0013187A" w:rsidP="0013187A">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AE3EAA" w:rsidRPr="007651BC" w:rsidRDefault="0013187A" w:rsidP="0013187A">
      <w:pPr>
        <w:jc w:val="center"/>
        <w:rPr>
          <w:rFonts w:ascii="Tahoma" w:eastAsia="Times New Roman" w:hAnsi="Tahoma" w:cs="Tahoma"/>
          <w:lang w:eastAsia="es-CO"/>
        </w:rPr>
      </w:pPr>
      <w:r w:rsidRPr="007651BC">
        <w:rPr>
          <w:rFonts w:ascii="Tahoma" w:eastAsia="Times New Roman" w:hAnsi="Tahoma" w:cs="Tahoma"/>
          <w:color w:val="000000"/>
          <w:lang w:eastAsia="es-CO"/>
        </w:rPr>
        <w:t>Subdirector de Regulación y Control Ambiental</w:t>
      </w:r>
      <w:r w:rsidRPr="007651BC">
        <w:rPr>
          <w:rFonts w:ascii="Tahoma" w:eastAsia="Times New Roman" w:hAnsi="Tahoma" w:cs="Tahoma"/>
          <w:lang w:eastAsia="es-CO"/>
        </w:rPr>
        <w:t>.</w:t>
      </w:r>
    </w:p>
    <w:p w:rsidR="0013187A" w:rsidRPr="007651BC" w:rsidRDefault="0013187A" w:rsidP="0013187A">
      <w:pPr>
        <w:jc w:val="center"/>
        <w:rPr>
          <w:rFonts w:ascii="Tahoma" w:eastAsia="Times New Roman" w:hAnsi="Tahoma" w:cs="Tahoma"/>
          <w:lang w:eastAsia="es-CO"/>
        </w:rPr>
      </w:pPr>
    </w:p>
    <w:p w:rsidR="0013187A" w:rsidRPr="007651BC" w:rsidRDefault="0013187A" w:rsidP="0013187A">
      <w:pPr>
        <w:jc w:val="center"/>
        <w:rPr>
          <w:rFonts w:ascii="Tahoma" w:eastAsia="Times New Roman" w:hAnsi="Tahoma" w:cs="Tahoma"/>
          <w:lang w:eastAsia="es-CO"/>
        </w:rPr>
      </w:pPr>
    </w:p>
    <w:p w:rsidR="0013187A" w:rsidRPr="007651BC" w:rsidRDefault="0013187A" w:rsidP="0013187A">
      <w:pPr>
        <w:jc w:val="center"/>
        <w:rPr>
          <w:rFonts w:ascii="Tahoma" w:eastAsia="Times New Roman" w:hAnsi="Tahoma" w:cs="Tahoma"/>
          <w:lang w:eastAsia="es-CO"/>
        </w:rPr>
      </w:pPr>
    </w:p>
    <w:p w:rsidR="0013187A" w:rsidRPr="007651BC" w:rsidRDefault="0013187A" w:rsidP="0013187A">
      <w:pPr>
        <w:jc w:val="center"/>
        <w:rPr>
          <w:rFonts w:ascii="Tahoma" w:eastAsia="Times New Roman" w:hAnsi="Tahoma" w:cs="Tahoma"/>
          <w:lang w:eastAsia="es-CO"/>
        </w:rPr>
      </w:pPr>
    </w:p>
    <w:p w:rsidR="0013187A" w:rsidRPr="007651BC" w:rsidRDefault="0013187A" w:rsidP="0013187A">
      <w:pPr>
        <w:jc w:val="center"/>
        <w:rPr>
          <w:rFonts w:ascii="Tahoma" w:eastAsia="Times New Roman" w:hAnsi="Tahoma" w:cs="Tahoma"/>
          <w:lang w:eastAsia="es-CO"/>
        </w:rPr>
      </w:pPr>
    </w:p>
    <w:p w:rsidR="0013187A" w:rsidRPr="007651BC" w:rsidRDefault="0013187A" w:rsidP="0013187A">
      <w:pPr>
        <w:jc w:val="center"/>
        <w:rPr>
          <w:rFonts w:ascii="Tahoma" w:eastAsia="Times New Roman" w:hAnsi="Tahoma" w:cs="Tahoma"/>
          <w:lang w:eastAsia="es-CO"/>
        </w:rPr>
      </w:pPr>
    </w:p>
    <w:p w:rsidR="0013187A" w:rsidRPr="007651BC" w:rsidRDefault="0013187A" w:rsidP="0013187A">
      <w:pPr>
        <w:jc w:val="center"/>
        <w:rPr>
          <w:rFonts w:ascii="Tahoma" w:eastAsia="Times New Roman" w:hAnsi="Tahoma" w:cs="Tahoma"/>
          <w:lang w:eastAsia="es-CO"/>
        </w:rPr>
      </w:pPr>
    </w:p>
    <w:p w:rsidR="0013187A" w:rsidRPr="007651BC" w:rsidRDefault="0013187A" w:rsidP="0013187A">
      <w:pPr>
        <w:jc w:val="center"/>
        <w:rPr>
          <w:rFonts w:ascii="Tahoma" w:eastAsia="Times New Roman" w:hAnsi="Tahoma" w:cs="Tahoma"/>
          <w:lang w:eastAsia="es-CO"/>
        </w:rPr>
      </w:pPr>
    </w:p>
    <w:p w:rsidR="0013187A" w:rsidRPr="007651BC" w:rsidRDefault="0013187A" w:rsidP="0013187A">
      <w:pPr>
        <w:jc w:val="center"/>
        <w:rPr>
          <w:rFonts w:ascii="Tahoma" w:eastAsia="Times New Roman" w:hAnsi="Tahoma" w:cs="Tahoma"/>
          <w:lang w:eastAsia="es-CO"/>
        </w:rPr>
      </w:pPr>
    </w:p>
    <w:p w:rsidR="0013187A" w:rsidRPr="007651BC" w:rsidRDefault="0013187A" w:rsidP="0013187A">
      <w:pPr>
        <w:jc w:val="center"/>
        <w:rPr>
          <w:rFonts w:ascii="Tahoma" w:eastAsia="Times New Roman" w:hAnsi="Tahoma" w:cs="Tahoma"/>
          <w:i/>
          <w:lang w:eastAsia="es-CO"/>
        </w:rPr>
      </w:pPr>
      <w:r w:rsidRPr="007651BC">
        <w:rPr>
          <w:rFonts w:ascii="Tahoma" w:eastAsia="Times New Roman" w:hAnsi="Tahoma" w:cs="Tahoma"/>
          <w:b/>
          <w:bCs/>
          <w:i/>
          <w:color w:val="000000"/>
          <w:lang w:eastAsia="es-CO"/>
        </w:rPr>
        <w:t>RESOLUCIÓN N° 549</w:t>
      </w:r>
    </w:p>
    <w:p w:rsidR="0013187A" w:rsidRPr="007651BC" w:rsidRDefault="0013187A" w:rsidP="0013187A">
      <w:pPr>
        <w:jc w:val="center"/>
        <w:rPr>
          <w:rFonts w:ascii="Tahoma" w:eastAsia="Times New Roman" w:hAnsi="Tahoma" w:cs="Tahoma"/>
          <w:i/>
          <w:lang w:eastAsia="es-CO"/>
        </w:rPr>
      </w:pPr>
      <w:r w:rsidRPr="007651BC">
        <w:rPr>
          <w:rFonts w:ascii="Tahoma" w:eastAsia="Times New Roman" w:hAnsi="Tahoma" w:cs="Tahoma"/>
          <w:b/>
          <w:bCs/>
          <w:i/>
          <w:color w:val="000000"/>
          <w:lang w:eastAsia="es-CO"/>
        </w:rPr>
        <w:t>ARMENIA QUINDIO DEL 15 DE ABRIL DE 2020</w:t>
      </w:r>
    </w:p>
    <w:p w:rsidR="0013187A" w:rsidRPr="007651BC" w:rsidRDefault="0013187A" w:rsidP="0013187A">
      <w:pPr>
        <w:jc w:val="center"/>
        <w:rPr>
          <w:rFonts w:ascii="Tahoma" w:eastAsia="Times New Roman" w:hAnsi="Tahoma" w:cs="Tahoma"/>
          <w:b/>
          <w:bCs/>
          <w:i/>
          <w:iCs/>
          <w:color w:val="000000"/>
          <w:lang w:eastAsia="es-CO"/>
        </w:rPr>
      </w:pPr>
      <w:r w:rsidRPr="007651BC">
        <w:rPr>
          <w:rFonts w:ascii="Tahoma" w:eastAsia="Times New Roman" w:hAnsi="Tahoma" w:cs="Tahoma"/>
          <w:b/>
          <w:bCs/>
          <w:i/>
          <w:iCs/>
          <w:color w:val="000000"/>
          <w:lang w:eastAsia="es-CO"/>
        </w:rPr>
        <w:t>“</w:t>
      </w:r>
      <w:r w:rsidRPr="007651BC">
        <w:rPr>
          <w:rFonts w:ascii="Tahoma" w:eastAsia="Times New Roman" w:hAnsi="Tahoma" w:cs="Tahoma"/>
          <w:b/>
          <w:bCs/>
          <w:i/>
          <w:color w:val="000000"/>
          <w:lang w:eastAsia="es-CO"/>
        </w:rPr>
        <w:t>POR MEDIO DE LA CUAL SE REVOCAN LAS RESOLUCIONES 382 DEL 26 DE FEBRERO DE 2019 Y 964 DEL 29 DE ABRIL DE 2019 Y SE ADOPTAN OTRAS DISPOSICIONES</w:t>
      </w:r>
      <w:r w:rsidRPr="007651BC">
        <w:rPr>
          <w:rFonts w:ascii="Tahoma" w:eastAsia="Times New Roman" w:hAnsi="Tahoma" w:cs="Tahoma"/>
          <w:b/>
          <w:bCs/>
          <w:i/>
          <w:iCs/>
          <w:color w:val="000000"/>
          <w:lang w:eastAsia="es-CO"/>
        </w:rPr>
        <w:t>”</w:t>
      </w:r>
    </w:p>
    <w:p w:rsidR="00341725" w:rsidRPr="007651BC" w:rsidRDefault="00341725" w:rsidP="0013187A">
      <w:pPr>
        <w:jc w:val="center"/>
        <w:rPr>
          <w:rFonts w:ascii="Tahoma" w:eastAsia="Times New Roman" w:hAnsi="Tahoma" w:cs="Tahoma"/>
          <w:b/>
          <w:bCs/>
          <w:i/>
          <w:iCs/>
          <w:color w:val="000000"/>
          <w:lang w:eastAsia="es-CO"/>
        </w:rPr>
      </w:pPr>
    </w:p>
    <w:p w:rsidR="00341725" w:rsidRPr="007651BC" w:rsidRDefault="00341725" w:rsidP="0013187A">
      <w:pPr>
        <w:jc w:val="center"/>
        <w:rPr>
          <w:rFonts w:ascii="Tahoma" w:eastAsia="Times New Roman" w:hAnsi="Tahoma" w:cs="Tahoma"/>
          <w:b/>
          <w:bCs/>
          <w:i/>
          <w:iCs/>
          <w:color w:val="000000"/>
          <w:lang w:eastAsia="es-CO"/>
        </w:rPr>
      </w:pPr>
    </w:p>
    <w:p w:rsidR="00341725" w:rsidRPr="007651BC" w:rsidRDefault="00341725" w:rsidP="00341725">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341725" w:rsidRPr="007651BC" w:rsidRDefault="00341725" w:rsidP="00341725">
      <w:pPr>
        <w:rPr>
          <w:rFonts w:ascii="Tahoma" w:eastAsia="Times New Roman" w:hAnsi="Tahoma" w:cs="Tahoma"/>
          <w:lang w:eastAsia="es-CO"/>
        </w:rPr>
      </w:pPr>
    </w:p>
    <w:p w:rsidR="00341725" w:rsidRPr="007651BC" w:rsidRDefault="00341725" w:rsidP="0034172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REVOCAR </w:t>
      </w:r>
      <w:r w:rsidRPr="007651BC">
        <w:rPr>
          <w:rFonts w:ascii="Tahoma" w:eastAsia="Times New Roman" w:hAnsi="Tahoma" w:cs="Tahoma"/>
          <w:color w:val="000000"/>
          <w:lang w:eastAsia="es-CO"/>
        </w:rPr>
        <w:t>en todas sus partes</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Resolución 382 del 26 de febrero de 2019 y la Resolución 964 del 29 de abril de 2019 de conformidad con lo manifestado en la parte considerativa del presente proveído. Por lo tanto, se deja sin efecto alguno tales actuaciones administrativas. </w:t>
      </w:r>
    </w:p>
    <w:p w:rsidR="00341725" w:rsidRPr="007651BC" w:rsidRDefault="00341725" w:rsidP="00341725">
      <w:pPr>
        <w:rPr>
          <w:rFonts w:ascii="Tahoma" w:eastAsia="Times New Roman" w:hAnsi="Tahoma" w:cs="Tahoma"/>
          <w:lang w:eastAsia="es-CO"/>
        </w:rPr>
      </w:pPr>
    </w:p>
    <w:p w:rsidR="00341725" w:rsidRPr="007651BC" w:rsidRDefault="00341725" w:rsidP="0034172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al señor </w:t>
      </w:r>
      <w:r w:rsidRPr="007651BC">
        <w:rPr>
          <w:rFonts w:ascii="Tahoma" w:eastAsia="Times New Roman" w:hAnsi="Tahoma" w:cs="Tahoma"/>
          <w:b/>
          <w:bCs/>
          <w:color w:val="000000"/>
          <w:lang w:eastAsia="es-CO"/>
        </w:rPr>
        <w:t xml:space="preserve">LUIS FERNANDO CASTAÑO MORENO </w:t>
      </w:r>
      <w:r w:rsidRPr="007651BC">
        <w:rPr>
          <w:rFonts w:ascii="Tahoma" w:eastAsia="Times New Roman" w:hAnsi="Tahoma" w:cs="Tahoma"/>
          <w:color w:val="000000"/>
          <w:lang w:eastAsia="es-CO"/>
        </w:rPr>
        <w:t xml:space="preserve"> identificado con cédula de ciudadanía número 7.534.477 expedida en Armenia Q y a la señora </w:t>
      </w:r>
      <w:r w:rsidRPr="007651BC">
        <w:rPr>
          <w:rFonts w:ascii="Tahoma" w:eastAsia="Times New Roman" w:hAnsi="Tahoma" w:cs="Tahoma"/>
          <w:b/>
          <w:bCs/>
          <w:color w:val="000000"/>
          <w:lang w:eastAsia="es-CO"/>
        </w:rPr>
        <w:t>MARTHA LILIANA RODRIGUEZ MUÑOZ</w:t>
      </w:r>
      <w:r w:rsidRPr="007651BC">
        <w:rPr>
          <w:rFonts w:ascii="Tahoma" w:eastAsia="Times New Roman" w:hAnsi="Tahoma" w:cs="Tahoma"/>
          <w:color w:val="000000"/>
          <w:lang w:eastAsia="es-CO"/>
        </w:rPr>
        <w:t xml:space="preserve"> identificada con cedula de ciudadanía número 41.899.146. quienes de acuerdo a la documentación aportada son los copropietarios del predio LOTE CASA # 33 CONDOMINIO CAMPESTRE HACIENDA HORIZONTE, KILOMETRO 3 VIA ARMENIA – CIRCASIA COSTADO IZQUIERDO ubicado en la vereda LA FLORIDA del municipio de CIRCASIA Q., identificado con matricula inmobiliaria número 280-214455;</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p w:rsidR="00341725" w:rsidRPr="007651BC" w:rsidRDefault="00341725" w:rsidP="00341725">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1819"/>
        <w:gridCol w:w="2236"/>
      </w:tblGrid>
      <w:tr w:rsidR="00341725" w:rsidRPr="007651BC" w:rsidTr="0034172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LOTE CASA # 33 CONDOMINIO CAMPESTRE HACIENDA HORIZONTE, KILOMETRO 3 VIA ARMENIA – CIRCASIA COSTADO IZQUIERDO</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280-214455</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EMPRESAS PUBLICAS DEL QUINDIO EPQ</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341725" w:rsidRPr="007651BC" w:rsidRDefault="00341725" w:rsidP="00341725">
      <w:pPr>
        <w:rPr>
          <w:rFonts w:ascii="Tahoma" w:eastAsia="Times New Roman" w:hAnsi="Tahoma" w:cs="Tahoma"/>
          <w:lang w:eastAsia="es-CO"/>
        </w:rPr>
      </w:pP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el sistema de tratamiento de aguas residuales domésticas que fue presentado en las memorias de la solicitud el cual se encuentra construido en el predio LOTE CASA # 33 CONDOMINIO CAMPESTRE HACIENDA HORIZONTE, KILOMETRO 3 VIA ARMENIA – CIRCASIA COSTADO IZQUIERDO ubicado en la vereda LA FLORIDA del municipio de CIRCASIA Q., identificado con matricula inmobiliaria número 280-214455</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el cual es efectivo para tratar las aguas residuales con una contribución máxima para 6 personas.</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al señor </w:t>
      </w:r>
      <w:r w:rsidRPr="007651BC">
        <w:rPr>
          <w:rFonts w:ascii="Tahoma" w:eastAsia="Times New Roman" w:hAnsi="Tahoma" w:cs="Tahoma"/>
          <w:b/>
          <w:bCs/>
          <w:color w:val="000000"/>
          <w:lang w:eastAsia="es-CO"/>
        </w:rPr>
        <w:t xml:space="preserve">LUIS FERNANDO CASTAÑO MORENO </w:t>
      </w:r>
      <w:r w:rsidRPr="007651BC">
        <w:rPr>
          <w:rFonts w:ascii="Tahoma" w:eastAsia="Times New Roman" w:hAnsi="Tahoma" w:cs="Tahoma"/>
          <w:color w:val="000000"/>
          <w:lang w:eastAsia="es-CO"/>
        </w:rPr>
        <w:t xml:space="preserve">identificado con cédula de ciudadanía número 7.534.477 expedida en Armenia Q y a la señora </w:t>
      </w:r>
      <w:r w:rsidRPr="007651BC">
        <w:rPr>
          <w:rFonts w:ascii="Tahoma" w:eastAsia="Times New Roman" w:hAnsi="Tahoma" w:cs="Tahoma"/>
          <w:b/>
          <w:bCs/>
          <w:color w:val="000000"/>
          <w:lang w:eastAsia="es-CO"/>
        </w:rPr>
        <w:t>MARTHA LILIANA RODRIGUEZ MUÑOZ</w:t>
      </w:r>
      <w:r w:rsidRPr="007651BC">
        <w:rPr>
          <w:rFonts w:ascii="Tahoma" w:eastAsia="Times New Roman" w:hAnsi="Tahoma" w:cs="Tahoma"/>
          <w:color w:val="000000"/>
          <w:lang w:eastAsia="es-CO"/>
        </w:rPr>
        <w:t xml:space="preserve"> identificada con cedula de ciudadanía número 41.899.146. en calidad de copropietarios para que cumpla con lo siguiente:</w:t>
      </w:r>
    </w:p>
    <w:p w:rsidR="00341725" w:rsidRPr="007651BC" w:rsidRDefault="00341725" w:rsidP="00341725">
      <w:pPr>
        <w:numPr>
          <w:ilvl w:val="0"/>
          <w:numId w:val="47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Con el fin de prevenir problemas de funcionamiento y colapso es indispensable cumplir las disposiciones técnicas y legales relativas a la ubicación del sistema de tratamiento y disposición final de aguas residuales (especialmente en pendientes pronunciadas) de acuerdo a lo establecido por el Reglamento Técnico para el sector agua potable y saneamiento básico RAS 2000, Articulo 2.2.3.3.5.4. del Decreto 1076 de 2015 el cual compilo el Decreto 3930 de 2010 (Articulo 44) términos de referencia expedidos por el MAVDT – 2011.</w:t>
      </w:r>
    </w:p>
    <w:p w:rsidR="00341725" w:rsidRPr="007651BC" w:rsidRDefault="00341725" w:rsidP="00341725">
      <w:pPr>
        <w:rPr>
          <w:rFonts w:ascii="Tahoma" w:eastAsia="Times New Roman" w:hAnsi="Tahoma" w:cs="Tahoma"/>
          <w:lang w:eastAsia="es-CO"/>
        </w:rPr>
      </w:pPr>
    </w:p>
    <w:p w:rsidR="00341725" w:rsidRPr="007651BC" w:rsidRDefault="00341725" w:rsidP="00341725">
      <w:pPr>
        <w:numPr>
          <w:ilvl w:val="0"/>
          <w:numId w:val="47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341725" w:rsidRPr="007651BC" w:rsidRDefault="00341725" w:rsidP="00341725">
      <w:pPr>
        <w:numPr>
          <w:ilvl w:val="0"/>
          <w:numId w:val="47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Se deben realizar los respectivos mantenimientos del sistema de tratamiento de aguas residuales por parte del usuario para garantizar el buen funcionamiento y la remoción de las cargas contaminantes. </w:t>
      </w:r>
    </w:p>
    <w:p w:rsidR="00341725" w:rsidRPr="007651BC" w:rsidRDefault="00341725" w:rsidP="00341725">
      <w:pPr>
        <w:rPr>
          <w:rFonts w:ascii="Tahoma" w:eastAsia="Times New Roman" w:hAnsi="Tahoma" w:cs="Tahoma"/>
          <w:lang w:eastAsia="es-CO"/>
        </w:rPr>
      </w:pPr>
    </w:p>
    <w:p w:rsidR="00341725" w:rsidRPr="007651BC" w:rsidRDefault="00341725" w:rsidP="00341725">
      <w:pPr>
        <w:numPr>
          <w:ilvl w:val="0"/>
          <w:numId w:val="47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Las aguas lluvias deben estar separadas de las aguas residuales que se van a tratar con el sistema propuesto. </w:t>
      </w:r>
    </w:p>
    <w:p w:rsidR="00341725" w:rsidRPr="007651BC" w:rsidRDefault="00341725" w:rsidP="00341725">
      <w:pPr>
        <w:rPr>
          <w:rFonts w:ascii="Tahoma" w:eastAsia="Times New Roman" w:hAnsi="Tahoma" w:cs="Tahoma"/>
          <w:lang w:eastAsia="es-CO"/>
        </w:rPr>
      </w:pPr>
    </w:p>
    <w:p w:rsidR="00341725" w:rsidRPr="007651BC" w:rsidRDefault="00341725" w:rsidP="00341725">
      <w:pPr>
        <w:numPr>
          <w:ilvl w:val="0"/>
          <w:numId w:val="47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limpieza y disposición final de los lodos se debe realizar de manera adecuada y respetando la normatividad ambiental </w:t>
      </w:r>
    </w:p>
    <w:p w:rsidR="00341725" w:rsidRPr="007651BC" w:rsidRDefault="00341725" w:rsidP="00341725">
      <w:pPr>
        <w:rPr>
          <w:rFonts w:ascii="Tahoma" w:eastAsia="Times New Roman" w:hAnsi="Tahoma" w:cs="Tahoma"/>
          <w:lang w:eastAsia="es-CO"/>
        </w:rPr>
      </w:pPr>
    </w:p>
    <w:p w:rsidR="00341725" w:rsidRPr="007651BC" w:rsidRDefault="00341725" w:rsidP="00341725">
      <w:pPr>
        <w:numPr>
          <w:ilvl w:val="0"/>
          <w:numId w:val="47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necesario tener en cuenta la capacidad de funcionamiento que poseen los sistemas propuestos, para evitar que estos puedan sufrir presiones demasiado altas, haciendo que estos dejen de funcionar, ocasionando graves daños ambientales, o simplemente no se remueva la carga contaminante. </w:t>
      </w:r>
    </w:p>
    <w:p w:rsidR="00341725" w:rsidRPr="007651BC" w:rsidRDefault="00341725" w:rsidP="00341725">
      <w:pPr>
        <w:rPr>
          <w:rFonts w:ascii="Tahoma" w:eastAsia="Times New Roman" w:hAnsi="Tahoma" w:cs="Tahoma"/>
          <w:lang w:eastAsia="es-CO"/>
        </w:rPr>
      </w:pPr>
    </w:p>
    <w:p w:rsidR="00341725" w:rsidRPr="007651BC" w:rsidRDefault="00341725" w:rsidP="00341725">
      <w:pPr>
        <w:numPr>
          <w:ilvl w:val="0"/>
          <w:numId w:val="47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Respetar las franjas de protección para las fuentes hídricas y nacimientos que se encuentren dentro del predio (100 metros para nacimientos y 30 metros a cada lado para fuentes hídricas). </w:t>
      </w:r>
    </w:p>
    <w:p w:rsidR="00341725" w:rsidRPr="007651BC" w:rsidRDefault="00341725" w:rsidP="00341725">
      <w:pPr>
        <w:rPr>
          <w:rFonts w:ascii="Tahoma" w:eastAsia="Times New Roman" w:hAnsi="Tahoma" w:cs="Tahoma"/>
          <w:lang w:eastAsia="es-CO"/>
        </w:rPr>
      </w:pP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Allegar, en un término no superior a seis (6) meses contados a partir de la ejecutoria del presente acto administrativo, los siguientes documentos o requisitos, contemplados en el Decreto 50 de 2018, que modificó el Decreto 1076 de 2015:</w:t>
      </w:r>
    </w:p>
    <w:p w:rsidR="00341725" w:rsidRPr="007651BC" w:rsidRDefault="00341725" w:rsidP="00341725">
      <w:pPr>
        <w:numPr>
          <w:ilvl w:val="0"/>
          <w:numId w:val="47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341725" w:rsidRPr="007651BC" w:rsidRDefault="00341725" w:rsidP="00341725">
      <w:pPr>
        <w:rPr>
          <w:rFonts w:ascii="Tahoma" w:eastAsia="Times New Roman" w:hAnsi="Tahoma" w:cs="Tahoma"/>
          <w:lang w:eastAsia="es-CO"/>
        </w:rPr>
      </w:pPr>
    </w:p>
    <w:p w:rsidR="00341725" w:rsidRPr="007651BC" w:rsidRDefault="00341725" w:rsidP="00341725">
      <w:pPr>
        <w:numPr>
          <w:ilvl w:val="0"/>
          <w:numId w:val="47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341725" w:rsidRPr="007651BC" w:rsidRDefault="00341725" w:rsidP="00341725">
      <w:pPr>
        <w:rPr>
          <w:rFonts w:ascii="Tahoma" w:eastAsia="Times New Roman" w:hAnsi="Tahoma" w:cs="Tahoma"/>
          <w:lang w:eastAsia="es-CO"/>
        </w:rPr>
      </w:pPr>
    </w:p>
    <w:p w:rsidR="00341725" w:rsidRPr="007651BC" w:rsidRDefault="00341725" w:rsidP="00341725">
      <w:pPr>
        <w:numPr>
          <w:ilvl w:val="0"/>
          <w:numId w:val="47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341725" w:rsidRPr="007651BC" w:rsidRDefault="00341725" w:rsidP="00341725">
      <w:pPr>
        <w:rPr>
          <w:rFonts w:ascii="Tahoma" w:eastAsia="Times New Roman" w:hAnsi="Tahoma" w:cs="Tahoma"/>
          <w:lang w:eastAsia="es-CO"/>
        </w:rPr>
      </w:pP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ARTICULO SEXTO: INFORMAR</w:t>
      </w:r>
      <w:r w:rsidRPr="007651BC">
        <w:rPr>
          <w:rFonts w:ascii="Tahoma" w:eastAsia="Times New Roman" w:hAnsi="Tahoma" w:cs="Tahoma"/>
          <w:color w:val="000000"/>
          <w:lang w:eastAsia="es-CO"/>
        </w:rPr>
        <w:t xml:space="preserve"> al señor </w:t>
      </w:r>
      <w:r w:rsidRPr="007651BC">
        <w:rPr>
          <w:rFonts w:ascii="Tahoma" w:eastAsia="Times New Roman" w:hAnsi="Tahoma" w:cs="Tahoma"/>
          <w:b/>
          <w:bCs/>
          <w:color w:val="000000"/>
          <w:lang w:eastAsia="es-CO"/>
        </w:rPr>
        <w:t>LUIS FERNANDO CASTAÑO MORENO</w:t>
      </w:r>
      <w:r w:rsidRPr="007651BC">
        <w:rPr>
          <w:rFonts w:ascii="Tahoma" w:eastAsia="Times New Roman" w:hAnsi="Tahoma" w:cs="Tahoma"/>
          <w:color w:val="000000"/>
          <w:lang w:eastAsia="es-CO"/>
        </w:rPr>
        <w:t xml:space="preserve"> identificado con cédula de ciudadanía número 7.534.477 expedida en Armenia Q y a la señora </w:t>
      </w:r>
      <w:r w:rsidRPr="007651BC">
        <w:rPr>
          <w:rFonts w:ascii="Tahoma" w:eastAsia="Times New Roman" w:hAnsi="Tahoma" w:cs="Tahoma"/>
          <w:b/>
          <w:bCs/>
          <w:color w:val="000000"/>
          <w:lang w:eastAsia="es-CO"/>
        </w:rPr>
        <w:t>MARTHA LILIANA RODRIGUEZ MUÑOZ</w:t>
      </w:r>
      <w:r w:rsidRPr="007651BC">
        <w:rPr>
          <w:rFonts w:ascii="Tahoma" w:eastAsia="Times New Roman" w:hAnsi="Tahoma" w:cs="Tahoma"/>
          <w:color w:val="000000"/>
          <w:lang w:eastAsia="es-CO"/>
        </w:rPr>
        <w:t xml:space="preserve"> identificada con cedula de ciudadanía número 41.899.146. en calidad de copropietarios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341725" w:rsidRPr="007651BC" w:rsidRDefault="00341725" w:rsidP="0034172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al señor </w:t>
      </w:r>
      <w:r w:rsidRPr="007651BC">
        <w:rPr>
          <w:rFonts w:ascii="Tahoma" w:eastAsia="Times New Roman" w:hAnsi="Tahoma" w:cs="Tahoma"/>
          <w:b/>
          <w:bCs/>
          <w:color w:val="000000"/>
          <w:lang w:eastAsia="es-CO"/>
        </w:rPr>
        <w:t xml:space="preserve">LUIS FERNANDO CASTAÑO MORENO </w:t>
      </w:r>
      <w:r w:rsidRPr="007651BC">
        <w:rPr>
          <w:rFonts w:ascii="Tahoma" w:eastAsia="Times New Roman" w:hAnsi="Tahoma" w:cs="Tahoma"/>
          <w:color w:val="000000"/>
          <w:lang w:eastAsia="es-CO"/>
        </w:rPr>
        <w:t xml:space="preserve">identificado con cédula de ciudadanía número 7.534.477 expedida en Armenia Q y a la señora </w:t>
      </w:r>
      <w:r w:rsidRPr="007651BC">
        <w:rPr>
          <w:rFonts w:ascii="Tahoma" w:eastAsia="Times New Roman" w:hAnsi="Tahoma" w:cs="Tahoma"/>
          <w:b/>
          <w:bCs/>
          <w:color w:val="000000"/>
          <w:lang w:eastAsia="es-CO"/>
        </w:rPr>
        <w:t>MARTHA LILIANA RODRIGUEZ MUÑOZ</w:t>
      </w:r>
      <w:r w:rsidRPr="007651BC">
        <w:rPr>
          <w:rFonts w:ascii="Tahoma" w:eastAsia="Times New Roman" w:hAnsi="Tahoma" w:cs="Tahoma"/>
          <w:color w:val="000000"/>
          <w:lang w:eastAsia="es-CO"/>
        </w:rPr>
        <w:t xml:space="preserve"> identificada con cedula de ciudadanía número 41.899.146. quienes de acuerdo a la documentación aportada son los copropietarios del predio LOTE CASA # 33 CONDOMINIO CAMPESTRE HACIENDA HORIZONTE, KILOMETRO 3 VIA ARMENIA – CIRCASIA COSTADO IZQUIERDO o a su apoderada la abogada MARIA ALEJANDRA SAAVEDRA CORTES identificada con cédula de ciudadanía número 1.094.931.222 expedida en Armenia Q., y portadora de la Tarjeta profesional 318.822 del C.S.J quienes se le reconoce personería jurídica para actuar en el presente proceso, de no ser posible la notificación personal, se hará en los términos estipulados en el Código de Procedimiento Administrativo y de lo Contencioso Administrativo (NOTIFICACION POR AVISO).</w:t>
      </w:r>
    </w:p>
    <w:p w:rsidR="00341725" w:rsidRPr="007651BC" w:rsidRDefault="00341725" w:rsidP="00341725">
      <w:pPr>
        <w:rPr>
          <w:rFonts w:ascii="Tahoma" w:eastAsia="Times New Roman" w:hAnsi="Tahoma" w:cs="Tahoma"/>
          <w:lang w:eastAsia="es-CO"/>
        </w:rPr>
      </w:pP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no procede recurso alguno.</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w:t>
      </w:r>
    </w:p>
    <w:p w:rsidR="00341725" w:rsidRPr="007651BC" w:rsidRDefault="00341725" w:rsidP="00341725">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341725" w:rsidRPr="007651BC" w:rsidRDefault="00341725" w:rsidP="00341725">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341725" w:rsidRPr="007651BC" w:rsidRDefault="00341725" w:rsidP="00341725">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341725" w:rsidRPr="007651BC" w:rsidRDefault="00341725" w:rsidP="00341725">
      <w:pPr>
        <w:jc w:val="center"/>
        <w:rPr>
          <w:rFonts w:ascii="Tahoma" w:eastAsia="Times New Roman" w:hAnsi="Tahoma" w:cs="Tahoma"/>
          <w:color w:val="000000"/>
          <w:lang w:eastAsia="es-CO"/>
        </w:rPr>
      </w:pPr>
    </w:p>
    <w:p w:rsidR="00341725" w:rsidRPr="007651BC" w:rsidRDefault="00341725" w:rsidP="00341725">
      <w:pPr>
        <w:jc w:val="center"/>
        <w:rPr>
          <w:rFonts w:ascii="Tahoma" w:eastAsia="Times New Roman" w:hAnsi="Tahoma" w:cs="Tahoma"/>
          <w:i/>
          <w:lang w:eastAsia="es-CO"/>
        </w:rPr>
      </w:pPr>
      <w:r w:rsidRPr="007651BC">
        <w:rPr>
          <w:rFonts w:ascii="Tahoma" w:eastAsia="Times New Roman" w:hAnsi="Tahoma" w:cs="Tahoma"/>
          <w:b/>
          <w:bCs/>
          <w:i/>
          <w:color w:val="000000"/>
          <w:lang w:eastAsia="es-CO"/>
        </w:rPr>
        <w:t>RESOLUCIÓN N° 548</w:t>
      </w:r>
    </w:p>
    <w:p w:rsidR="00341725" w:rsidRPr="007651BC" w:rsidRDefault="00341725" w:rsidP="00341725">
      <w:pPr>
        <w:jc w:val="center"/>
        <w:rPr>
          <w:rFonts w:ascii="Tahoma" w:eastAsia="Times New Roman" w:hAnsi="Tahoma" w:cs="Tahoma"/>
          <w:i/>
          <w:lang w:eastAsia="es-CO"/>
        </w:rPr>
      </w:pPr>
      <w:r w:rsidRPr="007651BC">
        <w:rPr>
          <w:rFonts w:ascii="Tahoma" w:eastAsia="Times New Roman" w:hAnsi="Tahoma" w:cs="Tahoma"/>
          <w:b/>
          <w:bCs/>
          <w:i/>
          <w:color w:val="000000"/>
          <w:lang w:eastAsia="es-CO"/>
        </w:rPr>
        <w:t>ARMENIA QUINDIO DEL 15 DE ABRIL DE 2020</w:t>
      </w:r>
    </w:p>
    <w:p w:rsidR="00341725" w:rsidRPr="007651BC" w:rsidRDefault="00341725" w:rsidP="00341725">
      <w:pPr>
        <w:jc w:val="center"/>
        <w:rPr>
          <w:rFonts w:ascii="Tahoma" w:eastAsia="Times New Roman" w:hAnsi="Tahoma" w:cs="Tahoma"/>
          <w:i/>
          <w:lang w:eastAsia="es-CO"/>
        </w:rPr>
      </w:pPr>
      <w:r w:rsidRPr="007651BC">
        <w:rPr>
          <w:rFonts w:ascii="Tahoma" w:eastAsia="Times New Roman" w:hAnsi="Tahoma" w:cs="Tahoma"/>
          <w:b/>
          <w:bCs/>
          <w:i/>
          <w:iCs/>
          <w:color w:val="000000"/>
          <w:lang w:eastAsia="es-CO"/>
        </w:rPr>
        <w:t>“</w:t>
      </w:r>
      <w:r w:rsidRPr="007651BC">
        <w:rPr>
          <w:rFonts w:ascii="Tahoma" w:eastAsia="Times New Roman" w:hAnsi="Tahoma" w:cs="Tahoma"/>
          <w:b/>
          <w:bCs/>
          <w:i/>
          <w:color w:val="000000"/>
          <w:lang w:eastAsia="es-CO"/>
        </w:rPr>
        <w:t>POR MEDIO DE LA CUAL SE REVOCAN LAS RESOLUCIONES 383 DEL 26 DE FEBRERO DE 2019 Y 976 DEL 29 DE ABRIL DE 2019 Y SE ADOPTAN OTRAS DISPOSICIONES</w:t>
      </w:r>
      <w:r w:rsidRPr="007651BC">
        <w:rPr>
          <w:rFonts w:ascii="Tahoma" w:eastAsia="Times New Roman" w:hAnsi="Tahoma" w:cs="Tahoma"/>
          <w:b/>
          <w:bCs/>
          <w:i/>
          <w:iCs/>
          <w:color w:val="000000"/>
          <w:lang w:eastAsia="es-CO"/>
        </w:rPr>
        <w:t>”</w:t>
      </w:r>
    </w:p>
    <w:p w:rsidR="00341725" w:rsidRPr="007651BC" w:rsidRDefault="00341725" w:rsidP="0013187A">
      <w:pPr>
        <w:jc w:val="center"/>
        <w:rPr>
          <w:rFonts w:ascii="Tahoma" w:eastAsia="Times New Roman" w:hAnsi="Tahoma" w:cs="Tahoma"/>
          <w:i/>
          <w:lang w:eastAsia="es-CO"/>
        </w:rPr>
      </w:pPr>
    </w:p>
    <w:p w:rsidR="00FE1C29" w:rsidRPr="007651BC" w:rsidRDefault="00FE1C29" w:rsidP="00FE1C29">
      <w:pPr>
        <w:jc w:val="center"/>
        <w:rPr>
          <w:rFonts w:ascii="Tahoma" w:eastAsia="Times New Roman" w:hAnsi="Tahoma" w:cs="Tahoma"/>
          <w:b/>
          <w:bCs/>
          <w:i/>
          <w:iCs/>
          <w:color w:val="000000"/>
          <w:lang w:eastAsia="es-CO"/>
        </w:rPr>
      </w:pPr>
    </w:p>
    <w:p w:rsidR="00341725" w:rsidRPr="007651BC" w:rsidRDefault="00341725" w:rsidP="00341725">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341725" w:rsidRPr="007651BC" w:rsidRDefault="00341725" w:rsidP="00341725">
      <w:pPr>
        <w:rPr>
          <w:rFonts w:ascii="Tahoma" w:eastAsia="Times New Roman" w:hAnsi="Tahoma" w:cs="Tahoma"/>
          <w:lang w:eastAsia="es-CO"/>
        </w:rPr>
      </w:pPr>
    </w:p>
    <w:p w:rsidR="00341725" w:rsidRPr="007651BC" w:rsidRDefault="00341725" w:rsidP="0034172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REVOCAR </w:t>
      </w:r>
      <w:r w:rsidRPr="007651BC">
        <w:rPr>
          <w:rFonts w:ascii="Tahoma" w:eastAsia="Times New Roman" w:hAnsi="Tahoma" w:cs="Tahoma"/>
          <w:color w:val="000000"/>
          <w:lang w:eastAsia="es-CO"/>
        </w:rPr>
        <w:t>en todas sus partes</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Resolución 383 del 26 de febrero de 2019 y la Resolución 976 del 29 de abril de 2019 de conformidad con lo manifestado en la parte considerativa del presente proveído. Por lo tanto, se deja sin efecto alguno tales actuaciones administrativas. </w:t>
      </w:r>
    </w:p>
    <w:p w:rsidR="00341725" w:rsidRPr="007651BC" w:rsidRDefault="00341725" w:rsidP="00341725">
      <w:pPr>
        <w:rPr>
          <w:rFonts w:ascii="Tahoma" w:eastAsia="Times New Roman" w:hAnsi="Tahoma" w:cs="Tahoma"/>
          <w:lang w:eastAsia="es-CO"/>
        </w:rPr>
      </w:pP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LOTE CASA # 22 CONDOMINIO CAMPESTRE HACIENDA HORIZONTES, KILOMETRO 3 VIA ARMENIA-CIRCASIA COSTADO IZQUIERDO ubicado en la Vereda LA FLORIDA,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280-214444.</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2089"/>
        <w:gridCol w:w="1966"/>
      </w:tblGrid>
      <w:tr w:rsidR="00341725" w:rsidRPr="007651BC" w:rsidTr="0034172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Condominio Campestre Hacienda Horizontes lote No. 22 </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Vereda La Florida del Municipio de Circasia (Q.)</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Lat: 4° 36’  N Long: -75° 38’ W</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Certificado de tradición y libertad sin información – según Concepto de Uso de Suelo 0002 0008 0215 000 ficha catastral globalizada para el condominio.</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280 -214444</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Empresa Sanitaria del Quindío S.A. (ESP) ahora llamada (Empresas Publicas del Quindío E.P.Q.) </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Rio Quindío</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No Domestica)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 (Domestica,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0,012 Lt/seg.</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16 horas/día</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r w:rsidR="00341725" w:rsidRPr="007651BC" w:rsidTr="003417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12,30 m</w:t>
            </w:r>
            <w:r w:rsidRPr="007651BC">
              <w:rPr>
                <w:rFonts w:ascii="Tahoma" w:eastAsia="Times New Roman" w:hAnsi="Tahoma" w:cs="Tahoma"/>
                <w:color w:val="000000"/>
                <w:vertAlign w:val="superscript"/>
                <w:lang w:eastAsia="es-CO"/>
              </w:rPr>
              <w:t>2</w:t>
            </w:r>
          </w:p>
        </w:tc>
      </w:tr>
    </w:tbl>
    <w:p w:rsidR="00341725" w:rsidRPr="007651BC" w:rsidRDefault="00341725" w:rsidP="00341725">
      <w:pPr>
        <w:rPr>
          <w:rFonts w:ascii="Tahoma" w:eastAsia="Times New Roman" w:hAnsi="Tahoma" w:cs="Tahoma"/>
          <w:lang w:eastAsia="es-CO"/>
        </w:rPr>
      </w:pP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LOTE CASA # 22 CONDOMINIO CAMPESTRE HACIENDA HORIZONTE, KILOMETRO 3 VIA ARMENIA – CIRCASIA COSTADO IZQUIERDO 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280-214444., </w:t>
      </w:r>
      <w:r w:rsidRPr="007651BC">
        <w:rPr>
          <w:rFonts w:ascii="Tahoma" w:eastAsia="Times New Roman" w:hAnsi="Tahoma" w:cs="Tahoma"/>
          <w:color w:val="000000"/>
          <w:lang w:eastAsia="es-CO"/>
        </w:rPr>
        <w:t>el cual es efectivo para tratar las aguas residuales con una contribución máxima para 10 contribuyentes.</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341725" w:rsidRPr="007651BC" w:rsidRDefault="00341725" w:rsidP="00341725">
      <w:pPr>
        <w:numPr>
          <w:ilvl w:val="0"/>
          <w:numId w:val="47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341725" w:rsidRPr="007651BC" w:rsidRDefault="00341725" w:rsidP="00341725">
      <w:pPr>
        <w:rPr>
          <w:rFonts w:ascii="Tahoma" w:eastAsia="Times New Roman" w:hAnsi="Tahoma" w:cs="Tahoma"/>
          <w:lang w:eastAsia="es-CO"/>
        </w:rPr>
      </w:pPr>
    </w:p>
    <w:p w:rsidR="00341725" w:rsidRPr="007651BC" w:rsidRDefault="00341725" w:rsidP="00341725">
      <w:pPr>
        <w:numPr>
          <w:ilvl w:val="0"/>
          <w:numId w:val="48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341725" w:rsidRPr="007651BC" w:rsidRDefault="00341725" w:rsidP="00341725">
      <w:pPr>
        <w:rPr>
          <w:rFonts w:ascii="Tahoma" w:eastAsia="Times New Roman" w:hAnsi="Tahoma" w:cs="Tahoma"/>
          <w:lang w:eastAsia="es-CO"/>
        </w:rPr>
      </w:pPr>
    </w:p>
    <w:p w:rsidR="00341725" w:rsidRPr="007651BC" w:rsidRDefault="00341725" w:rsidP="00341725">
      <w:pPr>
        <w:numPr>
          <w:ilvl w:val="0"/>
          <w:numId w:val="48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341725" w:rsidRPr="007651BC" w:rsidRDefault="00341725" w:rsidP="00341725">
      <w:pPr>
        <w:numPr>
          <w:ilvl w:val="0"/>
          <w:numId w:val="481"/>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341725" w:rsidRPr="007651BC" w:rsidRDefault="00341725" w:rsidP="00341725">
      <w:pPr>
        <w:numPr>
          <w:ilvl w:val="0"/>
          <w:numId w:val="48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341725" w:rsidRPr="007651BC" w:rsidRDefault="00341725" w:rsidP="00341725">
      <w:pPr>
        <w:rPr>
          <w:rFonts w:ascii="Tahoma" w:eastAsia="Times New Roman" w:hAnsi="Tahoma" w:cs="Tahoma"/>
          <w:lang w:eastAsia="es-CO"/>
        </w:rPr>
      </w:pPr>
    </w:p>
    <w:p w:rsidR="00341725" w:rsidRPr="007651BC" w:rsidRDefault="00341725" w:rsidP="00341725">
      <w:pPr>
        <w:numPr>
          <w:ilvl w:val="0"/>
          <w:numId w:val="48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341725" w:rsidRPr="007651BC" w:rsidRDefault="00341725" w:rsidP="00341725">
      <w:pPr>
        <w:rPr>
          <w:rFonts w:ascii="Tahoma" w:eastAsia="Times New Roman" w:hAnsi="Tahoma" w:cs="Tahoma"/>
          <w:lang w:eastAsia="es-CO"/>
        </w:rPr>
      </w:pPr>
    </w:p>
    <w:p w:rsidR="00341725" w:rsidRPr="007651BC" w:rsidRDefault="00341725" w:rsidP="00341725">
      <w:pPr>
        <w:numPr>
          <w:ilvl w:val="0"/>
          <w:numId w:val="483"/>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341725" w:rsidRPr="007651BC" w:rsidRDefault="00341725" w:rsidP="00341725">
      <w:pPr>
        <w:rPr>
          <w:rFonts w:ascii="Tahoma" w:eastAsia="Times New Roman" w:hAnsi="Tahoma" w:cs="Tahoma"/>
          <w:lang w:eastAsia="es-CO"/>
        </w:rPr>
      </w:pPr>
    </w:p>
    <w:p w:rsidR="00341725" w:rsidRPr="007651BC" w:rsidRDefault="00341725" w:rsidP="00341725">
      <w:pPr>
        <w:numPr>
          <w:ilvl w:val="0"/>
          <w:numId w:val="484"/>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Allegar, en un término no superior a seis (6) meses contados a partir de la ejecutoria del presente acto administrativo, los siguientes documentos o requisitos, contemplados en el Decreto 50 de 2018, que modificó el Decreto 1076 de 2015:</w:t>
      </w:r>
    </w:p>
    <w:p w:rsidR="00341725" w:rsidRPr="007651BC" w:rsidRDefault="00341725" w:rsidP="00341725">
      <w:pPr>
        <w:numPr>
          <w:ilvl w:val="0"/>
          <w:numId w:val="48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341725" w:rsidRPr="007651BC" w:rsidRDefault="00341725" w:rsidP="00341725">
      <w:pPr>
        <w:rPr>
          <w:rFonts w:ascii="Tahoma" w:eastAsia="Times New Roman" w:hAnsi="Tahoma" w:cs="Tahoma"/>
          <w:lang w:eastAsia="es-CO"/>
        </w:rPr>
      </w:pPr>
    </w:p>
    <w:p w:rsidR="00341725" w:rsidRPr="007651BC" w:rsidRDefault="00341725" w:rsidP="00341725">
      <w:pPr>
        <w:numPr>
          <w:ilvl w:val="0"/>
          <w:numId w:val="48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341725" w:rsidRPr="007651BC" w:rsidRDefault="00341725" w:rsidP="00341725">
      <w:pPr>
        <w:rPr>
          <w:rFonts w:ascii="Tahoma" w:eastAsia="Times New Roman" w:hAnsi="Tahoma" w:cs="Tahoma"/>
          <w:lang w:eastAsia="es-CO"/>
        </w:rPr>
      </w:pPr>
    </w:p>
    <w:p w:rsidR="00341725" w:rsidRPr="007651BC" w:rsidRDefault="00341725" w:rsidP="00341725">
      <w:pPr>
        <w:numPr>
          <w:ilvl w:val="0"/>
          <w:numId w:val="48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341725" w:rsidRPr="007651BC" w:rsidRDefault="00341725" w:rsidP="00341725">
      <w:pPr>
        <w:rPr>
          <w:rFonts w:ascii="Tahoma" w:eastAsia="Times New Roman" w:hAnsi="Tahoma" w:cs="Tahoma"/>
          <w:lang w:eastAsia="es-CO"/>
        </w:rPr>
      </w:pP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ARTICULO SEXTO: INFORMAR</w:t>
      </w:r>
      <w:r w:rsidRPr="007651BC">
        <w:rPr>
          <w:rFonts w:ascii="Tahoma" w:eastAsia="Times New Roman" w:hAnsi="Tahoma" w:cs="Tahoma"/>
          <w:color w:val="000000"/>
          <w:lang w:eastAsia="es-CO"/>
        </w:rPr>
        <w:t xml:space="preserv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341725" w:rsidRPr="007651BC" w:rsidRDefault="00341725" w:rsidP="00341725">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LOTE CASA # 22 CONDOMINIO CAMPESTRE HACIENDA HORIZONTE, KILOMETRO 3 VIA ARMENIA – CIRCASIA COSTADO IZQUIERDO o a su apoderada la abogada abogada MARIA ALEJANDRA SAAVEDRA CORTES identificada con cédula de ciudadanía número 1.094.931.222 expedida en Armenia Q., y portadora de la Tarjeta profesional 318.822 del C.S.J quien se le reconoce personería jurídica para actuar en el presente proceso, de no ser posible la notificación personal, se hará en los términos estipulados en el Código de Procedimiento Administrativo y de lo Contencioso Administrativo (NOTIFICACION POR AVISO).</w:t>
      </w:r>
    </w:p>
    <w:p w:rsidR="00341725" w:rsidRPr="007651BC" w:rsidRDefault="00341725" w:rsidP="00341725">
      <w:pPr>
        <w:rPr>
          <w:rFonts w:ascii="Tahoma" w:eastAsia="Times New Roman" w:hAnsi="Tahoma" w:cs="Tahoma"/>
          <w:lang w:eastAsia="es-CO"/>
        </w:rPr>
      </w:pP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no procede recurso alguno.</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341725" w:rsidRPr="007651BC" w:rsidRDefault="00341725" w:rsidP="00341725">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w:t>
      </w:r>
    </w:p>
    <w:p w:rsidR="00341725" w:rsidRPr="007651BC" w:rsidRDefault="00341725" w:rsidP="00341725">
      <w:pPr>
        <w:rPr>
          <w:rFonts w:ascii="Tahoma" w:eastAsia="Times New Roman" w:hAnsi="Tahoma" w:cs="Tahoma"/>
          <w:lang w:eastAsia="es-CO"/>
        </w:rPr>
      </w:pPr>
    </w:p>
    <w:p w:rsidR="00341725" w:rsidRPr="007651BC" w:rsidRDefault="00341725" w:rsidP="00341725">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341725" w:rsidRPr="007651BC" w:rsidRDefault="00341725" w:rsidP="00341725">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341725" w:rsidRPr="007651BC" w:rsidRDefault="00341725" w:rsidP="00341725">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341725" w:rsidRPr="007651BC" w:rsidRDefault="00341725" w:rsidP="00341725">
      <w:pPr>
        <w:jc w:val="center"/>
        <w:rPr>
          <w:rFonts w:ascii="Tahoma" w:eastAsia="Times New Roman" w:hAnsi="Tahoma" w:cs="Tahoma"/>
          <w:color w:val="000000"/>
          <w:lang w:eastAsia="es-CO"/>
        </w:rPr>
      </w:pPr>
    </w:p>
    <w:p w:rsidR="00341725" w:rsidRPr="007651BC" w:rsidRDefault="00341725" w:rsidP="00341725">
      <w:pPr>
        <w:jc w:val="center"/>
        <w:rPr>
          <w:rFonts w:ascii="Tahoma" w:eastAsia="Times New Roman" w:hAnsi="Tahoma" w:cs="Tahoma"/>
          <w:lang w:eastAsia="es-CO"/>
        </w:rPr>
      </w:pPr>
    </w:p>
    <w:p w:rsidR="00341725" w:rsidRPr="007651BC" w:rsidRDefault="00341725" w:rsidP="00341725">
      <w:pPr>
        <w:jc w:val="center"/>
        <w:rPr>
          <w:rFonts w:ascii="Tahoma" w:eastAsia="Times New Roman" w:hAnsi="Tahoma" w:cs="Tahoma"/>
          <w:i/>
          <w:lang w:eastAsia="es-CO"/>
        </w:rPr>
      </w:pPr>
      <w:r w:rsidRPr="007651BC">
        <w:rPr>
          <w:rFonts w:ascii="Tahoma" w:eastAsia="Times New Roman" w:hAnsi="Tahoma" w:cs="Tahoma"/>
          <w:b/>
          <w:bCs/>
          <w:i/>
          <w:color w:val="000000"/>
          <w:lang w:eastAsia="es-CO"/>
        </w:rPr>
        <w:t>RESOLUCIÓN N° 547</w:t>
      </w:r>
    </w:p>
    <w:p w:rsidR="00341725" w:rsidRPr="007651BC" w:rsidRDefault="00341725" w:rsidP="00341725">
      <w:pPr>
        <w:jc w:val="center"/>
        <w:rPr>
          <w:rFonts w:ascii="Tahoma" w:eastAsia="Times New Roman" w:hAnsi="Tahoma" w:cs="Tahoma"/>
          <w:i/>
          <w:lang w:eastAsia="es-CO"/>
        </w:rPr>
      </w:pPr>
      <w:r w:rsidRPr="007651BC">
        <w:rPr>
          <w:rFonts w:ascii="Tahoma" w:eastAsia="Times New Roman" w:hAnsi="Tahoma" w:cs="Tahoma"/>
          <w:b/>
          <w:bCs/>
          <w:i/>
          <w:color w:val="000000"/>
          <w:lang w:eastAsia="es-CO"/>
        </w:rPr>
        <w:t>ARMENIA QUINDIO DEL 15 DE ABRIL DE 2020</w:t>
      </w:r>
    </w:p>
    <w:p w:rsidR="00FE1C29" w:rsidRPr="007651BC" w:rsidRDefault="00341725" w:rsidP="00341725">
      <w:pPr>
        <w:jc w:val="center"/>
        <w:rPr>
          <w:rFonts w:ascii="Tahoma" w:eastAsia="Times New Roman" w:hAnsi="Tahoma" w:cs="Tahoma"/>
          <w:i/>
          <w:lang w:eastAsia="es-CO"/>
        </w:rPr>
      </w:pPr>
      <w:r w:rsidRPr="007651BC">
        <w:rPr>
          <w:rFonts w:ascii="Tahoma" w:eastAsia="Times New Roman" w:hAnsi="Tahoma" w:cs="Tahoma"/>
          <w:b/>
          <w:bCs/>
          <w:i/>
          <w:iCs/>
          <w:color w:val="000000"/>
          <w:lang w:eastAsia="es-CO"/>
        </w:rPr>
        <w:t>“</w:t>
      </w:r>
      <w:r w:rsidRPr="007651BC">
        <w:rPr>
          <w:rFonts w:ascii="Tahoma" w:eastAsia="Times New Roman" w:hAnsi="Tahoma" w:cs="Tahoma"/>
          <w:b/>
          <w:bCs/>
          <w:i/>
          <w:color w:val="000000"/>
          <w:lang w:eastAsia="es-CO"/>
        </w:rPr>
        <w:t>POR MEDIO DE LA CUAL SE REVOCAN LAS RESOLUCIONES 375 DEL 26 DE FEBRERO DE 2019 Y 977 DEL 29 DE ABRIL DE 2019 Y SE ADOPTAN OTRAS DISPOSICIONES</w:t>
      </w:r>
      <w:r w:rsidRPr="007651BC">
        <w:rPr>
          <w:rFonts w:ascii="Tahoma" w:eastAsia="Times New Roman" w:hAnsi="Tahoma" w:cs="Tahoma"/>
          <w:b/>
          <w:bCs/>
          <w:i/>
          <w:iCs/>
          <w:color w:val="000000"/>
          <w:lang w:eastAsia="es-CO"/>
        </w:rPr>
        <w:t>”</w:t>
      </w:r>
    </w:p>
    <w:p w:rsidR="00FE1C29" w:rsidRPr="007651BC" w:rsidRDefault="00FE1C29" w:rsidP="003F397F">
      <w:pPr>
        <w:jc w:val="center"/>
        <w:rPr>
          <w:rFonts w:ascii="Tahoma" w:eastAsia="Times New Roman" w:hAnsi="Tahoma" w:cs="Tahoma"/>
          <w:color w:val="000000"/>
          <w:lang w:eastAsia="es-CO"/>
        </w:rPr>
      </w:pPr>
    </w:p>
    <w:p w:rsidR="003F397F" w:rsidRPr="007651BC" w:rsidRDefault="003F397F" w:rsidP="003F397F">
      <w:pPr>
        <w:jc w:val="center"/>
        <w:rPr>
          <w:rFonts w:ascii="Tahoma" w:eastAsia="Times New Roman" w:hAnsi="Tahoma" w:cs="Tahoma"/>
          <w:color w:val="000000"/>
          <w:lang w:eastAsia="es-CO"/>
        </w:rPr>
      </w:pPr>
    </w:p>
    <w:p w:rsidR="00D8661C" w:rsidRPr="007651BC" w:rsidRDefault="00D8661C" w:rsidP="00D8661C">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 </w:t>
      </w:r>
    </w:p>
    <w:p w:rsidR="00D8661C" w:rsidRPr="007651BC" w:rsidRDefault="00D8661C" w:rsidP="00D8661C">
      <w:pPr>
        <w:rPr>
          <w:rFonts w:ascii="Tahoma" w:eastAsia="Times New Roman" w:hAnsi="Tahoma" w:cs="Tahoma"/>
          <w:lang w:eastAsia="es-CO"/>
        </w:rPr>
      </w:pPr>
    </w:p>
    <w:p w:rsidR="00D8661C" w:rsidRPr="007651BC" w:rsidRDefault="00D8661C" w:rsidP="00D8661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PRIMERO: REVOCAR </w:t>
      </w:r>
      <w:r w:rsidRPr="007651BC">
        <w:rPr>
          <w:rFonts w:ascii="Tahoma" w:eastAsia="Times New Roman" w:hAnsi="Tahoma" w:cs="Tahoma"/>
          <w:color w:val="000000"/>
          <w:lang w:eastAsia="es-CO"/>
        </w:rPr>
        <w:t>en todas sus partes</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la Resolución 375 del 26 de febrero de 2019 y la Resolución 977 del 29 de abril de 2019 de conformidad con lo manifestado en la parte considerativa del presente proveído. Por lo tanto, se deja sin efecto alguno tales actuaciones administrativas. </w:t>
      </w:r>
    </w:p>
    <w:p w:rsidR="00D8661C" w:rsidRPr="007651BC" w:rsidRDefault="00D8661C" w:rsidP="00D8661C">
      <w:pPr>
        <w:rPr>
          <w:rFonts w:ascii="Tahoma" w:eastAsia="Times New Roman" w:hAnsi="Tahoma" w:cs="Tahoma"/>
          <w:lang w:eastAsia="es-CO"/>
        </w:rPr>
      </w:pP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w:t>
      </w:r>
      <w:r w:rsidRPr="007651BC">
        <w:rPr>
          <w:rFonts w:ascii="Tahoma" w:eastAsia="Times New Roman" w:hAnsi="Tahoma" w:cs="Tahoma"/>
          <w:b/>
          <w:bCs/>
          <w:color w:val="000000"/>
          <w:u w:val="single"/>
          <w:lang w:eastAsia="es-CO"/>
        </w:rPr>
        <w:t>OTORGAR PERMISO DE VERTIMIENTO DOMÉSTICO</w:t>
      </w:r>
      <w:r w:rsidRPr="007651BC">
        <w:rPr>
          <w:rFonts w:ascii="Tahoma" w:eastAsia="Times New Roman" w:hAnsi="Tahoma" w:cs="Tahoma"/>
          <w:b/>
          <w:bCs/>
          <w:color w:val="000000"/>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7651BC">
        <w:rPr>
          <w:rFonts w:ascii="Tahoma" w:eastAsia="Times New Roman" w:hAnsi="Tahoma" w:cs="Tahoma"/>
          <w:color w:val="000000"/>
          <w:lang w:eastAsia="es-CO"/>
        </w:rPr>
        <w:t xml:space="preserve">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sociedad que ostenta la calidad de propietaria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del predio denominado: </w:t>
      </w:r>
      <w:r w:rsidRPr="007651BC">
        <w:rPr>
          <w:rFonts w:ascii="Tahoma" w:eastAsia="Times New Roman" w:hAnsi="Tahoma" w:cs="Tahoma"/>
          <w:b/>
          <w:bCs/>
          <w:color w:val="000000"/>
          <w:lang w:eastAsia="es-CO"/>
        </w:rPr>
        <w:t>LOTE CASA # 5 CONDOMINIO CAMPESTRE HACIENDA HORIZONTES, KILOMETRO 3 VIA ARMENIA-CIRCASIA COSTADO IZQUIERDO ubicado en la Vereda LA FLORIDA, del Municipio de 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280-214427.</w:t>
      </w:r>
      <w:r w:rsidRPr="007651BC">
        <w:rPr>
          <w:rFonts w:ascii="Tahoma" w:eastAsia="Times New Roman" w:hAnsi="Tahoma" w:cs="Tahoma"/>
          <w:color w:val="000000"/>
          <w:lang w:eastAsia="es-CO"/>
        </w:rPr>
        <w:t>;</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Acorde con la información que se detalla: </w:t>
      </w:r>
    </w:p>
    <w:tbl>
      <w:tblPr>
        <w:tblW w:w="0" w:type="auto"/>
        <w:tblCellMar>
          <w:top w:w="15" w:type="dxa"/>
          <w:left w:w="15" w:type="dxa"/>
          <w:bottom w:w="15" w:type="dxa"/>
          <w:right w:w="15" w:type="dxa"/>
        </w:tblCellMar>
        <w:tblLook w:val="04A0" w:firstRow="1" w:lastRow="0" w:firstColumn="1" w:lastColumn="0" w:noHBand="0" w:noVBand="1"/>
      </w:tblPr>
      <w:tblGrid>
        <w:gridCol w:w="1940"/>
        <w:gridCol w:w="2115"/>
      </w:tblGrid>
      <w:tr w:rsidR="00D8661C" w:rsidRPr="007651BC" w:rsidTr="00D8661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center"/>
              <w:rPr>
                <w:rFonts w:ascii="Tahoma" w:eastAsia="Times New Roman" w:hAnsi="Tahoma" w:cs="Tahoma"/>
                <w:lang w:eastAsia="es-CO"/>
              </w:rPr>
            </w:pPr>
            <w:r w:rsidRPr="007651BC">
              <w:rPr>
                <w:rFonts w:ascii="Tahoma" w:eastAsia="Times New Roman" w:hAnsi="Tahoma" w:cs="Tahoma"/>
                <w:b/>
                <w:bCs/>
                <w:color w:val="000000"/>
                <w:lang w:eastAsia="es-CO"/>
              </w:rPr>
              <w:t>INFORMACIÓN GENERAL DEL VERTIMIENTO</w:t>
            </w:r>
          </w:p>
        </w:tc>
      </w:tr>
      <w:tr w:rsidR="00D8661C" w:rsidRPr="007651BC" w:rsidTr="00D866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CONDOMINIO CAMPESTRE HACIENDA HORIZONTE CASA No. 05</w:t>
            </w:r>
          </w:p>
        </w:tc>
      </w:tr>
      <w:tr w:rsidR="00D8661C" w:rsidRPr="007651BC" w:rsidTr="00D866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Vereda Congal del Municipio de Circasia (Q.)</w:t>
            </w:r>
          </w:p>
        </w:tc>
      </w:tr>
      <w:tr w:rsidR="00D8661C" w:rsidRPr="007651BC" w:rsidTr="00D866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Lat: 4° 36’ 13” N Long: -75° 38’ 24” W</w:t>
            </w:r>
          </w:p>
        </w:tc>
      </w:tr>
      <w:tr w:rsidR="00D8661C" w:rsidRPr="007651BC" w:rsidTr="00D866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0002-00080215000</w:t>
            </w:r>
          </w:p>
        </w:tc>
      </w:tr>
      <w:tr w:rsidR="00D8661C" w:rsidRPr="007651BC" w:rsidTr="00D866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280-214427</w:t>
            </w:r>
          </w:p>
        </w:tc>
      </w:tr>
      <w:tr w:rsidR="00D8661C" w:rsidRPr="007651BC" w:rsidTr="00D866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Suelo</w:t>
            </w:r>
          </w:p>
        </w:tc>
      </w:tr>
      <w:tr w:rsidR="00D8661C" w:rsidRPr="007651BC" w:rsidTr="00D866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Empresa Sanitaria del Quindío  (ESAQUIN), al día de hoy Empresas Públicas del Quindío EPQ </w:t>
            </w:r>
          </w:p>
        </w:tc>
      </w:tr>
      <w:tr w:rsidR="00D8661C" w:rsidRPr="007651BC" w:rsidTr="00D866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w:t>
            </w:r>
          </w:p>
        </w:tc>
      </w:tr>
      <w:tr w:rsidR="00D8661C" w:rsidRPr="007651BC" w:rsidTr="00D866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Doméstico (vivienda)</w:t>
            </w:r>
          </w:p>
        </w:tc>
      </w:tr>
      <w:tr w:rsidR="00D8661C" w:rsidRPr="007651BC" w:rsidTr="00D866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0,027xx Lt/seg.</w:t>
            </w:r>
          </w:p>
        </w:tc>
      </w:tr>
      <w:tr w:rsidR="00D8661C" w:rsidRPr="007651BC" w:rsidTr="00D866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30 días/mes.</w:t>
            </w:r>
          </w:p>
        </w:tc>
      </w:tr>
      <w:tr w:rsidR="00D8661C" w:rsidRPr="007651BC" w:rsidTr="00D866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16 horas/día</w:t>
            </w:r>
          </w:p>
        </w:tc>
      </w:tr>
      <w:tr w:rsidR="00D8661C" w:rsidRPr="007651BC" w:rsidTr="00D866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color w:val="000000"/>
                <w:lang w:eastAsia="es-CO"/>
              </w:rPr>
              <w:t>Intermitente</w:t>
            </w:r>
          </w:p>
        </w:tc>
      </w:tr>
    </w:tbl>
    <w:p w:rsidR="00D8661C" w:rsidRPr="007651BC" w:rsidRDefault="00D8661C" w:rsidP="00D8661C">
      <w:pPr>
        <w:rPr>
          <w:rFonts w:ascii="Tahoma" w:eastAsia="Times New Roman" w:hAnsi="Tahoma" w:cs="Tahoma"/>
          <w:lang w:eastAsia="es-CO"/>
        </w:rPr>
      </w:pP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1: </w:t>
      </w:r>
      <w:r w:rsidRPr="007651BC">
        <w:rPr>
          <w:rFonts w:ascii="Tahoma" w:eastAsia="Times New Roman" w:hAnsi="Tahoma" w:cs="Tahoma"/>
          <w:color w:val="000000"/>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2: </w:t>
      </w:r>
      <w:r w:rsidRPr="007651BC">
        <w:rPr>
          <w:rFonts w:ascii="Tahoma" w:eastAsia="Times New Roman" w:hAnsi="Tahoma" w:cs="Tahoma"/>
          <w:color w:val="000000"/>
          <w:lang w:eastAsia="es-CO"/>
        </w:rPr>
        <w:t xml:space="preserve">El usuario deberá adelantar ante la Corporación la Renovación del permiso de vertimientos mediante solicitud por escrito, </w:t>
      </w:r>
      <w:r w:rsidRPr="007651BC">
        <w:rPr>
          <w:rFonts w:ascii="Tahoma" w:eastAsia="Times New Roman" w:hAnsi="Tahoma" w:cs="Tahoma"/>
          <w:b/>
          <w:bCs/>
          <w:color w:val="000000"/>
          <w:u w:val="single"/>
          <w:lang w:eastAsia="es-CO"/>
        </w:rPr>
        <w:t>dentro del primer trimestre del último año de vigencia del permiso de vertimientos que hoy se otorga</w:t>
      </w:r>
      <w:r w:rsidRPr="007651BC">
        <w:rPr>
          <w:rFonts w:ascii="Tahoma" w:eastAsia="Times New Roman" w:hAnsi="Tahoma" w:cs="Tahoma"/>
          <w:color w:val="000000"/>
          <w:lang w:eastAsia="es-CO"/>
        </w:rPr>
        <w:t>, de acuerdo con el artículo 2.2.3.3.5.10 de la sección 5 del decreto 1076 de 2015 (50 del Decreto 3930 de 2010).</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3: </w:t>
      </w:r>
      <w:r w:rsidRPr="007651BC">
        <w:rPr>
          <w:rFonts w:ascii="Tahoma" w:eastAsia="Times New Roman" w:hAnsi="Tahoma" w:cs="Tahoma"/>
          <w:color w:val="000000"/>
          <w:lang w:eastAsia="es-CO"/>
        </w:rPr>
        <w:t xml:space="preserve">El presente permiso de vertimientos, no constituye ni debe interpretarse que es una autorización para construir; con el mismo </w:t>
      </w:r>
      <w:r w:rsidRPr="007651BC">
        <w:rPr>
          <w:rFonts w:ascii="Tahoma" w:eastAsia="Times New Roman" w:hAnsi="Tahoma" w:cs="Tahoma"/>
          <w:b/>
          <w:bCs/>
          <w:color w:val="000000"/>
          <w:lang w:eastAsia="es-CO"/>
        </w:rPr>
        <w:t xml:space="preserve">NO </w:t>
      </w:r>
      <w:r w:rsidRPr="007651BC">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7651BC">
        <w:rPr>
          <w:rFonts w:ascii="Tahoma" w:eastAsia="Times New Roman" w:hAnsi="Tahoma" w:cs="Tahoma"/>
          <w:b/>
          <w:bCs/>
          <w:color w:val="000000"/>
          <w:lang w:eastAsia="es-CO"/>
        </w:rPr>
        <w:t xml:space="preserve">NO CONSTITUYE </w:t>
      </w:r>
      <w:r w:rsidRPr="007651BC">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ACOGER </w:t>
      </w:r>
      <w:r w:rsidRPr="007651BC">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LOTE CASA # 5 CONDOMINIO CAMPESTRE HACIENDA HORIZONTE, KILOMETRO 3 VIA ARMENIA – CIRCASIA COSTADO IZQUIERDO ubicado en la vereda LA FLORIDA del municipio de CIRCASIA Q., identificado con matrícula inmobiliaria número </w:t>
      </w:r>
      <w:r w:rsidRPr="007651BC">
        <w:rPr>
          <w:rFonts w:ascii="Tahoma" w:eastAsia="Times New Roman" w:hAnsi="Tahoma" w:cs="Tahoma"/>
          <w:b/>
          <w:bCs/>
          <w:color w:val="000000"/>
          <w:lang w:eastAsia="es-CO"/>
        </w:rPr>
        <w:t xml:space="preserve">280-214427., </w:t>
      </w:r>
      <w:r w:rsidRPr="007651BC">
        <w:rPr>
          <w:rFonts w:ascii="Tahoma" w:eastAsia="Times New Roman" w:hAnsi="Tahoma" w:cs="Tahoma"/>
          <w:color w:val="000000"/>
          <w:lang w:eastAsia="es-CO"/>
        </w:rPr>
        <w:t>el cual es efectivo para tratar las aguas residuales con una contribución máxima para 10 contribuyentes.</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2:</w:t>
      </w:r>
      <w:r w:rsidRPr="007651BC">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para su aprovechamiento; por lo tanto, se requiere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identificado con cédula de ciudadanía número 1.094.887.313 de Armenia Q.,  o quien haga sus veces para que cumpla con lo siguiente:</w:t>
      </w:r>
    </w:p>
    <w:p w:rsidR="00D8661C" w:rsidRPr="007651BC" w:rsidRDefault="00D8661C" w:rsidP="00D8661C">
      <w:pPr>
        <w:numPr>
          <w:ilvl w:val="0"/>
          <w:numId w:val="48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D8661C" w:rsidRPr="007651BC" w:rsidRDefault="00D8661C" w:rsidP="00D8661C">
      <w:pPr>
        <w:rPr>
          <w:rFonts w:ascii="Tahoma" w:eastAsia="Times New Roman" w:hAnsi="Tahoma" w:cs="Tahoma"/>
          <w:lang w:eastAsia="es-CO"/>
        </w:rPr>
      </w:pPr>
    </w:p>
    <w:p w:rsidR="00D8661C" w:rsidRPr="007651BC" w:rsidRDefault="00D8661C" w:rsidP="00D8661C">
      <w:pPr>
        <w:numPr>
          <w:ilvl w:val="0"/>
          <w:numId w:val="48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D8661C" w:rsidRPr="007651BC" w:rsidRDefault="00D8661C" w:rsidP="00D8661C">
      <w:pPr>
        <w:rPr>
          <w:rFonts w:ascii="Tahoma" w:eastAsia="Times New Roman" w:hAnsi="Tahoma" w:cs="Tahoma"/>
          <w:lang w:eastAsia="es-CO"/>
        </w:rPr>
      </w:pPr>
    </w:p>
    <w:p w:rsidR="00D8661C" w:rsidRPr="007651BC" w:rsidRDefault="00D8661C" w:rsidP="00D8661C">
      <w:pPr>
        <w:numPr>
          <w:ilvl w:val="0"/>
          <w:numId w:val="490"/>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D8661C" w:rsidRPr="007651BC" w:rsidRDefault="00D8661C" w:rsidP="00D8661C">
      <w:pPr>
        <w:numPr>
          <w:ilvl w:val="0"/>
          <w:numId w:val="490"/>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D8661C" w:rsidRPr="007651BC" w:rsidRDefault="00D8661C" w:rsidP="00D8661C">
      <w:pPr>
        <w:numPr>
          <w:ilvl w:val="0"/>
          <w:numId w:val="49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D8661C" w:rsidRPr="007651BC" w:rsidRDefault="00D8661C" w:rsidP="00D8661C">
      <w:pPr>
        <w:rPr>
          <w:rFonts w:ascii="Tahoma" w:eastAsia="Times New Roman" w:hAnsi="Tahoma" w:cs="Tahoma"/>
          <w:lang w:eastAsia="es-CO"/>
        </w:rPr>
      </w:pPr>
    </w:p>
    <w:p w:rsidR="00D8661C" w:rsidRPr="007651BC" w:rsidRDefault="00D8661C" w:rsidP="00D8661C">
      <w:pPr>
        <w:numPr>
          <w:ilvl w:val="0"/>
          <w:numId w:val="49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D8661C" w:rsidRPr="007651BC" w:rsidRDefault="00D8661C" w:rsidP="00D8661C">
      <w:pPr>
        <w:rPr>
          <w:rFonts w:ascii="Tahoma" w:eastAsia="Times New Roman" w:hAnsi="Tahoma" w:cs="Tahoma"/>
          <w:lang w:eastAsia="es-CO"/>
        </w:rPr>
      </w:pPr>
    </w:p>
    <w:p w:rsidR="00D8661C" w:rsidRPr="007651BC" w:rsidRDefault="00D8661C" w:rsidP="00D8661C">
      <w:pPr>
        <w:numPr>
          <w:ilvl w:val="0"/>
          <w:numId w:val="49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D8661C" w:rsidRPr="007651BC" w:rsidRDefault="00D8661C" w:rsidP="00D8661C">
      <w:pPr>
        <w:rPr>
          <w:rFonts w:ascii="Tahoma" w:eastAsia="Times New Roman" w:hAnsi="Tahoma" w:cs="Tahoma"/>
          <w:lang w:eastAsia="es-CO"/>
        </w:rPr>
      </w:pPr>
    </w:p>
    <w:p w:rsidR="00D8661C" w:rsidRPr="007651BC" w:rsidRDefault="00D8661C" w:rsidP="00D8661C">
      <w:pPr>
        <w:numPr>
          <w:ilvl w:val="0"/>
          <w:numId w:val="49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Incluir en el acto administrativo, la información de la fuente de abastecimiento del agua y de las áreas (m² o Ha) ocupadas por el sistema de disposición final.</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 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Allegar, en un término no superior a seis (6) meses contados a partir de la ejecutoria del presente acto administrativo, los siguientes documentos o requisitos, contemplados en el Decreto 50 de 2018, que modificó el Decreto 1076 de 2015:</w:t>
      </w:r>
    </w:p>
    <w:p w:rsidR="00D8661C" w:rsidRPr="007651BC" w:rsidRDefault="00D8661C" w:rsidP="00D8661C">
      <w:pPr>
        <w:numPr>
          <w:ilvl w:val="0"/>
          <w:numId w:val="494"/>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D8661C" w:rsidRPr="007651BC" w:rsidRDefault="00D8661C" w:rsidP="00D8661C">
      <w:pPr>
        <w:rPr>
          <w:rFonts w:ascii="Tahoma" w:eastAsia="Times New Roman" w:hAnsi="Tahoma" w:cs="Tahoma"/>
          <w:lang w:eastAsia="es-CO"/>
        </w:rPr>
      </w:pPr>
    </w:p>
    <w:p w:rsidR="00D8661C" w:rsidRPr="007651BC" w:rsidRDefault="00D8661C" w:rsidP="00D8661C">
      <w:pPr>
        <w:numPr>
          <w:ilvl w:val="0"/>
          <w:numId w:val="495"/>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D8661C" w:rsidRPr="007651BC" w:rsidRDefault="00D8661C" w:rsidP="00D8661C">
      <w:pPr>
        <w:rPr>
          <w:rFonts w:ascii="Tahoma" w:eastAsia="Times New Roman" w:hAnsi="Tahoma" w:cs="Tahoma"/>
          <w:lang w:eastAsia="es-CO"/>
        </w:rPr>
      </w:pPr>
    </w:p>
    <w:p w:rsidR="00D8661C" w:rsidRPr="007651BC" w:rsidRDefault="00D8661C" w:rsidP="00D8661C">
      <w:pPr>
        <w:numPr>
          <w:ilvl w:val="0"/>
          <w:numId w:val="496"/>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D8661C" w:rsidRPr="007651BC" w:rsidRDefault="00D8661C" w:rsidP="00D8661C">
      <w:pPr>
        <w:rPr>
          <w:rFonts w:ascii="Tahoma" w:eastAsia="Times New Roman" w:hAnsi="Tahoma" w:cs="Tahoma"/>
          <w:lang w:eastAsia="es-CO"/>
        </w:rPr>
      </w:pP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El incumplimiento del requerimiento podrá dar inicio a las acciones previstas en la Ley 1333 de 2009.</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ARTICULO SEXTO: INFORMAR</w:t>
      </w:r>
      <w:r w:rsidRPr="007651BC">
        <w:rPr>
          <w:rFonts w:ascii="Tahoma" w:eastAsia="Times New Roman" w:hAnsi="Tahoma" w:cs="Tahoma"/>
          <w:color w:val="000000"/>
          <w:lang w:eastAsia="es-CO"/>
        </w:rPr>
        <w:t xml:space="preserve">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a través de su representante legal,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7651BC">
        <w:rPr>
          <w:rFonts w:ascii="Tahoma" w:eastAsia="Times New Roman" w:hAnsi="Tahoma" w:cs="Tahoma"/>
          <w:b/>
          <w:bCs/>
          <w:color w:val="000000"/>
          <w:lang w:eastAsia="es-CO"/>
        </w:rPr>
        <w:t>Para lo cual deberá tener en cuenta que en ningún caso se permitirá modificación en la cantidad de carga contaminante, así como tampoco se modificará para otro tipo de proyecto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por tratarse de un área protegida.</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 INFORMAR</w:t>
      </w:r>
      <w:r w:rsidRPr="007651BC">
        <w:rPr>
          <w:rFonts w:ascii="Tahoma" w:eastAsia="Times New Roman" w:hAnsi="Tahoma" w:cs="Tahoma"/>
          <w:color w:val="000000"/>
          <w:lang w:eastAsia="es-CO"/>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DECIMO:</w:t>
      </w:r>
      <w:r w:rsidRPr="007651BC">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PRIMERO: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D8661C" w:rsidRPr="007651BC" w:rsidRDefault="00D8661C" w:rsidP="00D8661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NOTIFICAR </w:t>
      </w:r>
      <w:r w:rsidRPr="007651BC">
        <w:rPr>
          <w:rFonts w:ascii="Tahoma" w:eastAsia="Times New Roman" w:hAnsi="Tahoma" w:cs="Tahoma"/>
          <w:color w:val="000000"/>
          <w:lang w:eastAsia="es-CO"/>
        </w:rPr>
        <w:t xml:space="preserve">para todos sus efectos la presente decisión a la </w:t>
      </w:r>
      <w:r w:rsidRPr="007651BC">
        <w:rPr>
          <w:rFonts w:ascii="Tahoma" w:eastAsia="Times New Roman" w:hAnsi="Tahoma" w:cs="Tahoma"/>
          <w:b/>
          <w:bCs/>
          <w:color w:val="000000"/>
          <w:lang w:eastAsia="es-CO"/>
        </w:rPr>
        <w:t xml:space="preserve">CONSTRUCTORA BIO S.A.S. </w:t>
      </w:r>
      <w:r w:rsidRPr="007651BC">
        <w:rPr>
          <w:rFonts w:ascii="Tahoma" w:eastAsia="Times New Roman" w:hAnsi="Tahoma" w:cs="Tahoma"/>
          <w:color w:val="000000"/>
          <w:lang w:eastAsia="es-CO"/>
        </w:rPr>
        <w:t xml:space="preserve">identificada con el NIT. número 900526712-9, representada legalmente por el señor </w:t>
      </w:r>
      <w:r w:rsidRPr="007651BC">
        <w:rPr>
          <w:rFonts w:ascii="Tahoma" w:eastAsia="Times New Roman" w:hAnsi="Tahoma" w:cs="Tahoma"/>
          <w:b/>
          <w:bCs/>
          <w:color w:val="000000"/>
          <w:lang w:eastAsia="es-CO"/>
        </w:rPr>
        <w:t>JULIAN ESCOBAR BELTRÁN</w:t>
      </w:r>
      <w:r w:rsidRPr="007651BC">
        <w:rPr>
          <w:rFonts w:ascii="Tahoma" w:eastAsia="Times New Roman" w:hAnsi="Tahoma" w:cs="Tahoma"/>
          <w:color w:val="000000"/>
          <w:lang w:eastAsia="es-CO"/>
        </w:rPr>
        <w:t xml:space="preserve"> identificado con cédula de ciudadanía número 1.094.887.313 de Armenia Q., o quien haga sus veces, quien de acuerdo a la documentación aportada es la sociedad propietaria del predio LOTE CASA # 5 CONDOMINIO CAMPESTRE HACIENDA HORIZONTE, KILOMETRO 3 VIA ARMENIA – CIRCASIA COSTADO IZQUIERDO o a su apoderada la abogada abogada MARIA ALEJANDRA SAAVEDRA CORTES identificada con cédula de ciudadanía número 1.094.931.222 expedida en Armenia Q., y portadora de la Tarjeta profesional 318.822 del C.S.J quien se le reconoce personería jurídica para actuar en el presente proceso, de no ser posible la notificación personal, se hará en los términos estipulados en el Código de Procedimiento Administrativo y de lo Contencioso Administrativo (NOTIFICACION POR AVISO).</w:t>
      </w:r>
    </w:p>
    <w:p w:rsidR="00D8661C" w:rsidRPr="007651BC" w:rsidRDefault="00D8661C" w:rsidP="00D8661C">
      <w:pPr>
        <w:rPr>
          <w:rFonts w:ascii="Tahoma" w:eastAsia="Times New Roman" w:hAnsi="Tahoma" w:cs="Tahoma"/>
          <w:lang w:eastAsia="es-CO"/>
        </w:rPr>
      </w:pP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no procede recurso alguno.</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D8661C" w:rsidRPr="007651BC" w:rsidRDefault="00D8661C" w:rsidP="00D8661C">
      <w:pPr>
        <w:spacing w:after="200"/>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w:t>
      </w:r>
    </w:p>
    <w:p w:rsidR="00D8661C" w:rsidRPr="007651BC" w:rsidRDefault="00D8661C" w:rsidP="00D8661C">
      <w:pPr>
        <w:rPr>
          <w:rFonts w:ascii="Tahoma" w:eastAsia="Times New Roman" w:hAnsi="Tahoma" w:cs="Tahoma"/>
          <w:lang w:eastAsia="es-CO"/>
        </w:rPr>
      </w:pPr>
    </w:p>
    <w:p w:rsidR="00D8661C" w:rsidRPr="007651BC" w:rsidRDefault="00D8661C" w:rsidP="00D8661C">
      <w:pPr>
        <w:jc w:val="center"/>
        <w:rPr>
          <w:rFonts w:ascii="Tahoma" w:eastAsia="Times New Roman" w:hAnsi="Tahoma" w:cs="Tahoma"/>
          <w:lang w:eastAsia="es-CO"/>
        </w:rPr>
      </w:pPr>
      <w:r w:rsidRPr="007651BC">
        <w:rPr>
          <w:rFonts w:ascii="Tahoma" w:eastAsia="Times New Roman" w:hAnsi="Tahoma" w:cs="Tahoma"/>
          <w:b/>
          <w:bCs/>
          <w:color w:val="000000"/>
          <w:lang w:eastAsia="es-CO"/>
        </w:rPr>
        <w:t>NOTIFIQUESE, PUBLIQUESE Y CUMPLASE</w:t>
      </w:r>
    </w:p>
    <w:p w:rsidR="00D8661C" w:rsidRPr="007651BC" w:rsidRDefault="00D8661C" w:rsidP="00D8661C">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D8661C" w:rsidRPr="007651BC" w:rsidRDefault="00D8661C" w:rsidP="00D8661C">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D8661C" w:rsidRPr="007651BC" w:rsidRDefault="00D8661C" w:rsidP="00D8661C">
      <w:pPr>
        <w:jc w:val="center"/>
        <w:rPr>
          <w:rFonts w:ascii="Tahoma" w:eastAsia="Times New Roman" w:hAnsi="Tahoma" w:cs="Tahoma"/>
          <w:color w:val="000000"/>
          <w:lang w:eastAsia="es-CO"/>
        </w:rPr>
      </w:pPr>
    </w:p>
    <w:p w:rsidR="00D8661C" w:rsidRPr="007651BC" w:rsidRDefault="00D8661C" w:rsidP="00D8661C">
      <w:pPr>
        <w:jc w:val="center"/>
        <w:rPr>
          <w:rFonts w:ascii="Tahoma" w:eastAsia="Times New Roman" w:hAnsi="Tahoma" w:cs="Tahoma"/>
          <w:color w:val="000000"/>
          <w:lang w:eastAsia="es-CO"/>
        </w:rPr>
      </w:pPr>
    </w:p>
    <w:p w:rsidR="00D8661C" w:rsidRPr="007651BC" w:rsidRDefault="00D8661C" w:rsidP="00D8661C">
      <w:pPr>
        <w:rPr>
          <w:rFonts w:ascii="Tahoma" w:eastAsia="Times New Roman" w:hAnsi="Tahoma" w:cs="Tahoma"/>
          <w:b/>
          <w:bCs/>
          <w:i/>
          <w:iCs/>
          <w:color w:val="000000"/>
          <w:lang w:eastAsia="es-CO"/>
        </w:rPr>
      </w:pPr>
    </w:p>
    <w:p w:rsidR="00D8661C" w:rsidRPr="007651BC" w:rsidRDefault="00D8661C" w:rsidP="00D8661C">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RESOLUCIÓN No. 1618</w:t>
      </w:r>
    </w:p>
    <w:p w:rsidR="00D8661C" w:rsidRPr="007651BC" w:rsidRDefault="00D8661C" w:rsidP="00D8661C">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ARMENIA QUINDÍO,12 DE AGOSTO DE 2020</w:t>
      </w:r>
    </w:p>
    <w:p w:rsidR="00D8661C" w:rsidRPr="007651BC" w:rsidRDefault="00D8661C" w:rsidP="00D8661C">
      <w:pPr>
        <w:jc w:val="center"/>
        <w:rPr>
          <w:rFonts w:ascii="Tahoma" w:eastAsia="Times New Roman" w:hAnsi="Tahoma" w:cs="Tahoma"/>
          <w:lang w:eastAsia="es-CO"/>
        </w:rPr>
      </w:pPr>
      <w:r w:rsidRPr="007651BC">
        <w:rPr>
          <w:rFonts w:ascii="Tahoma" w:eastAsia="Times New Roman" w:hAnsi="Tahoma" w:cs="Tahoma"/>
          <w:b/>
          <w:bCs/>
          <w:i/>
          <w:iCs/>
          <w:color w:val="000000"/>
          <w:lang w:eastAsia="es-CO"/>
        </w:rPr>
        <w:t>“POR MEDIO DEL CUAL SE DECLARA EL DESISTIMIENTO EXPRESO Y SE ORDENA EL ARCHIVO DE LA SOLICITUD DE UN PERMISO DE VERTIMIENTO”</w:t>
      </w:r>
    </w:p>
    <w:p w:rsidR="00D8661C" w:rsidRPr="007651BC" w:rsidRDefault="00D8661C" w:rsidP="00D8661C">
      <w:pPr>
        <w:jc w:val="center"/>
        <w:rPr>
          <w:rFonts w:ascii="Tahoma" w:eastAsia="Times New Roman" w:hAnsi="Tahoma" w:cs="Tahoma"/>
          <w:lang w:eastAsia="es-CO"/>
        </w:rPr>
      </w:pPr>
    </w:p>
    <w:p w:rsidR="003F397F" w:rsidRPr="007651BC" w:rsidRDefault="003F397F" w:rsidP="003F397F">
      <w:pPr>
        <w:jc w:val="center"/>
        <w:rPr>
          <w:rFonts w:ascii="Tahoma" w:eastAsia="Times New Roman" w:hAnsi="Tahoma" w:cs="Tahoma"/>
          <w:lang w:eastAsia="es-CO"/>
        </w:rPr>
      </w:pPr>
    </w:p>
    <w:p w:rsidR="00D8661C" w:rsidRPr="007651BC" w:rsidRDefault="00D8661C" w:rsidP="00D8661C">
      <w:pPr>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D8661C" w:rsidRPr="007651BC" w:rsidRDefault="00D8661C" w:rsidP="00D8661C">
      <w:pPr>
        <w:rPr>
          <w:rFonts w:ascii="Tahoma" w:eastAsia="Times New Roman" w:hAnsi="Tahoma" w:cs="Tahoma"/>
          <w:lang w:eastAsia="es-CO"/>
        </w:rPr>
      </w:pPr>
    </w:p>
    <w:p w:rsidR="00D8661C" w:rsidRPr="007651BC" w:rsidRDefault="00D8661C" w:rsidP="00D8661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PRIMERO.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Declarar</w:t>
      </w:r>
      <w:r w:rsidRPr="007651BC">
        <w:rPr>
          <w:rFonts w:ascii="Tahoma" w:eastAsia="Times New Roman" w:hAnsi="Tahoma" w:cs="Tahoma"/>
          <w:color w:val="000000"/>
          <w:lang w:eastAsia="es-CO"/>
        </w:rPr>
        <w:t xml:space="preserve"> el desistimiento de la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solicitud de permiso de vertimiento de aguas residuales domésticas, presentada por el señor </w:t>
      </w:r>
      <w:r w:rsidRPr="007651BC">
        <w:rPr>
          <w:rFonts w:ascii="Tahoma" w:eastAsia="Times New Roman" w:hAnsi="Tahoma" w:cs="Tahoma"/>
          <w:b/>
          <w:bCs/>
          <w:color w:val="000000"/>
          <w:lang w:eastAsia="es-CO"/>
        </w:rPr>
        <w:t>DUVIAN CORREA LONDOÑO</w:t>
      </w:r>
      <w:r w:rsidRPr="007651BC">
        <w:rPr>
          <w:rFonts w:ascii="Tahoma" w:eastAsia="Times New Roman" w:hAnsi="Tahoma" w:cs="Tahoma"/>
          <w:color w:val="000000"/>
          <w:lang w:eastAsia="es-CO"/>
        </w:rPr>
        <w:t xml:space="preserve"> identificado con cédula  de ciudadanía número 1.094.977.662 expedida en Armenia Q., actuando en calidad de propietario y solicitante del permiso de vertimiento para el predio  </w:t>
      </w:r>
      <w:r w:rsidRPr="007651BC">
        <w:rPr>
          <w:rFonts w:ascii="Tahoma" w:eastAsia="Times New Roman" w:hAnsi="Tahoma" w:cs="Tahoma"/>
          <w:b/>
          <w:bCs/>
          <w:color w:val="000000"/>
          <w:lang w:eastAsia="es-CO"/>
        </w:rPr>
        <w:t>LOTE # 4</w:t>
      </w:r>
      <w:r w:rsidRPr="007651BC">
        <w:rPr>
          <w:rFonts w:ascii="Tahoma" w:eastAsia="Times New Roman" w:hAnsi="Tahoma" w:cs="Tahoma"/>
          <w:color w:val="000000"/>
          <w:lang w:eastAsia="es-CO"/>
        </w:rPr>
        <w:t xml:space="preserve"> identificado con matrícula inmobiliaria número </w:t>
      </w:r>
      <w:r w:rsidRPr="007651BC">
        <w:rPr>
          <w:rFonts w:ascii="Tahoma" w:eastAsia="Times New Roman" w:hAnsi="Tahoma" w:cs="Tahoma"/>
          <w:b/>
          <w:bCs/>
          <w:color w:val="000000"/>
          <w:lang w:eastAsia="es-CO"/>
        </w:rPr>
        <w:t>280-215524</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 xml:space="preserve">BOQUIA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SALENTO Q.,</w:t>
      </w:r>
      <w:r w:rsidRPr="007651BC">
        <w:rPr>
          <w:rFonts w:ascii="Tahoma" w:eastAsia="Times New Roman" w:hAnsi="Tahoma" w:cs="Tahoma"/>
          <w:color w:val="000000"/>
          <w:lang w:eastAsia="es-CO"/>
        </w:rPr>
        <w:t xml:space="preserve"> Por los argumentos mencionados en la parte motiva del presente proveído.</w:t>
      </w:r>
    </w:p>
    <w:p w:rsidR="00D8661C" w:rsidRPr="007651BC" w:rsidRDefault="00D8661C" w:rsidP="00D8661C">
      <w:pPr>
        <w:jc w:val="both"/>
        <w:rPr>
          <w:rFonts w:ascii="Tahoma" w:eastAsia="Times New Roman" w:hAnsi="Tahoma" w:cs="Tahoma"/>
          <w:lang w:eastAsia="es-CO"/>
        </w:rPr>
      </w:pPr>
      <w:r w:rsidRPr="007651BC">
        <w:rPr>
          <w:rFonts w:ascii="Tahoma" w:eastAsia="Times New Roman" w:hAnsi="Tahoma" w:cs="Tahoma"/>
          <w:b/>
          <w:bCs/>
          <w:color w:val="000000"/>
          <w:lang w:eastAsia="es-CO"/>
        </w:rPr>
        <w:t> </w:t>
      </w:r>
    </w:p>
    <w:p w:rsidR="00D8661C" w:rsidRPr="007651BC" w:rsidRDefault="00D8661C" w:rsidP="00D8661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w:t>
      </w:r>
      <w:r w:rsidRPr="007651BC">
        <w:rPr>
          <w:rFonts w:ascii="Tahoma" w:eastAsia="Times New Roman" w:hAnsi="Tahoma" w:cs="Tahoma"/>
          <w:color w:val="000000"/>
          <w:lang w:eastAsia="es-CO"/>
        </w:rPr>
        <w:t xml:space="preserve">: Como consecuencia de lo anterior </w:t>
      </w:r>
      <w:r w:rsidRPr="007651BC">
        <w:rPr>
          <w:rFonts w:ascii="Tahoma" w:eastAsia="Times New Roman" w:hAnsi="Tahoma" w:cs="Tahoma"/>
          <w:b/>
          <w:bCs/>
          <w:color w:val="000000"/>
          <w:lang w:eastAsia="es-CO"/>
        </w:rPr>
        <w:t xml:space="preserve">Archívese </w:t>
      </w:r>
      <w:r w:rsidRPr="007651BC">
        <w:rPr>
          <w:rFonts w:ascii="Tahoma" w:eastAsia="Times New Roman" w:hAnsi="Tahoma" w:cs="Tahoma"/>
          <w:color w:val="000000"/>
          <w:lang w:eastAsia="es-CO"/>
        </w:rPr>
        <w:t>el</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trámite administrativo de solicitud de permiso de vertimientos, adelantado bajo el expediente radicado </w:t>
      </w:r>
      <w:r w:rsidRPr="007651BC">
        <w:rPr>
          <w:rFonts w:ascii="Tahoma" w:eastAsia="Times New Roman" w:hAnsi="Tahoma" w:cs="Tahoma"/>
          <w:b/>
          <w:bCs/>
          <w:color w:val="000000"/>
          <w:lang w:eastAsia="es-CO"/>
        </w:rPr>
        <w:t>CRQ ARM 11456 de 2019</w:t>
      </w:r>
      <w:r w:rsidRPr="007651BC">
        <w:rPr>
          <w:rFonts w:ascii="Tahoma" w:eastAsia="Times New Roman" w:hAnsi="Tahoma" w:cs="Tahoma"/>
          <w:color w:val="000000"/>
          <w:lang w:eastAsia="es-CO"/>
        </w:rPr>
        <w:t xml:space="preserve">, relacionado con el predio </w:t>
      </w:r>
      <w:r w:rsidRPr="007651BC">
        <w:rPr>
          <w:rFonts w:ascii="Tahoma" w:eastAsia="Times New Roman" w:hAnsi="Tahoma" w:cs="Tahoma"/>
          <w:b/>
          <w:bCs/>
          <w:color w:val="000000"/>
          <w:lang w:eastAsia="es-CO"/>
        </w:rPr>
        <w:t>LOTE # 4</w:t>
      </w:r>
      <w:r w:rsidRPr="007651BC">
        <w:rPr>
          <w:rFonts w:ascii="Tahoma" w:eastAsia="Times New Roman" w:hAnsi="Tahoma" w:cs="Tahoma"/>
          <w:color w:val="000000"/>
          <w:lang w:eastAsia="es-CO"/>
        </w:rPr>
        <w:t xml:space="preserve"> identificado con matrícula inmobiliaria número </w:t>
      </w:r>
      <w:r w:rsidRPr="007651BC">
        <w:rPr>
          <w:rFonts w:ascii="Tahoma" w:eastAsia="Times New Roman" w:hAnsi="Tahoma" w:cs="Tahoma"/>
          <w:b/>
          <w:bCs/>
          <w:color w:val="000000"/>
          <w:lang w:eastAsia="es-CO"/>
        </w:rPr>
        <w:t>280-215524</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 xml:space="preserve">BOQUIA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SALENTO Q.</w:t>
      </w:r>
    </w:p>
    <w:p w:rsidR="00D8661C" w:rsidRPr="007651BC" w:rsidRDefault="00D8661C" w:rsidP="00D8661C">
      <w:pPr>
        <w:rPr>
          <w:rFonts w:ascii="Tahoma" w:eastAsia="Times New Roman" w:hAnsi="Tahoma" w:cs="Tahoma"/>
          <w:lang w:eastAsia="es-CO"/>
        </w:rPr>
      </w:pPr>
    </w:p>
    <w:p w:rsidR="00D8661C" w:rsidRPr="007651BC" w:rsidRDefault="00D8661C" w:rsidP="00D8661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Citar para la notificación personal del presente acto administrativo a al señor </w:t>
      </w:r>
      <w:r w:rsidRPr="007651BC">
        <w:rPr>
          <w:rFonts w:ascii="Tahoma" w:eastAsia="Times New Roman" w:hAnsi="Tahoma" w:cs="Tahoma"/>
          <w:b/>
          <w:bCs/>
          <w:color w:val="000000"/>
          <w:lang w:eastAsia="es-CO"/>
        </w:rPr>
        <w:t>DUVIAN CORREA LONDOÑO</w:t>
      </w:r>
      <w:r w:rsidRPr="007651BC">
        <w:rPr>
          <w:rFonts w:ascii="Tahoma" w:eastAsia="Times New Roman" w:hAnsi="Tahoma" w:cs="Tahoma"/>
          <w:color w:val="000000"/>
          <w:lang w:eastAsia="es-CO"/>
        </w:rPr>
        <w:t xml:space="preserve"> identificado con cédula  de ciudadanía número 1.094.977.662 expedida en Armenia Q.,.,</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 xml:space="preserve">actuando en calidad de propietario y solicitante del permiso de vertimiento para el predio  </w:t>
      </w:r>
      <w:r w:rsidRPr="007651BC">
        <w:rPr>
          <w:rFonts w:ascii="Tahoma" w:eastAsia="Times New Roman" w:hAnsi="Tahoma" w:cs="Tahoma"/>
          <w:b/>
          <w:bCs/>
          <w:color w:val="000000"/>
          <w:lang w:eastAsia="es-CO"/>
        </w:rPr>
        <w:t>LOTE # 4</w:t>
      </w:r>
      <w:r w:rsidRPr="007651BC">
        <w:rPr>
          <w:rFonts w:ascii="Tahoma" w:eastAsia="Times New Roman" w:hAnsi="Tahoma" w:cs="Tahoma"/>
          <w:color w:val="000000"/>
          <w:lang w:eastAsia="es-CO"/>
        </w:rPr>
        <w:t xml:space="preserve"> identificado con matrícula inmobiliaria número </w:t>
      </w:r>
      <w:r w:rsidRPr="007651BC">
        <w:rPr>
          <w:rFonts w:ascii="Tahoma" w:eastAsia="Times New Roman" w:hAnsi="Tahoma" w:cs="Tahoma"/>
          <w:b/>
          <w:bCs/>
          <w:color w:val="000000"/>
          <w:lang w:eastAsia="es-CO"/>
        </w:rPr>
        <w:t>280-215524</w:t>
      </w:r>
      <w:r w:rsidRPr="007651BC">
        <w:rPr>
          <w:rFonts w:ascii="Tahoma" w:eastAsia="Times New Roman" w:hAnsi="Tahoma" w:cs="Tahoma"/>
          <w:color w:val="000000"/>
          <w:lang w:eastAsia="es-CO"/>
        </w:rPr>
        <w:t xml:space="preserve"> ubicado en la vereda </w:t>
      </w:r>
      <w:r w:rsidRPr="007651BC">
        <w:rPr>
          <w:rFonts w:ascii="Tahoma" w:eastAsia="Times New Roman" w:hAnsi="Tahoma" w:cs="Tahoma"/>
          <w:b/>
          <w:bCs/>
          <w:color w:val="000000"/>
          <w:lang w:eastAsia="es-CO"/>
        </w:rPr>
        <w:t xml:space="preserve">BOQUIA </w:t>
      </w:r>
      <w:r w:rsidRPr="007651BC">
        <w:rPr>
          <w:rFonts w:ascii="Tahoma" w:eastAsia="Times New Roman" w:hAnsi="Tahoma" w:cs="Tahoma"/>
          <w:color w:val="000000"/>
          <w:lang w:eastAsia="es-CO"/>
        </w:rPr>
        <w:t xml:space="preserve">del municipio de </w:t>
      </w:r>
      <w:r w:rsidRPr="007651BC">
        <w:rPr>
          <w:rFonts w:ascii="Tahoma" w:eastAsia="Times New Roman" w:hAnsi="Tahoma" w:cs="Tahoma"/>
          <w:b/>
          <w:bCs/>
          <w:color w:val="000000"/>
          <w:lang w:eastAsia="es-CO"/>
        </w:rPr>
        <w:t>SALENTO Q.,</w:t>
      </w:r>
      <w:r w:rsidRPr="007651BC">
        <w:rPr>
          <w:rFonts w:ascii="Tahoma" w:eastAsia="Times New Roman" w:hAnsi="Tahoma" w:cs="Tahoma"/>
          <w:color w:val="000000"/>
          <w:lang w:eastAsia="es-CO"/>
        </w:rPr>
        <w:t xml:space="preserve"> o a su apoderada la señora </w:t>
      </w:r>
      <w:r w:rsidRPr="007651BC">
        <w:rPr>
          <w:rFonts w:ascii="Tahoma" w:eastAsia="Times New Roman" w:hAnsi="Tahoma" w:cs="Tahoma"/>
          <w:b/>
          <w:bCs/>
          <w:color w:val="000000"/>
          <w:lang w:eastAsia="es-CO"/>
        </w:rPr>
        <w:t>ESTER JULIA LONDOÑO MARIN</w:t>
      </w:r>
      <w:r w:rsidRPr="007651BC">
        <w:rPr>
          <w:rFonts w:ascii="Tahoma" w:eastAsia="Times New Roman" w:hAnsi="Tahoma" w:cs="Tahoma"/>
          <w:color w:val="000000"/>
          <w:lang w:eastAsia="es-CO"/>
        </w:rPr>
        <w:t xml:space="preserve"> en los términos del artículo 71 de la Ley 99 de 1993, en concordancia con el articulo 66 y siguientes de la ley 1437 de 2011. En forma personal o en su defecto por aviso con la inserción de la parte resolutiva de la providencia.</w:t>
      </w:r>
    </w:p>
    <w:p w:rsidR="00D8661C" w:rsidRPr="007651BC" w:rsidRDefault="00D8661C" w:rsidP="00D8661C">
      <w:pPr>
        <w:rPr>
          <w:rFonts w:ascii="Tahoma" w:eastAsia="Times New Roman" w:hAnsi="Tahoma" w:cs="Tahoma"/>
          <w:lang w:eastAsia="es-CO"/>
        </w:rPr>
      </w:pPr>
    </w:p>
    <w:p w:rsidR="00D8661C" w:rsidRPr="007651BC" w:rsidRDefault="00D8661C" w:rsidP="00D8661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w:t>
      </w:r>
      <w:r w:rsidRPr="007651BC">
        <w:rPr>
          <w:rFonts w:ascii="Tahoma" w:eastAsia="Times New Roman" w:hAnsi="Tahoma" w:cs="Tahoma"/>
          <w:color w:val="000000"/>
          <w:lang w:eastAsia="es-CO"/>
        </w:rPr>
        <w:t>El encabezado y la parte resolutiva del presente Auto, deberá ser publicada en el boletín ambiental de la C.R.Q., en los términos del artículo 71 de la ley 99 de 1993, el cual se encuentra reglamentado por el Decreto Nacional 1753 de 1994.</w:t>
      </w:r>
    </w:p>
    <w:p w:rsidR="00D8661C" w:rsidRPr="007651BC" w:rsidRDefault="00D8661C" w:rsidP="00D8661C">
      <w:pPr>
        <w:rPr>
          <w:rFonts w:ascii="Tahoma" w:eastAsia="Times New Roman" w:hAnsi="Tahoma" w:cs="Tahoma"/>
          <w:lang w:eastAsia="es-CO"/>
        </w:rPr>
      </w:pPr>
    </w:p>
    <w:p w:rsidR="00D8661C" w:rsidRPr="007651BC" w:rsidRDefault="00D8661C" w:rsidP="00D8661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Contra el presente acto administrativo procede únicamente el recurso de reposición,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D8661C" w:rsidRPr="007651BC" w:rsidRDefault="00D8661C" w:rsidP="00D8661C">
      <w:pPr>
        <w:spacing w:after="240"/>
        <w:rPr>
          <w:rFonts w:ascii="Tahoma" w:eastAsia="Times New Roman" w:hAnsi="Tahoma" w:cs="Tahoma"/>
          <w:lang w:eastAsia="es-CO"/>
        </w:rPr>
      </w:pPr>
      <w:r w:rsidRPr="007651BC">
        <w:rPr>
          <w:rFonts w:ascii="Tahoma" w:eastAsia="Times New Roman" w:hAnsi="Tahoma" w:cs="Tahoma"/>
          <w:lang w:eastAsia="es-CO"/>
        </w:rPr>
        <w:br/>
      </w:r>
    </w:p>
    <w:p w:rsidR="00D8661C" w:rsidRPr="007651BC" w:rsidRDefault="00D8661C" w:rsidP="00D8661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w:t>
      </w:r>
      <w:r w:rsidRPr="007651BC">
        <w:rPr>
          <w:rFonts w:ascii="Tahoma" w:eastAsia="Times New Roman" w:hAnsi="Tahoma" w:cs="Tahoma"/>
          <w:color w:val="000000"/>
          <w:lang w:eastAsia="es-CO"/>
        </w:rPr>
        <w:t>La presente Resolución rige a partir de la fecha de ejecutoría, de conformidad con el artículo 87 del código de procedimiento administrativo y de lo contencioso administrativo.</w:t>
      </w:r>
    </w:p>
    <w:p w:rsidR="00D8661C" w:rsidRPr="007651BC" w:rsidRDefault="00D8661C" w:rsidP="00D8661C">
      <w:pPr>
        <w:jc w:val="center"/>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D8661C" w:rsidRPr="007651BC" w:rsidRDefault="00D8661C" w:rsidP="00D8661C">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w:t>
      </w:r>
    </w:p>
    <w:p w:rsidR="00D8661C" w:rsidRPr="007651BC" w:rsidRDefault="00D8661C" w:rsidP="00D8661C">
      <w:pPr>
        <w:jc w:val="cente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p>
    <w:p w:rsidR="00D8661C" w:rsidRPr="007651BC" w:rsidRDefault="00D8661C" w:rsidP="00D8661C">
      <w:pPr>
        <w:jc w:val="center"/>
        <w:rPr>
          <w:rFonts w:ascii="Tahoma" w:eastAsia="Times New Roman" w:hAnsi="Tahoma" w:cs="Tahoma"/>
          <w:color w:val="000000"/>
          <w:lang w:eastAsia="es-CO"/>
        </w:rPr>
      </w:pPr>
    </w:p>
    <w:p w:rsidR="00D8661C" w:rsidRPr="007651BC" w:rsidRDefault="00D8661C" w:rsidP="00D8661C">
      <w:pPr>
        <w:jc w:val="center"/>
        <w:rPr>
          <w:rFonts w:ascii="Tahoma" w:eastAsia="Times New Roman" w:hAnsi="Tahoma" w:cs="Tahoma"/>
          <w:lang w:eastAsia="es-CO"/>
        </w:rPr>
      </w:pPr>
    </w:p>
    <w:p w:rsidR="00D8661C" w:rsidRPr="007651BC" w:rsidRDefault="00D8661C" w:rsidP="003F397F">
      <w:pPr>
        <w:jc w:val="center"/>
        <w:rPr>
          <w:rFonts w:ascii="Tahoma" w:eastAsia="Times New Roman" w:hAnsi="Tahoma" w:cs="Tahoma"/>
          <w:lang w:eastAsia="es-CO"/>
        </w:rPr>
      </w:pPr>
    </w:p>
    <w:p w:rsidR="003F397F" w:rsidRPr="007651BC" w:rsidRDefault="003F397F" w:rsidP="00E16D2E">
      <w:pPr>
        <w:jc w:val="center"/>
        <w:rPr>
          <w:rFonts w:ascii="Tahoma" w:eastAsia="Times New Roman" w:hAnsi="Tahoma" w:cs="Tahoma"/>
          <w:lang w:eastAsia="es-CO"/>
        </w:rPr>
      </w:pPr>
    </w:p>
    <w:p w:rsidR="00D8661C" w:rsidRPr="007651BC" w:rsidRDefault="00D8661C" w:rsidP="00605FFC">
      <w:pPr>
        <w:jc w:val="center"/>
        <w:rPr>
          <w:rFonts w:ascii="Tahoma" w:eastAsia="Times New Roman" w:hAnsi="Tahoma" w:cs="Tahoma"/>
          <w:b/>
          <w:i/>
          <w:lang w:eastAsia="es-CO"/>
        </w:rPr>
      </w:pPr>
      <w:r w:rsidRPr="007651BC">
        <w:rPr>
          <w:rFonts w:ascii="Tahoma" w:eastAsia="Times New Roman" w:hAnsi="Tahoma" w:cs="Tahoma"/>
          <w:b/>
          <w:bCs/>
          <w:i/>
          <w:iCs/>
          <w:color w:val="000000"/>
          <w:lang w:eastAsia="es-CO"/>
        </w:rPr>
        <w:t>RESOLUCIÓN No.1562</w:t>
      </w:r>
    </w:p>
    <w:p w:rsidR="00605FFC" w:rsidRPr="007651BC" w:rsidRDefault="00D8661C" w:rsidP="00605FFC">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03 DE AGOSTO DE 2020</w:t>
      </w:r>
    </w:p>
    <w:p w:rsidR="00E16D2E" w:rsidRPr="007651BC" w:rsidRDefault="00D8661C" w:rsidP="00605FFC">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“POR MEDIO DEL CUAL SE RESUELVE UN RECURSO DE REPOSICION EN CONTRA DE LA RESOLUCION 652 DE 2020 Y SE ADOPTAN OTRAS DISPOSCIONES EXPEDIENTE 8791 DE 2019”</w:t>
      </w:r>
    </w:p>
    <w:p w:rsidR="00D82E9F" w:rsidRPr="007651BC" w:rsidRDefault="00D82E9F" w:rsidP="00677C94">
      <w:pPr>
        <w:jc w:val="center"/>
        <w:rPr>
          <w:rFonts w:ascii="Tahoma" w:eastAsia="Times New Roman" w:hAnsi="Tahoma" w:cs="Tahoma"/>
          <w:color w:val="000000"/>
          <w:lang w:eastAsia="es-CO"/>
        </w:rPr>
      </w:pPr>
    </w:p>
    <w:p w:rsidR="00E16D2E" w:rsidRPr="007651BC" w:rsidRDefault="00E16D2E" w:rsidP="00677C94">
      <w:pPr>
        <w:jc w:val="center"/>
        <w:rPr>
          <w:rFonts w:ascii="Tahoma" w:eastAsia="Times New Roman" w:hAnsi="Tahoma" w:cs="Tahoma"/>
          <w:color w:val="000000"/>
          <w:lang w:eastAsia="es-CO"/>
        </w:rPr>
      </w:pPr>
    </w:p>
    <w:p w:rsidR="00605FFC" w:rsidRPr="007651BC" w:rsidRDefault="00605FFC" w:rsidP="00605FFC">
      <w:pPr>
        <w:spacing w:after="160"/>
        <w:jc w:val="center"/>
        <w:rPr>
          <w:rFonts w:ascii="Tahoma" w:eastAsia="Times New Roman" w:hAnsi="Tahoma" w:cs="Tahoma"/>
          <w:lang w:eastAsia="es-CO"/>
        </w:rPr>
      </w:pPr>
      <w:r w:rsidRPr="007651BC">
        <w:rPr>
          <w:rFonts w:ascii="Tahoma" w:eastAsia="Times New Roman" w:hAnsi="Tahoma" w:cs="Tahoma"/>
          <w:b/>
          <w:bCs/>
          <w:color w:val="000000"/>
          <w:lang w:eastAsia="es-CO"/>
        </w:rPr>
        <w:t>RESUELVE</w:t>
      </w:r>
    </w:p>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b/>
          <w:bCs/>
          <w:color w:val="000000"/>
          <w:lang w:eastAsia="es-CO"/>
        </w:rPr>
        <w:t>ARTÍCULO PRIMERO.</w:t>
      </w:r>
      <w:r w:rsidRPr="007651BC">
        <w:rPr>
          <w:rFonts w:ascii="Tahoma" w:eastAsia="Times New Roman" w:hAnsi="Tahoma" w:cs="Tahoma"/>
          <w:color w:val="000000"/>
          <w:lang w:eastAsia="es-CO"/>
        </w:rPr>
        <w:t xml:space="preserve"> - </w:t>
      </w:r>
      <w:r w:rsidRPr="007651BC">
        <w:rPr>
          <w:rFonts w:ascii="Tahoma" w:eastAsia="Times New Roman" w:hAnsi="Tahoma" w:cs="Tahoma"/>
          <w:b/>
          <w:bCs/>
          <w:color w:val="000000"/>
          <w:lang w:eastAsia="es-CO"/>
        </w:rPr>
        <w:t>REVOCAR</w:t>
      </w:r>
      <w:r w:rsidRPr="007651BC">
        <w:rPr>
          <w:rFonts w:ascii="Tahoma" w:eastAsia="Times New Roman" w:hAnsi="Tahoma" w:cs="Tahoma"/>
          <w:color w:val="000000"/>
          <w:lang w:eastAsia="es-CO"/>
        </w:rPr>
        <w:t xml:space="preserve"> en todas sus partes la resolución No. 652 de 2020, por medio de la cual se niega un permiso de vertimiento y se adoptan otras disposiciones; de conformidad con las razones jurídicas expuestas a lo largo del presente acto administrativo.</w:t>
      </w: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SEGUNDO: OTORGAR PERMISO DE VERTIMIENTO DE AGUAS RESIDUALES DOMÉSTICAS,</w:t>
      </w:r>
      <w:r w:rsidRPr="007651BC">
        <w:rPr>
          <w:rFonts w:ascii="Tahoma" w:eastAsia="Times New Roman" w:hAnsi="Tahoma" w:cs="Tahoma"/>
          <w:color w:val="000000"/>
          <w:lang w:eastAsia="es-CO"/>
        </w:rPr>
        <w:t xml:space="preserve"> sin perjuicio de las funciones y atribuciones que le corresponde ejercer al Ente Territorial de conformidad con la Ley 388 de 1997 y el EOT (el esquema de Ordenamiento Territorial) del municipio de Circasia Q., y demás normas que lo ajusten, con el fin de evitar afectaciones al recurso suelo, a los señores </w:t>
      </w:r>
      <w:r w:rsidRPr="007651BC">
        <w:rPr>
          <w:rFonts w:ascii="Tahoma" w:eastAsia="Times New Roman" w:hAnsi="Tahoma" w:cs="Tahoma"/>
          <w:b/>
          <w:bCs/>
          <w:color w:val="000000"/>
          <w:lang w:eastAsia="es-CO"/>
        </w:rPr>
        <w:t xml:space="preserve">OSCAR ALBERTO ALVAREZ GONZALEZ </w:t>
      </w:r>
      <w:r w:rsidRPr="007651BC">
        <w:rPr>
          <w:rFonts w:ascii="Tahoma" w:eastAsia="Times New Roman" w:hAnsi="Tahoma" w:cs="Tahoma"/>
          <w:color w:val="000000"/>
          <w:lang w:eastAsia="es-CO"/>
        </w:rPr>
        <w:t xml:space="preserve">y </w:t>
      </w:r>
      <w:r w:rsidRPr="007651BC">
        <w:rPr>
          <w:rFonts w:ascii="Tahoma" w:eastAsia="Times New Roman" w:hAnsi="Tahoma" w:cs="Tahoma"/>
          <w:b/>
          <w:bCs/>
          <w:color w:val="000000"/>
          <w:lang w:eastAsia="es-CO"/>
        </w:rPr>
        <w:t xml:space="preserve">CAROLINA CHICA CASTAÑEDA </w:t>
      </w:r>
      <w:r w:rsidRPr="007651BC">
        <w:rPr>
          <w:rFonts w:ascii="Tahoma" w:eastAsia="Times New Roman" w:hAnsi="Tahoma" w:cs="Tahoma"/>
          <w:color w:val="000000"/>
          <w:lang w:eastAsia="es-CO"/>
        </w:rPr>
        <w:t xml:space="preserve">identificados con cedula de ciudadanía numero75.093.348 expedida en Manizales C., y 25.024.486 expedida en Quimbaya Q., quienes de acuerdo a la documentación aportada ostentan la calidad de propietarios del predio </w:t>
      </w:r>
      <w:r w:rsidRPr="007651BC">
        <w:rPr>
          <w:rFonts w:ascii="Tahoma" w:eastAsia="Times New Roman" w:hAnsi="Tahoma" w:cs="Tahoma"/>
          <w:b/>
          <w:bCs/>
          <w:color w:val="000000"/>
          <w:lang w:eastAsia="es-CO"/>
        </w:rPr>
        <w:t xml:space="preserve">CONJUNTO RESIDENCIAL CAMPESTRE “SAN MIGUEL DE LOS PINOS LOTE DE TERRENO NRO 21-A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San Antonio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280-188656</w:t>
      </w:r>
      <w:r w:rsidRPr="007651BC">
        <w:rPr>
          <w:rFonts w:ascii="Tahoma" w:eastAsia="Times New Roman" w:hAnsi="Tahoma" w:cs="Tahoma"/>
          <w:color w:val="000000"/>
          <w:lang w:eastAsia="es-CO"/>
        </w:rPr>
        <w:t>, lo anterior según lo dispuesto en la Resolución 107 del 10 de agosto de 2012</w:t>
      </w:r>
      <w:r w:rsidRPr="007651BC">
        <w:rPr>
          <w:rFonts w:ascii="Tahoma" w:eastAsia="Times New Roman" w:hAnsi="Tahoma" w:cs="Tahoma"/>
          <w:i/>
          <w:iCs/>
          <w:color w:val="000000"/>
          <w:lang w:eastAsia="es-CO"/>
        </w:rPr>
        <w:t>.</w:t>
      </w:r>
      <w:r w:rsidRPr="007651BC">
        <w:rPr>
          <w:rFonts w:ascii="Tahoma" w:eastAsia="Times New Roman" w:hAnsi="Tahoma" w:cs="Tahoma"/>
          <w:color w:val="000000"/>
          <w:lang w:eastAsia="es-CO"/>
        </w:rPr>
        <w:t xml:space="preserve"> Y acorde con la información que presenta el siguiente cuadro:</w:t>
      </w:r>
    </w:p>
    <w:p w:rsidR="00605FFC" w:rsidRPr="007651BC" w:rsidRDefault="00605FFC" w:rsidP="00605FFC">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1762"/>
        <w:gridCol w:w="2293"/>
      </w:tblGrid>
      <w:tr w:rsidR="00605FFC" w:rsidRPr="007651BC" w:rsidTr="00605FF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center"/>
              <w:rPr>
                <w:rFonts w:ascii="Tahoma" w:eastAsia="Times New Roman" w:hAnsi="Tahoma" w:cs="Tahoma"/>
                <w:lang w:eastAsia="es-CO"/>
              </w:rPr>
            </w:pPr>
            <w:r w:rsidRPr="007651BC">
              <w:rPr>
                <w:rFonts w:ascii="Tahoma" w:eastAsia="Times New Roman" w:hAnsi="Tahoma" w:cs="Tahoma"/>
                <w:b/>
                <w:bCs/>
                <w:i/>
                <w:iCs/>
                <w:color w:val="000000"/>
                <w:lang w:eastAsia="es-CO"/>
              </w:rPr>
              <w:t>INFORMACIÓN GENERAL DEL VERTIMIENTO</w:t>
            </w:r>
          </w:p>
        </w:tc>
      </w:tr>
      <w:tr w:rsidR="00605FFC" w:rsidRPr="007651BC" w:rsidTr="00605F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Cond. Camp. San Miguel de los pinos casa 21</w:t>
            </w:r>
          </w:p>
        </w:tc>
      </w:tr>
      <w:tr w:rsidR="00605FFC" w:rsidRPr="007651BC" w:rsidTr="00605F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Vereda San Antonio del Municipio de Circasia (Q.)</w:t>
            </w:r>
          </w:p>
        </w:tc>
      </w:tr>
      <w:tr w:rsidR="00605FFC" w:rsidRPr="007651BC" w:rsidTr="00605F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Ubicación del vertimiento (coordenadas georreferenciada).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Lat: 4°37’48’’ N Long: -75°36’45’’ W</w:t>
            </w:r>
          </w:p>
        </w:tc>
      </w:tr>
      <w:tr w:rsidR="00605FFC" w:rsidRPr="007651BC" w:rsidTr="00605F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63470000100010486802</w:t>
            </w:r>
          </w:p>
        </w:tc>
      </w:tr>
      <w:tr w:rsidR="00605FFC" w:rsidRPr="007651BC" w:rsidTr="00605F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280-171606</w:t>
            </w:r>
          </w:p>
        </w:tc>
      </w:tr>
      <w:tr w:rsidR="00605FFC" w:rsidRPr="007651BC" w:rsidTr="00605F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Suelo</w:t>
            </w:r>
          </w:p>
        </w:tc>
      </w:tr>
      <w:tr w:rsidR="00605FFC" w:rsidRPr="007651BC" w:rsidTr="00605F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Empresas Publicas del Quindío EPQ</w:t>
            </w:r>
          </w:p>
        </w:tc>
      </w:tr>
      <w:tr w:rsidR="00605FFC" w:rsidRPr="007651BC" w:rsidTr="00605F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Doméstico </w:t>
            </w:r>
          </w:p>
        </w:tc>
      </w:tr>
      <w:tr w:rsidR="00605FFC" w:rsidRPr="007651BC" w:rsidTr="00605F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Doméstico (vivienda)</w:t>
            </w:r>
          </w:p>
        </w:tc>
      </w:tr>
      <w:tr w:rsidR="00605FFC" w:rsidRPr="007651BC" w:rsidTr="00605F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0.0074 Lt/seg.</w:t>
            </w:r>
          </w:p>
        </w:tc>
      </w:tr>
      <w:tr w:rsidR="00605FFC" w:rsidRPr="007651BC" w:rsidTr="00605F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30 días/mes.</w:t>
            </w:r>
          </w:p>
        </w:tc>
      </w:tr>
      <w:tr w:rsidR="00605FFC" w:rsidRPr="007651BC" w:rsidTr="00605F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18 horas/día</w:t>
            </w:r>
          </w:p>
        </w:tc>
      </w:tr>
      <w:tr w:rsidR="00605FFC" w:rsidRPr="007651BC" w:rsidTr="00605F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Intermitente</w:t>
            </w:r>
          </w:p>
        </w:tc>
      </w:tr>
    </w:tbl>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color w:val="000000"/>
          <w:lang w:eastAsia="es-CO"/>
        </w:rPr>
        <w:t>PARÁGRAFO 1: 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 y en concordancia por lo recomendado en el concepto técnico. </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color w:val="000000"/>
          <w:lang w:eastAsia="es-CO"/>
        </w:rPr>
        <w:t>PARÁGRAFO 2: El usuario deberá adelantar ante la Corporación la Renovación del permiso de vertimientos mediante solicitud por escrito,</w:t>
      </w:r>
      <w:r w:rsidRPr="007651BC">
        <w:rPr>
          <w:rFonts w:ascii="Tahoma" w:eastAsia="Times New Roman" w:hAnsi="Tahoma" w:cs="Tahoma"/>
          <w:color w:val="000000"/>
          <w:u w:val="single"/>
          <w:lang w:eastAsia="es-CO"/>
        </w:rPr>
        <w:t xml:space="preserve"> dentro del primer trimestre del último año de vigencia del permiso de vertimientos que hoy se otorga</w:t>
      </w:r>
      <w:r w:rsidRPr="007651BC">
        <w:rPr>
          <w:rFonts w:ascii="Tahoma" w:eastAsia="Times New Roman" w:hAnsi="Tahoma" w:cs="Tahoma"/>
          <w:color w:val="000000"/>
          <w:lang w:eastAsia="es-CO"/>
        </w:rPr>
        <w:t>, de acuerdo al artículo 2.2.3.3.5.10 de la sección 5 del decreto 1076 de 2015 (50 del Decreto 3930 de 2010).</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 3: El presente permiso de vertimientos, no constituye ni debe interpretarse que es una autorización para construir; con el mismo NO 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NO CONSTITUYE una Licencia ambiental, ni una licencia de construcción, ni una licencia de parcelación, ni una licencia urbanística, ni una autorización para funcionamiento de una actividad comercial, de servicios o actividades hoteleras; ni ningún otro permiso que no esté contemplado dentro de la presente resolución.</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TERCERO:</w:t>
      </w:r>
      <w:r w:rsidRPr="007651BC">
        <w:rPr>
          <w:rFonts w:ascii="Tahoma" w:eastAsia="Times New Roman" w:hAnsi="Tahoma" w:cs="Tahoma"/>
          <w:color w:val="000000"/>
          <w:lang w:eastAsia="es-CO"/>
        </w:rPr>
        <w:t xml:space="preserve"> </w:t>
      </w:r>
      <w:r w:rsidRPr="007651BC">
        <w:rPr>
          <w:rFonts w:ascii="Tahoma" w:eastAsia="Times New Roman" w:hAnsi="Tahoma" w:cs="Tahoma"/>
          <w:b/>
          <w:bCs/>
          <w:color w:val="000000"/>
          <w:lang w:eastAsia="es-CO"/>
        </w:rPr>
        <w:t>ACOGER</w:t>
      </w:r>
      <w:r w:rsidRPr="007651BC">
        <w:rPr>
          <w:rFonts w:ascii="Tahoma" w:eastAsia="Times New Roman" w:hAnsi="Tahoma" w:cs="Tahoma"/>
          <w:color w:val="000000"/>
          <w:lang w:eastAsia="es-CO"/>
        </w:rPr>
        <w:t xml:space="preserve"> el sistema de tratamiento de aguas residuales domésticas que fue presentado en las memorias técnicas, el cual se encuentra construido en el predio </w:t>
      </w:r>
      <w:r w:rsidRPr="007651BC">
        <w:rPr>
          <w:rFonts w:ascii="Tahoma" w:eastAsia="Times New Roman" w:hAnsi="Tahoma" w:cs="Tahoma"/>
          <w:b/>
          <w:bCs/>
          <w:color w:val="000000"/>
          <w:lang w:eastAsia="es-CO"/>
        </w:rPr>
        <w:t xml:space="preserve">CONJUNTO RESIDENCIAL CAMPESTRE “SAN MIGUEL DE LOS PINOS LOTE DE TERRENO NRO 21-A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San Antonio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280-188656</w:t>
      </w:r>
      <w:r w:rsidRPr="007651BC">
        <w:rPr>
          <w:rFonts w:ascii="Tahoma" w:eastAsia="Times New Roman" w:hAnsi="Tahoma" w:cs="Tahoma"/>
          <w:color w:val="000000"/>
          <w:lang w:eastAsia="es-CO"/>
        </w:rPr>
        <w:t xml:space="preserve"> el cual sería efectivo para tratar las aguas residuales con una contribución máxima para por 4 contribuyentes permanentes en el predio. Y que según el componente técnico está compuesto por:  </w:t>
      </w:r>
    </w:p>
    <w:p w:rsidR="00605FFC" w:rsidRPr="007651BC" w:rsidRDefault="00605FFC" w:rsidP="00605FFC">
      <w:pPr>
        <w:rPr>
          <w:rFonts w:ascii="Tahoma" w:eastAsia="Times New Roman" w:hAnsi="Tahoma" w:cs="Tahoma"/>
          <w:lang w:eastAsia="es-CO"/>
        </w:rPr>
      </w:pPr>
    </w:p>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Las aguas residuales domésticas (ARD), generadas en el predio se conducen a un Sistema de Tratamiento de Aguas Residuales Domésticas (STARD) en prefabricado integrado de 2000Lts de capacidad, compuesto por trampa de grasas (185Lts), tanque séptico y filtro anaeróbico de falso fondo (2000Lts) y sistema de disposición final a pozo de absorción con capacidad calculada hasta para 6 personas. El diseño de cada una de las unidades que componen el sistema es estándar y sus especificaciones se encuentran inmersas en el manual de instalación del fabricante.</w:t>
      </w:r>
    </w:p>
    <w:p w:rsidR="00605FFC" w:rsidRPr="007651BC" w:rsidRDefault="00605FFC" w:rsidP="00605FFC">
      <w:pPr>
        <w:spacing w:after="240"/>
        <w:rPr>
          <w:rFonts w:ascii="Tahoma" w:eastAsia="Times New Roman" w:hAnsi="Tahoma" w:cs="Tahoma"/>
          <w:lang w:eastAsia="es-CO"/>
        </w:rPr>
      </w:pPr>
      <w:r w:rsidRPr="007651BC">
        <w:rPr>
          <w:rFonts w:ascii="Tahoma" w:eastAsia="Times New Roman" w:hAnsi="Tahoma" w:cs="Tahoma"/>
          <w:lang w:eastAsia="es-CO"/>
        </w:rPr>
        <w:br/>
      </w:r>
      <w:r w:rsidRPr="007651BC">
        <w:rPr>
          <w:rFonts w:ascii="Tahoma" w:eastAsia="Times New Roman" w:hAnsi="Tahoma" w:cs="Tahoma"/>
          <w:lang w:eastAsia="es-CO"/>
        </w:rPr>
        <w:br/>
      </w:r>
      <w:r w:rsidRPr="007651BC">
        <w:rPr>
          <w:rFonts w:ascii="Tahoma" w:eastAsia="Times New Roman" w:hAnsi="Tahoma" w:cs="Tahoma"/>
          <w:lang w:eastAsia="es-CO"/>
        </w:rPr>
        <w:br/>
      </w:r>
      <w:r w:rsidRPr="007651BC">
        <w:rPr>
          <w:rFonts w:ascii="Tahoma" w:eastAsia="Times New Roman" w:hAnsi="Tahoma" w:cs="Tahoma"/>
          <w:lang w:eastAsia="es-CO"/>
        </w:rPr>
        <w:br/>
      </w:r>
    </w:p>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lang w:eastAsia="es-CO"/>
        </w:rPr>
        <w:t>Imagen 1. </w:t>
      </w:r>
    </w:p>
    <w:p w:rsidR="00605FFC" w:rsidRPr="007651BC" w:rsidRDefault="00605FFC" w:rsidP="00605FFC">
      <w:pPr>
        <w:spacing w:after="160"/>
        <w:jc w:val="center"/>
        <w:rPr>
          <w:rFonts w:ascii="Tahoma" w:eastAsia="Times New Roman" w:hAnsi="Tahoma" w:cs="Tahoma"/>
          <w:lang w:eastAsia="es-CO"/>
        </w:rPr>
      </w:pPr>
      <w:r w:rsidRPr="007651BC">
        <w:rPr>
          <w:rFonts w:ascii="Tahoma" w:eastAsia="Times New Roman" w:hAnsi="Tahoma" w:cs="Tahoma"/>
          <w:i/>
          <w:iCs/>
          <w:noProof/>
          <w:color w:val="000000"/>
          <w:bdr w:val="none" w:sz="0" w:space="0" w:color="auto" w:frame="1"/>
          <w:lang w:eastAsia="es-CO"/>
        </w:rPr>
        <w:drawing>
          <wp:inline distT="0" distB="0" distL="0" distR="0">
            <wp:extent cx="5610225" cy="4114800"/>
            <wp:effectExtent l="0" t="0" r="9525" b="0"/>
            <wp:docPr id="24" name="Imagen 24" descr="https://lh6.googleusercontent.com/AQ9LLM02Lb-Qa66_Q1Rr82p02TLGVK-YcAhd0GLLN---C9syCxBaCFf4_JqJDdKbnJpsJWPpeDNeDLQHLQTNM2V6dBVZCKnrv_-Wkh6Gd6fjollRDz11V3EBgFO5Lr1fFoAelc1fCftyIuwF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Q9LLM02Lb-Qa66_Q1Rr82p02TLGVK-YcAhd0GLLN---C9syCxBaCFf4_JqJDdKbnJpsJWPpeDNeDLQHLQTNM2V6dBVZCKnrv_-Wkh6Gd6fjollRDz11V3EBgFO5Lr1fFoAelc1fCftyIuwF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4114800"/>
                    </a:xfrm>
                    <a:prstGeom prst="rect">
                      <a:avLst/>
                    </a:prstGeom>
                    <a:noFill/>
                    <a:ln>
                      <a:noFill/>
                    </a:ln>
                  </pic:spPr>
                </pic:pic>
              </a:graphicData>
            </a:graphic>
          </wp:inline>
        </w:drawing>
      </w:r>
    </w:p>
    <w:p w:rsidR="00605FFC" w:rsidRPr="007651BC" w:rsidRDefault="00605FFC" w:rsidP="00605FFC">
      <w:pPr>
        <w:spacing w:after="200"/>
        <w:jc w:val="center"/>
        <w:rPr>
          <w:rFonts w:ascii="Tahoma" w:eastAsia="Times New Roman" w:hAnsi="Tahoma" w:cs="Tahoma"/>
          <w:lang w:eastAsia="es-CO"/>
        </w:rPr>
      </w:pPr>
      <w:r w:rsidRPr="007651BC">
        <w:rPr>
          <w:rFonts w:ascii="Tahoma" w:eastAsia="Times New Roman" w:hAnsi="Tahoma" w:cs="Tahoma"/>
          <w:b/>
          <w:bCs/>
          <w:i/>
          <w:iCs/>
          <w:color w:val="000000"/>
          <w:lang w:eastAsia="es-CO"/>
        </w:rPr>
        <w:t>1Sistema de Tratamiento de Aguas Residuales Domésticas</w:t>
      </w:r>
    </w:p>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u w:val="single"/>
          <w:lang w:eastAsia="es-CO"/>
        </w:rPr>
        <w:t>Disposición final del efluente</w:t>
      </w:r>
      <w:r w:rsidRPr="007651BC">
        <w:rPr>
          <w:rFonts w:ascii="Tahoma" w:eastAsia="Times New Roman" w:hAnsi="Tahoma" w:cs="Tahoma"/>
          <w:i/>
          <w:iCs/>
          <w:color w:val="000000"/>
          <w:lang w:eastAsia="es-CO"/>
        </w:rPr>
        <w:t>:</w:t>
      </w:r>
      <w:r w:rsidRPr="007651BC">
        <w:rPr>
          <w:rFonts w:ascii="Tahoma" w:eastAsia="Times New Roman" w:hAnsi="Tahoma" w:cs="Tahoma"/>
          <w:b/>
          <w:bCs/>
          <w:i/>
          <w:iCs/>
          <w:color w:val="000000"/>
          <w:lang w:eastAsia="es-CO"/>
        </w:rPr>
        <w:t xml:space="preserve"> </w:t>
      </w:r>
      <w:r w:rsidRPr="007651BC">
        <w:rPr>
          <w:rFonts w:ascii="Tahoma" w:eastAsia="Times New Roman" w:hAnsi="Tahoma" w:cs="Tahoma"/>
          <w:i/>
          <w:iCs/>
          <w:color w:val="000000"/>
          <w:lang w:eastAsia="es-CO"/>
        </w:rPr>
        <w:t>Como disposición final para el tratamiento de las aguas residuales domésticas tratadas se opta por conducir dichas aguas para infiltración al suelo mediante pozo de absorción. La tasa de percolación adquirida a partir del ensayo de permeabilidad realizado en el predio es de 42 min/pulgada. Se revela un suelo limo de tipo arcilloso permeable de absorción muy lenta, a partir de esto, el pozo de absorción presenta dimensiones de 2m de diámetro y 3.50m altura. </w:t>
      </w:r>
    </w:p>
    <w:p w:rsidR="00605FFC" w:rsidRPr="007651BC" w:rsidRDefault="00605FFC" w:rsidP="00605FFC">
      <w:pPr>
        <w:spacing w:after="160"/>
        <w:jc w:val="both"/>
        <w:rPr>
          <w:rFonts w:ascii="Tahoma" w:eastAsia="Times New Roman" w:hAnsi="Tahoma" w:cs="Tahoma"/>
          <w:lang w:eastAsia="es-CO"/>
        </w:rPr>
      </w:pPr>
      <w:r w:rsidRPr="007651BC">
        <w:rPr>
          <w:rFonts w:ascii="Tahoma" w:eastAsia="Times New Roman" w:hAnsi="Tahoma" w:cs="Tahoma"/>
          <w:i/>
          <w:iCs/>
          <w:color w:val="000000"/>
          <w:u w:val="single"/>
          <w:lang w:eastAsia="es-CO"/>
        </w:rPr>
        <w:t>Área de disposición del vertimiento:</w:t>
      </w:r>
      <w:r w:rsidRPr="007651BC">
        <w:rPr>
          <w:rFonts w:ascii="Tahoma" w:eastAsia="Times New Roman" w:hAnsi="Tahoma" w:cs="Tahoma"/>
          <w:i/>
          <w:iCs/>
          <w:color w:val="000000"/>
          <w:lang w:eastAsia="es-CO"/>
        </w:rPr>
        <w:t xml:space="preserve"> para la disposición final de las aguas en el predio, se determinó un área necesaria de 20m</w:t>
      </w:r>
      <w:r w:rsidRPr="007651BC">
        <w:rPr>
          <w:rFonts w:ascii="Tahoma" w:eastAsia="Times New Roman" w:hAnsi="Tahoma" w:cs="Tahoma"/>
          <w:i/>
          <w:iCs/>
          <w:color w:val="000000"/>
          <w:vertAlign w:val="superscript"/>
          <w:lang w:eastAsia="es-CO"/>
        </w:rPr>
        <w:t>2</w:t>
      </w:r>
      <w:r w:rsidRPr="007651BC">
        <w:rPr>
          <w:rFonts w:ascii="Tahoma" w:eastAsia="Times New Roman" w:hAnsi="Tahoma" w:cs="Tahoma"/>
          <w:i/>
          <w:iCs/>
          <w:color w:val="000000"/>
          <w:lang w:eastAsia="es-CO"/>
        </w:rPr>
        <w:t>, la misma esta contempladas en las coordenadas Lat: 4°37’48’’ N Long: -75°36’45’’ W para una latitud de 1283 m.s.n.m.</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u w:val="single"/>
          <w:lang w:eastAsia="es-CO"/>
        </w:rPr>
        <w:t>PARAGRAFO 1:</w:t>
      </w:r>
      <w:r w:rsidRPr="007651BC">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producto de la vivienda que se pretende construir, la cual está amparada por la presunción de legalidad según resoluciones emitidas por las autoridades competentes.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color w:val="000000"/>
          <w:u w:val="single"/>
          <w:lang w:eastAsia="es-CO"/>
        </w:rPr>
        <w:t>PARAGRAFO 2: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CUARTO:</w:t>
      </w:r>
      <w:r w:rsidRPr="007651BC">
        <w:rPr>
          <w:rFonts w:ascii="Tahoma" w:eastAsia="Times New Roman" w:hAnsi="Tahoma" w:cs="Tahoma"/>
          <w:color w:val="000000"/>
          <w:lang w:eastAsia="es-CO"/>
        </w:rPr>
        <w:t xml:space="preserve"> El permiso de vertimientos que se otorga mediante la presente resolución, conlleva la imposición de condiciones y obligaciones a los señores </w:t>
      </w:r>
      <w:r w:rsidRPr="007651BC">
        <w:rPr>
          <w:rFonts w:ascii="Tahoma" w:eastAsia="Times New Roman" w:hAnsi="Tahoma" w:cs="Tahoma"/>
          <w:b/>
          <w:bCs/>
          <w:color w:val="000000"/>
          <w:lang w:eastAsia="es-CO"/>
        </w:rPr>
        <w:t xml:space="preserve">OSCAR ALBERTO ALVAREZ GONZALEZ </w:t>
      </w:r>
      <w:r w:rsidRPr="007651BC">
        <w:rPr>
          <w:rFonts w:ascii="Tahoma" w:eastAsia="Times New Roman" w:hAnsi="Tahoma" w:cs="Tahoma"/>
          <w:color w:val="000000"/>
          <w:lang w:eastAsia="es-CO"/>
        </w:rPr>
        <w:t xml:space="preserve">y </w:t>
      </w:r>
      <w:r w:rsidRPr="007651BC">
        <w:rPr>
          <w:rFonts w:ascii="Tahoma" w:eastAsia="Times New Roman" w:hAnsi="Tahoma" w:cs="Tahoma"/>
          <w:b/>
          <w:bCs/>
          <w:color w:val="000000"/>
          <w:lang w:eastAsia="es-CO"/>
        </w:rPr>
        <w:t xml:space="preserve">CAROLINA CHICA CASTAÑEDA </w:t>
      </w:r>
      <w:r w:rsidRPr="007651BC">
        <w:rPr>
          <w:rFonts w:ascii="Tahoma" w:eastAsia="Times New Roman" w:hAnsi="Tahoma" w:cs="Tahoma"/>
          <w:color w:val="000000"/>
          <w:lang w:eastAsia="es-CO"/>
        </w:rPr>
        <w:t xml:space="preserve">identificados con cedula de ciudadanía numero75.093.348 expedida en Manizales C., y 25.024.486 expedida en Quimbaya Q., quienes de acuerdo a la documentación aportada ostentan la calidad de propietarios del predio </w:t>
      </w:r>
      <w:r w:rsidRPr="007651BC">
        <w:rPr>
          <w:rFonts w:ascii="Tahoma" w:eastAsia="Times New Roman" w:hAnsi="Tahoma" w:cs="Tahoma"/>
          <w:b/>
          <w:bCs/>
          <w:color w:val="000000"/>
          <w:lang w:eastAsia="es-CO"/>
        </w:rPr>
        <w:t xml:space="preserve">CONJUNTO RESIDENCIAL CAMPESTRE “SAN MIGUEL DE LOS PINOS LOTE DE TERRENO NRO 21-A, </w:t>
      </w:r>
      <w:r w:rsidRPr="007651BC">
        <w:rPr>
          <w:rFonts w:ascii="Tahoma" w:eastAsia="Times New Roman" w:hAnsi="Tahoma" w:cs="Tahoma"/>
          <w:color w:val="000000"/>
          <w:lang w:eastAsia="es-CO"/>
        </w:rPr>
        <w:t>para que cumpla con lo siguiente:</w:t>
      </w:r>
    </w:p>
    <w:p w:rsidR="00605FFC" w:rsidRPr="007651BC" w:rsidRDefault="00605FFC" w:rsidP="00605FFC">
      <w:pPr>
        <w:rPr>
          <w:rFonts w:ascii="Tahoma" w:eastAsia="Times New Roman" w:hAnsi="Tahoma" w:cs="Tahoma"/>
          <w:lang w:eastAsia="es-CO"/>
        </w:rPr>
      </w:pPr>
    </w:p>
    <w:p w:rsidR="00605FFC" w:rsidRPr="007651BC" w:rsidRDefault="00605FFC" w:rsidP="00605FFC">
      <w:pPr>
        <w:numPr>
          <w:ilvl w:val="0"/>
          <w:numId w:val="497"/>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605FFC" w:rsidRPr="007651BC" w:rsidRDefault="00605FFC" w:rsidP="00605FFC">
      <w:pPr>
        <w:rPr>
          <w:rFonts w:ascii="Tahoma" w:eastAsia="Times New Roman" w:hAnsi="Tahoma" w:cs="Tahoma"/>
          <w:lang w:eastAsia="es-CO"/>
        </w:rPr>
      </w:pPr>
    </w:p>
    <w:p w:rsidR="00605FFC" w:rsidRPr="007651BC" w:rsidRDefault="00605FFC" w:rsidP="00605FFC">
      <w:pPr>
        <w:numPr>
          <w:ilvl w:val="0"/>
          <w:numId w:val="498"/>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605FFC" w:rsidRPr="007651BC" w:rsidRDefault="00605FFC" w:rsidP="00605FFC">
      <w:pPr>
        <w:rPr>
          <w:rFonts w:ascii="Tahoma" w:eastAsia="Times New Roman" w:hAnsi="Tahoma" w:cs="Tahoma"/>
          <w:lang w:eastAsia="es-CO"/>
        </w:rPr>
      </w:pPr>
    </w:p>
    <w:p w:rsidR="00605FFC" w:rsidRPr="007651BC" w:rsidRDefault="00605FFC" w:rsidP="00605FFC">
      <w:pPr>
        <w:numPr>
          <w:ilvl w:val="0"/>
          <w:numId w:val="49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605FFC" w:rsidRPr="007651BC" w:rsidRDefault="00605FFC" w:rsidP="00605FFC">
      <w:pPr>
        <w:numPr>
          <w:ilvl w:val="0"/>
          <w:numId w:val="499"/>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605FFC" w:rsidRPr="007651BC" w:rsidRDefault="00605FFC" w:rsidP="00605FFC">
      <w:pPr>
        <w:numPr>
          <w:ilvl w:val="0"/>
          <w:numId w:val="499"/>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605FFC" w:rsidRPr="007651BC" w:rsidRDefault="00605FFC" w:rsidP="00605FFC">
      <w:pPr>
        <w:rPr>
          <w:rFonts w:ascii="Tahoma" w:eastAsia="Times New Roman" w:hAnsi="Tahoma" w:cs="Tahoma"/>
          <w:lang w:eastAsia="es-CO"/>
        </w:rPr>
      </w:pPr>
    </w:p>
    <w:p w:rsidR="00605FFC" w:rsidRPr="007651BC" w:rsidRDefault="00605FFC" w:rsidP="00605FFC">
      <w:pPr>
        <w:numPr>
          <w:ilvl w:val="0"/>
          <w:numId w:val="500"/>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El sistema de tratamiento debe corresponder al diseño propuesto y aquí avalado y cumplir con las indicaciones técnicas correspondientes.</w:t>
      </w:r>
    </w:p>
    <w:p w:rsidR="00605FFC" w:rsidRPr="007651BC" w:rsidRDefault="00605FFC" w:rsidP="00605FFC">
      <w:pPr>
        <w:rPr>
          <w:rFonts w:ascii="Tahoma" w:eastAsia="Times New Roman" w:hAnsi="Tahoma" w:cs="Tahoma"/>
          <w:lang w:eastAsia="es-CO"/>
        </w:rPr>
      </w:pPr>
    </w:p>
    <w:p w:rsidR="00605FFC" w:rsidRPr="007651BC" w:rsidRDefault="00605FFC" w:rsidP="00605FFC">
      <w:pPr>
        <w:numPr>
          <w:ilvl w:val="0"/>
          <w:numId w:val="501"/>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605FFC" w:rsidRPr="007651BC" w:rsidRDefault="00605FFC" w:rsidP="00605FFC">
      <w:pPr>
        <w:rPr>
          <w:rFonts w:ascii="Tahoma" w:eastAsia="Times New Roman" w:hAnsi="Tahoma" w:cs="Tahoma"/>
          <w:lang w:eastAsia="es-CO"/>
        </w:rPr>
      </w:pPr>
    </w:p>
    <w:p w:rsidR="00605FFC" w:rsidRPr="007651BC" w:rsidRDefault="00605FFC" w:rsidP="00605FFC">
      <w:pPr>
        <w:numPr>
          <w:ilvl w:val="0"/>
          <w:numId w:val="502"/>
        </w:numPr>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la información de la fuente de abastecimiento del agua corresponde a acueducto san Antonio los pinos.</w:t>
      </w:r>
    </w:p>
    <w:p w:rsidR="00605FFC" w:rsidRPr="007651BC" w:rsidRDefault="00605FFC" w:rsidP="00605FFC">
      <w:pPr>
        <w:rPr>
          <w:rFonts w:ascii="Tahoma" w:eastAsia="Times New Roman" w:hAnsi="Tahoma" w:cs="Tahoma"/>
          <w:lang w:eastAsia="es-CO"/>
        </w:rPr>
      </w:pPr>
    </w:p>
    <w:p w:rsidR="00605FFC" w:rsidRPr="007651BC" w:rsidRDefault="00605FFC" w:rsidP="00605FFC">
      <w:pPr>
        <w:numPr>
          <w:ilvl w:val="0"/>
          <w:numId w:val="503"/>
        </w:numPr>
        <w:spacing w:after="200"/>
        <w:jc w:val="both"/>
        <w:textAlignment w:val="baseline"/>
        <w:rPr>
          <w:rFonts w:ascii="Tahoma" w:eastAsia="Times New Roman" w:hAnsi="Tahoma" w:cs="Tahoma"/>
          <w:color w:val="000000"/>
          <w:lang w:eastAsia="es-CO"/>
        </w:rPr>
      </w:pPr>
      <w:r w:rsidRPr="007651BC">
        <w:rPr>
          <w:rFonts w:ascii="Tahoma" w:eastAsia="Times New Roman" w:hAnsi="Tahoma" w:cs="Tahoma"/>
          <w:color w:val="000000"/>
          <w:lang w:eastAsia="es-CO"/>
        </w:rPr>
        <w:t>para la disposición final de las aguas en el predio, se determinó un área necesaria de 20m</w:t>
      </w:r>
      <w:r w:rsidRPr="007651BC">
        <w:rPr>
          <w:rFonts w:ascii="Tahoma" w:eastAsia="Times New Roman" w:hAnsi="Tahoma" w:cs="Tahoma"/>
          <w:color w:val="000000"/>
          <w:vertAlign w:val="superscript"/>
          <w:lang w:eastAsia="es-CO"/>
        </w:rPr>
        <w:t>2</w:t>
      </w:r>
      <w:r w:rsidRPr="007651BC">
        <w:rPr>
          <w:rFonts w:ascii="Tahoma" w:eastAsia="Times New Roman" w:hAnsi="Tahoma" w:cs="Tahoma"/>
          <w:color w:val="000000"/>
          <w:lang w:eastAsia="es-CO"/>
        </w:rPr>
        <w:t>, la misma esta contempladas en las coordenadas Lat: 4°37’48’’ N Long: -75°36’45’’ W para una latitud de 1283 m.s.n.m.</w:t>
      </w: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QUINTO:</w:t>
      </w:r>
      <w:r w:rsidRPr="007651BC">
        <w:rPr>
          <w:rFonts w:ascii="Tahoma" w:eastAsia="Times New Roman" w:hAnsi="Tahoma" w:cs="Tahoma"/>
          <w:color w:val="000000"/>
          <w:lang w:eastAsia="es-CO"/>
        </w:rPr>
        <w:t xml:space="preserve"> INFORMAR a los señores </w:t>
      </w:r>
      <w:r w:rsidRPr="007651BC">
        <w:rPr>
          <w:rFonts w:ascii="Tahoma" w:eastAsia="Times New Roman" w:hAnsi="Tahoma" w:cs="Tahoma"/>
          <w:b/>
          <w:bCs/>
          <w:color w:val="000000"/>
          <w:lang w:eastAsia="es-CO"/>
        </w:rPr>
        <w:t xml:space="preserve">OSCAR ALBERTO ALVAREZ GONZALEZ </w:t>
      </w:r>
      <w:r w:rsidRPr="007651BC">
        <w:rPr>
          <w:rFonts w:ascii="Tahoma" w:eastAsia="Times New Roman" w:hAnsi="Tahoma" w:cs="Tahoma"/>
          <w:color w:val="000000"/>
          <w:lang w:eastAsia="es-CO"/>
        </w:rPr>
        <w:t xml:space="preserve">y </w:t>
      </w:r>
      <w:r w:rsidRPr="007651BC">
        <w:rPr>
          <w:rFonts w:ascii="Tahoma" w:eastAsia="Times New Roman" w:hAnsi="Tahoma" w:cs="Tahoma"/>
          <w:b/>
          <w:bCs/>
          <w:color w:val="000000"/>
          <w:lang w:eastAsia="es-CO"/>
        </w:rPr>
        <w:t xml:space="preserve">CAROLINA CHICA CASTAÑEDA </w:t>
      </w:r>
      <w:r w:rsidRPr="007651BC">
        <w:rPr>
          <w:rFonts w:ascii="Tahoma" w:eastAsia="Times New Roman" w:hAnsi="Tahoma" w:cs="Tahoma"/>
          <w:color w:val="000000"/>
          <w:lang w:eastAsia="es-CO"/>
        </w:rPr>
        <w:t xml:space="preserve">identificados con cedula de ciudadanía numero75.093.348 expedida en Manizales C., y 25.024.486 expedida en Quimbaya Q., quienes de acuerdo a la documentación aportada ostentan la calidad de propietarios del predio </w:t>
      </w:r>
      <w:r w:rsidRPr="007651BC">
        <w:rPr>
          <w:rFonts w:ascii="Tahoma" w:eastAsia="Times New Roman" w:hAnsi="Tahoma" w:cs="Tahoma"/>
          <w:b/>
          <w:bCs/>
          <w:color w:val="000000"/>
          <w:lang w:eastAsia="es-CO"/>
        </w:rPr>
        <w:t xml:space="preserve">CONJUNTO RESIDENCIAL CAMPESTRE “SAN MIGUEL DE LOS PINOS LOTE DE TERRENO NRO 21-A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SAN ANTONIO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que, de requerirse ajustes, modificaciones o cambios al diseño del sistema de tratamiento presentado, deberá solicitar la modificación del permiso de acuerdo artículo 49 del Decreto 3930 de 2010.</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SEXTO:</w:t>
      </w:r>
      <w:r w:rsidRPr="007651BC">
        <w:rPr>
          <w:rFonts w:ascii="Tahoma" w:eastAsia="Times New Roman" w:hAnsi="Tahoma" w:cs="Tahoma"/>
          <w:color w:val="000000"/>
          <w:lang w:eastAsia="es-CO"/>
        </w:rPr>
        <w:t xml:space="preserve"> 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PARÁGRAFO</w:t>
      </w:r>
      <w:r w:rsidRPr="007651BC">
        <w:rPr>
          <w:rFonts w:ascii="Tahoma" w:eastAsia="Times New Roman" w:hAnsi="Tahoma" w:cs="Tahoma"/>
          <w:color w:val="000000"/>
          <w:lang w:eastAsia="es-CO"/>
        </w:rPr>
        <w:t>: Los costos derivados del control y seguimiento al permiso de vertimiento, serán liquidados anualmente, según lo establecido en el artículo 96 de la Ley 633 de 2000, de acuerdo a las actividades realizadas por la Corporación en el respectivo año. </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SÉPTIMO</w:t>
      </w:r>
      <w:r w:rsidRPr="007651BC">
        <w:rPr>
          <w:rFonts w:ascii="Tahoma" w:eastAsia="Times New Roman" w:hAnsi="Tahoma" w:cs="Tahoma"/>
          <w:color w:val="000000"/>
          <w:lang w:eastAsia="es-CO"/>
        </w:rPr>
        <w:t>: INFORMAR del presente acto administrativo al Funcionario encargado del control y seguimiento a permisos otorgados de la Subdirección de Regulación y Control Ambiental de la C.R.Q., para su conocimiento e inclusión en el programa de Control y Seguimiento.</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OCTAVO</w:t>
      </w:r>
      <w:r w:rsidRPr="007651BC">
        <w:rPr>
          <w:rFonts w:ascii="Tahoma" w:eastAsia="Times New Roman" w:hAnsi="Tahoma" w:cs="Tahoma"/>
          <w:color w:val="000000"/>
          <w:lang w:eastAsia="es-CO"/>
        </w:rPr>
        <w:t>: 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NOVENO</w:t>
      </w:r>
      <w:r w:rsidRPr="007651BC">
        <w:rPr>
          <w:rFonts w:ascii="Tahoma" w:eastAsia="Times New Roman" w:hAnsi="Tahoma" w:cs="Tahoma"/>
          <w:color w:val="000000"/>
          <w:lang w:eastAsia="es-CO"/>
        </w:rPr>
        <w:t>: No es permisible la cesión total o parcial de los permisos otorgados, a otras personas sin previa autorización de la Corporación Autónoma Regional del Quindío, quién podrá negarla por motivos de utilidad pública.</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w:t>
      </w:r>
      <w:r w:rsidRPr="007651BC">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PRIMERO</w:t>
      </w:r>
      <w:r w:rsidRPr="007651BC">
        <w:rPr>
          <w:rFonts w:ascii="Tahoma" w:eastAsia="Times New Roman" w:hAnsi="Tahoma" w:cs="Tahoma"/>
          <w:color w:val="000000"/>
          <w:lang w:eastAsia="es-CO"/>
        </w:rPr>
        <w:t>: 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SEGUNDO:</w:t>
      </w:r>
      <w:r w:rsidRPr="007651BC">
        <w:rPr>
          <w:rFonts w:ascii="Tahoma" w:eastAsia="Times New Roman" w:hAnsi="Tahoma" w:cs="Tahoma"/>
          <w:color w:val="000000"/>
          <w:lang w:eastAsia="es-CO"/>
        </w:rPr>
        <w:t xml:space="preserve"> 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TERCERO:</w:t>
      </w:r>
      <w:r w:rsidRPr="007651BC">
        <w:rPr>
          <w:rFonts w:ascii="Tahoma" w:eastAsia="Times New Roman" w:hAnsi="Tahoma" w:cs="Tahoma"/>
          <w:color w:val="000000"/>
          <w:lang w:eastAsia="es-CO"/>
        </w:rPr>
        <w:t xml:space="preserve"> NOTIFICAR para todos sus efectos la presente decisión a los señores </w:t>
      </w:r>
      <w:r w:rsidRPr="007651BC">
        <w:rPr>
          <w:rFonts w:ascii="Tahoma" w:eastAsia="Times New Roman" w:hAnsi="Tahoma" w:cs="Tahoma"/>
          <w:b/>
          <w:bCs/>
          <w:color w:val="000000"/>
          <w:lang w:eastAsia="es-CO"/>
        </w:rPr>
        <w:t xml:space="preserve">OSCAR ALBERTO ALVAREZ GONZALEZ </w:t>
      </w:r>
      <w:r w:rsidRPr="007651BC">
        <w:rPr>
          <w:rFonts w:ascii="Tahoma" w:eastAsia="Times New Roman" w:hAnsi="Tahoma" w:cs="Tahoma"/>
          <w:color w:val="000000"/>
          <w:lang w:eastAsia="es-CO"/>
        </w:rPr>
        <w:t xml:space="preserve">y </w:t>
      </w:r>
      <w:r w:rsidRPr="007651BC">
        <w:rPr>
          <w:rFonts w:ascii="Tahoma" w:eastAsia="Times New Roman" w:hAnsi="Tahoma" w:cs="Tahoma"/>
          <w:b/>
          <w:bCs/>
          <w:color w:val="000000"/>
          <w:lang w:eastAsia="es-CO"/>
        </w:rPr>
        <w:t xml:space="preserve">CAROLINA CHICA CASTAÑEDA </w:t>
      </w:r>
      <w:r w:rsidRPr="007651BC">
        <w:rPr>
          <w:rFonts w:ascii="Tahoma" w:eastAsia="Times New Roman" w:hAnsi="Tahoma" w:cs="Tahoma"/>
          <w:color w:val="000000"/>
          <w:lang w:eastAsia="es-CO"/>
        </w:rPr>
        <w:t xml:space="preserve">identificados con cedula de ciudadanía numero75.093.348 expedida en Manizales C., y 25.024.486 expedida en Quimbaya Q., quienes de acuerdo a la documentación aportada ostentan la calidad de propietarios del predio </w:t>
      </w:r>
      <w:r w:rsidRPr="007651BC">
        <w:rPr>
          <w:rFonts w:ascii="Tahoma" w:eastAsia="Times New Roman" w:hAnsi="Tahoma" w:cs="Tahoma"/>
          <w:b/>
          <w:bCs/>
          <w:color w:val="000000"/>
          <w:lang w:eastAsia="es-CO"/>
        </w:rPr>
        <w:t xml:space="preserve">CONJUNTO RESIDENCIAL CAMPESTRE “SAN MIGUEL DE LOS PINOS LOTE DE TERRENO NRO 21-A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SAN ANTONIO</w:t>
      </w:r>
      <w:r w:rsidRPr="007651BC">
        <w:rPr>
          <w:rFonts w:ascii="Tahoma" w:eastAsia="Times New Roman" w:hAnsi="Tahoma" w:cs="Tahoma"/>
          <w:color w:val="000000"/>
          <w:lang w:eastAsia="es-CO"/>
        </w:rPr>
        <w:t xml:space="preserve"> del Municipio de </w:t>
      </w:r>
      <w:r w:rsidRPr="007651BC">
        <w:rPr>
          <w:rFonts w:ascii="Tahoma" w:eastAsia="Times New Roman" w:hAnsi="Tahoma" w:cs="Tahoma"/>
          <w:b/>
          <w:bCs/>
          <w:color w:val="000000"/>
          <w:lang w:eastAsia="es-CO"/>
        </w:rPr>
        <w:t>CIRCASIA (Q),</w:t>
      </w:r>
      <w:r w:rsidRPr="007651BC">
        <w:rPr>
          <w:rFonts w:ascii="Tahoma" w:eastAsia="Times New Roman" w:hAnsi="Tahoma" w:cs="Tahoma"/>
          <w:color w:val="000000"/>
          <w:lang w:eastAsia="es-CO"/>
        </w:rPr>
        <w:t xml:space="preserve"> identificado con matrícula inmobiliaria </w:t>
      </w:r>
      <w:r w:rsidRPr="007651BC">
        <w:rPr>
          <w:rFonts w:ascii="Tahoma" w:eastAsia="Times New Roman" w:hAnsi="Tahoma" w:cs="Tahoma"/>
          <w:b/>
          <w:bCs/>
          <w:color w:val="000000"/>
          <w:lang w:eastAsia="es-CO"/>
        </w:rPr>
        <w:t>No. 280-188656</w:t>
      </w:r>
      <w:r w:rsidRPr="007651BC">
        <w:rPr>
          <w:rFonts w:ascii="Tahoma" w:eastAsia="Times New Roman" w:hAnsi="Tahoma" w:cs="Tahoma"/>
          <w:color w:val="000000"/>
          <w:lang w:eastAsia="es-CO"/>
        </w:rPr>
        <w:t xml:space="preserve"> o a su apoderada la abogada </w:t>
      </w:r>
      <w:r w:rsidRPr="007651BC">
        <w:rPr>
          <w:rFonts w:ascii="Tahoma" w:eastAsia="Times New Roman" w:hAnsi="Tahoma" w:cs="Tahoma"/>
          <w:b/>
          <w:bCs/>
          <w:color w:val="000000"/>
          <w:lang w:eastAsia="es-CO"/>
        </w:rPr>
        <w:t xml:space="preserve">MANUELA ARBELAEZ CARDONA </w:t>
      </w:r>
      <w:r w:rsidRPr="007651BC">
        <w:rPr>
          <w:rFonts w:ascii="Tahoma" w:eastAsia="Times New Roman" w:hAnsi="Tahoma" w:cs="Tahoma"/>
          <w:color w:val="000000"/>
          <w:lang w:eastAsia="es-CO"/>
        </w:rPr>
        <w:t>identificada con cedula de ciudadanía número 1.094.949.824 y portadora de la tarjeta profesional número 313092 del Consejo Superior de la Judicatura;</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de no ser posible la notificación personal, se hará en los términos estipulados en el Código de Procedimiento Administrativo y de lo Contencioso Administrativo (NOTIFICACION POR AVISO).</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CUARTO: </w:t>
      </w:r>
      <w:r w:rsidRPr="007651BC">
        <w:rPr>
          <w:rFonts w:ascii="Tahoma" w:eastAsia="Times New Roman" w:hAnsi="Tahoma" w:cs="Tahoma"/>
          <w:color w:val="000000"/>
          <w:lang w:eastAsia="es-CO"/>
        </w:rPr>
        <w:t xml:space="preserve">Sírvase reconocer personería jurídica a la abogada </w:t>
      </w:r>
      <w:r w:rsidRPr="007651BC">
        <w:rPr>
          <w:rFonts w:ascii="Tahoma" w:eastAsia="Times New Roman" w:hAnsi="Tahoma" w:cs="Tahoma"/>
          <w:b/>
          <w:bCs/>
          <w:color w:val="000000"/>
          <w:lang w:eastAsia="es-CO"/>
        </w:rPr>
        <w:t xml:space="preserve">MANUELA ARBELAEZ CARDONA </w:t>
      </w:r>
      <w:r w:rsidRPr="007651BC">
        <w:rPr>
          <w:rFonts w:ascii="Tahoma" w:eastAsia="Times New Roman" w:hAnsi="Tahoma" w:cs="Tahoma"/>
          <w:color w:val="000000"/>
          <w:lang w:eastAsia="es-CO"/>
        </w:rPr>
        <w:t>identificada con cedula de ciudadanía número 1.094.949.824 y portadora de la tarjeta profesional número 313092 del Consejo Superior de la Judicatura; Para ser parte en el presente proceso de conformidad con el poder que reposa en el expediente 8791 de 2019.</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QUINTO</w:t>
      </w:r>
      <w:r w:rsidRPr="007651BC">
        <w:rPr>
          <w:rFonts w:ascii="Tahoma" w:eastAsia="Times New Roman" w:hAnsi="Tahoma" w:cs="Tahoma"/>
          <w:color w:val="000000"/>
          <w:lang w:eastAsia="es-CO"/>
        </w:rPr>
        <w:t>: El encabezado y la parte Resolutiva de la presente Resolución, deberá ser publicada en el boletín ambiental de la C.R.Q., a costa del interesado, de conformidad con los Artículos 70 y 71 de la Ley 99 de 1993. </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ARTÍCULO DÉCIMO SEXTO</w:t>
      </w:r>
      <w:r w:rsidRPr="007651BC">
        <w:rPr>
          <w:rFonts w:ascii="Tahoma" w:eastAsia="Times New Roman" w:hAnsi="Tahoma" w:cs="Tahoma"/>
          <w:color w:val="000000"/>
          <w:lang w:eastAsia="es-CO"/>
        </w:rPr>
        <w:t>: La presente Resolución rige a partir de la fecha de ejecutoría, de conformidad con el artículo 87 del Código de Procedimiento Administrativo y de lo Contencioso Administrativo, (Ley 1437 de 2011).</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DECIMO SEPTIMO:</w:t>
      </w:r>
      <w:r w:rsidRPr="007651BC">
        <w:rPr>
          <w:rFonts w:ascii="Tahoma" w:eastAsia="Times New Roman" w:hAnsi="Tahoma" w:cs="Tahoma"/>
          <w:color w:val="000000"/>
          <w:lang w:eastAsia="es-CO"/>
        </w:rPr>
        <w:t xml:space="preserve"> 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605FFC" w:rsidRPr="007651BC" w:rsidRDefault="00605FFC" w:rsidP="00605FFC">
      <w:pPr>
        <w:rPr>
          <w:rFonts w:ascii="Tahoma" w:eastAsia="Times New Roman" w:hAnsi="Tahoma" w:cs="Tahoma"/>
          <w:lang w:eastAsia="es-CO"/>
        </w:rPr>
      </w:pPr>
    </w:p>
    <w:p w:rsidR="00605FFC" w:rsidRPr="007651BC" w:rsidRDefault="00605FFC" w:rsidP="00605FFC">
      <w:pPr>
        <w:jc w:val="both"/>
        <w:rPr>
          <w:rFonts w:ascii="Tahoma" w:eastAsia="Times New Roman" w:hAnsi="Tahoma" w:cs="Tahoma"/>
          <w:lang w:eastAsia="es-CO"/>
        </w:rPr>
      </w:pPr>
      <w:r w:rsidRPr="007651BC">
        <w:rPr>
          <w:rFonts w:ascii="Tahoma" w:eastAsia="Times New Roman" w:hAnsi="Tahoma" w:cs="Tahoma"/>
          <w:b/>
          <w:bCs/>
          <w:color w:val="000000"/>
          <w:lang w:eastAsia="es-CO"/>
        </w:rPr>
        <w:t>ARTICULO DECIMO OCTAVO</w:t>
      </w:r>
      <w:r w:rsidRPr="007651BC">
        <w:rPr>
          <w:rFonts w:ascii="Tahoma" w:eastAsia="Times New Roman" w:hAnsi="Tahoma" w:cs="Tahoma"/>
          <w:color w:val="000000"/>
          <w:lang w:eastAsia="es-CO"/>
        </w:rPr>
        <w:t>: El responsable del proyecto deberá dar estricto cumplimiento al permiso aprobado y cada una de las especificaciones técnicas señaladas en el concepto técnico.</w:t>
      </w:r>
    </w:p>
    <w:p w:rsidR="00605FFC" w:rsidRPr="007651BC" w:rsidRDefault="00605FFC" w:rsidP="00605FFC">
      <w:pPr>
        <w:rPr>
          <w:rFonts w:ascii="Tahoma" w:eastAsia="Times New Roman" w:hAnsi="Tahoma" w:cs="Tahoma"/>
          <w:lang w:eastAsia="es-CO"/>
        </w:rPr>
      </w:pPr>
    </w:p>
    <w:p w:rsidR="00605FFC" w:rsidRPr="007651BC" w:rsidRDefault="00605FFC" w:rsidP="00605FFC">
      <w:pPr>
        <w:spacing w:after="160"/>
        <w:jc w:val="center"/>
        <w:rPr>
          <w:rFonts w:ascii="Tahoma" w:eastAsia="Times New Roman" w:hAnsi="Tahoma" w:cs="Tahoma"/>
          <w:lang w:eastAsia="es-CO"/>
        </w:rPr>
      </w:pPr>
      <w:r w:rsidRPr="007651BC">
        <w:rPr>
          <w:rFonts w:ascii="Tahoma" w:eastAsia="Times New Roman" w:hAnsi="Tahoma" w:cs="Tahoma"/>
          <w:b/>
          <w:bCs/>
          <w:color w:val="000000"/>
          <w:lang w:eastAsia="es-CO"/>
        </w:rPr>
        <w:t>NOTIFIQUESE, COMUNIQUESE Y CUMPLASE.</w:t>
      </w:r>
    </w:p>
    <w:p w:rsidR="00605FFC" w:rsidRPr="007651BC" w:rsidRDefault="00605FFC" w:rsidP="00605FFC">
      <w:pPr>
        <w:jc w:val="center"/>
        <w:rPr>
          <w:rFonts w:ascii="Tahoma" w:eastAsia="Times New Roman" w:hAnsi="Tahoma" w:cs="Tahoma"/>
          <w:lang w:eastAsia="es-CO"/>
        </w:rPr>
      </w:pPr>
      <w:r w:rsidRPr="007651BC">
        <w:rPr>
          <w:rFonts w:ascii="Tahoma" w:eastAsia="Times New Roman" w:hAnsi="Tahoma" w:cs="Tahoma"/>
          <w:b/>
          <w:bCs/>
          <w:color w:val="000000"/>
          <w:lang w:eastAsia="es-CO"/>
        </w:rPr>
        <w:t>CARLOS ARIEL TRUKE OSPINA </w:t>
      </w:r>
    </w:p>
    <w:p w:rsidR="00605FFC" w:rsidRPr="007651BC" w:rsidRDefault="00605FFC" w:rsidP="00605FFC">
      <w:pPr>
        <w:jc w:val="center"/>
        <w:rPr>
          <w:rFonts w:ascii="Tahoma" w:eastAsia="Times New Roman" w:hAnsi="Tahoma" w:cs="Tahoma"/>
          <w:lang w:eastAsia="es-CO"/>
        </w:rPr>
      </w:pPr>
      <w:r w:rsidRPr="007651BC">
        <w:rPr>
          <w:rFonts w:ascii="Tahoma" w:eastAsia="Times New Roman" w:hAnsi="Tahoma" w:cs="Tahoma"/>
          <w:b/>
          <w:bCs/>
          <w:color w:val="000000"/>
          <w:lang w:eastAsia="es-CO"/>
        </w:rPr>
        <w:t>Subdirector de Regulación y Control Ambiental</w:t>
      </w:r>
    </w:p>
    <w:p w:rsidR="00D82E9F" w:rsidRPr="007651BC" w:rsidRDefault="00D82E9F" w:rsidP="00677C94">
      <w:pPr>
        <w:jc w:val="center"/>
        <w:rPr>
          <w:rFonts w:ascii="Tahoma" w:eastAsia="Times New Roman" w:hAnsi="Tahoma" w:cs="Tahoma"/>
          <w:color w:val="000000"/>
          <w:lang w:eastAsia="es-CO"/>
        </w:rPr>
      </w:pPr>
    </w:p>
    <w:p w:rsidR="00605FFC" w:rsidRPr="007651BC" w:rsidRDefault="00605FFC" w:rsidP="00677C94">
      <w:pPr>
        <w:jc w:val="center"/>
        <w:rPr>
          <w:rFonts w:ascii="Tahoma" w:eastAsia="Times New Roman" w:hAnsi="Tahoma" w:cs="Tahoma"/>
          <w:color w:val="000000"/>
          <w:lang w:eastAsia="es-CO"/>
        </w:rPr>
      </w:pPr>
    </w:p>
    <w:p w:rsidR="00D82E9F" w:rsidRPr="007651BC" w:rsidRDefault="00D82E9F" w:rsidP="00677C94">
      <w:pPr>
        <w:jc w:val="center"/>
        <w:rPr>
          <w:rFonts w:ascii="Tahoma" w:eastAsia="Times New Roman" w:hAnsi="Tahoma" w:cs="Tahoma"/>
          <w:color w:val="000000"/>
          <w:lang w:eastAsia="es-CO"/>
        </w:rPr>
      </w:pPr>
    </w:p>
    <w:p w:rsidR="000F7896" w:rsidRPr="007651BC" w:rsidRDefault="000F7896" w:rsidP="00471FF7">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RESOLUCIÓN N° 1798</w:t>
      </w:r>
    </w:p>
    <w:p w:rsidR="000F7896" w:rsidRPr="007651BC" w:rsidRDefault="000F7896" w:rsidP="00471FF7">
      <w:pPr>
        <w:pStyle w:val="Sinespaciado"/>
        <w:jc w:val="center"/>
        <w:rPr>
          <w:rFonts w:ascii="Tahoma" w:eastAsia="Times New Roman" w:hAnsi="Tahoma" w:cs="Tahoma"/>
          <w:b/>
          <w:i/>
          <w:sz w:val="24"/>
          <w:szCs w:val="24"/>
        </w:rPr>
      </w:pPr>
      <w:r w:rsidRPr="007651BC">
        <w:rPr>
          <w:rFonts w:ascii="Tahoma" w:eastAsia="Times New Roman" w:hAnsi="Tahoma" w:cs="Tahoma"/>
          <w:b/>
          <w:i/>
          <w:sz w:val="24"/>
          <w:szCs w:val="24"/>
        </w:rPr>
        <w:t>ARMENIA QUINDIO, 04 DE SEPTIEMBRE DE 2020</w:t>
      </w:r>
    </w:p>
    <w:p w:rsidR="000F7896" w:rsidRPr="007651BC" w:rsidRDefault="000F7896" w:rsidP="00471FF7">
      <w:pPr>
        <w:pStyle w:val="Sinespaciado"/>
        <w:jc w:val="center"/>
        <w:rPr>
          <w:rFonts w:ascii="Tahoma" w:eastAsia="Times New Roman" w:hAnsi="Tahoma" w:cs="Tahoma"/>
          <w:b/>
          <w:i/>
          <w:sz w:val="24"/>
          <w:szCs w:val="24"/>
        </w:rPr>
      </w:pPr>
      <w:r w:rsidRPr="007651BC">
        <w:rPr>
          <w:rFonts w:ascii="Tahoma" w:eastAsia="Times New Roman" w:hAnsi="Tahoma" w:cs="Tahoma"/>
          <w:b/>
          <w:i/>
          <w:iCs/>
          <w:sz w:val="24"/>
          <w:szCs w:val="24"/>
        </w:rPr>
        <w:t>“POR MEDIO DEL CUAL SE OTORGA UN PERMISO DE VERTIMIENTO DE AGUAS  RESIDUALES DOMÉSTICAS Y SE ADOPTAN OTRAS DISPOSICIONES”</w:t>
      </w:r>
    </w:p>
    <w:p w:rsidR="00121C03" w:rsidRPr="007651BC" w:rsidRDefault="00121C03" w:rsidP="00121C03">
      <w:pPr>
        <w:jc w:val="center"/>
        <w:rPr>
          <w:rFonts w:ascii="Tahoma" w:eastAsia="Times New Roman" w:hAnsi="Tahoma" w:cs="Tahoma"/>
          <w:b/>
          <w:bCs/>
          <w:i/>
          <w:iCs/>
          <w:color w:val="000000"/>
          <w:lang w:eastAsia="es-CO"/>
        </w:rPr>
      </w:pPr>
    </w:p>
    <w:p w:rsidR="00B620D2" w:rsidRPr="007651BC" w:rsidRDefault="00B620D2" w:rsidP="00121C03">
      <w:pPr>
        <w:jc w:val="center"/>
        <w:rPr>
          <w:rFonts w:ascii="Tahoma" w:eastAsia="Times New Roman" w:hAnsi="Tahoma" w:cs="Tahoma"/>
          <w:b/>
          <w:bCs/>
          <w:i/>
          <w:iCs/>
          <w:color w:val="000000"/>
          <w:lang w:eastAsia="es-CO"/>
        </w:rPr>
      </w:pPr>
    </w:p>
    <w:p w:rsidR="00471FF7" w:rsidRPr="007651BC" w:rsidRDefault="00B620D2" w:rsidP="00B620D2">
      <w:pPr>
        <w:jc w:val="center"/>
        <w:rPr>
          <w:rFonts w:ascii="Tahoma" w:eastAsia="Times New Roman" w:hAnsi="Tahoma" w:cs="Tahoma"/>
          <w:b/>
          <w:color w:val="000000"/>
          <w:lang w:eastAsia="es-CO"/>
        </w:rPr>
      </w:pPr>
      <w:r w:rsidRPr="007651BC">
        <w:rPr>
          <w:rFonts w:ascii="Tahoma" w:eastAsia="Times New Roman" w:hAnsi="Tahoma" w:cs="Tahoma"/>
          <w:b/>
          <w:color w:val="000000"/>
          <w:lang w:eastAsia="es-CO"/>
        </w:rPr>
        <w:t>RESUELVE</w:t>
      </w:r>
      <w:r w:rsidR="00471FF7" w:rsidRPr="007651BC">
        <w:rPr>
          <w:rFonts w:ascii="Tahoma" w:eastAsia="Times New Roman" w:hAnsi="Tahoma" w:cs="Tahoma"/>
          <w:b/>
          <w:bCs/>
          <w:color w:val="000000"/>
          <w:lang w:eastAsia="es-CO"/>
        </w:rPr>
        <w:t> </w:t>
      </w:r>
    </w:p>
    <w:p w:rsidR="00471FF7" w:rsidRPr="007651BC" w:rsidRDefault="00471FF7" w:rsidP="00B620D2">
      <w:pPr>
        <w:spacing w:before="286"/>
        <w:ind w:left="14" w:right="73" w:hanging="6"/>
        <w:jc w:val="both"/>
        <w:rPr>
          <w:rFonts w:ascii="Tahoma" w:eastAsia="Times New Roman" w:hAnsi="Tahoma" w:cs="Tahoma"/>
          <w:lang w:eastAsia="es-CO"/>
        </w:rPr>
      </w:pPr>
      <w:r w:rsidRPr="007651BC">
        <w:rPr>
          <w:rFonts w:ascii="Tahoma" w:eastAsia="Times New Roman" w:hAnsi="Tahoma" w:cs="Tahoma"/>
          <w:b/>
          <w:bCs/>
          <w:color w:val="000000"/>
          <w:lang w:eastAsia="es-CO"/>
        </w:rPr>
        <w:t>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presentado para el </w:t>
      </w:r>
    </w:p>
    <w:p w:rsidR="00471FF7" w:rsidRPr="007651BC" w:rsidRDefault="00471FF7" w:rsidP="00471FF7">
      <w:pPr>
        <w:spacing w:before="248"/>
        <w:ind w:left="14" w:right="65" w:firstLine="15"/>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predio 1) LOTE # 5 CONDOMINIO ZIMBABWE,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ANTONIO del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 xml:space="preserve">identificado con matrícula inmobiliaria  </w:t>
      </w:r>
      <w:r w:rsidRPr="007651BC">
        <w:rPr>
          <w:rFonts w:ascii="Tahoma" w:eastAsia="Times New Roman" w:hAnsi="Tahoma" w:cs="Tahoma"/>
          <w:b/>
          <w:bCs/>
          <w:color w:val="000000"/>
          <w:lang w:eastAsia="es-CO"/>
        </w:rPr>
        <w:t xml:space="preserve">No. 280-215727 </w:t>
      </w:r>
      <w:r w:rsidRPr="007651BC">
        <w:rPr>
          <w:rFonts w:ascii="Tahoma" w:eastAsia="Times New Roman" w:hAnsi="Tahoma" w:cs="Tahoma"/>
          <w:color w:val="000000"/>
          <w:lang w:eastAsia="es-CO"/>
        </w:rPr>
        <w:t xml:space="preserve">y ficha catastral </w:t>
      </w:r>
      <w:r w:rsidRPr="007651BC">
        <w:rPr>
          <w:rFonts w:ascii="Tahoma" w:eastAsia="Times New Roman" w:hAnsi="Tahoma" w:cs="Tahoma"/>
          <w:b/>
          <w:bCs/>
          <w:color w:val="000000"/>
          <w:lang w:eastAsia="es-CO"/>
        </w:rPr>
        <w:t xml:space="preserve">000100060801, </w:t>
      </w:r>
      <w:r w:rsidRPr="007651BC">
        <w:rPr>
          <w:rFonts w:ascii="Tahoma" w:eastAsia="Times New Roman" w:hAnsi="Tahoma" w:cs="Tahoma"/>
          <w:color w:val="000000"/>
          <w:lang w:eastAsia="es-CO"/>
        </w:rPr>
        <w:t xml:space="preserve">presentado por la señora </w:t>
      </w:r>
      <w:r w:rsidRPr="007651BC">
        <w:rPr>
          <w:rFonts w:ascii="Tahoma" w:eastAsia="Times New Roman" w:hAnsi="Tahoma" w:cs="Tahoma"/>
          <w:b/>
          <w:bCs/>
          <w:color w:val="000000"/>
          <w:lang w:eastAsia="es-CO"/>
        </w:rPr>
        <w:t xml:space="preserve">DORIS  GOMEZ CARDENAS, </w:t>
      </w:r>
      <w:r w:rsidRPr="007651BC">
        <w:rPr>
          <w:rFonts w:ascii="Tahoma" w:eastAsia="Times New Roman" w:hAnsi="Tahoma" w:cs="Tahoma"/>
          <w:color w:val="000000"/>
          <w:lang w:eastAsia="es-CO"/>
        </w:rPr>
        <w:t>identificada con cédula de ciudadanía número 24.456.314en  calidad de copropietaria, acorde con la información que presenta el siguiente cuadro: </w:t>
      </w:r>
    </w:p>
    <w:p w:rsidR="00471FF7" w:rsidRPr="007651BC" w:rsidRDefault="00471FF7" w:rsidP="00471FF7">
      <w:pPr>
        <w:spacing w:before="283"/>
        <w:ind w:left="2057"/>
        <w:rPr>
          <w:rFonts w:ascii="Tahoma" w:eastAsia="Times New Roman" w:hAnsi="Tahoma" w:cs="Tahoma"/>
          <w:lang w:eastAsia="es-CO"/>
        </w:rPr>
      </w:pPr>
      <w:r w:rsidRPr="007651BC">
        <w:rPr>
          <w:rFonts w:ascii="Tahoma" w:eastAsia="Times New Roman" w:hAnsi="Tahoma" w:cs="Tahoma"/>
          <w:b/>
          <w:bCs/>
          <w:i/>
          <w:iCs/>
          <w:color w:val="000000"/>
          <w:u w:val="single"/>
          <w:lang w:eastAsia="es-CO"/>
        </w:rPr>
        <w:t>INFORMACIÓN GENERAL DEL VERTIMIENTO</w:t>
      </w:r>
      <w:r w:rsidRPr="007651BC">
        <w:rPr>
          <w:rFonts w:ascii="Tahoma" w:eastAsia="Times New Roman" w:hAnsi="Tahoma" w:cs="Tahoma"/>
          <w:b/>
          <w:bCs/>
          <w:i/>
          <w:iCs/>
          <w:color w:val="000000"/>
          <w:lang w:eastAsia="es-CO"/>
        </w:rPr>
        <w:t> </w:t>
      </w:r>
    </w:p>
    <w:p w:rsidR="00471FF7" w:rsidRPr="007651BC" w:rsidRDefault="00471FF7" w:rsidP="00471FF7">
      <w:pPr>
        <w:spacing w:before="7"/>
        <w:ind w:left="144" w:right="188"/>
        <w:jc w:val="center"/>
        <w:rPr>
          <w:rFonts w:ascii="Tahoma" w:eastAsia="Times New Roman" w:hAnsi="Tahoma" w:cs="Tahoma"/>
          <w:lang w:eastAsia="es-CO"/>
        </w:rPr>
      </w:pPr>
      <w:r w:rsidRPr="007651BC">
        <w:rPr>
          <w:rFonts w:ascii="Tahoma" w:eastAsia="Times New Roman" w:hAnsi="Tahoma" w:cs="Tahoma"/>
          <w:i/>
          <w:iCs/>
          <w:color w:val="000000"/>
          <w:u w:val="single"/>
          <w:lang w:eastAsia="es-CO"/>
        </w:rPr>
        <w:t xml:space="preserve">Nombre del predio o proyecto Lote # 5 Condominio Zimbabwe </w:t>
      </w:r>
      <w:r w:rsidRPr="007651BC">
        <w:rPr>
          <w:rFonts w:ascii="Tahoma" w:eastAsia="Times New Roman" w:hAnsi="Tahoma" w:cs="Tahoma"/>
          <w:i/>
          <w:iCs/>
          <w:color w:val="000000"/>
          <w:lang w:eastAsia="es-CO"/>
        </w:rPr>
        <w:t> </w:t>
      </w:r>
      <w:r w:rsidRPr="007651BC">
        <w:rPr>
          <w:rFonts w:ascii="Tahoma" w:eastAsia="Times New Roman" w:hAnsi="Tahoma" w:cs="Tahoma"/>
          <w:i/>
          <w:iCs/>
          <w:color w:val="000000"/>
          <w:vertAlign w:val="subscript"/>
          <w:lang w:eastAsia="es-CO"/>
        </w:rPr>
        <w:t xml:space="preserve">Localización del predio o proyecto </w:t>
      </w:r>
      <w:r w:rsidRPr="007651BC">
        <w:rPr>
          <w:rFonts w:ascii="Tahoma" w:eastAsia="Times New Roman" w:hAnsi="Tahoma" w:cs="Tahoma"/>
          <w:i/>
          <w:iCs/>
          <w:color w:val="000000"/>
          <w:lang w:eastAsia="es-CO"/>
        </w:rPr>
        <w:t xml:space="preserve">Vereda San Antonio del Municipio de  </w:t>
      </w:r>
      <w:r w:rsidRPr="007651BC">
        <w:rPr>
          <w:rFonts w:ascii="Tahoma" w:eastAsia="Times New Roman" w:hAnsi="Tahoma" w:cs="Tahoma"/>
          <w:i/>
          <w:iCs/>
          <w:color w:val="000000"/>
          <w:u w:val="single"/>
          <w:lang w:eastAsia="es-CO"/>
        </w:rPr>
        <w:t>Circasia (Q.)</w:t>
      </w:r>
      <w:r w:rsidRPr="007651BC">
        <w:rPr>
          <w:rFonts w:ascii="Tahoma" w:eastAsia="Times New Roman" w:hAnsi="Tahoma" w:cs="Tahoma"/>
          <w:i/>
          <w:iCs/>
          <w:color w:val="000000"/>
          <w:lang w:eastAsia="es-CO"/>
        </w:rPr>
        <w:t> </w:t>
      </w:r>
    </w:p>
    <w:p w:rsidR="00471FF7" w:rsidRPr="007651BC" w:rsidRDefault="00471FF7" w:rsidP="00471FF7">
      <w:pPr>
        <w:ind w:left="155"/>
        <w:rPr>
          <w:rFonts w:ascii="Tahoma" w:eastAsia="Times New Roman" w:hAnsi="Tahoma" w:cs="Tahoma"/>
          <w:lang w:eastAsia="es-CO"/>
        </w:rPr>
      </w:pPr>
      <w:r w:rsidRPr="007651BC">
        <w:rPr>
          <w:rFonts w:ascii="Tahoma" w:eastAsia="Times New Roman" w:hAnsi="Tahoma" w:cs="Tahoma"/>
          <w:i/>
          <w:iCs/>
          <w:color w:val="000000"/>
          <w:lang w:eastAsia="es-CO"/>
        </w:rPr>
        <w:t>Ubicación del vertimiento (coordenadas  </w:t>
      </w:r>
    </w:p>
    <w:p w:rsidR="00471FF7" w:rsidRPr="007651BC" w:rsidRDefault="00471FF7" w:rsidP="00471FF7">
      <w:pPr>
        <w:ind w:left="137" w:right="189"/>
        <w:jc w:val="center"/>
        <w:rPr>
          <w:rFonts w:ascii="Tahoma" w:eastAsia="Times New Roman" w:hAnsi="Tahoma" w:cs="Tahoma"/>
          <w:lang w:eastAsia="es-CO"/>
        </w:rPr>
      </w:pPr>
      <w:r w:rsidRPr="007651BC">
        <w:rPr>
          <w:rFonts w:ascii="Tahoma" w:eastAsia="Times New Roman" w:hAnsi="Tahoma" w:cs="Tahoma"/>
          <w:i/>
          <w:iCs/>
          <w:color w:val="000000"/>
          <w:u w:val="single"/>
          <w:vertAlign w:val="subscript"/>
          <w:lang w:eastAsia="es-CO"/>
        </w:rPr>
        <w:t xml:space="preserve">georreferenciadas). </w:t>
      </w:r>
      <w:r w:rsidRPr="007651BC">
        <w:rPr>
          <w:rFonts w:ascii="Tahoma" w:eastAsia="Times New Roman" w:hAnsi="Tahoma" w:cs="Tahoma"/>
          <w:i/>
          <w:iCs/>
          <w:color w:val="000000"/>
          <w:lang w:eastAsia="es-CO"/>
        </w:rPr>
        <w:t xml:space="preserve">Lat: 4° 37’ 22” N Long: -75° 37’ 37” W </w:t>
      </w:r>
      <w:r w:rsidRPr="007651BC">
        <w:rPr>
          <w:rFonts w:ascii="Tahoma" w:eastAsia="Times New Roman" w:hAnsi="Tahoma" w:cs="Tahoma"/>
          <w:i/>
          <w:iCs/>
          <w:color w:val="000000"/>
          <w:vertAlign w:val="subscript"/>
          <w:lang w:eastAsia="es-CO"/>
        </w:rPr>
        <w:t xml:space="preserve">Código catastral </w:t>
      </w:r>
      <w:r w:rsidRPr="007651BC">
        <w:rPr>
          <w:rFonts w:ascii="Tahoma" w:eastAsia="Times New Roman" w:hAnsi="Tahoma" w:cs="Tahoma"/>
          <w:i/>
          <w:iCs/>
          <w:color w:val="000000"/>
          <w:lang w:eastAsia="es-CO"/>
        </w:rPr>
        <w:t xml:space="preserve">0001 0006 0801 Ficha madre, tomado del  </w:t>
      </w:r>
      <w:r w:rsidRPr="007651BC">
        <w:rPr>
          <w:rFonts w:ascii="Tahoma" w:eastAsia="Times New Roman" w:hAnsi="Tahoma" w:cs="Tahoma"/>
          <w:i/>
          <w:iCs/>
          <w:color w:val="000000"/>
          <w:u w:val="single"/>
          <w:lang w:eastAsia="es-CO"/>
        </w:rPr>
        <w:t>CUS</w:t>
      </w:r>
      <w:r w:rsidRPr="007651BC">
        <w:rPr>
          <w:rFonts w:ascii="Tahoma" w:eastAsia="Times New Roman" w:hAnsi="Tahoma" w:cs="Tahoma"/>
          <w:i/>
          <w:iCs/>
          <w:color w:val="000000"/>
          <w:lang w:eastAsia="es-CO"/>
        </w:rPr>
        <w:t> </w:t>
      </w:r>
    </w:p>
    <w:p w:rsidR="00471FF7" w:rsidRPr="007651BC" w:rsidRDefault="00471FF7" w:rsidP="00471FF7">
      <w:pPr>
        <w:ind w:left="144"/>
        <w:rPr>
          <w:rFonts w:ascii="Tahoma" w:eastAsia="Times New Roman" w:hAnsi="Tahoma" w:cs="Tahoma"/>
          <w:lang w:eastAsia="es-CO"/>
        </w:rPr>
      </w:pPr>
      <w:r w:rsidRPr="007651BC">
        <w:rPr>
          <w:rFonts w:ascii="Tahoma" w:eastAsia="Times New Roman" w:hAnsi="Tahoma" w:cs="Tahoma"/>
          <w:i/>
          <w:iCs/>
          <w:color w:val="000000"/>
          <w:u w:val="single"/>
          <w:lang w:eastAsia="es-CO"/>
        </w:rPr>
        <w:t>Matricula Inmobiliaria 280 - 215727</w:t>
      </w:r>
      <w:r w:rsidRPr="007651BC">
        <w:rPr>
          <w:rFonts w:ascii="Tahoma" w:eastAsia="Times New Roman" w:hAnsi="Tahoma" w:cs="Tahoma"/>
          <w:i/>
          <w:iCs/>
          <w:color w:val="000000"/>
          <w:lang w:eastAsia="es-CO"/>
        </w:rPr>
        <w:t> </w:t>
      </w:r>
    </w:p>
    <w:p w:rsidR="00471FF7" w:rsidRPr="007651BC" w:rsidRDefault="00471FF7" w:rsidP="00471FF7">
      <w:pPr>
        <w:spacing w:before="6"/>
        <w:ind w:left="144"/>
        <w:rPr>
          <w:rFonts w:ascii="Tahoma" w:eastAsia="Times New Roman" w:hAnsi="Tahoma" w:cs="Tahoma"/>
          <w:lang w:eastAsia="es-CO"/>
        </w:rPr>
      </w:pPr>
      <w:r w:rsidRPr="007651BC">
        <w:rPr>
          <w:rFonts w:ascii="Tahoma" w:eastAsia="Times New Roman" w:hAnsi="Tahoma" w:cs="Tahoma"/>
          <w:i/>
          <w:iCs/>
          <w:color w:val="000000"/>
          <w:u w:val="single"/>
          <w:lang w:eastAsia="es-CO"/>
        </w:rPr>
        <w:t>Nombre del sistema receptor Suelo</w:t>
      </w:r>
      <w:r w:rsidRPr="007651BC">
        <w:rPr>
          <w:rFonts w:ascii="Tahoma" w:eastAsia="Times New Roman" w:hAnsi="Tahoma" w:cs="Tahoma"/>
          <w:i/>
          <w:iCs/>
          <w:color w:val="000000"/>
          <w:lang w:eastAsia="es-CO"/>
        </w:rPr>
        <w:t> </w:t>
      </w:r>
    </w:p>
    <w:p w:rsidR="00471FF7" w:rsidRPr="007651BC" w:rsidRDefault="00471FF7" w:rsidP="00471FF7">
      <w:pPr>
        <w:spacing w:before="4"/>
        <w:ind w:left="146" w:right="1196" w:hanging="5"/>
        <w:rPr>
          <w:rFonts w:ascii="Tahoma" w:eastAsia="Times New Roman" w:hAnsi="Tahoma" w:cs="Tahoma"/>
          <w:lang w:eastAsia="es-CO"/>
        </w:rPr>
      </w:pPr>
      <w:r w:rsidRPr="007651BC">
        <w:rPr>
          <w:rFonts w:ascii="Tahoma" w:eastAsia="Times New Roman" w:hAnsi="Tahoma" w:cs="Tahoma"/>
          <w:i/>
          <w:iCs/>
          <w:color w:val="000000"/>
          <w:u w:val="single"/>
          <w:lang w:eastAsia="es-CO"/>
        </w:rPr>
        <w:t xml:space="preserve">Fuente de abastecimiento de agua Empresas Publicas del Quindío </w:t>
      </w:r>
      <w:r w:rsidRPr="007651BC">
        <w:rPr>
          <w:rFonts w:ascii="Tahoma" w:eastAsia="Times New Roman" w:hAnsi="Tahoma" w:cs="Tahoma"/>
          <w:i/>
          <w:iCs/>
          <w:color w:val="000000"/>
          <w:lang w:eastAsia="es-CO"/>
        </w:rPr>
        <w:t> </w:t>
      </w:r>
      <w:r w:rsidRPr="007651BC">
        <w:rPr>
          <w:rFonts w:ascii="Tahoma" w:eastAsia="Times New Roman" w:hAnsi="Tahoma" w:cs="Tahoma"/>
          <w:i/>
          <w:iCs/>
          <w:color w:val="000000"/>
          <w:u w:val="single"/>
          <w:lang w:eastAsia="es-CO"/>
        </w:rPr>
        <w:t>Cuenca Hidrográfica a la que pertenece Rio la Vieja</w:t>
      </w:r>
      <w:r w:rsidRPr="007651BC">
        <w:rPr>
          <w:rFonts w:ascii="Tahoma" w:eastAsia="Times New Roman" w:hAnsi="Tahoma" w:cs="Tahoma"/>
          <w:i/>
          <w:iCs/>
          <w:color w:val="000000"/>
          <w:lang w:eastAsia="es-CO"/>
        </w:rPr>
        <w:t> </w:t>
      </w:r>
    </w:p>
    <w:p w:rsidR="00471FF7" w:rsidRPr="007651BC" w:rsidRDefault="00471FF7" w:rsidP="00471FF7">
      <w:pPr>
        <w:spacing w:before="5"/>
        <w:ind w:left="160"/>
        <w:rPr>
          <w:rFonts w:ascii="Tahoma" w:eastAsia="Times New Roman" w:hAnsi="Tahoma" w:cs="Tahoma"/>
          <w:lang w:eastAsia="es-CO"/>
        </w:rPr>
      </w:pPr>
      <w:r w:rsidRPr="007651BC">
        <w:rPr>
          <w:rFonts w:ascii="Tahoma" w:eastAsia="Times New Roman" w:hAnsi="Tahoma" w:cs="Tahoma"/>
          <w:i/>
          <w:iCs/>
          <w:color w:val="000000"/>
          <w:lang w:eastAsia="es-CO"/>
        </w:rPr>
        <w:t>Tipo de vertimiento (Doméstico / No  </w:t>
      </w:r>
    </w:p>
    <w:p w:rsidR="00471FF7" w:rsidRPr="007651BC" w:rsidRDefault="00471FF7" w:rsidP="00471FF7">
      <w:pPr>
        <w:ind w:left="145"/>
        <w:rPr>
          <w:rFonts w:ascii="Tahoma" w:eastAsia="Times New Roman" w:hAnsi="Tahoma" w:cs="Tahoma"/>
          <w:lang w:eastAsia="es-CO"/>
        </w:rPr>
      </w:pPr>
      <w:r w:rsidRPr="007651BC">
        <w:rPr>
          <w:rFonts w:ascii="Tahoma" w:eastAsia="Times New Roman" w:hAnsi="Tahoma" w:cs="Tahoma"/>
          <w:i/>
          <w:iCs/>
          <w:color w:val="000000"/>
          <w:u w:val="single"/>
          <w:vertAlign w:val="subscript"/>
          <w:lang w:eastAsia="es-CO"/>
        </w:rPr>
        <w:t xml:space="preserve">Domestica) </w:t>
      </w:r>
      <w:r w:rsidRPr="007651BC">
        <w:rPr>
          <w:rFonts w:ascii="Tahoma" w:eastAsia="Times New Roman" w:hAnsi="Tahoma" w:cs="Tahoma"/>
          <w:i/>
          <w:iCs/>
          <w:color w:val="000000"/>
          <w:lang w:eastAsia="es-CO"/>
        </w:rPr>
        <w:t>Doméstico  </w:t>
      </w:r>
    </w:p>
    <w:p w:rsidR="00471FF7" w:rsidRPr="007651BC" w:rsidRDefault="00471FF7" w:rsidP="00471FF7">
      <w:pPr>
        <w:ind w:left="160"/>
        <w:rPr>
          <w:rFonts w:ascii="Tahoma" w:eastAsia="Times New Roman" w:hAnsi="Tahoma" w:cs="Tahoma"/>
          <w:lang w:eastAsia="es-CO"/>
        </w:rPr>
      </w:pPr>
      <w:r w:rsidRPr="007651BC">
        <w:rPr>
          <w:rFonts w:ascii="Tahoma" w:eastAsia="Times New Roman" w:hAnsi="Tahoma" w:cs="Tahoma"/>
          <w:i/>
          <w:iCs/>
          <w:color w:val="000000"/>
          <w:lang w:eastAsia="es-CO"/>
        </w:rPr>
        <w:t>Tipo de actividad que genera el vertimiento  </w:t>
      </w:r>
      <w:r w:rsidRPr="007651BC">
        <w:rPr>
          <w:rFonts w:ascii="Tahoma" w:eastAsia="Times New Roman" w:hAnsi="Tahoma" w:cs="Tahoma"/>
          <w:i/>
          <w:iCs/>
          <w:color w:val="000000"/>
          <w:lang w:eastAsia="es-CO"/>
        </w:rPr>
        <w:br/>
      </w:r>
    </w:p>
    <w:p w:rsidR="00471FF7" w:rsidRPr="007651BC" w:rsidRDefault="00471FF7" w:rsidP="00471FF7">
      <w:pPr>
        <w:rPr>
          <w:rFonts w:ascii="Tahoma" w:eastAsia="Times New Roman" w:hAnsi="Tahoma" w:cs="Tahoma"/>
          <w:lang w:eastAsia="es-CO"/>
        </w:rPr>
      </w:pPr>
      <w:r w:rsidRPr="007651BC">
        <w:rPr>
          <w:rFonts w:ascii="Tahoma" w:eastAsia="Times New Roman" w:hAnsi="Tahoma" w:cs="Tahoma"/>
          <w:i/>
          <w:iCs/>
          <w:color w:val="000000"/>
          <w:lang w:eastAsia="es-CO"/>
        </w:rPr>
        <w:t xml:space="preserve">(Domestica, industrial – Comercial o de  </w:t>
      </w:r>
      <w:r w:rsidRPr="007651BC">
        <w:rPr>
          <w:rFonts w:ascii="Tahoma" w:eastAsia="Times New Roman" w:hAnsi="Tahoma" w:cs="Tahoma"/>
          <w:i/>
          <w:iCs/>
          <w:color w:val="000000"/>
          <w:u w:val="single"/>
          <w:lang w:eastAsia="es-CO"/>
        </w:rPr>
        <w:t>Servicios).</w:t>
      </w:r>
      <w:r w:rsidRPr="007651BC">
        <w:rPr>
          <w:rFonts w:ascii="Tahoma" w:eastAsia="Times New Roman" w:hAnsi="Tahoma" w:cs="Tahoma"/>
          <w:i/>
          <w:iCs/>
          <w:color w:val="000000"/>
          <w:lang w:eastAsia="es-CO"/>
        </w:rPr>
        <w:t> </w:t>
      </w:r>
    </w:p>
    <w:p w:rsidR="00471FF7" w:rsidRPr="007651BC" w:rsidRDefault="00471FF7" w:rsidP="00471FF7">
      <w:pPr>
        <w:rPr>
          <w:rFonts w:ascii="Tahoma" w:eastAsia="Times New Roman" w:hAnsi="Tahoma" w:cs="Tahoma"/>
          <w:lang w:eastAsia="es-CO"/>
        </w:rPr>
      </w:pPr>
      <w:r w:rsidRPr="007651BC">
        <w:rPr>
          <w:rFonts w:ascii="Tahoma" w:eastAsia="Times New Roman" w:hAnsi="Tahoma" w:cs="Tahoma"/>
          <w:i/>
          <w:iCs/>
          <w:color w:val="000000"/>
          <w:lang w:eastAsia="es-CO"/>
        </w:rPr>
        <w:t>Doméstico (vivienda) </w:t>
      </w:r>
      <w:r w:rsidRPr="007651BC">
        <w:rPr>
          <w:rFonts w:ascii="Tahoma" w:eastAsia="Times New Roman" w:hAnsi="Tahoma" w:cs="Tahoma"/>
          <w:i/>
          <w:iCs/>
          <w:color w:val="000000"/>
          <w:lang w:eastAsia="es-CO"/>
        </w:rPr>
        <w:br/>
      </w:r>
    </w:p>
    <w:p w:rsidR="00471FF7" w:rsidRPr="007651BC" w:rsidRDefault="00471FF7" w:rsidP="00471FF7">
      <w:pPr>
        <w:spacing w:before="258"/>
        <w:ind w:left="151"/>
        <w:rPr>
          <w:rFonts w:ascii="Tahoma" w:eastAsia="Times New Roman" w:hAnsi="Tahoma" w:cs="Tahoma"/>
          <w:lang w:eastAsia="es-CO"/>
        </w:rPr>
      </w:pPr>
      <w:r w:rsidRPr="007651BC">
        <w:rPr>
          <w:rFonts w:ascii="Tahoma" w:eastAsia="Times New Roman" w:hAnsi="Tahoma" w:cs="Tahoma"/>
          <w:i/>
          <w:iCs/>
          <w:color w:val="000000"/>
          <w:u w:val="single"/>
          <w:lang w:eastAsia="es-CO"/>
        </w:rPr>
        <w:t>Caudal de la descarga 0,0323 Lt/seg.</w:t>
      </w:r>
      <w:r w:rsidRPr="007651BC">
        <w:rPr>
          <w:rFonts w:ascii="Tahoma" w:eastAsia="Times New Roman" w:hAnsi="Tahoma" w:cs="Tahoma"/>
          <w:i/>
          <w:iCs/>
          <w:color w:val="000000"/>
          <w:lang w:eastAsia="es-CO"/>
        </w:rPr>
        <w:t> </w:t>
      </w:r>
    </w:p>
    <w:p w:rsidR="00471FF7" w:rsidRPr="007651BC" w:rsidRDefault="00471FF7" w:rsidP="00471FF7">
      <w:pPr>
        <w:spacing w:before="4"/>
        <w:ind w:left="146"/>
        <w:rPr>
          <w:rFonts w:ascii="Tahoma" w:eastAsia="Times New Roman" w:hAnsi="Tahoma" w:cs="Tahoma"/>
          <w:lang w:eastAsia="es-CO"/>
        </w:rPr>
      </w:pPr>
      <w:r w:rsidRPr="007651BC">
        <w:rPr>
          <w:rFonts w:ascii="Tahoma" w:eastAsia="Times New Roman" w:hAnsi="Tahoma" w:cs="Tahoma"/>
          <w:i/>
          <w:iCs/>
          <w:color w:val="000000"/>
          <w:u w:val="single"/>
          <w:lang w:eastAsia="es-CO"/>
        </w:rPr>
        <w:t>Frecuencia de la descarga 30 días/mes.</w:t>
      </w:r>
      <w:r w:rsidRPr="007651BC">
        <w:rPr>
          <w:rFonts w:ascii="Tahoma" w:eastAsia="Times New Roman" w:hAnsi="Tahoma" w:cs="Tahoma"/>
          <w:i/>
          <w:iCs/>
          <w:color w:val="000000"/>
          <w:lang w:eastAsia="es-CO"/>
        </w:rPr>
        <w:t> </w:t>
      </w:r>
    </w:p>
    <w:p w:rsidR="00471FF7" w:rsidRPr="007651BC" w:rsidRDefault="00471FF7" w:rsidP="00471FF7">
      <w:pPr>
        <w:spacing w:before="6"/>
        <w:ind w:left="160"/>
        <w:rPr>
          <w:rFonts w:ascii="Tahoma" w:eastAsia="Times New Roman" w:hAnsi="Tahoma" w:cs="Tahoma"/>
          <w:lang w:eastAsia="es-CO"/>
        </w:rPr>
      </w:pPr>
      <w:r w:rsidRPr="007651BC">
        <w:rPr>
          <w:rFonts w:ascii="Tahoma" w:eastAsia="Times New Roman" w:hAnsi="Tahoma" w:cs="Tahoma"/>
          <w:i/>
          <w:iCs/>
          <w:color w:val="000000"/>
          <w:u w:val="single"/>
          <w:lang w:eastAsia="es-CO"/>
        </w:rPr>
        <w:t>Tiempo de la descarga 12 horas/día</w:t>
      </w:r>
      <w:r w:rsidRPr="007651BC">
        <w:rPr>
          <w:rFonts w:ascii="Tahoma" w:eastAsia="Times New Roman" w:hAnsi="Tahoma" w:cs="Tahoma"/>
          <w:i/>
          <w:iCs/>
          <w:color w:val="000000"/>
          <w:lang w:eastAsia="es-CO"/>
        </w:rPr>
        <w:t> </w:t>
      </w:r>
    </w:p>
    <w:p w:rsidR="00471FF7" w:rsidRPr="007651BC" w:rsidRDefault="00471FF7" w:rsidP="00471FF7">
      <w:pPr>
        <w:spacing w:before="6"/>
        <w:ind w:left="160"/>
        <w:rPr>
          <w:rFonts w:ascii="Tahoma" w:eastAsia="Times New Roman" w:hAnsi="Tahoma" w:cs="Tahoma"/>
          <w:lang w:eastAsia="es-CO"/>
        </w:rPr>
      </w:pPr>
      <w:r w:rsidRPr="007651BC">
        <w:rPr>
          <w:rFonts w:ascii="Tahoma" w:eastAsia="Times New Roman" w:hAnsi="Tahoma" w:cs="Tahoma"/>
          <w:i/>
          <w:iCs/>
          <w:color w:val="000000"/>
          <w:u w:val="single"/>
          <w:lang w:eastAsia="es-CO"/>
        </w:rPr>
        <w:t>Tipo de flujo de la descarga Intermitente</w:t>
      </w:r>
      <w:r w:rsidRPr="007651BC">
        <w:rPr>
          <w:rFonts w:ascii="Tahoma" w:eastAsia="Times New Roman" w:hAnsi="Tahoma" w:cs="Tahoma"/>
          <w:i/>
          <w:iCs/>
          <w:color w:val="000000"/>
          <w:lang w:eastAsia="es-CO"/>
        </w:rPr>
        <w:t> </w:t>
      </w:r>
    </w:p>
    <w:p w:rsidR="00471FF7" w:rsidRPr="007651BC" w:rsidRDefault="00471FF7" w:rsidP="00471FF7">
      <w:pPr>
        <w:spacing w:before="4"/>
        <w:ind w:left="131"/>
        <w:rPr>
          <w:rFonts w:ascii="Tahoma" w:eastAsia="Times New Roman" w:hAnsi="Tahoma" w:cs="Tahoma"/>
          <w:lang w:eastAsia="es-CO"/>
        </w:rPr>
      </w:pPr>
      <w:r w:rsidRPr="007651BC">
        <w:rPr>
          <w:rFonts w:ascii="Tahoma" w:eastAsia="Times New Roman" w:hAnsi="Tahoma" w:cs="Tahoma"/>
          <w:i/>
          <w:iCs/>
          <w:color w:val="000000"/>
          <w:u w:val="single"/>
          <w:lang w:eastAsia="es-CO"/>
        </w:rPr>
        <w:t>Área de Disposición final 18 m2</w:t>
      </w:r>
      <w:r w:rsidRPr="007651BC">
        <w:rPr>
          <w:rFonts w:ascii="Tahoma" w:eastAsia="Times New Roman" w:hAnsi="Tahoma" w:cs="Tahoma"/>
          <w:i/>
          <w:iCs/>
          <w:color w:val="000000"/>
          <w:lang w:eastAsia="es-CO"/>
        </w:rPr>
        <w:t> </w:t>
      </w:r>
    </w:p>
    <w:p w:rsidR="00471FF7" w:rsidRPr="007651BC" w:rsidRDefault="00471FF7" w:rsidP="00471FF7">
      <w:pPr>
        <w:spacing w:before="297"/>
        <w:ind w:left="21" w:right="65" w:firstLine="11"/>
        <w:jc w:val="both"/>
        <w:rPr>
          <w:rFonts w:ascii="Tahoma" w:eastAsia="Times New Roman" w:hAnsi="Tahoma" w:cs="Tahoma"/>
          <w:lang w:eastAsia="es-CO"/>
        </w:rPr>
      </w:pPr>
      <w:r w:rsidRPr="007651BC">
        <w:rPr>
          <w:rFonts w:ascii="Tahoma" w:eastAsia="Times New Roman" w:hAnsi="Tahoma" w:cs="Tahoma"/>
          <w:b/>
          <w:bCs/>
          <w:color w:val="000000"/>
          <w:shd w:val="clear" w:color="auto" w:fill="FFFFFF"/>
          <w:lang w:eastAsia="es-CO"/>
        </w:rPr>
        <w:t xml:space="preserve">PARÁGRAFO 1: </w:t>
      </w:r>
      <w:r w:rsidRPr="007651BC">
        <w:rPr>
          <w:rFonts w:ascii="Tahoma" w:eastAsia="Times New Roman" w:hAnsi="Tahoma" w:cs="Tahoma"/>
          <w:color w:val="000000"/>
          <w:shd w:val="clear" w:color="auto" w:fill="FFFFFF"/>
          <w:lang w:eastAsia="es-CO"/>
        </w:rPr>
        <w:t xml:space="preserve">Se otorga el permiso de vertimientos de aguas residuales domésticas </w:t>
      </w:r>
      <w:r w:rsidRPr="007651BC">
        <w:rPr>
          <w:rFonts w:ascii="Tahoma" w:eastAsia="Times New Roman" w:hAnsi="Tahoma" w:cs="Tahoma"/>
          <w:color w:val="000000"/>
          <w:lang w:eastAsia="es-CO"/>
        </w:rPr>
        <w:t> </w:t>
      </w:r>
      <w:r w:rsidRPr="007651BC">
        <w:rPr>
          <w:rFonts w:ascii="Tahoma" w:eastAsia="Times New Roman" w:hAnsi="Tahoma" w:cs="Tahoma"/>
          <w:color w:val="000000"/>
          <w:shd w:val="clear" w:color="auto" w:fill="FFFFFF"/>
          <w:lang w:eastAsia="es-CO"/>
        </w:rPr>
        <w:t xml:space="preserve">por un término de cinco (5) años, contados a partir de la ejecutoria de la presente </w:t>
      </w:r>
      <w:r w:rsidRPr="007651BC">
        <w:rPr>
          <w:rFonts w:ascii="Tahoma" w:eastAsia="Times New Roman" w:hAnsi="Tahoma" w:cs="Tahoma"/>
          <w:color w:val="000000"/>
          <w:lang w:eastAsia="es-CO"/>
        </w:rPr>
        <w:t> </w:t>
      </w:r>
      <w:r w:rsidRPr="007651BC">
        <w:rPr>
          <w:rFonts w:ascii="Tahoma" w:eastAsia="Times New Roman" w:hAnsi="Tahoma" w:cs="Tahoma"/>
          <w:color w:val="000000"/>
          <w:shd w:val="clear" w:color="auto" w:fill="FFFFFF"/>
          <w:lang w:eastAsia="es-CO"/>
        </w:rPr>
        <w:t xml:space="preserve">actuación, según lo dispuesto por esta Subdirección en la Resolución 413 del 24 de </w:t>
      </w:r>
      <w:r w:rsidRPr="007651BC">
        <w:rPr>
          <w:rFonts w:ascii="Tahoma" w:eastAsia="Times New Roman" w:hAnsi="Tahoma" w:cs="Tahoma"/>
          <w:color w:val="000000"/>
          <w:lang w:eastAsia="es-CO"/>
        </w:rPr>
        <w:t> </w:t>
      </w:r>
      <w:r w:rsidRPr="007651BC">
        <w:rPr>
          <w:rFonts w:ascii="Tahoma" w:eastAsia="Times New Roman" w:hAnsi="Tahoma" w:cs="Tahoma"/>
          <w:color w:val="000000"/>
          <w:shd w:val="clear" w:color="auto" w:fill="FFFFFF"/>
          <w:lang w:eastAsia="es-CO"/>
        </w:rPr>
        <w:t xml:space="preserve">marzo del año 2015, término que se fijó según lo preceptuado por el artículo 2.2.3.3.5.7 </w:t>
      </w:r>
      <w:r w:rsidRPr="007651BC">
        <w:rPr>
          <w:rFonts w:ascii="Tahoma" w:eastAsia="Times New Roman" w:hAnsi="Tahoma" w:cs="Tahoma"/>
          <w:color w:val="000000"/>
          <w:lang w:eastAsia="es-CO"/>
        </w:rPr>
        <w:t> </w:t>
      </w:r>
      <w:r w:rsidRPr="007651BC">
        <w:rPr>
          <w:rFonts w:ascii="Tahoma" w:eastAsia="Times New Roman" w:hAnsi="Tahoma" w:cs="Tahoma"/>
          <w:color w:val="000000"/>
          <w:shd w:val="clear" w:color="auto" w:fill="FFFFFF"/>
          <w:lang w:eastAsia="es-CO"/>
        </w:rPr>
        <w:t>de la sección 5 del Decreto 1076 de 2015 (art. 47 Decreto 3930 de 2010).</w:t>
      </w:r>
      <w:r w:rsidRPr="007651BC">
        <w:rPr>
          <w:rFonts w:ascii="Tahoma" w:eastAsia="Times New Roman" w:hAnsi="Tahoma" w:cs="Tahoma"/>
          <w:color w:val="000000"/>
          <w:lang w:eastAsia="es-CO"/>
        </w:rPr>
        <w:t> </w:t>
      </w:r>
    </w:p>
    <w:p w:rsidR="00471FF7" w:rsidRPr="007651BC" w:rsidRDefault="00471FF7" w:rsidP="00471FF7">
      <w:pPr>
        <w:spacing w:before="284"/>
        <w:ind w:left="21" w:right="62" w:firstLine="11"/>
        <w:jc w:val="both"/>
        <w:rPr>
          <w:rFonts w:ascii="Tahoma" w:eastAsia="Times New Roman" w:hAnsi="Tahoma" w:cs="Tahoma"/>
          <w:lang w:eastAsia="es-CO"/>
        </w:rPr>
      </w:pPr>
      <w:r w:rsidRPr="007651BC">
        <w:rPr>
          <w:rFonts w:ascii="Tahoma" w:eastAsia="Times New Roman" w:hAnsi="Tahoma" w:cs="Tahoma"/>
          <w:b/>
          <w:bCs/>
          <w:color w:val="000000"/>
          <w:shd w:val="clear" w:color="auto" w:fill="FFFFFF"/>
          <w:lang w:eastAsia="es-CO"/>
        </w:rPr>
        <w:t xml:space="preserve">PARÁGRAFO 2: </w:t>
      </w:r>
      <w:r w:rsidRPr="007651BC">
        <w:rPr>
          <w:rFonts w:ascii="Tahoma" w:eastAsia="Times New Roman" w:hAnsi="Tahoma" w:cs="Tahoma"/>
          <w:color w:val="000000"/>
          <w:shd w:val="clear" w:color="auto" w:fill="FFFFFF"/>
          <w:lang w:eastAsia="es-CO"/>
        </w:rPr>
        <w:t xml:space="preserve">El usuario deberá adelantar ante la Corporación la Renovación del </w:t>
      </w:r>
      <w:r w:rsidRPr="007651BC">
        <w:rPr>
          <w:rFonts w:ascii="Tahoma" w:eastAsia="Times New Roman" w:hAnsi="Tahoma" w:cs="Tahoma"/>
          <w:color w:val="000000"/>
          <w:lang w:eastAsia="es-CO"/>
        </w:rPr>
        <w:t> </w:t>
      </w:r>
      <w:r w:rsidRPr="007651BC">
        <w:rPr>
          <w:rFonts w:ascii="Tahoma" w:eastAsia="Times New Roman" w:hAnsi="Tahoma" w:cs="Tahoma"/>
          <w:color w:val="000000"/>
          <w:shd w:val="clear" w:color="auto" w:fill="FFFFFF"/>
          <w:lang w:eastAsia="es-CO"/>
        </w:rPr>
        <w:t xml:space="preserve">permiso de vertimientos mediante solicitud por escrito, </w:t>
      </w:r>
      <w:r w:rsidRPr="007651BC">
        <w:rPr>
          <w:rFonts w:ascii="Tahoma" w:eastAsia="Times New Roman" w:hAnsi="Tahoma" w:cs="Tahoma"/>
          <w:b/>
          <w:bCs/>
          <w:color w:val="000000"/>
          <w:u w:val="single"/>
          <w:shd w:val="clear" w:color="auto" w:fill="FFFFFF"/>
          <w:lang w:eastAsia="es-CO"/>
        </w:rPr>
        <w:t xml:space="preserve">dentro del primer trimestre </w:t>
      </w:r>
      <w:r w:rsidRPr="007651BC">
        <w:rPr>
          <w:rFonts w:ascii="Tahoma" w:eastAsia="Times New Roman" w:hAnsi="Tahoma" w:cs="Tahoma"/>
          <w:b/>
          <w:bCs/>
          <w:color w:val="000000"/>
          <w:lang w:eastAsia="es-CO"/>
        </w:rPr>
        <w:t> </w:t>
      </w:r>
      <w:r w:rsidRPr="007651BC">
        <w:rPr>
          <w:rFonts w:ascii="Tahoma" w:eastAsia="Times New Roman" w:hAnsi="Tahoma" w:cs="Tahoma"/>
          <w:b/>
          <w:bCs/>
          <w:color w:val="000000"/>
          <w:u w:val="single"/>
          <w:shd w:val="clear" w:color="auto" w:fill="FFFFFF"/>
          <w:lang w:eastAsia="es-CO"/>
        </w:rPr>
        <w:t>del último año de vigencia del permiso de vertimientos que hoy se otorga</w:t>
      </w:r>
      <w:r w:rsidRPr="007651BC">
        <w:rPr>
          <w:rFonts w:ascii="Tahoma" w:eastAsia="Times New Roman" w:hAnsi="Tahoma" w:cs="Tahoma"/>
          <w:color w:val="000000"/>
          <w:shd w:val="clear" w:color="auto" w:fill="FFFFFF"/>
          <w:lang w:eastAsia="es-CO"/>
        </w:rPr>
        <w:t xml:space="preserve">, de </w:t>
      </w:r>
      <w:r w:rsidRPr="007651BC">
        <w:rPr>
          <w:rFonts w:ascii="Tahoma" w:eastAsia="Times New Roman" w:hAnsi="Tahoma" w:cs="Tahoma"/>
          <w:color w:val="000000"/>
          <w:lang w:eastAsia="es-CO"/>
        </w:rPr>
        <w:t> </w:t>
      </w:r>
      <w:r w:rsidRPr="007651BC">
        <w:rPr>
          <w:rFonts w:ascii="Tahoma" w:eastAsia="Times New Roman" w:hAnsi="Tahoma" w:cs="Tahoma"/>
          <w:color w:val="000000"/>
          <w:shd w:val="clear" w:color="auto" w:fill="FFFFFF"/>
          <w:lang w:eastAsia="es-CO"/>
        </w:rPr>
        <w:t xml:space="preserve">acuerdo al artículo 2.2.3.3.5.10 de la sección 5 del decreto 1076 de 2015 (50 del Decreto </w:t>
      </w:r>
      <w:r w:rsidRPr="007651BC">
        <w:rPr>
          <w:rFonts w:ascii="Tahoma" w:eastAsia="Times New Roman" w:hAnsi="Tahoma" w:cs="Tahoma"/>
          <w:color w:val="000000"/>
          <w:lang w:eastAsia="es-CO"/>
        </w:rPr>
        <w:t> </w:t>
      </w:r>
      <w:r w:rsidRPr="007651BC">
        <w:rPr>
          <w:rFonts w:ascii="Tahoma" w:eastAsia="Times New Roman" w:hAnsi="Tahoma" w:cs="Tahoma"/>
          <w:color w:val="000000"/>
          <w:shd w:val="clear" w:color="auto" w:fill="FFFFFF"/>
          <w:lang w:eastAsia="es-CO"/>
        </w:rPr>
        <w:t>3930 de 2010).</w:t>
      </w:r>
      <w:r w:rsidRPr="007651BC">
        <w:rPr>
          <w:rFonts w:ascii="Tahoma" w:eastAsia="Times New Roman" w:hAnsi="Tahoma" w:cs="Tahoma"/>
          <w:color w:val="000000"/>
          <w:lang w:eastAsia="es-CO"/>
        </w:rPr>
        <w:t> </w:t>
      </w:r>
    </w:p>
    <w:p w:rsidR="00471FF7" w:rsidRPr="007651BC" w:rsidRDefault="00471FF7" w:rsidP="00471FF7">
      <w:pPr>
        <w:spacing w:before="285"/>
        <w:ind w:left="21" w:right="62" w:firstLine="11"/>
        <w:jc w:val="both"/>
        <w:rPr>
          <w:rFonts w:ascii="Tahoma" w:eastAsia="Times New Roman" w:hAnsi="Tahoma" w:cs="Tahoma"/>
          <w:lang w:eastAsia="es-CO"/>
        </w:rPr>
      </w:pPr>
      <w:r w:rsidRPr="007651BC">
        <w:rPr>
          <w:rFonts w:ascii="Tahoma" w:eastAsia="Times New Roman" w:hAnsi="Tahoma" w:cs="Tahoma"/>
          <w:b/>
          <w:bCs/>
          <w:color w:val="000000"/>
          <w:shd w:val="clear" w:color="auto" w:fill="FFFFFF"/>
          <w:lang w:eastAsia="es-CO"/>
        </w:rPr>
        <w:t xml:space="preserve">PARÁGRAFO 3: </w:t>
      </w:r>
      <w:r w:rsidRPr="007651BC">
        <w:rPr>
          <w:rFonts w:ascii="Tahoma" w:eastAsia="Times New Roman" w:hAnsi="Tahoma" w:cs="Tahoma"/>
          <w:color w:val="000000"/>
          <w:shd w:val="clear" w:color="auto" w:fill="FFFFFF"/>
          <w:lang w:eastAsia="es-CO"/>
        </w:rPr>
        <w:t xml:space="preserve">El presente permiso de vertimientos, no constituye ni debe </w:t>
      </w:r>
      <w:r w:rsidRPr="007651BC">
        <w:rPr>
          <w:rFonts w:ascii="Tahoma" w:eastAsia="Times New Roman" w:hAnsi="Tahoma" w:cs="Tahoma"/>
          <w:color w:val="000000"/>
          <w:lang w:eastAsia="es-CO"/>
        </w:rPr>
        <w:t> </w:t>
      </w:r>
      <w:r w:rsidRPr="007651BC">
        <w:rPr>
          <w:rFonts w:ascii="Tahoma" w:eastAsia="Times New Roman" w:hAnsi="Tahoma" w:cs="Tahoma"/>
          <w:color w:val="000000"/>
          <w:shd w:val="clear" w:color="auto" w:fill="FFFFFF"/>
          <w:lang w:eastAsia="es-CO"/>
        </w:rPr>
        <w:t xml:space="preserve">interpretarse que es una autorización para construir; con el mismo </w:t>
      </w:r>
      <w:r w:rsidRPr="007651BC">
        <w:rPr>
          <w:rFonts w:ascii="Tahoma" w:eastAsia="Times New Roman" w:hAnsi="Tahoma" w:cs="Tahoma"/>
          <w:b/>
          <w:bCs/>
          <w:color w:val="000000"/>
          <w:shd w:val="clear" w:color="auto" w:fill="FFFFFF"/>
          <w:lang w:eastAsia="es-CO"/>
        </w:rPr>
        <w:t xml:space="preserve">NO </w:t>
      </w:r>
      <w:r w:rsidRPr="007651BC">
        <w:rPr>
          <w:rFonts w:ascii="Tahoma" w:eastAsia="Times New Roman" w:hAnsi="Tahoma" w:cs="Tahoma"/>
          <w:color w:val="000000"/>
          <w:shd w:val="clear" w:color="auto" w:fill="FFFFFF"/>
          <w:lang w:eastAsia="es-CO"/>
        </w:rPr>
        <w:t xml:space="preserve">se está </w:t>
      </w:r>
      <w:r w:rsidRPr="007651BC">
        <w:rPr>
          <w:rFonts w:ascii="Tahoma" w:eastAsia="Times New Roman" w:hAnsi="Tahoma" w:cs="Tahoma"/>
          <w:color w:val="000000"/>
          <w:lang w:eastAsia="es-CO"/>
        </w:rPr>
        <w:t> </w:t>
      </w:r>
      <w:r w:rsidRPr="007651BC">
        <w:rPr>
          <w:rFonts w:ascii="Tahoma" w:eastAsia="Times New Roman" w:hAnsi="Tahoma" w:cs="Tahoma"/>
          <w:color w:val="000000"/>
          <w:shd w:val="clear" w:color="auto" w:fill="FFFFFF"/>
          <w:lang w:eastAsia="es-CO"/>
        </w:rPr>
        <w:t xml:space="preserve">legalizando, ni viabilizando ninguna actuación urbanística; además este no exime al </w:t>
      </w:r>
      <w:r w:rsidRPr="007651BC">
        <w:rPr>
          <w:rFonts w:ascii="Tahoma" w:eastAsia="Times New Roman" w:hAnsi="Tahoma" w:cs="Tahoma"/>
          <w:color w:val="000000"/>
          <w:lang w:eastAsia="es-CO"/>
        </w:rPr>
        <w:t> </w:t>
      </w:r>
      <w:r w:rsidRPr="007651BC">
        <w:rPr>
          <w:rFonts w:ascii="Tahoma" w:eastAsia="Times New Roman" w:hAnsi="Tahoma" w:cs="Tahoma"/>
          <w:color w:val="000000"/>
          <w:shd w:val="clear" w:color="auto" w:fill="FFFFFF"/>
          <w:lang w:eastAsia="es-CO"/>
        </w:rPr>
        <w:t xml:space="preserve">peticionario, ni al ente territorial en caso de requerir Licencia Ambiental por encontrarse </w:t>
      </w:r>
      <w:r w:rsidRPr="007651BC">
        <w:rPr>
          <w:rFonts w:ascii="Tahoma" w:eastAsia="Times New Roman" w:hAnsi="Tahoma" w:cs="Tahoma"/>
          <w:color w:val="000000"/>
          <w:lang w:eastAsia="es-CO"/>
        </w:rPr>
        <w:t> </w:t>
      </w:r>
      <w:r w:rsidRPr="007651BC">
        <w:rPr>
          <w:rFonts w:ascii="Tahoma" w:eastAsia="Times New Roman" w:hAnsi="Tahoma" w:cs="Tahoma"/>
          <w:color w:val="000000"/>
          <w:shd w:val="clear" w:color="auto" w:fill="FFFFFF"/>
          <w:lang w:eastAsia="es-CO"/>
        </w:rPr>
        <w:t xml:space="preserve">en un área protegida de tramitarla ante la autoridad ambiental competente. En todo </w:t>
      </w:r>
      <w:r w:rsidRPr="007651BC">
        <w:rPr>
          <w:rFonts w:ascii="Tahoma" w:eastAsia="Times New Roman" w:hAnsi="Tahoma" w:cs="Tahoma"/>
          <w:color w:val="000000"/>
          <w:lang w:eastAsia="es-CO"/>
        </w:rPr>
        <w:t> </w:t>
      </w:r>
      <w:r w:rsidRPr="007651BC">
        <w:rPr>
          <w:rFonts w:ascii="Tahoma" w:eastAsia="Times New Roman" w:hAnsi="Tahoma" w:cs="Tahoma"/>
          <w:color w:val="000000"/>
          <w:shd w:val="clear" w:color="auto" w:fill="FFFFFF"/>
          <w:lang w:eastAsia="es-CO"/>
        </w:rPr>
        <w:t xml:space="preserve">caso el presente permiso de vertimientos </w:t>
      </w:r>
      <w:r w:rsidRPr="007651BC">
        <w:rPr>
          <w:rFonts w:ascii="Tahoma" w:eastAsia="Times New Roman" w:hAnsi="Tahoma" w:cs="Tahoma"/>
          <w:b/>
          <w:bCs/>
          <w:color w:val="000000"/>
          <w:shd w:val="clear" w:color="auto" w:fill="FFFFFF"/>
          <w:lang w:eastAsia="es-CO"/>
        </w:rPr>
        <w:t xml:space="preserve">NO CONSTITUYE </w:t>
      </w:r>
      <w:r w:rsidRPr="007651BC">
        <w:rPr>
          <w:rFonts w:ascii="Tahoma" w:eastAsia="Times New Roman" w:hAnsi="Tahoma" w:cs="Tahoma"/>
          <w:color w:val="000000"/>
          <w:shd w:val="clear" w:color="auto" w:fill="FFFFFF"/>
          <w:lang w:eastAsia="es-CO"/>
        </w:rPr>
        <w:t xml:space="preserve">una Licencia ambiental, ni </w:t>
      </w:r>
      <w:r w:rsidRPr="007651BC">
        <w:rPr>
          <w:rFonts w:ascii="Tahoma" w:eastAsia="Times New Roman" w:hAnsi="Tahoma" w:cs="Tahoma"/>
          <w:color w:val="000000"/>
          <w:lang w:eastAsia="es-CO"/>
        </w:rPr>
        <w:t> </w:t>
      </w:r>
      <w:r w:rsidRPr="007651BC">
        <w:rPr>
          <w:rFonts w:ascii="Tahoma" w:eastAsia="Times New Roman" w:hAnsi="Tahoma" w:cs="Tahoma"/>
          <w:color w:val="000000"/>
          <w:shd w:val="clear" w:color="auto" w:fill="FFFFFF"/>
          <w:lang w:eastAsia="es-CO"/>
        </w:rPr>
        <w:t xml:space="preserve">una licencia de construcción, ni una licencia de parcelación, ni una licencia urbanística, </w:t>
      </w:r>
      <w:r w:rsidRPr="007651BC">
        <w:rPr>
          <w:rFonts w:ascii="Tahoma" w:eastAsia="Times New Roman" w:hAnsi="Tahoma" w:cs="Tahoma"/>
          <w:color w:val="000000"/>
          <w:lang w:eastAsia="es-CO"/>
        </w:rPr>
        <w:t> </w:t>
      </w:r>
      <w:r w:rsidRPr="007651BC">
        <w:rPr>
          <w:rFonts w:ascii="Tahoma" w:eastAsia="Times New Roman" w:hAnsi="Tahoma" w:cs="Tahoma"/>
          <w:color w:val="000000"/>
          <w:shd w:val="clear" w:color="auto" w:fill="FFFFFF"/>
          <w:lang w:eastAsia="es-CO"/>
        </w:rPr>
        <w:t>ni ningún otro permiso que no esté contemplado dentro de la presente resolución.</w:t>
      </w:r>
      <w:r w:rsidRPr="007651BC">
        <w:rPr>
          <w:rFonts w:ascii="Tahoma" w:eastAsia="Times New Roman" w:hAnsi="Tahoma" w:cs="Tahoma"/>
          <w:color w:val="000000"/>
          <w:lang w:eastAsia="es-CO"/>
        </w:rPr>
        <w:t> </w:t>
      </w:r>
    </w:p>
    <w:p w:rsidR="00471FF7" w:rsidRPr="007651BC" w:rsidRDefault="00471FF7" w:rsidP="00471FF7">
      <w:pPr>
        <w:spacing w:before="285"/>
        <w:ind w:left="14" w:right="64" w:hanging="7"/>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SEGUNDO: ACOGER </w:t>
      </w:r>
      <w:r w:rsidRPr="007651BC">
        <w:rPr>
          <w:rFonts w:ascii="Tahoma" w:eastAsia="Times New Roman" w:hAnsi="Tahoma" w:cs="Tahoma"/>
          <w:color w:val="000000"/>
          <w:lang w:eastAsia="es-CO"/>
        </w:rPr>
        <w:t>el sistema de tratamiento de aguas residuales  domésticas que fue presentado en las memorias de la solicitud el cual se encuentra </w:t>
      </w:r>
    </w:p>
    <w:p w:rsidR="00471FF7" w:rsidRPr="007651BC" w:rsidRDefault="00471FF7" w:rsidP="00471FF7">
      <w:pPr>
        <w:spacing w:before="248"/>
        <w:ind w:left="14" w:right="62" w:firstLine="7"/>
        <w:jc w:val="both"/>
        <w:rPr>
          <w:rFonts w:ascii="Tahoma" w:eastAsia="Times New Roman" w:hAnsi="Tahoma" w:cs="Tahoma"/>
          <w:lang w:eastAsia="es-CO"/>
        </w:rPr>
      </w:pPr>
      <w:r w:rsidRPr="007651BC">
        <w:rPr>
          <w:rFonts w:ascii="Tahoma" w:eastAsia="Times New Roman" w:hAnsi="Tahoma" w:cs="Tahoma"/>
          <w:color w:val="000000"/>
          <w:lang w:eastAsia="es-CO"/>
        </w:rPr>
        <w:t xml:space="preserve">construido en el predio </w:t>
      </w:r>
      <w:r w:rsidRPr="007651BC">
        <w:rPr>
          <w:rFonts w:ascii="Tahoma" w:eastAsia="Times New Roman" w:hAnsi="Tahoma" w:cs="Tahoma"/>
          <w:b/>
          <w:bCs/>
          <w:color w:val="000000"/>
          <w:lang w:eastAsia="es-CO"/>
        </w:rPr>
        <w:t xml:space="preserve">1) LOTE # 5 CONDOMINIO ZIMBABWE,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ANTONIO del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el cual es efectivo para  tratar las aguas residuales con una contribución máxima para ocho (08) contribuyentes  permanentes. </w:t>
      </w:r>
    </w:p>
    <w:p w:rsidR="00471FF7" w:rsidRPr="007651BC" w:rsidRDefault="00471FF7" w:rsidP="00471FF7">
      <w:pPr>
        <w:spacing w:before="285" w:line="480" w:lineRule="auto"/>
        <w:ind w:left="12" w:right="518" w:firstLine="20"/>
        <w:rPr>
          <w:rFonts w:ascii="Tahoma" w:eastAsia="Times New Roman" w:hAnsi="Tahoma" w:cs="Tahoma"/>
          <w:lang w:eastAsia="es-CO"/>
        </w:rPr>
      </w:pPr>
      <w:r w:rsidRPr="007651BC">
        <w:rPr>
          <w:rFonts w:ascii="Tahoma" w:eastAsia="Times New Roman" w:hAnsi="Tahoma" w:cs="Tahoma"/>
          <w:color w:val="000000"/>
          <w:lang w:eastAsia="es-CO"/>
        </w:rPr>
        <w:t xml:space="preserve">El sistema de tratamiento aprobado corresponde con las siguientes características:  </w:t>
      </w:r>
      <w:r w:rsidRPr="007651BC">
        <w:rPr>
          <w:rFonts w:ascii="Tahoma" w:eastAsia="Times New Roman" w:hAnsi="Tahoma" w:cs="Tahoma"/>
          <w:b/>
          <w:bCs/>
          <w:color w:val="000000"/>
          <w:lang w:eastAsia="es-CO"/>
        </w:rPr>
        <w:t>“SISTEMA PROPUESTO PARA EL MANEJO DE AGUAS RESIDUALES  </w:t>
      </w:r>
    </w:p>
    <w:p w:rsidR="00471FF7" w:rsidRPr="007651BC" w:rsidRDefault="00471FF7" w:rsidP="00471FF7">
      <w:pPr>
        <w:spacing w:before="42"/>
        <w:ind w:left="29" w:right="72" w:firstLine="3"/>
        <w:jc w:val="both"/>
        <w:rPr>
          <w:rFonts w:ascii="Tahoma" w:eastAsia="Times New Roman" w:hAnsi="Tahoma" w:cs="Tahoma"/>
          <w:lang w:eastAsia="es-CO"/>
        </w:rPr>
      </w:pPr>
      <w:r w:rsidRPr="007651BC">
        <w:rPr>
          <w:rFonts w:ascii="Tahoma" w:eastAsia="Times New Roman" w:hAnsi="Tahoma" w:cs="Tahoma"/>
          <w:i/>
          <w:iCs/>
          <w:color w:val="000000"/>
          <w:lang w:eastAsia="es-CO"/>
        </w:rPr>
        <w:t>Las aguas residuales domésticas (ARD), generadas el predio se conducen a un  Sistema de Tratamiento de Aguas Residuales Domésticas (STARD) de tipo  convencional, en material, compuesto por trampa de grasas, tanque séptico, filtro  anaeróbico y sistema de disposición final mediante pozo de absorción, con capacidad  calculada hasta para 8 contribuyentes permanentes, considerando una contribución de  aguas residuales de C=160litros/dia/hab, según la tabla E-7-1 del RAS 2017, para un  residencial clase alta. </w:t>
      </w:r>
    </w:p>
    <w:p w:rsidR="00471FF7" w:rsidRPr="007651BC" w:rsidRDefault="00471FF7" w:rsidP="00471FF7">
      <w:pPr>
        <w:spacing w:before="298" w:line="480" w:lineRule="auto"/>
        <w:ind w:left="25" w:right="427" w:hanging="269"/>
        <w:rPr>
          <w:rFonts w:ascii="Tahoma" w:eastAsia="Times New Roman" w:hAnsi="Tahoma" w:cs="Tahoma"/>
          <w:lang w:eastAsia="es-CO"/>
        </w:rPr>
      </w:pPr>
      <w:r w:rsidRPr="007651BC">
        <w:rPr>
          <w:rFonts w:ascii="Tahoma" w:eastAsia="Times New Roman" w:hAnsi="Tahoma" w:cs="Tahoma"/>
          <w:color w:val="000000"/>
          <w:lang w:eastAsia="es-CO"/>
        </w:rPr>
        <w:t xml:space="preserve">Imagen 1. Sistema de Tratamiento de Aguas Residuales Domésticas </w:t>
      </w:r>
      <w:r w:rsidRPr="007651BC">
        <w:rPr>
          <w:rFonts w:ascii="Tahoma" w:eastAsia="Times New Roman" w:hAnsi="Tahoma" w:cs="Tahoma"/>
          <w:noProof/>
          <w:color w:val="000000"/>
          <w:bdr w:val="none" w:sz="0" w:space="0" w:color="auto" w:frame="1"/>
          <w:lang w:eastAsia="es-CO"/>
        </w:rPr>
        <w:drawing>
          <wp:inline distT="0" distB="0" distL="0" distR="0">
            <wp:extent cx="5248275" cy="1924050"/>
            <wp:effectExtent l="0" t="0" r="9525" b="0"/>
            <wp:docPr id="26" name="Imagen 26" descr="https://lh5.googleusercontent.com/nrlQXvO2Y2JPP_QDZRT9DxcjykP_6gfiRUN6moWa2s8OokQqWBNMkUaJMjoU2sKunVtJnbuY2ytFIYN5ymBjgOFxkl3O3eGBlJzpSa3dpKONXSHpgJTMxq2wuVdUzYFp9ggIcN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nrlQXvO2Y2JPP_QDZRT9DxcjykP_6gfiRUN6moWa2s8OokQqWBNMkUaJMjoU2sKunVtJnbuY2ytFIYN5ymBjgOFxkl3O3eGBlJzpSa3dpKONXSHpgJTMxq2wuVdUzYFp9ggIcNC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1924050"/>
                    </a:xfrm>
                    <a:prstGeom prst="rect">
                      <a:avLst/>
                    </a:prstGeom>
                    <a:noFill/>
                    <a:ln>
                      <a:noFill/>
                    </a:ln>
                  </pic:spPr>
                </pic:pic>
              </a:graphicData>
            </a:graphic>
          </wp:inline>
        </w:drawing>
      </w:r>
    </w:p>
    <w:p w:rsidR="00471FF7" w:rsidRPr="007651BC" w:rsidRDefault="00471FF7" w:rsidP="00471FF7">
      <w:pPr>
        <w:ind w:left="18" w:right="69" w:firstLine="15"/>
        <w:jc w:val="both"/>
        <w:rPr>
          <w:rFonts w:ascii="Tahoma" w:eastAsia="Times New Roman" w:hAnsi="Tahoma" w:cs="Tahoma"/>
          <w:lang w:eastAsia="es-CO"/>
        </w:rPr>
      </w:pPr>
      <w:r w:rsidRPr="007651BC">
        <w:rPr>
          <w:rFonts w:ascii="Tahoma" w:eastAsia="Times New Roman" w:hAnsi="Tahoma" w:cs="Tahoma"/>
          <w:i/>
          <w:iCs/>
          <w:color w:val="000000"/>
          <w:u w:val="single"/>
          <w:lang w:eastAsia="es-CO"/>
        </w:rPr>
        <w:t>Disposición final del efluente</w:t>
      </w:r>
      <w:r w:rsidRPr="007651BC">
        <w:rPr>
          <w:rFonts w:ascii="Tahoma" w:eastAsia="Times New Roman" w:hAnsi="Tahoma" w:cs="Tahoma"/>
          <w:i/>
          <w:iCs/>
          <w:color w:val="000000"/>
          <w:lang w:eastAsia="es-CO"/>
        </w:rPr>
        <w:t>: Como disposición final de las aguas residuales  domésticas tratadas se opta por un pozo de absorción, el cual se diseñó de acuerdo a  las condiciones y resultados obtenidos en el ensayo de percolación. La tasa de  percolación obtenida a partir de los ensayos realizados en el sitio es de 10min/pulgada,  de absorción lenta, para un tipo de suelo Arena fina o franco arenoso. Se utiliza método  de diseño “Diseño pozo de absorción para agua residual – Revista EPM” donde se toma  un coeficiente de absorción K1 de 2.25</w:t>
      </w:r>
      <w:r w:rsidRPr="007651BC">
        <w:rPr>
          <w:rFonts w:ascii="Tahoma" w:eastAsia="Times New Roman" w:hAnsi="Tahoma" w:cs="Tahoma"/>
          <w:color w:val="000000"/>
          <w:lang w:eastAsia="es-CO"/>
        </w:rPr>
        <w:t xml:space="preserve">��2/ℎ���� </w:t>
      </w:r>
      <w:r w:rsidRPr="007651BC">
        <w:rPr>
          <w:rFonts w:ascii="Tahoma" w:eastAsia="Times New Roman" w:hAnsi="Tahoma" w:cs="Tahoma"/>
          <w:i/>
          <w:iCs/>
          <w:color w:val="000000"/>
          <w:lang w:eastAsia="es-CO"/>
        </w:rPr>
        <w:t xml:space="preserve">obteniendo un área requerida de 18 </w:t>
      </w:r>
      <w:r w:rsidRPr="007651BC">
        <w:rPr>
          <w:rFonts w:ascii="Tahoma" w:eastAsia="Times New Roman" w:hAnsi="Tahoma" w:cs="Tahoma"/>
          <w:color w:val="000000"/>
          <w:lang w:eastAsia="es-CO"/>
        </w:rPr>
        <w:t>��2</w:t>
      </w:r>
      <w:r w:rsidRPr="007651BC">
        <w:rPr>
          <w:rFonts w:ascii="Tahoma" w:eastAsia="Times New Roman" w:hAnsi="Tahoma" w:cs="Tahoma"/>
          <w:i/>
          <w:iCs/>
          <w:color w:val="000000"/>
          <w:lang w:eastAsia="es-CO"/>
        </w:rPr>
        <w:t>.  Se diseña un pozo de absorción de 2 metros de diámetro y 3 m de altura libre.  </w:t>
      </w:r>
    </w:p>
    <w:p w:rsidR="00471FF7" w:rsidRPr="007651BC" w:rsidRDefault="00471FF7" w:rsidP="00471FF7">
      <w:pPr>
        <w:spacing w:before="562"/>
        <w:ind w:left="13" w:right="72" w:firstLine="5"/>
        <w:jc w:val="both"/>
        <w:rPr>
          <w:rFonts w:ascii="Tahoma" w:eastAsia="Times New Roman" w:hAnsi="Tahoma" w:cs="Tahoma"/>
          <w:lang w:eastAsia="es-CO"/>
        </w:rPr>
      </w:pPr>
      <w:r w:rsidRPr="007651BC">
        <w:rPr>
          <w:rFonts w:ascii="Tahoma" w:eastAsia="Times New Roman" w:hAnsi="Tahoma" w:cs="Tahoma"/>
          <w:i/>
          <w:iCs/>
          <w:color w:val="000000"/>
          <w:u w:val="single"/>
          <w:lang w:eastAsia="es-CO"/>
        </w:rPr>
        <w:t>AREA DE DISPOSICION DEL VERTIMIENTO</w:t>
      </w:r>
      <w:r w:rsidRPr="007651BC">
        <w:rPr>
          <w:rFonts w:ascii="Tahoma" w:eastAsia="Times New Roman" w:hAnsi="Tahoma" w:cs="Tahoma"/>
          <w:i/>
          <w:iCs/>
          <w:color w:val="000000"/>
          <w:lang w:eastAsia="es-CO"/>
        </w:rPr>
        <w:t>: para la disposición final de las aguas  generadas en el predio se determinó un área necesaria de 18 m2, la misma fue  designada en las coordenadas N 1003147.9000 y E 1160961.5970 que corresponde a  una ubicación cercana al lindero del predio vecino del condominio campestre  Zimbabwe, con altitud de 1847 msnm, el predio colinda con predios destinados a uso  de vivienda campestre, con bosque de galería de guaduas y la vía de ingreso al  condominio. </w:t>
      </w:r>
    </w:p>
    <w:p w:rsidR="00471FF7" w:rsidRPr="007651BC" w:rsidRDefault="00471FF7" w:rsidP="00471FF7">
      <w:pPr>
        <w:spacing w:before="250"/>
        <w:ind w:left="17" w:right="67" w:firstLine="15"/>
        <w:jc w:val="both"/>
        <w:rPr>
          <w:rFonts w:ascii="Tahoma" w:eastAsia="Times New Roman" w:hAnsi="Tahoma" w:cs="Tahoma"/>
          <w:lang w:eastAsia="es-CO"/>
        </w:rPr>
      </w:pPr>
      <w:r w:rsidRPr="007651BC">
        <w:rPr>
          <w:rFonts w:ascii="Tahoma" w:eastAsia="Times New Roman" w:hAnsi="Tahoma" w:cs="Tahoma"/>
          <w:b/>
          <w:bCs/>
          <w:color w:val="000000"/>
          <w:u w:val="single"/>
          <w:lang w:eastAsia="es-CO"/>
        </w:rPr>
        <w:t xml:space="preserve">PARAGRAFO 1: </w:t>
      </w:r>
      <w:r w:rsidRPr="007651BC">
        <w:rPr>
          <w:rFonts w:ascii="Tahoma" w:eastAsia="Times New Roman" w:hAnsi="Tahoma" w:cs="Tahoma"/>
          <w:color w:val="000000"/>
          <w:u w:val="single"/>
          <w:lang w:eastAsia="es-CO"/>
        </w:rPr>
        <w:t xml:space="preserve">El permiso de vertimientos que se otorga, es únicamente para el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tratamiento de las aguas residuales de tipo doméstico (Implementación de una solución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individual de saneamiento) que se generarían como resultado de la actividad residencial </w:t>
      </w:r>
    </w:p>
    <w:p w:rsidR="00471FF7" w:rsidRPr="007651BC" w:rsidRDefault="00471FF7" w:rsidP="00471FF7">
      <w:pPr>
        <w:spacing w:before="248"/>
        <w:ind w:left="14" w:right="65" w:firstLine="16"/>
        <w:jc w:val="both"/>
        <w:rPr>
          <w:rFonts w:ascii="Tahoma" w:eastAsia="Times New Roman" w:hAnsi="Tahoma" w:cs="Tahoma"/>
          <w:lang w:eastAsia="es-CO"/>
        </w:rPr>
      </w:pPr>
      <w:r w:rsidRPr="007651BC">
        <w:rPr>
          <w:rFonts w:ascii="Tahoma" w:eastAsia="Times New Roman" w:hAnsi="Tahoma" w:cs="Tahoma"/>
          <w:color w:val="000000"/>
          <w:u w:val="single"/>
          <w:lang w:eastAsia="es-CO"/>
        </w:rPr>
        <w:t xml:space="preserve">para casa campesina para el predio denominado </w:t>
      </w:r>
      <w:r w:rsidRPr="007651BC">
        <w:rPr>
          <w:rFonts w:ascii="Tahoma" w:eastAsia="Times New Roman" w:hAnsi="Tahoma" w:cs="Tahoma"/>
          <w:b/>
          <w:bCs/>
          <w:color w:val="000000"/>
          <w:lang w:eastAsia="es-CO"/>
        </w:rPr>
        <w:t xml:space="preserve">1) LOTE # 5 CONDOMINIO  ZIMBABWE,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ANTONIO del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u w:val="single"/>
          <w:lang w:eastAsia="es-CO"/>
        </w:rPr>
        <w:t xml:space="preserve">vivienda que se encuentra sin construir. Sin embargo es importante advertir que las </w:t>
      </w:r>
      <w:r w:rsidRPr="007651BC">
        <w:rPr>
          <w:rFonts w:ascii="Tahoma" w:eastAsia="Times New Roman" w:hAnsi="Tahoma" w:cs="Tahoma"/>
          <w:color w:val="000000"/>
          <w:lang w:eastAsia="es-CO"/>
        </w:rPr>
        <w:t> A</w:t>
      </w:r>
      <w:r w:rsidRPr="007651BC">
        <w:rPr>
          <w:rFonts w:ascii="Tahoma" w:eastAsia="Times New Roman" w:hAnsi="Tahoma" w:cs="Tahoma"/>
          <w:color w:val="000000"/>
          <w:u w:val="single"/>
          <w:lang w:eastAsia="es-CO"/>
        </w:rPr>
        <w:t xml:space="preserve">utoridades Municipales son las encargadas, según Ley 388 de 1997 y demás normas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concordantes y aplicable al caso, de la planificación y administración del territorio, y por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lo tanto son quienes regulan los usos o actividades que se puedan desarrollar dentro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del área de su jurisdicción, en concordancia con las Determinantes Ambientales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definidas y concertadas con La Corporación Autónoma Regional del Quindío, las cuales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en todo caso deben ser tenidas en cuenta por el ente territorial al momento de realizar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autorizaciones constructivas, urbanísticas y/o de desarrollo, por ser normas de especial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importancia al momento de aprobar estas ejecuciones en el territorio, a fin de que el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desarrollo se efectué de manera Sostenible. Así mismo, las obras que se deban ejecutar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para el desarrollo de dichas actividades deberán ser autorizadas por la entidad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competente mediante el trámite y expedición de las respectivas licencias, según Decreto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1469 de 2010 y demás normas concordantes y aplicables al caso en particular. De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acuerdo a lo anterior el presente permiso no genera Autorización para realizar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actividades urbanísticas de ningún tipo, pues su contenido es reflejo del estudio de una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solicitud de permiso de vertimientos, en la cual se verifica la mitigación de los posibles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impactos ambientales que se puedan llegar a generar por el desarrollo de la actividad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pretendida en el predio. </w:t>
      </w:r>
      <w:r w:rsidRPr="007651BC">
        <w:rPr>
          <w:rFonts w:ascii="Tahoma" w:eastAsia="Times New Roman" w:hAnsi="Tahoma" w:cs="Tahoma"/>
          <w:color w:val="000000"/>
          <w:lang w:eastAsia="es-CO"/>
        </w:rPr>
        <w:t> </w:t>
      </w:r>
    </w:p>
    <w:p w:rsidR="00471FF7" w:rsidRPr="007651BC" w:rsidRDefault="00471FF7" w:rsidP="00471FF7">
      <w:pPr>
        <w:spacing w:before="287"/>
        <w:ind w:left="15" w:right="65" w:firstLine="17"/>
        <w:jc w:val="both"/>
        <w:rPr>
          <w:rFonts w:ascii="Tahoma" w:eastAsia="Times New Roman" w:hAnsi="Tahoma" w:cs="Tahoma"/>
          <w:lang w:eastAsia="es-CO"/>
        </w:rPr>
      </w:pPr>
      <w:r w:rsidRPr="007651BC">
        <w:rPr>
          <w:rFonts w:ascii="Tahoma" w:eastAsia="Times New Roman" w:hAnsi="Tahoma" w:cs="Tahoma"/>
          <w:b/>
          <w:bCs/>
          <w:color w:val="000000"/>
          <w:u w:val="single"/>
          <w:lang w:eastAsia="es-CO"/>
        </w:rPr>
        <w:t xml:space="preserve">PARAGRAFO 2: </w:t>
      </w:r>
      <w:r w:rsidRPr="007651BC">
        <w:rPr>
          <w:rFonts w:ascii="Tahoma" w:eastAsia="Times New Roman" w:hAnsi="Tahoma" w:cs="Tahoma"/>
          <w:color w:val="000000"/>
          <w:u w:val="single"/>
          <w:lang w:eastAsia="es-CO"/>
        </w:rPr>
        <w:t xml:space="preserve">En caso de requerirse otras autorizaciones, licencias o permisos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ambientales para la ejecución de las actividades a desarrollar, el responsable del permiso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deberá tramitarlas ante la Autoridad Ambiental, de igual forma el Ente territorial deberá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verificar el cumplimiento de la normativa ambiental y exigir el cumplimiento de la misma,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de lo contrario podrá verse inmersa en procesos de investigación sancionatoria </w:t>
      </w:r>
      <w:r w:rsidRPr="007651BC">
        <w:rPr>
          <w:rFonts w:ascii="Tahoma" w:eastAsia="Times New Roman" w:hAnsi="Tahoma" w:cs="Tahoma"/>
          <w:color w:val="000000"/>
          <w:lang w:eastAsia="es-CO"/>
        </w:rPr>
        <w:t> </w:t>
      </w:r>
      <w:r w:rsidRPr="007651BC">
        <w:rPr>
          <w:rFonts w:ascii="Tahoma" w:eastAsia="Times New Roman" w:hAnsi="Tahoma" w:cs="Tahoma"/>
          <w:color w:val="000000"/>
          <w:u w:val="single"/>
          <w:lang w:eastAsia="es-CO"/>
        </w:rPr>
        <w:t xml:space="preserve">ambiental (ley 1333 de 2009). </w:t>
      </w:r>
      <w:r w:rsidRPr="007651BC">
        <w:rPr>
          <w:rFonts w:ascii="Tahoma" w:eastAsia="Times New Roman" w:hAnsi="Tahoma" w:cs="Tahoma"/>
          <w:color w:val="000000"/>
          <w:lang w:eastAsia="es-CO"/>
        </w:rPr>
        <w:t> </w:t>
      </w:r>
    </w:p>
    <w:p w:rsidR="00471FF7" w:rsidRPr="007651BC" w:rsidRDefault="00471FF7" w:rsidP="00471FF7">
      <w:pPr>
        <w:spacing w:before="563"/>
        <w:ind w:left="14" w:right="61" w:hanging="7"/>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TERCERO: </w:t>
      </w:r>
      <w:r w:rsidRPr="007651BC">
        <w:rPr>
          <w:rFonts w:ascii="Tahoma" w:eastAsia="Times New Roman" w:hAnsi="Tahoma" w:cs="Tahoma"/>
          <w:color w:val="000000"/>
          <w:lang w:eastAsia="es-CO"/>
        </w:rPr>
        <w:t xml:space="preserve">El permiso de vertimientos que se otorga mediante la presente  resolución, conlleva la imposición de condiciones y obligaciones a la señora </w:t>
      </w:r>
      <w:r w:rsidRPr="007651BC">
        <w:rPr>
          <w:rFonts w:ascii="Tahoma" w:eastAsia="Times New Roman" w:hAnsi="Tahoma" w:cs="Tahoma"/>
          <w:b/>
          <w:bCs/>
          <w:color w:val="000000"/>
          <w:lang w:eastAsia="es-CO"/>
        </w:rPr>
        <w:t xml:space="preserve">DORIS  GOMEZ CARDENAS </w:t>
      </w:r>
      <w:r w:rsidRPr="007651BC">
        <w:rPr>
          <w:rFonts w:ascii="Tahoma" w:eastAsia="Times New Roman" w:hAnsi="Tahoma" w:cs="Tahoma"/>
          <w:color w:val="000000"/>
          <w:lang w:eastAsia="es-CO"/>
        </w:rPr>
        <w:t>identificada con cédula de ciudadanía número 24.456.314,  copropietaria del predio, para que cumplan con lo siguiente: </w:t>
      </w:r>
    </w:p>
    <w:p w:rsidR="00471FF7" w:rsidRPr="007651BC" w:rsidRDefault="00471FF7" w:rsidP="00471FF7">
      <w:pPr>
        <w:spacing w:before="287"/>
        <w:ind w:left="387" w:right="77" w:hanging="367"/>
        <w:rPr>
          <w:rFonts w:ascii="Tahoma" w:eastAsia="Times New Roman" w:hAnsi="Tahoma" w:cs="Tahoma"/>
          <w:lang w:eastAsia="es-CO"/>
        </w:rPr>
      </w:pPr>
      <w:r w:rsidRPr="007651BC">
        <w:rPr>
          <w:rFonts w:ascii="Tahoma" w:eastAsia="Times New Roman" w:hAnsi="Tahoma" w:cs="Tahoma"/>
          <w:color w:val="000000"/>
          <w:lang w:eastAsia="es-CO"/>
        </w:rPr>
        <w:t xml:space="preserve">• </w:t>
      </w:r>
      <w:r w:rsidRPr="007651BC">
        <w:rPr>
          <w:rFonts w:ascii="Tahoma" w:eastAsia="Times New Roman" w:hAnsi="Tahoma" w:cs="Tahoma"/>
          <w:i/>
          <w:iCs/>
          <w:color w:val="000000"/>
          <w:lang w:eastAsia="es-CO"/>
        </w:rPr>
        <w:t>Informar a la Corporación Autónoma Regional del Quindío cuando el sistema  esté construido y entre en funcionamiento. </w:t>
      </w:r>
    </w:p>
    <w:p w:rsidR="00471FF7" w:rsidRPr="007651BC" w:rsidRDefault="00471FF7" w:rsidP="00471FF7">
      <w:pPr>
        <w:spacing w:before="289"/>
        <w:ind w:left="387" w:right="72" w:hanging="362"/>
        <w:jc w:val="both"/>
        <w:rPr>
          <w:rFonts w:ascii="Tahoma" w:eastAsia="Times New Roman" w:hAnsi="Tahoma" w:cs="Tahoma"/>
          <w:lang w:eastAsia="es-CO"/>
        </w:rPr>
      </w:pPr>
      <w:r w:rsidRPr="007651BC">
        <w:rPr>
          <w:rFonts w:ascii="Tahoma" w:eastAsia="Times New Roman" w:hAnsi="Tahoma" w:cs="Tahoma"/>
          <w:color w:val="000000"/>
          <w:lang w:eastAsia="es-CO"/>
        </w:rPr>
        <w:t xml:space="preserve">• </w:t>
      </w:r>
      <w:r w:rsidRPr="007651BC">
        <w:rPr>
          <w:rFonts w:ascii="Tahoma" w:eastAsia="Times New Roman" w:hAnsi="Tahoma" w:cs="Tahoma"/>
          <w:i/>
          <w:iCs/>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 </w:t>
      </w:r>
    </w:p>
    <w:p w:rsidR="00471FF7" w:rsidRPr="007651BC" w:rsidRDefault="00471FF7" w:rsidP="00471FF7">
      <w:pPr>
        <w:spacing w:before="287"/>
        <w:ind w:left="387" w:right="74" w:hanging="351"/>
        <w:jc w:val="both"/>
        <w:rPr>
          <w:rFonts w:ascii="Tahoma" w:eastAsia="Times New Roman" w:hAnsi="Tahoma" w:cs="Tahoma"/>
          <w:lang w:eastAsia="es-CO"/>
        </w:rPr>
      </w:pPr>
      <w:r w:rsidRPr="007651BC">
        <w:rPr>
          <w:rFonts w:ascii="Tahoma" w:eastAsia="Times New Roman" w:hAnsi="Tahoma" w:cs="Tahoma"/>
          <w:color w:val="000000"/>
          <w:lang w:eastAsia="es-CO"/>
        </w:rPr>
        <w:t xml:space="preserve">• </w:t>
      </w:r>
      <w:r w:rsidRPr="007651BC">
        <w:rPr>
          <w:rFonts w:ascii="Tahoma" w:eastAsia="Times New Roman" w:hAnsi="Tahoma" w:cs="Tahoma"/>
          <w:i/>
          <w:iCs/>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471FF7" w:rsidRPr="007651BC" w:rsidRDefault="00471FF7" w:rsidP="00471FF7">
      <w:pPr>
        <w:spacing w:before="250"/>
        <w:ind w:left="387" w:right="70" w:hanging="351"/>
        <w:jc w:val="both"/>
        <w:rPr>
          <w:rFonts w:ascii="Tahoma" w:eastAsia="Times New Roman" w:hAnsi="Tahoma" w:cs="Tahoma"/>
          <w:lang w:eastAsia="es-CO"/>
        </w:rPr>
      </w:pPr>
      <w:r w:rsidRPr="007651BC">
        <w:rPr>
          <w:rFonts w:ascii="Tahoma" w:eastAsia="Times New Roman" w:hAnsi="Tahoma" w:cs="Tahoma"/>
          <w:color w:val="000000"/>
          <w:lang w:eastAsia="es-CO"/>
        </w:rPr>
        <w:t xml:space="preserve">• </w:t>
      </w:r>
      <w:r w:rsidRPr="007651BC">
        <w:rPr>
          <w:rFonts w:ascii="Tahoma" w:eastAsia="Times New Roman" w:hAnsi="Tahoma" w:cs="Tahoma"/>
          <w:i/>
          <w:iCs/>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471FF7" w:rsidRPr="007651BC" w:rsidRDefault="00471FF7" w:rsidP="00471FF7">
      <w:pPr>
        <w:spacing w:before="219"/>
        <w:ind w:left="387" w:right="73" w:hanging="362"/>
        <w:jc w:val="both"/>
        <w:rPr>
          <w:rFonts w:ascii="Tahoma" w:eastAsia="Times New Roman" w:hAnsi="Tahoma" w:cs="Tahoma"/>
          <w:lang w:eastAsia="es-CO"/>
        </w:rPr>
      </w:pPr>
      <w:r w:rsidRPr="007651BC">
        <w:rPr>
          <w:rFonts w:ascii="Tahoma" w:eastAsia="Times New Roman" w:hAnsi="Tahoma" w:cs="Tahoma"/>
          <w:color w:val="000000"/>
          <w:lang w:eastAsia="es-CO"/>
        </w:rPr>
        <w:t xml:space="preserve">• </w:t>
      </w:r>
      <w:r w:rsidRPr="007651BC">
        <w:rPr>
          <w:rFonts w:ascii="Tahoma" w:eastAsia="Times New Roman" w:hAnsi="Tahoma" w:cs="Tahoma"/>
          <w:i/>
          <w:iCs/>
          <w:color w:val="000000"/>
          <w:lang w:eastAsia="es-CO"/>
        </w:rPr>
        <w:t>La distancia mínima de cualquier punto de la infiltración a viviendas, tuberías de  agua, pozos de abastecimiento, cursos de aguas superficiales (quebradas, ríos,  etc) y cualquier árbol, serán de 5, 15, 30, 30 y 3 metros respectivamente. </w:t>
      </w:r>
    </w:p>
    <w:p w:rsidR="00471FF7" w:rsidRPr="007651BC" w:rsidRDefault="00471FF7" w:rsidP="00471FF7">
      <w:pPr>
        <w:spacing w:before="218"/>
        <w:ind w:left="387" w:right="74" w:hanging="351"/>
        <w:jc w:val="both"/>
        <w:rPr>
          <w:rFonts w:ascii="Tahoma" w:eastAsia="Times New Roman" w:hAnsi="Tahoma" w:cs="Tahoma"/>
          <w:lang w:eastAsia="es-CO"/>
        </w:rPr>
      </w:pPr>
      <w:r w:rsidRPr="007651BC">
        <w:rPr>
          <w:rFonts w:ascii="Tahoma" w:eastAsia="Times New Roman" w:hAnsi="Tahoma" w:cs="Tahoma"/>
          <w:color w:val="000000"/>
          <w:lang w:eastAsia="es-CO"/>
        </w:rPr>
        <w:t xml:space="preserve">• </w:t>
      </w:r>
      <w:r w:rsidRPr="007651BC">
        <w:rPr>
          <w:rFonts w:ascii="Tahoma" w:eastAsia="Times New Roman" w:hAnsi="Tahoma" w:cs="Tahoma"/>
          <w:i/>
          <w:iCs/>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 </w:t>
      </w:r>
    </w:p>
    <w:p w:rsidR="00471FF7" w:rsidRPr="007651BC" w:rsidRDefault="00471FF7" w:rsidP="00471FF7">
      <w:pPr>
        <w:spacing w:before="294"/>
        <w:ind w:left="387" w:right="73" w:hanging="351"/>
        <w:rPr>
          <w:rFonts w:ascii="Tahoma" w:eastAsia="Times New Roman" w:hAnsi="Tahoma" w:cs="Tahoma"/>
          <w:lang w:eastAsia="es-CO"/>
        </w:rPr>
      </w:pPr>
      <w:r w:rsidRPr="007651BC">
        <w:rPr>
          <w:rFonts w:ascii="Tahoma" w:eastAsia="Times New Roman" w:hAnsi="Tahoma" w:cs="Tahoma"/>
          <w:color w:val="000000"/>
          <w:lang w:eastAsia="es-CO"/>
        </w:rPr>
        <w:t xml:space="preserve">• </w:t>
      </w:r>
      <w:r w:rsidRPr="007651BC">
        <w:rPr>
          <w:rFonts w:ascii="Tahoma" w:eastAsia="Times New Roman" w:hAnsi="Tahoma" w:cs="Tahoma"/>
          <w:i/>
          <w:iCs/>
          <w:color w:val="000000"/>
          <w:lang w:eastAsia="es-CO"/>
        </w:rPr>
        <w:t>El sistema de tratamiento debe corresponder al diseño propuesto y aquí avalado  y cumplir con las indicaciones técnicas correspondientes. </w:t>
      </w:r>
    </w:p>
    <w:p w:rsidR="00471FF7" w:rsidRPr="007651BC" w:rsidRDefault="00471FF7" w:rsidP="00471FF7">
      <w:pPr>
        <w:spacing w:before="284"/>
        <w:ind w:left="387" w:right="74" w:hanging="367"/>
        <w:rPr>
          <w:rFonts w:ascii="Tahoma" w:eastAsia="Times New Roman" w:hAnsi="Tahoma" w:cs="Tahoma"/>
          <w:lang w:eastAsia="es-CO"/>
        </w:rPr>
      </w:pPr>
      <w:r w:rsidRPr="007651BC">
        <w:rPr>
          <w:rFonts w:ascii="Tahoma" w:eastAsia="Times New Roman" w:hAnsi="Tahoma" w:cs="Tahoma"/>
          <w:color w:val="000000"/>
          <w:lang w:eastAsia="es-CO"/>
        </w:rPr>
        <w:t xml:space="preserve">• </w:t>
      </w:r>
      <w:r w:rsidRPr="007651BC">
        <w:rPr>
          <w:rFonts w:ascii="Tahoma" w:eastAsia="Times New Roman" w:hAnsi="Tahoma" w:cs="Tahoma"/>
          <w:i/>
          <w:iCs/>
          <w:color w:val="000000"/>
          <w:lang w:eastAsia="es-CO"/>
        </w:rPr>
        <w:t>En cualquier caso, el vertimiento de las aguas residuales no se debe realizar sin  el tratamiento de las mismas antes de la disposición final. </w:t>
      </w:r>
    </w:p>
    <w:p w:rsidR="00471FF7" w:rsidRPr="007651BC" w:rsidRDefault="00471FF7" w:rsidP="00471FF7">
      <w:pPr>
        <w:spacing w:before="303"/>
        <w:ind w:left="21" w:right="63" w:firstLine="11"/>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PRIMERO: </w:t>
      </w:r>
      <w:r w:rsidRPr="007651BC">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471FF7" w:rsidRPr="007651BC" w:rsidRDefault="00471FF7" w:rsidP="00471FF7">
      <w:pPr>
        <w:spacing w:before="284"/>
        <w:ind w:left="18" w:right="66" w:firstLine="14"/>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PARAGRAFO SEGUNDO: </w:t>
      </w:r>
      <w:r w:rsidRPr="007651BC">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471FF7" w:rsidRPr="007651BC" w:rsidRDefault="00471FF7" w:rsidP="00471FF7">
      <w:pPr>
        <w:spacing w:before="284"/>
        <w:ind w:left="11" w:right="66" w:hanging="3"/>
        <w:rPr>
          <w:rFonts w:ascii="Tahoma" w:eastAsia="Times New Roman" w:hAnsi="Tahoma" w:cs="Tahoma"/>
          <w:lang w:eastAsia="es-CO"/>
        </w:rPr>
      </w:pPr>
      <w:r w:rsidRPr="007651BC">
        <w:rPr>
          <w:rFonts w:ascii="Tahoma" w:eastAsia="Times New Roman" w:hAnsi="Tahoma" w:cs="Tahoma"/>
          <w:b/>
          <w:bCs/>
          <w:color w:val="000000"/>
          <w:lang w:eastAsia="es-CO"/>
        </w:rPr>
        <w:t xml:space="preserve">ARTÍCULO CUARTO: INFORMAR </w:t>
      </w:r>
      <w:r w:rsidRPr="007651BC">
        <w:rPr>
          <w:rFonts w:ascii="Tahoma" w:eastAsia="Times New Roman" w:hAnsi="Tahoma" w:cs="Tahoma"/>
          <w:color w:val="000000"/>
          <w:lang w:eastAsia="es-CO"/>
        </w:rPr>
        <w:t xml:space="preserve">a la señora </w:t>
      </w:r>
      <w:r w:rsidRPr="007651BC">
        <w:rPr>
          <w:rFonts w:ascii="Tahoma" w:eastAsia="Times New Roman" w:hAnsi="Tahoma" w:cs="Tahoma"/>
          <w:b/>
          <w:bCs/>
          <w:color w:val="000000"/>
          <w:lang w:eastAsia="es-CO"/>
        </w:rPr>
        <w:t xml:space="preserve">DORIS GOMEZ CARDENAS </w:t>
      </w:r>
      <w:r w:rsidRPr="007651BC">
        <w:rPr>
          <w:rFonts w:ascii="Tahoma" w:eastAsia="Times New Roman" w:hAnsi="Tahoma" w:cs="Tahoma"/>
          <w:color w:val="000000"/>
          <w:lang w:eastAsia="es-CO"/>
        </w:rPr>
        <w:t>identificada con cédula de ciudadanía número 24.456.314, en calidad de copropietaria que, de requerirse ajustes, modificaciones o cambios al diseño del sistema de  tratamiento presentado, deberá solicitar la modificación del permiso de acuerdo artículo  49 del Decreto 3930 de 2010. </w:t>
      </w:r>
    </w:p>
    <w:p w:rsidR="00471FF7" w:rsidRPr="007651BC" w:rsidRDefault="00471FF7" w:rsidP="00B620D2">
      <w:pPr>
        <w:spacing w:before="284"/>
        <w:ind w:left="14" w:right="65" w:hanging="8"/>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QUINTO: </w:t>
      </w:r>
      <w:r w:rsidRPr="007651BC">
        <w:rPr>
          <w:rFonts w:ascii="Tahoma" w:eastAsia="Times New Roman" w:hAnsi="Tahoma" w:cs="Tahoma"/>
          <w:color w:val="000000"/>
          <w:lang w:eastAsia="es-CO"/>
        </w:rPr>
        <w:t>El permisionario deberán cancelar en la Tesorería de la  CORPORACIÓN AUTÓNOMA REGIONAL DEL QUINDÍO C.R.Q., los servicios de  seguimiento ambiental de conformidad con el artículo 96 de la Ley 633 de 2000 y  Resolución 1280 de 2010, resultante de la liquidación de la tarifa que se haga en acto </w:t>
      </w:r>
      <w:r w:rsidRPr="007651BC">
        <w:rPr>
          <w:rFonts w:ascii="Tahoma" w:eastAsia="Times New Roman" w:hAnsi="Tahoma" w:cs="Tahoma"/>
          <w:b/>
          <w:bCs/>
          <w:i/>
          <w:iCs/>
          <w:color w:val="000000"/>
          <w:lang w:eastAsia="es-CO"/>
        </w:rPr>
        <w:t> </w:t>
      </w:r>
    </w:p>
    <w:p w:rsidR="00471FF7" w:rsidRPr="007651BC" w:rsidRDefault="00471FF7" w:rsidP="00471FF7">
      <w:pPr>
        <w:spacing w:before="248"/>
        <w:ind w:left="21" w:right="67" w:hanging="9"/>
        <w:rPr>
          <w:rFonts w:ascii="Tahoma" w:eastAsia="Times New Roman" w:hAnsi="Tahoma" w:cs="Tahoma"/>
          <w:lang w:eastAsia="es-CO"/>
        </w:rPr>
      </w:pPr>
      <w:r w:rsidRPr="007651BC">
        <w:rPr>
          <w:rFonts w:ascii="Tahoma" w:eastAsia="Times New Roman" w:hAnsi="Tahoma" w:cs="Tahoma"/>
          <w:color w:val="000000"/>
          <w:lang w:eastAsia="es-CO"/>
        </w:rPr>
        <w:t>administrativo separado, de acuerdo con la Resolución de Bienes y Servicios vigente de  la Entidad. </w:t>
      </w:r>
    </w:p>
    <w:p w:rsidR="00471FF7" w:rsidRPr="007651BC" w:rsidRDefault="00471FF7" w:rsidP="00471FF7">
      <w:pPr>
        <w:spacing w:before="288"/>
        <w:ind w:left="15" w:right="65" w:firstLine="17"/>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PARÁGRAFO: </w:t>
      </w:r>
      <w:r w:rsidRPr="007651BC">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471FF7" w:rsidRPr="007651BC" w:rsidRDefault="00471FF7" w:rsidP="00471FF7">
      <w:pPr>
        <w:spacing w:before="285"/>
        <w:ind w:left="14" w:right="64" w:hanging="7"/>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SEXTO: INFORMAR </w:t>
      </w:r>
      <w:r w:rsidRPr="007651BC">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 </w:t>
      </w:r>
    </w:p>
    <w:p w:rsidR="00471FF7" w:rsidRPr="007651BC" w:rsidRDefault="00471FF7" w:rsidP="00471FF7">
      <w:pPr>
        <w:spacing w:before="285"/>
        <w:ind w:left="14" w:right="65" w:hanging="13"/>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SEPTIMO: </w:t>
      </w:r>
      <w:r w:rsidRPr="007651BC">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 </w:t>
      </w:r>
    </w:p>
    <w:p w:rsidR="00471FF7" w:rsidRPr="007651BC" w:rsidRDefault="00471FF7" w:rsidP="00471FF7">
      <w:pPr>
        <w:spacing w:before="287"/>
        <w:ind w:left="14" w:right="67" w:hanging="7"/>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OCTAVO: </w:t>
      </w:r>
      <w:r w:rsidRPr="007651BC">
        <w:rPr>
          <w:rFonts w:ascii="Tahoma" w:eastAsia="Times New Roman" w:hAnsi="Tahoma" w:cs="Tahoma"/>
          <w:color w:val="000000"/>
          <w:lang w:eastAsia="es-CO"/>
        </w:rPr>
        <w:t>No es permisible la cesión total o parcial de los permisos  otorgados, a otras personas sin previa autorización de la Corporación Autónoma  Regional del Quindío, quién podrá negarla por motivos de utilidad pública. </w:t>
      </w:r>
    </w:p>
    <w:p w:rsidR="00471FF7" w:rsidRPr="007651BC" w:rsidRDefault="00471FF7" w:rsidP="00471FF7">
      <w:pPr>
        <w:spacing w:before="285"/>
        <w:ind w:left="14" w:right="67" w:hanging="7"/>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NOVENO: </w:t>
      </w:r>
      <w:r w:rsidRPr="007651BC">
        <w:rPr>
          <w:rFonts w:ascii="Tahoma" w:eastAsia="Times New Roman" w:hAnsi="Tahoma" w:cs="Tahoma"/>
          <w:color w:val="000000"/>
          <w:lang w:eastAsia="es-CO"/>
        </w:rPr>
        <w:t>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 </w:t>
      </w:r>
    </w:p>
    <w:p w:rsidR="00471FF7" w:rsidRPr="007651BC" w:rsidRDefault="00471FF7" w:rsidP="00471FF7">
      <w:pPr>
        <w:spacing w:before="285"/>
        <w:ind w:left="14" w:right="68"/>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DECIMO: </w:t>
      </w:r>
      <w:r w:rsidRPr="007651BC">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 </w:t>
      </w:r>
    </w:p>
    <w:p w:rsidR="00471FF7" w:rsidRPr="007651BC" w:rsidRDefault="00471FF7" w:rsidP="00471FF7">
      <w:pPr>
        <w:spacing w:before="287"/>
        <w:ind w:left="14" w:right="65" w:hanging="7"/>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PRIMERO: </w:t>
      </w:r>
      <w:r w:rsidRPr="007651BC">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 </w:t>
      </w:r>
    </w:p>
    <w:p w:rsidR="00471FF7" w:rsidRPr="007651BC" w:rsidRDefault="00471FF7" w:rsidP="00471FF7">
      <w:pPr>
        <w:spacing w:before="285"/>
        <w:ind w:left="14" w:right="62" w:hanging="7"/>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SEGUNDO: NOTIFICAR </w:t>
      </w:r>
      <w:r w:rsidRPr="007651BC">
        <w:rPr>
          <w:rFonts w:ascii="Tahoma" w:eastAsia="Times New Roman" w:hAnsi="Tahoma" w:cs="Tahoma"/>
          <w:color w:val="000000"/>
          <w:lang w:eastAsia="es-CO"/>
        </w:rPr>
        <w:t xml:space="preserve">para todos sus efectos la presente  decisión a la señora </w:t>
      </w:r>
      <w:r w:rsidRPr="007651BC">
        <w:rPr>
          <w:rFonts w:ascii="Tahoma" w:eastAsia="Times New Roman" w:hAnsi="Tahoma" w:cs="Tahoma"/>
          <w:b/>
          <w:bCs/>
          <w:color w:val="000000"/>
          <w:lang w:eastAsia="es-CO"/>
        </w:rPr>
        <w:t xml:space="preserve">DORIS GOMEZ CARDENAS </w:t>
      </w:r>
      <w:r w:rsidRPr="007651BC">
        <w:rPr>
          <w:rFonts w:ascii="Tahoma" w:eastAsia="Times New Roman" w:hAnsi="Tahoma" w:cs="Tahoma"/>
          <w:color w:val="000000"/>
          <w:lang w:eastAsia="es-CO"/>
        </w:rPr>
        <w:t xml:space="preserve">identificada con cédula de ciudadanía  número 24.456.314, en calidad de copropietaria del predio denominado </w:t>
      </w:r>
      <w:r w:rsidRPr="007651BC">
        <w:rPr>
          <w:rFonts w:ascii="Tahoma" w:eastAsia="Times New Roman" w:hAnsi="Tahoma" w:cs="Tahoma"/>
          <w:b/>
          <w:bCs/>
          <w:color w:val="000000"/>
          <w:lang w:eastAsia="es-CO"/>
        </w:rPr>
        <w:t xml:space="preserve">1) LOTE # 5 CONDOMINIO ZIMBABWE </w:t>
      </w:r>
      <w:r w:rsidRPr="007651BC">
        <w:rPr>
          <w:rFonts w:ascii="Tahoma" w:eastAsia="Times New Roman" w:hAnsi="Tahoma" w:cs="Tahoma"/>
          <w:color w:val="000000"/>
          <w:lang w:eastAsia="es-CO"/>
        </w:rPr>
        <w:t xml:space="preserve">ubicado en la Vereda </w:t>
      </w:r>
      <w:r w:rsidRPr="007651BC">
        <w:rPr>
          <w:rFonts w:ascii="Tahoma" w:eastAsia="Times New Roman" w:hAnsi="Tahoma" w:cs="Tahoma"/>
          <w:b/>
          <w:bCs/>
          <w:color w:val="000000"/>
          <w:lang w:eastAsia="es-CO"/>
        </w:rPr>
        <w:t xml:space="preserve">SAN ANTONIO </w:t>
      </w:r>
      <w:r w:rsidRPr="007651BC">
        <w:rPr>
          <w:rFonts w:ascii="Tahoma" w:eastAsia="Times New Roman" w:hAnsi="Tahoma" w:cs="Tahoma"/>
          <w:color w:val="000000"/>
          <w:lang w:eastAsia="es-CO"/>
        </w:rPr>
        <w:t xml:space="preserve">Municipio de  </w:t>
      </w:r>
      <w:r w:rsidRPr="007651BC">
        <w:rPr>
          <w:rFonts w:ascii="Tahoma" w:eastAsia="Times New Roman" w:hAnsi="Tahoma" w:cs="Tahoma"/>
          <w:b/>
          <w:bCs/>
          <w:color w:val="000000"/>
          <w:lang w:eastAsia="es-CO"/>
        </w:rPr>
        <w:t xml:space="preserve">CIRCASIA (Q), </w:t>
      </w:r>
      <w:r w:rsidRPr="007651BC">
        <w:rPr>
          <w:rFonts w:ascii="Tahoma" w:eastAsia="Times New Roman" w:hAnsi="Tahoma" w:cs="Tahoma"/>
          <w:color w:val="000000"/>
          <w:lang w:eastAsia="es-CO"/>
        </w:rPr>
        <w:t xml:space="preserve">identificado con matrícula inmobiliaria </w:t>
      </w:r>
      <w:r w:rsidRPr="007651BC">
        <w:rPr>
          <w:rFonts w:ascii="Tahoma" w:eastAsia="Times New Roman" w:hAnsi="Tahoma" w:cs="Tahoma"/>
          <w:b/>
          <w:bCs/>
          <w:color w:val="000000"/>
          <w:lang w:eastAsia="es-CO"/>
        </w:rPr>
        <w:t xml:space="preserve">No. 280-215727 </w:t>
      </w:r>
      <w:r w:rsidRPr="007651BC">
        <w:rPr>
          <w:rFonts w:ascii="Tahoma" w:eastAsia="Times New Roman" w:hAnsi="Tahoma" w:cs="Tahoma"/>
          <w:color w:val="000000"/>
          <w:lang w:eastAsia="es-CO"/>
        </w:rPr>
        <w:t>y ficha  catastral N°000100060801 o a su apoderado.</w:t>
      </w:r>
      <w:r w:rsidRPr="007651BC">
        <w:rPr>
          <w:rFonts w:ascii="Tahoma" w:eastAsia="Times New Roman" w:hAnsi="Tahoma" w:cs="Tahoma"/>
          <w:b/>
          <w:bCs/>
          <w:color w:val="000000"/>
          <w:lang w:eastAsia="es-CO"/>
        </w:rPr>
        <w:t xml:space="preserve">, </w:t>
      </w:r>
      <w:r w:rsidRPr="007651BC">
        <w:rPr>
          <w:rFonts w:ascii="Tahoma" w:eastAsia="Times New Roman" w:hAnsi="Tahoma" w:cs="Tahoma"/>
          <w:color w:val="000000"/>
          <w:lang w:eastAsia="es-CO"/>
        </w:rPr>
        <w:t>de no ser posible la notificación personal,  se hará en los términos estipulados en el Código de Procedimiento Administrativo y de  lo Contencioso Administrativo (NOTIFICACION POR AVISO).</w:t>
      </w:r>
    </w:p>
    <w:p w:rsidR="00471FF7" w:rsidRPr="007651BC" w:rsidRDefault="00471FF7" w:rsidP="00471FF7">
      <w:pPr>
        <w:spacing w:before="248"/>
        <w:ind w:left="14" w:right="62"/>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TERCERO: </w:t>
      </w:r>
      <w:r w:rsidRPr="007651BC">
        <w:rPr>
          <w:rFonts w:ascii="Tahoma" w:eastAsia="Times New Roman" w:hAnsi="Tahoma" w:cs="Tahoma"/>
          <w:color w:val="000000"/>
          <w:lang w:eastAsia="es-CO"/>
        </w:rPr>
        <w:t xml:space="preserve">Comunicar como terceros determinados a las señoras  </w:t>
      </w:r>
      <w:r w:rsidRPr="007651BC">
        <w:rPr>
          <w:rFonts w:ascii="Tahoma" w:eastAsia="Times New Roman" w:hAnsi="Tahoma" w:cs="Tahoma"/>
          <w:b/>
          <w:bCs/>
          <w:color w:val="000000"/>
          <w:lang w:eastAsia="es-CO"/>
        </w:rPr>
        <w:t>MARIA DEL PILAR HURTADO GOMEZ</w:t>
      </w:r>
      <w:r w:rsidRPr="007651BC">
        <w:rPr>
          <w:rFonts w:ascii="Tahoma" w:eastAsia="Times New Roman" w:hAnsi="Tahoma" w:cs="Tahoma"/>
          <w:color w:val="000000"/>
          <w:lang w:eastAsia="es-CO"/>
        </w:rPr>
        <w:t xml:space="preserve">, identificada con la cédula de ciudadanía  número 41.920.926 y </w:t>
      </w:r>
      <w:r w:rsidRPr="007651BC">
        <w:rPr>
          <w:rFonts w:ascii="Tahoma" w:eastAsia="Times New Roman" w:hAnsi="Tahoma" w:cs="Tahoma"/>
          <w:b/>
          <w:bCs/>
          <w:color w:val="000000"/>
          <w:lang w:eastAsia="es-CO"/>
        </w:rPr>
        <w:t>MARIA TERESA HURTADO GOMEZ</w:t>
      </w:r>
      <w:r w:rsidRPr="007651BC">
        <w:rPr>
          <w:rFonts w:ascii="Tahoma" w:eastAsia="Times New Roman" w:hAnsi="Tahoma" w:cs="Tahoma"/>
          <w:color w:val="000000"/>
          <w:lang w:eastAsia="es-CO"/>
        </w:rPr>
        <w:t>, cédula de ciudadanía  número 41.899.057, en calidad de copropietarias. De acuerdo con lo establecido en el  Artículo 37 del Código de Procedimiento Administrativo y de lo Contencioso  Administrativo. </w:t>
      </w:r>
    </w:p>
    <w:p w:rsidR="00471FF7" w:rsidRPr="007651BC" w:rsidRDefault="00471FF7" w:rsidP="00471FF7">
      <w:pPr>
        <w:spacing w:before="285"/>
        <w:ind w:left="14" w:right="63" w:hanging="15"/>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CUARTO: </w:t>
      </w:r>
      <w:r w:rsidRPr="007651BC">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 y lo pagado  previamente por el solicitante. </w:t>
      </w:r>
    </w:p>
    <w:p w:rsidR="00471FF7" w:rsidRPr="007651BC" w:rsidRDefault="00471FF7" w:rsidP="00471FF7">
      <w:pPr>
        <w:spacing w:before="287"/>
        <w:ind w:left="13" w:right="67" w:hanging="1"/>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ARTÍCULO DÉCIMO QUINTO: </w:t>
      </w:r>
      <w:r w:rsidRPr="007651BC">
        <w:rPr>
          <w:rFonts w:ascii="Tahoma" w:eastAsia="Times New Roman" w:hAnsi="Tahoma" w:cs="Tahoma"/>
          <w:color w:val="000000"/>
          <w:lang w:eastAsia="es-CO"/>
        </w:rPr>
        <w:t>La presente Resolución rige a partir de la fecha de  ejecutoría, de conformidad con el artículo 87 del Código de Procedimiento Administrativo  y de lo Contencioso Administrativo, (Ley 1437 de 2011). </w:t>
      </w:r>
    </w:p>
    <w:p w:rsidR="00471FF7" w:rsidRPr="007651BC" w:rsidRDefault="00471FF7" w:rsidP="00471FF7">
      <w:pPr>
        <w:spacing w:before="285"/>
        <w:ind w:left="14" w:right="62" w:hanging="7"/>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SEXTO: </w:t>
      </w:r>
      <w:r w:rsidRPr="007651BC">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 </w:t>
      </w:r>
    </w:p>
    <w:p w:rsidR="00471FF7" w:rsidRPr="007651BC" w:rsidRDefault="00471FF7" w:rsidP="00471FF7">
      <w:pPr>
        <w:spacing w:before="284"/>
        <w:ind w:left="14" w:right="64" w:hanging="7"/>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SEPTIMO: </w:t>
      </w:r>
      <w:r w:rsidRPr="007651BC">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 </w:t>
      </w:r>
    </w:p>
    <w:p w:rsidR="00471FF7" w:rsidRPr="007651BC" w:rsidRDefault="00471FF7" w:rsidP="00471FF7">
      <w:pPr>
        <w:spacing w:before="284"/>
        <w:ind w:left="14" w:right="67" w:hanging="7"/>
        <w:jc w:val="both"/>
        <w:rPr>
          <w:rFonts w:ascii="Tahoma" w:eastAsia="Times New Roman" w:hAnsi="Tahoma" w:cs="Tahoma"/>
          <w:lang w:eastAsia="es-CO"/>
        </w:rPr>
      </w:pPr>
      <w:r w:rsidRPr="007651BC">
        <w:rPr>
          <w:rFonts w:ascii="Tahoma" w:eastAsia="Times New Roman" w:hAnsi="Tahoma" w:cs="Tahoma"/>
          <w:b/>
          <w:bCs/>
          <w:color w:val="000000"/>
          <w:lang w:eastAsia="es-CO"/>
        </w:rPr>
        <w:t xml:space="preserve">ARTICULO DECIMO OCTAVO: </w:t>
      </w:r>
      <w:r w:rsidRPr="007651BC">
        <w:rPr>
          <w:rFonts w:ascii="Tahoma" w:eastAsia="Times New Roman" w:hAnsi="Tahoma" w:cs="Tahoma"/>
          <w:color w:val="000000"/>
          <w:lang w:eastAsia="es-CO"/>
        </w:rPr>
        <w:t>Trasladar para su competencia a la Secretaria de  Planeación Municipal de Circasia (Q), para que realicen los respectivos análisis y se  adelanten las acciones pertinentes. </w:t>
      </w:r>
    </w:p>
    <w:p w:rsidR="00471FF7" w:rsidRPr="007651BC" w:rsidRDefault="00471FF7" w:rsidP="00B620D2">
      <w:pPr>
        <w:spacing w:before="564"/>
        <w:rPr>
          <w:rFonts w:ascii="Tahoma" w:eastAsia="Times New Roman" w:hAnsi="Tahoma" w:cs="Tahoma"/>
          <w:lang w:eastAsia="es-CO"/>
        </w:rPr>
      </w:pPr>
      <w:r w:rsidRPr="007651BC">
        <w:rPr>
          <w:rFonts w:ascii="Tahoma" w:eastAsia="Times New Roman" w:hAnsi="Tahoma" w:cs="Tahoma"/>
          <w:b/>
          <w:bCs/>
          <w:color w:val="000000"/>
          <w:lang w:eastAsia="es-CO"/>
        </w:rPr>
        <w:t>NOTIFÍQUESE, PUBLÍQUESE Y CÚMPLASE</w:t>
      </w:r>
    </w:p>
    <w:p w:rsidR="00471FF7" w:rsidRPr="007651BC" w:rsidRDefault="00471FF7" w:rsidP="00471FF7">
      <w:pPr>
        <w:spacing w:before="564"/>
        <w:jc w:val="center"/>
        <w:rPr>
          <w:rFonts w:ascii="Tahoma" w:eastAsia="Times New Roman" w:hAnsi="Tahoma" w:cs="Tahoma"/>
          <w:lang w:eastAsia="es-CO"/>
        </w:rPr>
      </w:pPr>
      <w:r w:rsidRPr="007651BC">
        <w:rPr>
          <w:rFonts w:ascii="Tahoma" w:eastAsia="Times New Roman" w:hAnsi="Tahoma" w:cs="Tahoma"/>
          <w:b/>
          <w:bCs/>
          <w:noProof/>
          <w:color w:val="000000"/>
          <w:bdr w:val="none" w:sz="0" w:space="0" w:color="auto" w:frame="1"/>
          <w:lang w:eastAsia="es-CO"/>
        </w:rPr>
        <w:drawing>
          <wp:inline distT="0" distB="0" distL="0" distR="0">
            <wp:extent cx="2990850" cy="1000125"/>
            <wp:effectExtent l="0" t="0" r="0" b="9525"/>
            <wp:docPr id="25" name="Imagen 25" descr="https://lh4.googleusercontent.com/ROn_4VeK0xKQecunGl3gVC4Dir8a6G0GwqEamkLQ1gBfESMEJJ6F6PVtwJiRrjtrIRB-WncbYejhtlb5SbV-nKcoZ0CvHWxq7JYjq9bfbOrAhUZd4Av01ohsITl5Nm3mRKKjF3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ROn_4VeK0xKQecunGl3gVC4Dir8a6G0GwqEamkLQ1gBfESMEJJ6F6PVtwJiRrjtrIRB-WncbYejhtlb5SbV-nKcoZ0CvHWxq7JYjq9bfbOrAhUZd4Av01ohsITl5Nm3mRKKjF3R_"/>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1000125"/>
                    </a:xfrm>
                    <a:prstGeom prst="rect">
                      <a:avLst/>
                    </a:prstGeom>
                    <a:noFill/>
                    <a:ln>
                      <a:noFill/>
                    </a:ln>
                  </pic:spPr>
                </pic:pic>
              </a:graphicData>
            </a:graphic>
          </wp:inline>
        </w:drawing>
      </w:r>
    </w:p>
    <w:p w:rsidR="00471FF7" w:rsidRPr="007651BC" w:rsidRDefault="00471FF7" w:rsidP="00471FF7">
      <w:pPr>
        <w:ind w:left="15"/>
        <w:rPr>
          <w:rFonts w:ascii="Tahoma" w:eastAsia="Times New Roman" w:hAnsi="Tahoma" w:cs="Tahoma"/>
          <w:lang w:eastAsia="es-CO"/>
        </w:rPr>
      </w:pPr>
      <w:r w:rsidRPr="007651BC">
        <w:rPr>
          <w:rFonts w:ascii="Tahoma" w:eastAsia="Times New Roman" w:hAnsi="Tahoma" w:cs="Tahoma"/>
          <w:b/>
          <w:bCs/>
          <w:color w:val="000000"/>
          <w:vertAlign w:val="superscript"/>
          <w:lang w:eastAsia="es-CO"/>
        </w:rPr>
        <w:t> </w:t>
      </w:r>
      <w:r w:rsidRPr="007651BC">
        <w:rPr>
          <w:rFonts w:ascii="Tahoma" w:eastAsia="Times New Roman" w:hAnsi="Tahoma" w:cs="Tahoma"/>
          <w:b/>
          <w:bCs/>
          <w:color w:val="000000"/>
          <w:lang w:eastAsia="es-CO"/>
        </w:rPr>
        <w:t>CARLOS ARIEL TRUKE OSPINA </w:t>
      </w:r>
    </w:p>
    <w:p w:rsidR="00471FF7" w:rsidRPr="007651BC" w:rsidRDefault="00471FF7" w:rsidP="00B620D2">
      <w:pPr>
        <w:rPr>
          <w:rFonts w:ascii="Tahoma" w:eastAsia="Times New Roman" w:hAnsi="Tahoma" w:cs="Tahoma"/>
          <w:color w:val="000000"/>
          <w:lang w:eastAsia="es-CO"/>
        </w:rPr>
      </w:pPr>
      <w:r w:rsidRPr="007651BC">
        <w:rPr>
          <w:rFonts w:ascii="Tahoma" w:eastAsia="Times New Roman" w:hAnsi="Tahoma" w:cs="Tahoma"/>
          <w:color w:val="000000"/>
          <w:lang w:eastAsia="es-CO"/>
        </w:rPr>
        <w:t>Subdirector de Regulación y Control Ambiental</w:t>
      </w:r>
      <w:r w:rsidR="00B620D2" w:rsidRPr="007651BC">
        <w:rPr>
          <w:rFonts w:ascii="Tahoma" w:eastAsia="Times New Roman" w:hAnsi="Tahoma" w:cs="Tahoma"/>
          <w:color w:val="000000"/>
          <w:lang w:eastAsia="es-CO"/>
        </w:rPr>
        <w:t>.</w:t>
      </w:r>
    </w:p>
    <w:p w:rsidR="00B620D2" w:rsidRPr="007651BC" w:rsidRDefault="00B620D2" w:rsidP="00B620D2">
      <w:pPr>
        <w:rPr>
          <w:rFonts w:ascii="Tahoma" w:eastAsia="Times New Roman" w:hAnsi="Tahoma" w:cs="Tahoma"/>
          <w:color w:val="000000"/>
          <w:lang w:eastAsia="es-CO"/>
        </w:rPr>
      </w:pPr>
    </w:p>
    <w:p w:rsidR="00B620D2" w:rsidRPr="007651BC" w:rsidRDefault="00B620D2" w:rsidP="00B620D2">
      <w:pPr>
        <w:rPr>
          <w:rFonts w:ascii="Tahoma" w:eastAsia="Times New Roman" w:hAnsi="Tahoma" w:cs="Tahoma"/>
          <w:color w:val="000000"/>
          <w:lang w:eastAsia="es-CO"/>
        </w:rPr>
      </w:pPr>
    </w:p>
    <w:p w:rsidR="00B620D2" w:rsidRPr="007651BC" w:rsidRDefault="00B620D2" w:rsidP="00B620D2">
      <w:pPr>
        <w:rPr>
          <w:rFonts w:ascii="Tahoma" w:eastAsia="Times New Roman" w:hAnsi="Tahoma" w:cs="Tahoma"/>
          <w:color w:val="000000"/>
          <w:lang w:eastAsia="es-CO"/>
        </w:rPr>
      </w:pPr>
    </w:p>
    <w:p w:rsidR="00B620D2" w:rsidRPr="007651BC" w:rsidRDefault="00B620D2" w:rsidP="00B620D2">
      <w:pPr>
        <w:pStyle w:val="NormalWeb"/>
        <w:spacing w:before="0" w:beforeAutospacing="0" w:after="0" w:afterAutospacing="0"/>
        <w:jc w:val="center"/>
        <w:rPr>
          <w:rFonts w:ascii="Tahoma" w:hAnsi="Tahoma" w:cs="Tahoma"/>
          <w:i/>
        </w:rPr>
      </w:pPr>
      <w:r w:rsidRPr="007651BC">
        <w:rPr>
          <w:rFonts w:ascii="Tahoma" w:hAnsi="Tahoma" w:cs="Tahoma"/>
          <w:b/>
          <w:bCs/>
          <w:i/>
          <w:color w:val="000000"/>
        </w:rPr>
        <w:t>RESOLUCIÓN N° 1797</w:t>
      </w:r>
    </w:p>
    <w:p w:rsidR="00B620D2" w:rsidRPr="007651BC" w:rsidRDefault="00B620D2" w:rsidP="00B620D2">
      <w:pPr>
        <w:pStyle w:val="NormalWeb"/>
        <w:spacing w:before="34" w:beforeAutospacing="0" w:after="0" w:afterAutospacing="0"/>
        <w:jc w:val="center"/>
        <w:rPr>
          <w:rFonts w:ascii="Tahoma" w:hAnsi="Tahoma" w:cs="Tahoma"/>
          <w:i/>
        </w:rPr>
      </w:pPr>
      <w:r w:rsidRPr="007651BC">
        <w:rPr>
          <w:rFonts w:ascii="Tahoma" w:hAnsi="Tahoma" w:cs="Tahoma"/>
          <w:b/>
          <w:bCs/>
          <w:i/>
          <w:color w:val="000000"/>
        </w:rPr>
        <w:t>ARMENIA QUINDIO, 04 DE SEPTIEMBRE DE 2020</w:t>
      </w:r>
    </w:p>
    <w:p w:rsidR="00B620D2" w:rsidRPr="007651BC" w:rsidRDefault="00B620D2" w:rsidP="00B620D2">
      <w:pPr>
        <w:pStyle w:val="NormalWeb"/>
        <w:spacing w:before="34" w:beforeAutospacing="0" w:after="0" w:afterAutospacing="0"/>
        <w:jc w:val="center"/>
        <w:rPr>
          <w:rFonts w:ascii="Tahoma" w:hAnsi="Tahoma" w:cs="Tahoma"/>
          <w:i/>
        </w:rPr>
      </w:pPr>
      <w:r w:rsidRPr="007651BC">
        <w:rPr>
          <w:rFonts w:ascii="Tahoma" w:hAnsi="Tahoma" w:cs="Tahoma"/>
          <w:b/>
          <w:bCs/>
          <w:i/>
          <w:iCs/>
          <w:color w:val="000000"/>
        </w:rPr>
        <w:t>“POR MEDIO DEL CUAL SE OTORGA UN PERMISO DE VERTIMIENTO DE AGUAS  RESIDUALES DOMÉSTICAS Y SE ADOPTAN OTRAS DISPOSICIONES”</w:t>
      </w:r>
    </w:p>
    <w:p w:rsidR="00471FF7" w:rsidRPr="007651BC" w:rsidRDefault="00471FF7" w:rsidP="00B620D2">
      <w:pPr>
        <w:rPr>
          <w:rFonts w:ascii="Tahoma" w:eastAsia="Times New Roman" w:hAnsi="Tahoma" w:cs="Tahoma"/>
          <w:color w:val="000000"/>
          <w:lang w:eastAsia="es-CO"/>
        </w:rPr>
      </w:pPr>
    </w:p>
    <w:p w:rsidR="00B620D2" w:rsidRPr="007651BC" w:rsidRDefault="00B620D2" w:rsidP="00B620D2">
      <w:pPr>
        <w:pStyle w:val="NormalWeb"/>
        <w:spacing w:before="287" w:beforeAutospacing="0" w:after="0" w:afterAutospacing="0"/>
        <w:jc w:val="center"/>
        <w:rPr>
          <w:rFonts w:ascii="Tahoma" w:hAnsi="Tahoma" w:cs="Tahoma"/>
          <w:b/>
        </w:rPr>
      </w:pPr>
      <w:r w:rsidRPr="007651BC">
        <w:rPr>
          <w:rFonts w:ascii="Tahoma" w:hAnsi="Tahoma" w:cs="Tahoma"/>
          <w:b/>
          <w:color w:val="000000"/>
        </w:rPr>
        <w:t>RESUELVE</w:t>
      </w:r>
    </w:p>
    <w:p w:rsidR="00B620D2" w:rsidRPr="007651BC" w:rsidRDefault="00B620D2" w:rsidP="00B620D2">
      <w:pPr>
        <w:pStyle w:val="NormalWeb"/>
        <w:spacing w:before="286" w:beforeAutospacing="0" w:after="0" w:afterAutospacing="0"/>
        <w:ind w:left="14" w:right="69" w:hanging="6"/>
        <w:jc w:val="both"/>
        <w:rPr>
          <w:rFonts w:ascii="Tahoma" w:hAnsi="Tahoma" w:cs="Tahoma"/>
        </w:rPr>
      </w:pPr>
      <w:r w:rsidRPr="007651BC">
        <w:rPr>
          <w:rFonts w:ascii="Tahoma" w:hAnsi="Tahoma" w:cs="Tahoma"/>
          <w:b/>
          <w:bCs/>
          <w:color w:val="000000"/>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presentado para el  predio 1) LOTE # 4 CONDOMINIO ZIMBABWE, </w:t>
      </w:r>
      <w:r w:rsidRPr="007651BC">
        <w:rPr>
          <w:rFonts w:ascii="Tahoma" w:hAnsi="Tahoma" w:cs="Tahoma"/>
          <w:color w:val="000000"/>
        </w:rPr>
        <w:t xml:space="preserve">ubicado en la Vereda </w:t>
      </w:r>
      <w:r w:rsidRPr="007651BC">
        <w:rPr>
          <w:rFonts w:ascii="Tahoma" w:hAnsi="Tahoma" w:cs="Tahoma"/>
          <w:b/>
          <w:bCs/>
          <w:color w:val="000000"/>
        </w:rPr>
        <w:t xml:space="preserve">SAN ANTONIO del </w:t>
      </w:r>
      <w:r w:rsidRPr="007651BC">
        <w:rPr>
          <w:rFonts w:ascii="Tahoma" w:hAnsi="Tahoma" w:cs="Tahoma"/>
          <w:color w:val="000000"/>
        </w:rPr>
        <w:t xml:space="preserve">Municipio de </w:t>
      </w:r>
      <w:r w:rsidRPr="007651BC">
        <w:rPr>
          <w:rFonts w:ascii="Tahoma" w:hAnsi="Tahoma" w:cs="Tahoma"/>
          <w:b/>
          <w:bCs/>
          <w:color w:val="000000"/>
        </w:rPr>
        <w:t xml:space="preserve">CIRCASIA (Q), </w:t>
      </w:r>
      <w:r w:rsidRPr="007651BC">
        <w:rPr>
          <w:rFonts w:ascii="Tahoma" w:hAnsi="Tahoma" w:cs="Tahoma"/>
          <w:color w:val="000000"/>
        </w:rPr>
        <w:t xml:space="preserve">identificado con matrícula inmobiliaria  </w:t>
      </w:r>
      <w:r w:rsidRPr="007651BC">
        <w:rPr>
          <w:rFonts w:ascii="Tahoma" w:hAnsi="Tahoma" w:cs="Tahoma"/>
          <w:b/>
          <w:bCs/>
          <w:color w:val="000000"/>
        </w:rPr>
        <w:t xml:space="preserve">No. 280-215726 </w:t>
      </w:r>
      <w:r w:rsidRPr="007651BC">
        <w:rPr>
          <w:rFonts w:ascii="Tahoma" w:hAnsi="Tahoma" w:cs="Tahoma"/>
          <w:color w:val="000000"/>
        </w:rPr>
        <w:t xml:space="preserve">y ficha catastral </w:t>
      </w:r>
      <w:r w:rsidRPr="007651BC">
        <w:rPr>
          <w:rFonts w:ascii="Tahoma" w:hAnsi="Tahoma" w:cs="Tahoma"/>
          <w:b/>
          <w:bCs/>
          <w:color w:val="000000"/>
        </w:rPr>
        <w:t xml:space="preserve">000100060801, </w:t>
      </w:r>
      <w:r w:rsidRPr="007651BC">
        <w:rPr>
          <w:rFonts w:ascii="Tahoma" w:hAnsi="Tahoma" w:cs="Tahoma"/>
          <w:color w:val="000000"/>
        </w:rPr>
        <w:t xml:space="preserve">presentado por la señora </w:t>
      </w:r>
      <w:r w:rsidRPr="007651BC">
        <w:rPr>
          <w:rFonts w:ascii="Tahoma" w:hAnsi="Tahoma" w:cs="Tahoma"/>
          <w:b/>
          <w:bCs/>
          <w:color w:val="000000"/>
        </w:rPr>
        <w:t xml:space="preserve">DORIS  GOMEZ CARDENAS, </w:t>
      </w:r>
      <w:r w:rsidRPr="007651BC">
        <w:rPr>
          <w:rFonts w:ascii="Tahoma" w:hAnsi="Tahoma" w:cs="Tahoma"/>
          <w:color w:val="000000"/>
        </w:rPr>
        <w:t>identificada con cédula de ciudadanía número 24.456.314en  calidad de copropietaria, acorde con la información que presenta el siguiente cuadro: </w:t>
      </w:r>
    </w:p>
    <w:p w:rsidR="00B620D2" w:rsidRPr="007651BC" w:rsidRDefault="00B620D2" w:rsidP="00B620D2">
      <w:pPr>
        <w:pStyle w:val="NormalWeb"/>
        <w:spacing w:before="287" w:beforeAutospacing="0" w:after="0" w:afterAutospacing="0"/>
        <w:ind w:left="21" w:right="65" w:firstLine="11"/>
        <w:jc w:val="both"/>
        <w:rPr>
          <w:rFonts w:ascii="Tahoma" w:hAnsi="Tahoma" w:cs="Tahoma"/>
        </w:rPr>
      </w:pPr>
      <w:r w:rsidRPr="007651BC">
        <w:rPr>
          <w:rFonts w:ascii="Tahoma" w:hAnsi="Tahoma" w:cs="Tahoma"/>
          <w:b/>
          <w:bCs/>
          <w:color w:val="000000"/>
          <w:shd w:val="clear" w:color="auto" w:fill="FFFFFF"/>
        </w:rPr>
        <w:t xml:space="preserve">PARÁGRAFO 1: </w:t>
      </w:r>
      <w:r w:rsidRPr="007651BC">
        <w:rPr>
          <w:rFonts w:ascii="Tahoma" w:hAnsi="Tahoma" w:cs="Tahoma"/>
          <w:color w:val="000000"/>
          <w:shd w:val="clear" w:color="auto" w:fill="FFFFFF"/>
        </w:rPr>
        <w:t xml:space="preserve">Se otorga el permiso de vertimientos de aguas residuales domésticas </w:t>
      </w:r>
      <w:r w:rsidRPr="007651BC">
        <w:rPr>
          <w:rFonts w:ascii="Tahoma" w:hAnsi="Tahoma" w:cs="Tahoma"/>
          <w:color w:val="000000"/>
        </w:rPr>
        <w:t> </w:t>
      </w:r>
      <w:r w:rsidRPr="007651BC">
        <w:rPr>
          <w:rFonts w:ascii="Tahoma" w:hAnsi="Tahoma" w:cs="Tahoma"/>
          <w:color w:val="000000"/>
          <w:shd w:val="clear" w:color="auto" w:fill="FFFFFF"/>
        </w:rPr>
        <w:t xml:space="preserve">por un término de cinco (5) años, contados a partir de la ejecutoria de la presente </w:t>
      </w:r>
      <w:r w:rsidRPr="007651BC">
        <w:rPr>
          <w:rFonts w:ascii="Tahoma" w:hAnsi="Tahoma" w:cs="Tahoma"/>
          <w:color w:val="000000"/>
        </w:rPr>
        <w:t> </w:t>
      </w:r>
      <w:r w:rsidRPr="007651BC">
        <w:rPr>
          <w:rFonts w:ascii="Tahoma" w:hAnsi="Tahoma" w:cs="Tahoma"/>
          <w:color w:val="000000"/>
          <w:shd w:val="clear" w:color="auto" w:fill="FFFFFF"/>
        </w:rPr>
        <w:t xml:space="preserve">actuación, según lo dispuesto por esta Subdirección en la Resolución 413 del 24 de </w:t>
      </w:r>
      <w:r w:rsidRPr="007651BC">
        <w:rPr>
          <w:rFonts w:ascii="Tahoma" w:hAnsi="Tahoma" w:cs="Tahoma"/>
          <w:color w:val="000000"/>
        </w:rPr>
        <w:t> </w:t>
      </w:r>
      <w:r w:rsidRPr="007651BC">
        <w:rPr>
          <w:rFonts w:ascii="Tahoma" w:hAnsi="Tahoma" w:cs="Tahoma"/>
          <w:color w:val="000000"/>
          <w:shd w:val="clear" w:color="auto" w:fill="FFFFFF"/>
        </w:rPr>
        <w:t xml:space="preserve">marzo del año 2015, término que se fijó según lo preceptuado por el artículo 2.2.3.3.5.7 </w:t>
      </w:r>
      <w:r w:rsidRPr="007651BC">
        <w:rPr>
          <w:rFonts w:ascii="Tahoma" w:hAnsi="Tahoma" w:cs="Tahoma"/>
          <w:color w:val="000000"/>
        </w:rPr>
        <w:t> </w:t>
      </w:r>
      <w:r w:rsidRPr="007651BC">
        <w:rPr>
          <w:rFonts w:ascii="Tahoma" w:hAnsi="Tahoma" w:cs="Tahoma"/>
          <w:color w:val="000000"/>
          <w:shd w:val="clear" w:color="auto" w:fill="FFFFFF"/>
        </w:rPr>
        <w:t>de la sección 5 del Decreto 1076 de 2015 (art. 47 Decreto 3930 de 2010).</w:t>
      </w:r>
      <w:r w:rsidRPr="007651BC">
        <w:rPr>
          <w:rFonts w:ascii="Tahoma" w:hAnsi="Tahoma" w:cs="Tahoma"/>
          <w:color w:val="000000"/>
        </w:rPr>
        <w:t> </w:t>
      </w:r>
    </w:p>
    <w:p w:rsidR="00B620D2" w:rsidRPr="007651BC" w:rsidRDefault="00B620D2" w:rsidP="00B620D2">
      <w:pPr>
        <w:pStyle w:val="NormalWeb"/>
        <w:spacing w:before="287" w:beforeAutospacing="0" w:after="0" w:afterAutospacing="0"/>
        <w:ind w:left="21" w:right="62" w:firstLine="11"/>
        <w:jc w:val="both"/>
        <w:rPr>
          <w:rFonts w:ascii="Tahoma" w:hAnsi="Tahoma" w:cs="Tahoma"/>
        </w:rPr>
      </w:pPr>
      <w:r w:rsidRPr="007651BC">
        <w:rPr>
          <w:rFonts w:ascii="Tahoma" w:hAnsi="Tahoma" w:cs="Tahoma"/>
          <w:b/>
          <w:bCs/>
          <w:color w:val="000000"/>
          <w:shd w:val="clear" w:color="auto" w:fill="FFFFFF"/>
        </w:rPr>
        <w:t xml:space="preserve">PARÁGRAFO 2: </w:t>
      </w:r>
      <w:r w:rsidRPr="007651BC">
        <w:rPr>
          <w:rFonts w:ascii="Tahoma" w:hAnsi="Tahoma" w:cs="Tahoma"/>
          <w:color w:val="000000"/>
          <w:shd w:val="clear" w:color="auto" w:fill="FFFFFF"/>
        </w:rPr>
        <w:t xml:space="preserve">El usuario deberá adelantar ante la Corporación la Renovación del </w:t>
      </w:r>
      <w:r w:rsidRPr="007651BC">
        <w:rPr>
          <w:rFonts w:ascii="Tahoma" w:hAnsi="Tahoma" w:cs="Tahoma"/>
          <w:color w:val="000000"/>
        </w:rPr>
        <w:t> </w:t>
      </w:r>
      <w:r w:rsidRPr="007651BC">
        <w:rPr>
          <w:rFonts w:ascii="Tahoma" w:hAnsi="Tahoma" w:cs="Tahoma"/>
          <w:color w:val="000000"/>
          <w:shd w:val="clear" w:color="auto" w:fill="FFFFFF"/>
        </w:rPr>
        <w:t xml:space="preserve">permiso de vertimientos mediante solicitud por escrito, </w:t>
      </w:r>
      <w:r w:rsidRPr="007651BC">
        <w:rPr>
          <w:rFonts w:ascii="Tahoma" w:hAnsi="Tahoma" w:cs="Tahoma"/>
          <w:b/>
          <w:bCs/>
          <w:color w:val="000000"/>
          <w:u w:val="single"/>
          <w:shd w:val="clear" w:color="auto" w:fill="FFFFFF"/>
        </w:rPr>
        <w:t xml:space="preserve">dentro del primer trimestre </w:t>
      </w:r>
      <w:r w:rsidRPr="007651BC">
        <w:rPr>
          <w:rFonts w:ascii="Tahoma" w:hAnsi="Tahoma" w:cs="Tahoma"/>
          <w:b/>
          <w:bCs/>
          <w:color w:val="000000"/>
        </w:rPr>
        <w:t> </w:t>
      </w:r>
      <w:r w:rsidRPr="007651BC">
        <w:rPr>
          <w:rFonts w:ascii="Tahoma" w:hAnsi="Tahoma" w:cs="Tahoma"/>
          <w:b/>
          <w:bCs/>
          <w:color w:val="000000"/>
          <w:u w:val="single"/>
          <w:shd w:val="clear" w:color="auto" w:fill="FFFFFF"/>
        </w:rPr>
        <w:t>del último año de vigencia del permiso de vertimientos que hoy se otorga</w:t>
      </w:r>
      <w:r w:rsidRPr="007651BC">
        <w:rPr>
          <w:rFonts w:ascii="Tahoma" w:hAnsi="Tahoma" w:cs="Tahoma"/>
          <w:color w:val="000000"/>
          <w:shd w:val="clear" w:color="auto" w:fill="FFFFFF"/>
        </w:rPr>
        <w:t xml:space="preserve">, de </w:t>
      </w:r>
      <w:r w:rsidRPr="007651BC">
        <w:rPr>
          <w:rFonts w:ascii="Tahoma" w:hAnsi="Tahoma" w:cs="Tahoma"/>
          <w:color w:val="000000"/>
        </w:rPr>
        <w:t> </w:t>
      </w:r>
      <w:r w:rsidRPr="007651BC">
        <w:rPr>
          <w:rFonts w:ascii="Tahoma" w:hAnsi="Tahoma" w:cs="Tahoma"/>
          <w:color w:val="000000"/>
          <w:shd w:val="clear" w:color="auto" w:fill="FFFFFF"/>
        </w:rPr>
        <w:t xml:space="preserve">acuerdo al artículo 2.2.3.3.5.10 de la sección 5 del decreto 1076 de 2015 (50 del Decreto </w:t>
      </w:r>
      <w:r w:rsidRPr="007651BC">
        <w:rPr>
          <w:rFonts w:ascii="Tahoma" w:hAnsi="Tahoma" w:cs="Tahoma"/>
          <w:color w:val="000000"/>
        </w:rPr>
        <w:t> </w:t>
      </w:r>
      <w:r w:rsidRPr="007651BC">
        <w:rPr>
          <w:rFonts w:ascii="Tahoma" w:hAnsi="Tahoma" w:cs="Tahoma"/>
          <w:color w:val="000000"/>
          <w:shd w:val="clear" w:color="auto" w:fill="FFFFFF"/>
        </w:rPr>
        <w:t>3930 de 2010).</w:t>
      </w:r>
      <w:r w:rsidRPr="007651BC">
        <w:rPr>
          <w:rFonts w:ascii="Tahoma" w:hAnsi="Tahoma" w:cs="Tahoma"/>
          <w:color w:val="000000"/>
        </w:rPr>
        <w:t> </w:t>
      </w:r>
    </w:p>
    <w:p w:rsidR="00B620D2" w:rsidRPr="007651BC" w:rsidRDefault="00B620D2" w:rsidP="00B620D2">
      <w:pPr>
        <w:pStyle w:val="NormalWeb"/>
        <w:spacing w:before="287" w:beforeAutospacing="0" w:after="0" w:afterAutospacing="0"/>
        <w:ind w:left="21" w:right="62" w:firstLine="11"/>
        <w:jc w:val="both"/>
        <w:rPr>
          <w:rFonts w:ascii="Tahoma" w:hAnsi="Tahoma" w:cs="Tahoma"/>
        </w:rPr>
      </w:pPr>
      <w:r w:rsidRPr="007651BC">
        <w:rPr>
          <w:rFonts w:ascii="Tahoma" w:hAnsi="Tahoma" w:cs="Tahoma"/>
          <w:b/>
          <w:bCs/>
          <w:color w:val="000000"/>
          <w:shd w:val="clear" w:color="auto" w:fill="FFFFFF"/>
        </w:rPr>
        <w:t xml:space="preserve">PARÁGRAFO 3: </w:t>
      </w:r>
      <w:r w:rsidRPr="007651BC">
        <w:rPr>
          <w:rFonts w:ascii="Tahoma" w:hAnsi="Tahoma" w:cs="Tahoma"/>
          <w:color w:val="000000"/>
          <w:shd w:val="clear" w:color="auto" w:fill="FFFFFF"/>
        </w:rPr>
        <w:t xml:space="preserve">El presente permiso de vertimientos, no constituye ni debe </w:t>
      </w:r>
      <w:r w:rsidRPr="007651BC">
        <w:rPr>
          <w:rFonts w:ascii="Tahoma" w:hAnsi="Tahoma" w:cs="Tahoma"/>
          <w:color w:val="000000"/>
        </w:rPr>
        <w:t> </w:t>
      </w:r>
      <w:r w:rsidRPr="007651BC">
        <w:rPr>
          <w:rFonts w:ascii="Tahoma" w:hAnsi="Tahoma" w:cs="Tahoma"/>
          <w:color w:val="000000"/>
          <w:shd w:val="clear" w:color="auto" w:fill="FFFFFF"/>
        </w:rPr>
        <w:t xml:space="preserve">interpretarse que es una autorización para construir; con el mismo </w:t>
      </w:r>
      <w:r w:rsidRPr="007651BC">
        <w:rPr>
          <w:rFonts w:ascii="Tahoma" w:hAnsi="Tahoma" w:cs="Tahoma"/>
          <w:b/>
          <w:bCs/>
          <w:color w:val="000000"/>
          <w:shd w:val="clear" w:color="auto" w:fill="FFFFFF"/>
        </w:rPr>
        <w:t xml:space="preserve">NO </w:t>
      </w:r>
      <w:r w:rsidRPr="007651BC">
        <w:rPr>
          <w:rFonts w:ascii="Tahoma" w:hAnsi="Tahoma" w:cs="Tahoma"/>
          <w:color w:val="000000"/>
          <w:shd w:val="clear" w:color="auto" w:fill="FFFFFF"/>
        </w:rPr>
        <w:t xml:space="preserve">se está </w:t>
      </w:r>
      <w:r w:rsidRPr="007651BC">
        <w:rPr>
          <w:rFonts w:ascii="Tahoma" w:hAnsi="Tahoma" w:cs="Tahoma"/>
          <w:color w:val="000000"/>
        </w:rPr>
        <w:t> </w:t>
      </w:r>
      <w:r w:rsidRPr="007651BC">
        <w:rPr>
          <w:rFonts w:ascii="Tahoma" w:hAnsi="Tahoma" w:cs="Tahoma"/>
          <w:color w:val="000000"/>
          <w:shd w:val="clear" w:color="auto" w:fill="FFFFFF"/>
        </w:rPr>
        <w:t xml:space="preserve">legalizando, ni viabilizando ninguna actuación urbanística; además este no exime al </w:t>
      </w:r>
      <w:r w:rsidRPr="007651BC">
        <w:rPr>
          <w:rFonts w:ascii="Tahoma" w:hAnsi="Tahoma" w:cs="Tahoma"/>
          <w:color w:val="000000"/>
        </w:rPr>
        <w:t> </w:t>
      </w:r>
      <w:r w:rsidRPr="007651BC">
        <w:rPr>
          <w:rFonts w:ascii="Tahoma" w:hAnsi="Tahoma" w:cs="Tahoma"/>
          <w:color w:val="000000"/>
          <w:shd w:val="clear" w:color="auto" w:fill="FFFFFF"/>
        </w:rPr>
        <w:t xml:space="preserve">peticionario, ni al ente territorial en caso de requerir Licencia Ambiental por encontrarse </w:t>
      </w:r>
      <w:r w:rsidRPr="007651BC">
        <w:rPr>
          <w:rFonts w:ascii="Tahoma" w:hAnsi="Tahoma" w:cs="Tahoma"/>
          <w:color w:val="000000"/>
        </w:rPr>
        <w:t> </w:t>
      </w:r>
      <w:r w:rsidRPr="007651BC">
        <w:rPr>
          <w:rFonts w:ascii="Tahoma" w:hAnsi="Tahoma" w:cs="Tahoma"/>
          <w:color w:val="000000"/>
          <w:shd w:val="clear" w:color="auto" w:fill="FFFFFF"/>
        </w:rPr>
        <w:t xml:space="preserve">en un área protegida de tramitarla ante la autoridad ambiental competente. En todo </w:t>
      </w:r>
      <w:r w:rsidRPr="007651BC">
        <w:rPr>
          <w:rFonts w:ascii="Tahoma" w:hAnsi="Tahoma" w:cs="Tahoma"/>
          <w:color w:val="000000"/>
        </w:rPr>
        <w:t> </w:t>
      </w:r>
      <w:r w:rsidRPr="007651BC">
        <w:rPr>
          <w:rFonts w:ascii="Tahoma" w:hAnsi="Tahoma" w:cs="Tahoma"/>
          <w:color w:val="000000"/>
          <w:shd w:val="clear" w:color="auto" w:fill="FFFFFF"/>
        </w:rPr>
        <w:t xml:space="preserve">caso el presente permiso de vertimientos </w:t>
      </w:r>
      <w:r w:rsidRPr="007651BC">
        <w:rPr>
          <w:rFonts w:ascii="Tahoma" w:hAnsi="Tahoma" w:cs="Tahoma"/>
          <w:b/>
          <w:bCs/>
          <w:color w:val="000000"/>
          <w:shd w:val="clear" w:color="auto" w:fill="FFFFFF"/>
        </w:rPr>
        <w:t xml:space="preserve">NO CONSTITUYE </w:t>
      </w:r>
      <w:r w:rsidRPr="007651BC">
        <w:rPr>
          <w:rFonts w:ascii="Tahoma" w:hAnsi="Tahoma" w:cs="Tahoma"/>
          <w:color w:val="000000"/>
          <w:shd w:val="clear" w:color="auto" w:fill="FFFFFF"/>
        </w:rPr>
        <w:t xml:space="preserve">una Licencia ambiental, ni </w:t>
      </w:r>
      <w:r w:rsidRPr="007651BC">
        <w:rPr>
          <w:rFonts w:ascii="Tahoma" w:hAnsi="Tahoma" w:cs="Tahoma"/>
          <w:color w:val="000000"/>
        </w:rPr>
        <w:t> </w:t>
      </w:r>
      <w:r w:rsidRPr="007651BC">
        <w:rPr>
          <w:rFonts w:ascii="Tahoma" w:hAnsi="Tahoma" w:cs="Tahoma"/>
          <w:color w:val="000000"/>
          <w:shd w:val="clear" w:color="auto" w:fill="FFFFFF"/>
        </w:rPr>
        <w:t xml:space="preserve">una licencia de construcción, ni una licencia de parcelación, ni una licencia urbanística, </w:t>
      </w:r>
      <w:r w:rsidRPr="007651BC">
        <w:rPr>
          <w:rFonts w:ascii="Tahoma" w:hAnsi="Tahoma" w:cs="Tahoma"/>
          <w:color w:val="000000"/>
        </w:rPr>
        <w:t> </w:t>
      </w:r>
      <w:r w:rsidRPr="007651BC">
        <w:rPr>
          <w:rFonts w:ascii="Tahoma" w:hAnsi="Tahoma" w:cs="Tahoma"/>
          <w:color w:val="000000"/>
          <w:shd w:val="clear" w:color="auto" w:fill="FFFFFF"/>
        </w:rPr>
        <w:t>ni ningún otro permiso que no esté contemplado dentro de la presente resolución.</w:t>
      </w:r>
      <w:r w:rsidRPr="007651BC">
        <w:rPr>
          <w:rFonts w:ascii="Tahoma" w:hAnsi="Tahoma" w:cs="Tahoma"/>
          <w:color w:val="000000"/>
        </w:rPr>
        <w:t> </w:t>
      </w:r>
    </w:p>
    <w:p w:rsidR="00B620D2" w:rsidRPr="007651BC" w:rsidRDefault="00B620D2" w:rsidP="00B620D2">
      <w:pPr>
        <w:pStyle w:val="NormalWeb"/>
        <w:spacing w:before="287" w:beforeAutospacing="0" w:after="0" w:afterAutospacing="0"/>
        <w:ind w:left="14" w:right="63"/>
        <w:jc w:val="both"/>
        <w:rPr>
          <w:rFonts w:ascii="Tahoma" w:hAnsi="Tahoma" w:cs="Tahoma"/>
        </w:rPr>
      </w:pPr>
      <w:r w:rsidRPr="007651BC">
        <w:rPr>
          <w:rFonts w:ascii="Tahoma" w:hAnsi="Tahoma" w:cs="Tahoma"/>
          <w:b/>
          <w:bCs/>
          <w:color w:val="000000"/>
        </w:rPr>
        <w:t xml:space="preserve">ARTÍCULO SEGUNDO: ACOGER </w:t>
      </w:r>
      <w:r w:rsidRPr="007651BC">
        <w:rPr>
          <w:rFonts w:ascii="Tahoma" w:hAnsi="Tahoma" w:cs="Tahoma"/>
          <w:color w:val="000000"/>
        </w:rPr>
        <w:t xml:space="preserve">el sistema de tratamiento de aguas residuales  domésticas que fue presentado en las memorias de la solicitud el cual se encuentra  construido en el predio </w:t>
      </w:r>
      <w:r w:rsidRPr="007651BC">
        <w:rPr>
          <w:rFonts w:ascii="Tahoma" w:hAnsi="Tahoma" w:cs="Tahoma"/>
          <w:b/>
          <w:bCs/>
          <w:color w:val="000000"/>
        </w:rPr>
        <w:t xml:space="preserve">1) LOTE # 4 CONDOMINIO ZIMBABWE, </w:t>
      </w:r>
      <w:r w:rsidRPr="007651BC">
        <w:rPr>
          <w:rFonts w:ascii="Tahoma" w:hAnsi="Tahoma" w:cs="Tahoma"/>
          <w:color w:val="000000"/>
        </w:rPr>
        <w:t xml:space="preserve">ubicado en la  Vereda </w:t>
      </w:r>
      <w:r w:rsidRPr="007651BC">
        <w:rPr>
          <w:rFonts w:ascii="Tahoma" w:hAnsi="Tahoma" w:cs="Tahoma"/>
          <w:b/>
          <w:bCs/>
          <w:color w:val="000000"/>
        </w:rPr>
        <w:t xml:space="preserve">SAN ANTONIO del </w:t>
      </w:r>
      <w:r w:rsidRPr="007651BC">
        <w:rPr>
          <w:rFonts w:ascii="Tahoma" w:hAnsi="Tahoma" w:cs="Tahoma"/>
          <w:color w:val="000000"/>
        </w:rPr>
        <w:t xml:space="preserve">Municipio de </w:t>
      </w:r>
      <w:r w:rsidRPr="007651BC">
        <w:rPr>
          <w:rFonts w:ascii="Tahoma" w:hAnsi="Tahoma" w:cs="Tahoma"/>
          <w:b/>
          <w:bCs/>
          <w:color w:val="000000"/>
        </w:rPr>
        <w:t xml:space="preserve">CIRCASIA (Q), </w:t>
      </w:r>
      <w:r w:rsidRPr="007651BC">
        <w:rPr>
          <w:rFonts w:ascii="Tahoma" w:hAnsi="Tahoma" w:cs="Tahoma"/>
          <w:color w:val="000000"/>
        </w:rPr>
        <w:t>el cual es efectivo para  tratar las aguas residuales con una contribución máxima para ocho (08) contribuyentes  permanentes. </w:t>
      </w:r>
    </w:p>
    <w:p w:rsidR="00B620D2" w:rsidRPr="007651BC" w:rsidRDefault="00B620D2" w:rsidP="00B620D2">
      <w:pPr>
        <w:pStyle w:val="Sinespaciado"/>
        <w:rPr>
          <w:rFonts w:ascii="Tahoma" w:hAnsi="Tahoma" w:cs="Tahoma"/>
          <w:sz w:val="24"/>
          <w:szCs w:val="24"/>
        </w:rPr>
      </w:pPr>
      <w:r w:rsidRPr="007651BC">
        <w:rPr>
          <w:rFonts w:ascii="Tahoma" w:hAnsi="Tahoma" w:cs="Tahoma"/>
          <w:sz w:val="24"/>
          <w:szCs w:val="24"/>
        </w:rPr>
        <w:t>El sistema de tratamiento aprobado corresponde con las siguientes características:  “SISTEMA PROPUESTO PARA EL MANEJO DE AGUAS RESIDUALES  </w:t>
      </w:r>
    </w:p>
    <w:p w:rsidR="00B620D2" w:rsidRPr="007651BC" w:rsidRDefault="00B620D2" w:rsidP="00B620D2">
      <w:pPr>
        <w:pStyle w:val="NormalWeb"/>
        <w:spacing w:before="52" w:beforeAutospacing="0" w:after="0" w:afterAutospacing="0"/>
        <w:ind w:left="20" w:right="66" w:firstLine="11"/>
        <w:jc w:val="both"/>
        <w:rPr>
          <w:rFonts w:ascii="Tahoma" w:hAnsi="Tahoma" w:cs="Tahoma"/>
        </w:rPr>
      </w:pPr>
      <w:r w:rsidRPr="007651BC">
        <w:rPr>
          <w:rFonts w:ascii="Tahoma" w:hAnsi="Tahoma" w:cs="Tahoma"/>
          <w:color w:val="000000"/>
        </w:rPr>
        <w:t>Las aguas residuales domésticas (ARD), generadas el predio se conducen a un Sistema  de Tratamiento de Aguas Residuales Domésticas (STARD) de tipo convencional, en  material, compuesto por trampa de grasas, tanque séptico, filtro anaeróbico y sistema  de disposición final mediante pozo de absorción, con capacidad calculada hasta para 8  contribuyentes permanentes, considerando una contribución de aguas residuales de  C=160litros/dia/hab, según la tabla E-7-1 del RAS 2017, para un residencial clase alta. </w:t>
      </w:r>
    </w:p>
    <w:p w:rsidR="00B620D2" w:rsidRPr="007651BC" w:rsidRDefault="00B620D2" w:rsidP="00B620D2">
      <w:pPr>
        <w:pStyle w:val="NormalWeb"/>
        <w:spacing w:before="9" w:beforeAutospacing="0" w:after="0" w:afterAutospacing="0"/>
        <w:ind w:left="25"/>
        <w:rPr>
          <w:rFonts w:ascii="Tahoma" w:hAnsi="Tahoma" w:cs="Tahoma"/>
        </w:rPr>
      </w:pPr>
      <w:r w:rsidRPr="007651BC">
        <w:rPr>
          <w:rFonts w:ascii="Tahoma" w:hAnsi="Tahoma" w:cs="Tahoma"/>
          <w:color w:val="000000"/>
        </w:rPr>
        <w:t>Imagen 1. Sistema de Tratamiento de Aguas Residuales Domésticas</w:t>
      </w:r>
      <w:r w:rsidRPr="007651BC">
        <w:rPr>
          <w:rFonts w:ascii="Tahoma" w:hAnsi="Tahoma" w:cs="Tahoma"/>
          <w:b/>
          <w:bCs/>
          <w:i/>
          <w:iCs/>
          <w:color w:val="000000"/>
        </w:rPr>
        <w:t>” </w:t>
      </w:r>
    </w:p>
    <w:p w:rsidR="00B620D2" w:rsidRPr="007651BC" w:rsidRDefault="00B620D2" w:rsidP="00B620D2">
      <w:pPr>
        <w:pStyle w:val="NormalWeb"/>
        <w:spacing w:before="251" w:beforeAutospacing="0" w:after="0" w:afterAutospacing="0"/>
        <w:ind w:left="294"/>
        <w:rPr>
          <w:rFonts w:ascii="Tahoma" w:hAnsi="Tahoma" w:cs="Tahoma"/>
        </w:rPr>
      </w:pPr>
      <w:r w:rsidRPr="007651BC">
        <w:rPr>
          <w:rFonts w:ascii="Tahoma" w:hAnsi="Tahoma" w:cs="Tahoma"/>
          <w:b/>
          <w:bCs/>
          <w:i/>
          <w:iCs/>
          <w:noProof/>
          <w:color w:val="000000"/>
          <w:bdr w:val="none" w:sz="0" w:space="0" w:color="auto" w:frame="1"/>
        </w:rPr>
        <w:drawing>
          <wp:inline distT="0" distB="0" distL="0" distR="0">
            <wp:extent cx="5248275" cy="1924050"/>
            <wp:effectExtent l="0" t="0" r="9525" b="0"/>
            <wp:docPr id="27" name="Imagen 27" descr="https://lh4.googleusercontent.com/Dd8AGDwp-Gu_sqoNpUqlH3veTx0mlWCz0x_kKpM-NLGIGhZW_eqql8RfeYu4uyi8-LqYZ7khtwxnWwS1TTGy_6KJOOuYIbbiTJVU36oW_Q2kFb4o6c54WTwA5-3SUpljJihr2K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Dd8AGDwp-Gu_sqoNpUqlH3veTx0mlWCz0x_kKpM-NLGIGhZW_eqql8RfeYu4uyi8-LqYZ7khtwxnWwS1TTGy_6KJOOuYIbbiTJVU36oW_Q2kFb4o6c54WTwA5-3SUpljJihr2Kz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1924050"/>
                    </a:xfrm>
                    <a:prstGeom prst="rect">
                      <a:avLst/>
                    </a:prstGeom>
                    <a:noFill/>
                    <a:ln>
                      <a:noFill/>
                    </a:ln>
                  </pic:spPr>
                </pic:pic>
              </a:graphicData>
            </a:graphic>
          </wp:inline>
        </w:drawing>
      </w:r>
    </w:p>
    <w:p w:rsidR="00B620D2" w:rsidRPr="007651BC" w:rsidRDefault="00B620D2" w:rsidP="00B620D2">
      <w:pPr>
        <w:pStyle w:val="NormalWeb"/>
        <w:spacing w:before="0" w:beforeAutospacing="0" w:after="0" w:afterAutospacing="0"/>
        <w:ind w:right="62" w:firstLine="32"/>
        <w:jc w:val="both"/>
        <w:rPr>
          <w:rFonts w:ascii="Tahoma" w:hAnsi="Tahoma" w:cs="Tahoma"/>
        </w:rPr>
      </w:pPr>
      <w:r w:rsidRPr="007651BC">
        <w:rPr>
          <w:rFonts w:ascii="Tahoma" w:hAnsi="Tahoma" w:cs="Tahoma"/>
          <w:color w:val="000000"/>
          <w:u w:val="single"/>
        </w:rPr>
        <w:t>Disposición final del efluente</w:t>
      </w:r>
      <w:r w:rsidRPr="007651BC">
        <w:rPr>
          <w:rFonts w:ascii="Tahoma" w:hAnsi="Tahoma" w:cs="Tahoma"/>
          <w:color w:val="000000"/>
        </w:rPr>
        <w:t>: Como disposición final de las aguas residuales domésticas  tratadas se opta por un pozo de absorción, el cual se diseñó de acuerdo a las condiciones  y resultados obtenidos en el ensayo de percolación. La tasa de percolación obtenida a  partir de los ensayos realizados en el sitio es de 10min/pulgada, de absorción lenta,  para un tipo de suelo Arena fina o franco arenoso. Se utiliza método de diseño “Diseño  pozo de absorción para agua residual – Revista EPM” donde se toma un coeficiente de  absorción K1 de 2.25��2/ℎ���� obteniendo un área requerida de 18 ��2. Se diseña un  pozo de absorción de 2 metros de diámetro y 3 m de altura libre.  </w:t>
      </w:r>
    </w:p>
    <w:p w:rsidR="00B620D2" w:rsidRPr="007651BC" w:rsidRDefault="00B620D2" w:rsidP="00B620D2">
      <w:pPr>
        <w:pStyle w:val="NormalWeb"/>
        <w:spacing w:before="550" w:beforeAutospacing="0" w:after="0" w:afterAutospacing="0"/>
        <w:ind w:left="6" w:right="63" w:firstLine="8"/>
        <w:jc w:val="both"/>
        <w:rPr>
          <w:rFonts w:ascii="Tahoma" w:hAnsi="Tahoma" w:cs="Tahoma"/>
        </w:rPr>
      </w:pPr>
      <w:r w:rsidRPr="007651BC">
        <w:rPr>
          <w:rFonts w:ascii="Tahoma" w:hAnsi="Tahoma" w:cs="Tahoma"/>
          <w:color w:val="000000"/>
        </w:rPr>
        <w:t>A</w:t>
      </w:r>
      <w:r w:rsidRPr="007651BC">
        <w:rPr>
          <w:rFonts w:ascii="Tahoma" w:hAnsi="Tahoma" w:cs="Tahoma"/>
          <w:color w:val="000000"/>
          <w:u w:val="single"/>
        </w:rPr>
        <w:t>REA DE DISPOSICION DEL VERTIMIENTO</w:t>
      </w:r>
      <w:r w:rsidRPr="007651BC">
        <w:rPr>
          <w:rFonts w:ascii="Tahoma" w:hAnsi="Tahoma" w:cs="Tahoma"/>
          <w:color w:val="000000"/>
        </w:rPr>
        <w:t>: para la disposición final de las aguas  generadas en el predio se determinó un área necesaria de 18 m2, la misma fue  designada en las coordenadas N 1003140.9310 y E 1161000.4690 que corresponde a  una ubicación cercana al lindero del predio vecino del condominio campestre Zimbabwe,  con altitud de 1855 msnm, el predio colinda con predios destinados a uso de vivienda  campestre y la vía de ingreso al condominio. </w:t>
      </w:r>
    </w:p>
    <w:p w:rsidR="00B620D2" w:rsidRPr="007651BC" w:rsidRDefault="00B620D2" w:rsidP="00B620D2">
      <w:pPr>
        <w:pStyle w:val="NormalWeb"/>
        <w:spacing w:before="237" w:beforeAutospacing="0" w:after="0" w:afterAutospacing="0"/>
        <w:ind w:left="17" w:right="67" w:firstLine="15"/>
        <w:jc w:val="both"/>
        <w:rPr>
          <w:rFonts w:ascii="Tahoma" w:hAnsi="Tahoma" w:cs="Tahoma"/>
        </w:rPr>
      </w:pPr>
      <w:r w:rsidRPr="007651BC">
        <w:rPr>
          <w:rFonts w:ascii="Tahoma" w:hAnsi="Tahoma" w:cs="Tahoma"/>
          <w:b/>
          <w:bCs/>
          <w:color w:val="000000"/>
          <w:u w:val="single"/>
        </w:rPr>
        <w:t xml:space="preserve">PARAGRAFO 1: </w:t>
      </w:r>
      <w:r w:rsidRPr="007651BC">
        <w:rPr>
          <w:rFonts w:ascii="Tahoma" w:hAnsi="Tahoma" w:cs="Tahoma"/>
          <w:color w:val="000000"/>
          <w:u w:val="single"/>
        </w:rPr>
        <w:t xml:space="preserve">El permiso de vertimientos que se otorga, es únicamente para el </w:t>
      </w:r>
      <w:r w:rsidRPr="007651BC">
        <w:rPr>
          <w:rFonts w:ascii="Tahoma" w:hAnsi="Tahoma" w:cs="Tahoma"/>
          <w:color w:val="000000"/>
        </w:rPr>
        <w:t> </w:t>
      </w:r>
      <w:r w:rsidRPr="007651BC">
        <w:rPr>
          <w:rFonts w:ascii="Tahoma" w:hAnsi="Tahoma" w:cs="Tahoma"/>
          <w:color w:val="000000"/>
          <w:u w:val="single"/>
        </w:rPr>
        <w:t xml:space="preserve">tratamiento de las aguas residuales de tipo doméstico (Implementación de una solución </w:t>
      </w:r>
      <w:r w:rsidRPr="007651BC">
        <w:rPr>
          <w:rFonts w:ascii="Tahoma" w:hAnsi="Tahoma" w:cs="Tahoma"/>
          <w:color w:val="000000"/>
        </w:rPr>
        <w:t> </w:t>
      </w:r>
      <w:r w:rsidRPr="007651BC">
        <w:rPr>
          <w:rFonts w:ascii="Tahoma" w:hAnsi="Tahoma" w:cs="Tahoma"/>
          <w:color w:val="000000"/>
          <w:u w:val="single"/>
        </w:rPr>
        <w:t xml:space="preserve">individual de saneamiento) que se generarían como resultado de la actividad residencial </w:t>
      </w:r>
      <w:r w:rsidRPr="007651BC">
        <w:rPr>
          <w:rFonts w:ascii="Tahoma" w:hAnsi="Tahoma" w:cs="Tahoma"/>
          <w:color w:val="000000"/>
        </w:rPr>
        <w:t> </w:t>
      </w:r>
      <w:r w:rsidRPr="007651BC">
        <w:rPr>
          <w:rFonts w:ascii="Tahoma" w:hAnsi="Tahoma" w:cs="Tahoma"/>
          <w:color w:val="000000"/>
          <w:u w:val="single"/>
        </w:rPr>
        <w:t xml:space="preserve">para casa campesina para el predio denominado </w:t>
      </w:r>
      <w:r w:rsidRPr="007651BC">
        <w:rPr>
          <w:rFonts w:ascii="Tahoma" w:hAnsi="Tahoma" w:cs="Tahoma"/>
          <w:b/>
          <w:bCs/>
          <w:color w:val="000000"/>
        </w:rPr>
        <w:t xml:space="preserve">1) LOTE # 4 CONDOMINIO  ZIMBABWE, </w:t>
      </w:r>
      <w:r w:rsidRPr="007651BC">
        <w:rPr>
          <w:rFonts w:ascii="Tahoma" w:hAnsi="Tahoma" w:cs="Tahoma"/>
          <w:color w:val="000000"/>
        </w:rPr>
        <w:t xml:space="preserve">ubicado en la Vereda </w:t>
      </w:r>
      <w:r w:rsidRPr="007651BC">
        <w:rPr>
          <w:rFonts w:ascii="Tahoma" w:hAnsi="Tahoma" w:cs="Tahoma"/>
          <w:b/>
          <w:bCs/>
          <w:color w:val="000000"/>
        </w:rPr>
        <w:t xml:space="preserve">SAN ANTONIO del </w:t>
      </w:r>
      <w:r w:rsidRPr="007651BC">
        <w:rPr>
          <w:rFonts w:ascii="Tahoma" w:hAnsi="Tahoma" w:cs="Tahoma"/>
          <w:color w:val="000000"/>
        </w:rPr>
        <w:t xml:space="preserve">Municipio de </w:t>
      </w:r>
      <w:r w:rsidRPr="007651BC">
        <w:rPr>
          <w:rFonts w:ascii="Tahoma" w:hAnsi="Tahoma" w:cs="Tahoma"/>
          <w:b/>
          <w:bCs/>
          <w:color w:val="000000"/>
        </w:rPr>
        <w:t>CIRCASIA (Q), </w:t>
      </w:r>
    </w:p>
    <w:p w:rsidR="00B620D2" w:rsidRPr="007651BC" w:rsidRDefault="00B620D2" w:rsidP="00B620D2">
      <w:pPr>
        <w:pStyle w:val="NormalWeb"/>
        <w:spacing w:before="8" w:beforeAutospacing="0" w:after="0" w:afterAutospacing="0"/>
        <w:ind w:left="14" w:right="63" w:firstLine="2"/>
        <w:jc w:val="both"/>
        <w:rPr>
          <w:rFonts w:ascii="Tahoma" w:hAnsi="Tahoma" w:cs="Tahoma"/>
        </w:rPr>
      </w:pPr>
      <w:r w:rsidRPr="007651BC">
        <w:rPr>
          <w:rFonts w:ascii="Tahoma" w:hAnsi="Tahoma" w:cs="Tahoma"/>
          <w:color w:val="000000"/>
          <w:u w:val="single"/>
        </w:rPr>
        <w:t xml:space="preserve">vivienda que se encuentra sin construir. Sin embargo es importante advertir que las </w:t>
      </w:r>
      <w:r w:rsidRPr="007651BC">
        <w:rPr>
          <w:rFonts w:ascii="Tahoma" w:hAnsi="Tahoma" w:cs="Tahoma"/>
          <w:color w:val="000000"/>
        </w:rPr>
        <w:t> A</w:t>
      </w:r>
      <w:r w:rsidRPr="007651BC">
        <w:rPr>
          <w:rFonts w:ascii="Tahoma" w:hAnsi="Tahoma" w:cs="Tahoma"/>
          <w:color w:val="000000"/>
          <w:u w:val="single"/>
        </w:rPr>
        <w:t xml:space="preserve">utoridades Municipales son las encargadas, según Ley 388 de 1997 y demás normas </w:t>
      </w:r>
      <w:r w:rsidRPr="007651BC">
        <w:rPr>
          <w:rFonts w:ascii="Tahoma" w:hAnsi="Tahoma" w:cs="Tahoma"/>
          <w:color w:val="000000"/>
        </w:rPr>
        <w:t> </w:t>
      </w:r>
      <w:r w:rsidRPr="007651BC">
        <w:rPr>
          <w:rFonts w:ascii="Tahoma" w:hAnsi="Tahoma" w:cs="Tahoma"/>
          <w:color w:val="000000"/>
          <w:u w:val="single"/>
        </w:rPr>
        <w:t xml:space="preserve">concordantes y aplicable al caso, de la planificación y administración del territorio, y por </w:t>
      </w:r>
      <w:r w:rsidRPr="007651BC">
        <w:rPr>
          <w:rFonts w:ascii="Tahoma" w:hAnsi="Tahoma" w:cs="Tahoma"/>
          <w:color w:val="000000"/>
        </w:rPr>
        <w:t> </w:t>
      </w:r>
      <w:r w:rsidRPr="007651BC">
        <w:rPr>
          <w:rFonts w:ascii="Tahoma" w:hAnsi="Tahoma" w:cs="Tahoma"/>
          <w:color w:val="000000"/>
          <w:u w:val="single"/>
        </w:rPr>
        <w:t xml:space="preserve">lo tanto son quienes regulan los usos o actividades que se puedan desarrollar dentro </w:t>
      </w:r>
      <w:r w:rsidRPr="007651BC">
        <w:rPr>
          <w:rFonts w:ascii="Tahoma" w:hAnsi="Tahoma" w:cs="Tahoma"/>
          <w:color w:val="000000"/>
        </w:rPr>
        <w:t> </w:t>
      </w:r>
      <w:r w:rsidRPr="007651BC">
        <w:rPr>
          <w:rFonts w:ascii="Tahoma" w:hAnsi="Tahoma" w:cs="Tahoma"/>
          <w:color w:val="000000"/>
          <w:u w:val="single"/>
        </w:rPr>
        <w:t xml:space="preserve">del área de su jurisdicción, en concordancia con las Determinantes Ambientales </w:t>
      </w:r>
      <w:r w:rsidRPr="007651BC">
        <w:rPr>
          <w:rFonts w:ascii="Tahoma" w:hAnsi="Tahoma" w:cs="Tahoma"/>
          <w:color w:val="000000"/>
        </w:rPr>
        <w:t> </w:t>
      </w:r>
      <w:r w:rsidRPr="007651BC">
        <w:rPr>
          <w:rFonts w:ascii="Tahoma" w:hAnsi="Tahoma" w:cs="Tahoma"/>
          <w:color w:val="000000"/>
          <w:u w:val="single"/>
        </w:rPr>
        <w:t xml:space="preserve">definidas y concertadas con La Corporación Autónoma Regional del Quindío, las cuales </w:t>
      </w:r>
      <w:r w:rsidRPr="007651BC">
        <w:rPr>
          <w:rFonts w:ascii="Tahoma" w:hAnsi="Tahoma" w:cs="Tahoma"/>
          <w:color w:val="000000"/>
        </w:rPr>
        <w:t> </w:t>
      </w:r>
      <w:r w:rsidRPr="007651BC">
        <w:rPr>
          <w:rFonts w:ascii="Tahoma" w:hAnsi="Tahoma" w:cs="Tahoma"/>
          <w:color w:val="000000"/>
          <w:u w:val="single"/>
        </w:rPr>
        <w:t xml:space="preserve">en todo caso deben ser tenidas en cuenta por el ente territorial al momento de realizar </w:t>
      </w:r>
      <w:r w:rsidRPr="007651BC">
        <w:rPr>
          <w:rFonts w:ascii="Tahoma" w:hAnsi="Tahoma" w:cs="Tahoma"/>
          <w:color w:val="000000"/>
        </w:rPr>
        <w:t> </w:t>
      </w:r>
      <w:r w:rsidRPr="007651BC">
        <w:rPr>
          <w:rFonts w:ascii="Tahoma" w:hAnsi="Tahoma" w:cs="Tahoma"/>
          <w:color w:val="000000"/>
          <w:u w:val="single"/>
        </w:rPr>
        <w:t xml:space="preserve">autorizaciones constructivas, urbanísticas y/o de desarrollo, por ser normas de especial </w:t>
      </w:r>
      <w:r w:rsidRPr="007651BC">
        <w:rPr>
          <w:rFonts w:ascii="Tahoma" w:hAnsi="Tahoma" w:cs="Tahoma"/>
          <w:color w:val="000000"/>
        </w:rPr>
        <w:t> </w:t>
      </w:r>
      <w:r w:rsidRPr="007651BC">
        <w:rPr>
          <w:rFonts w:ascii="Tahoma" w:hAnsi="Tahoma" w:cs="Tahoma"/>
          <w:color w:val="000000"/>
          <w:u w:val="single"/>
        </w:rPr>
        <w:t xml:space="preserve">importancia al momento de aprobar estas ejecuciones en el territorio, a fin de que el </w:t>
      </w:r>
      <w:r w:rsidRPr="007651BC">
        <w:rPr>
          <w:rFonts w:ascii="Tahoma" w:hAnsi="Tahoma" w:cs="Tahoma"/>
          <w:color w:val="000000"/>
        </w:rPr>
        <w:t> </w:t>
      </w:r>
      <w:r w:rsidRPr="007651BC">
        <w:rPr>
          <w:rFonts w:ascii="Tahoma" w:hAnsi="Tahoma" w:cs="Tahoma"/>
          <w:color w:val="000000"/>
          <w:u w:val="single"/>
        </w:rPr>
        <w:t xml:space="preserve">desarrollo se efectué de manera Sostenible. Así mismo, las obras que se deban ejecutar </w:t>
      </w:r>
      <w:r w:rsidRPr="007651BC">
        <w:rPr>
          <w:rFonts w:ascii="Tahoma" w:hAnsi="Tahoma" w:cs="Tahoma"/>
          <w:color w:val="000000"/>
        </w:rPr>
        <w:t> </w:t>
      </w:r>
      <w:r w:rsidRPr="007651BC">
        <w:rPr>
          <w:rFonts w:ascii="Tahoma" w:hAnsi="Tahoma" w:cs="Tahoma"/>
          <w:color w:val="000000"/>
          <w:u w:val="single"/>
        </w:rPr>
        <w:t xml:space="preserve">para el desarrollo de dichas actividades deberán ser autorizadas por la entidad </w:t>
      </w:r>
      <w:r w:rsidRPr="007651BC">
        <w:rPr>
          <w:rFonts w:ascii="Tahoma" w:hAnsi="Tahoma" w:cs="Tahoma"/>
          <w:color w:val="000000"/>
        </w:rPr>
        <w:t> </w:t>
      </w:r>
      <w:r w:rsidRPr="007651BC">
        <w:rPr>
          <w:rFonts w:ascii="Tahoma" w:hAnsi="Tahoma" w:cs="Tahoma"/>
          <w:color w:val="000000"/>
          <w:u w:val="single"/>
        </w:rPr>
        <w:t xml:space="preserve">competente mediante el trámite y expedición de las respectivas licencias, según Decreto </w:t>
      </w:r>
      <w:r w:rsidRPr="007651BC">
        <w:rPr>
          <w:rFonts w:ascii="Tahoma" w:hAnsi="Tahoma" w:cs="Tahoma"/>
          <w:color w:val="000000"/>
        </w:rPr>
        <w:t> </w:t>
      </w:r>
      <w:r w:rsidRPr="007651BC">
        <w:rPr>
          <w:rFonts w:ascii="Tahoma" w:hAnsi="Tahoma" w:cs="Tahoma"/>
          <w:color w:val="000000"/>
          <w:u w:val="single"/>
        </w:rPr>
        <w:t xml:space="preserve">1469 de 2010 y demás normas concordantes y aplicables al caso en particular. De </w:t>
      </w:r>
      <w:r w:rsidRPr="007651BC">
        <w:rPr>
          <w:rFonts w:ascii="Tahoma" w:hAnsi="Tahoma" w:cs="Tahoma"/>
          <w:color w:val="000000"/>
        </w:rPr>
        <w:t> </w:t>
      </w:r>
      <w:r w:rsidRPr="007651BC">
        <w:rPr>
          <w:rFonts w:ascii="Tahoma" w:hAnsi="Tahoma" w:cs="Tahoma"/>
          <w:color w:val="000000"/>
          <w:u w:val="single"/>
        </w:rPr>
        <w:t xml:space="preserve">acuerdo a lo anterior el presente permiso no genera Autorización para realizar </w:t>
      </w:r>
      <w:r w:rsidRPr="007651BC">
        <w:rPr>
          <w:rFonts w:ascii="Tahoma" w:hAnsi="Tahoma" w:cs="Tahoma"/>
          <w:color w:val="000000"/>
        </w:rPr>
        <w:t> </w:t>
      </w:r>
      <w:r w:rsidRPr="007651BC">
        <w:rPr>
          <w:rFonts w:ascii="Tahoma" w:hAnsi="Tahoma" w:cs="Tahoma"/>
          <w:color w:val="000000"/>
          <w:u w:val="single"/>
        </w:rPr>
        <w:t xml:space="preserve">actividades urbanísticas de ningún tipo, pues su contenido es reflejo del estudio de una </w:t>
      </w:r>
      <w:r w:rsidRPr="007651BC">
        <w:rPr>
          <w:rFonts w:ascii="Tahoma" w:hAnsi="Tahoma" w:cs="Tahoma"/>
          <w:color w:val="000000"/>
        </w:rPr>
        <w:t> </w:t>
      </w:r>
      <w:r w:rsidRPr="007651BC">
        <w:rPr>
          <w:rFonts w:ascii="Tahoma" w:hAnsi="Tahoma" w:cs="Tahoma"/>
          <w:color w:val="000000"/>
          <w:u w:val="single"/>
        </w:rPr>
        <w:t xml:space="preserve">solicitud de permiso de vertimientos, en la cual se verifica la mitigación de los posibles impactos ambientales que se puedan llegar a generar por el desarrollo de la actividad </w:t>
      </w:r>
      <w:r w:rsidRPr="007651BC">
        <w:rPr>
          <w:rFonts w:ascii="Tahoma" w:hAnsi="Tahoma" w:cs="Tahoma"/>
          <w:color w:val="000000"/>
        </w:rPr>
        <w:t> </w:t>
      </w:r>
      <w:r w:rsidRPr="007651BC">
        <w:rPr>
          <w:rFonts w:ascii="Tahoma" w:hAnsi="Tahoma" w:cs="Tahoma"/>
          <w:color w:val="000000"/>
          <w:u w:val="single"/>
        </w:rPr>
        <w:t xml:space="preserve">pretendida en el predio. </w:t>
      </w:r>
      <w:r w:rsidRPr="007651BC">
        <w:rPr>
          <w:rFonts w:ascii="Tahoma" w:hAnsi="Tahoma" w:cs="Tahoma"/>
          <w:color w:val="000000"/>
        </w:rPr>
        <w:t> </w:t>
      </w:r>
    </w:p>
    <w:p w:rsidR="00B620D2" w:rsidRPr="007651BC" w:rsidRDefault="00B620D2" w:rsidP="00B620D2">
      <w:pPr>
        <w:pStyle w:val="NormalWeb"/>
        <w:spacing w:before="284" w:beforeAutospacing="0" w:after="0" w:afterAutospacing="0"/>
        <w:ind w:left="15" w:right="66" w:firstLine="17"/>
        <w:jc w:val="both"/>
        <w:rPr>
          <w:rFonts w:ascii="Tahoma" w:hAnsi="Tahoma" w:cs="Tahoma"/>
        </w:rPr>
      </w:pPr>
      <w:r w:rsidRPr="007651BC">
        <w:rPr>
          <w:rFonts w:ascii="Tahoma" w:hAnsi="Tahoma" w:cs="Tahoma"/>
          <w:b/>
          <w:bCs/>
          <w:color w:val="000000"/>
          <w:u w:val="single"/>
        </w:rPr>
        <w:t xml:space="preserve">PARAGRAFO 2: </w:t>
      </w:r>
      <w:r w:rsidRPr="007651BC">
        <w:rPr>
          <w:rFonts w:ascii="Tahoma" w:hAnsi="Tahoma" w:cs="Tahoma"/>
          <w:color w:val="000000"/>
          <w:u w:val="single"/>
        </w:rPr>
        <w:t xml:space="preserve">En caso de requerirse otras autorizaciones, licencias o permisos </w:t>
      </w:r>
      <w:r w:rsidRPr="007651BC">
        <w:rPr>
          <w:rFonts w:ascii="Tahoma" w:hAnsi="Tahoma" w:cs="Tahoma"/>
          <w:color w:val="000000"/>
        </w:rPr>
        <w:t> </w:t>
      </w:r>
      <w:r w:rsidRPr="007651BC">
        <w:rPr>
          <w:rFonts w:ascii="Tahoma" w:hAnsi="Tahoma" w:cs="Tahoma"/>
          <w:color w:val="000000"/>
          <w:u w:val="single"/>
        </w:rPr>
        <w:t xml:space="preserve">ambientales para la ejecución de las actividades a desarrollar, el responsable del permiso </w:t>
      </w:r>
      <w:r w:rsidRPr="007651BC">
        <w:rPr>
          <w:rFonts w:ascii="Tahoma" w:hAnsi="Tahoma" w:cs="Tahoma"/>
          <w:color w:val="000000"/>
        </w:rPr>
        <w:t> </w:t>
      </w:r>
      <w:r w:rsidRPr="007651BC">
        <w:rPr>
          <w:rFonts w:ascii="Tahoma" w:hAnsi="Tahoma" w:cs="Tahoma"/>
          <w:color w:val="000000"/>
          <w:u w:val="single"/>
        </w:rPr>
        <w:t xml:space="preserve">deberá tramitarlas ante la Autoridad Ambiental, de igual forma el Ente territorial deberá </w:t>
      </w:r>
      <w:r w:rsidRPr="007651BC">
        <w:rPr>
          <w:rFonts w:ascii="Tahoma" w:hAnsi="Tahoma" w:cs="Tahoma"/>
          <w:color w:val="000000"/>
        </w:rPr>
        <w:t> </w:t>
      </w:r>
      <w:r w:rsidRPr="007651BC">
        <w:rPr>
          <w:rFonts w:ascii="Tahoma" w:hAnsi="Tahoma" w:cs="Tahoma"/>
          <w:color w:val="000000"/>
          <w:u w:val="single"/>
        </w:rPr>
        <w:t xml:space="preserve">verificar el cumplimiento de la normativa ambiental y exigir el cumplimiento de la misma, </w:t>
      </w:r>
      <w:r w:rsidRPr="007651BC">
        <w:rPr>
          <w:rFonts w:ascii="Tahoma" w:hAnsi="Tahoma" w:cs="Tahoma"/>
          <w:color w:val="000000"/>
        </w:rPr>
        <w:t> </w:t>
      </w:r>
      <w:r w:rsidRPr="007651BC">
        <w:rPr>
          <w:rFonts w:ascii="Tahoma" w:hAnsi="Tahoma" w:cs="Tahoma"/>
          <w:color w:val="000000"/>
          <w:u w:val="single"/>
        </w:rPr>
        <w:t xml:space="preserve">de lo contrario podrá verse inmersa en procesos de investigación sancionatoria </w:t>
      </w:r>
      <w:r w:rsidRPr="007651BC">
        <w:rPr>
          <w:rFonts w:ascii="Tahoma" w:hAnsi="Tahoma" w:cs="Tahoma"/>
          <w:color w:val="000000"/>
        </w:rPr>
        <w:t> </w:t>
      </w:r>
      <w:r w:rsidRPr="007651BC">
        <w:rPr>
          <w:rFonts w:ascii="Tahoma" w:hAnsi="Tahoma" w:cs="Tahoma"/>
          <w:color w:val="000000"/>
          <w:u w:val="single"/>
        </w:rPr>
        <w:t xml:space="preserve">ambiental (ley 1333 de 2009). </w:t>
      </w:r>
      <w:r w:rsidRPr="007651BC">
        <w:rPr>
          <w:rFonts w:ascii="Tahoma" w:hAnsi="Tahoma" w:cs="Tahoma"/>
          <w:color w:val="000000"/>
        </w:rPr>
        <w:t> </w:t>
      </w:r>
    </w:p>
    <w:p w:rsidR="00B620D2" w:rsidRPr="007651BC" w:rsidRDefault="00B620D2" w:rsidP="00B620D2">
      <w:pPr>
        <w:pStyle w:val="NormalWeb"/>
        <w:spacing w:before="563" w:beforeAutospacing="0" w:after="0" w:afterAutospacing="0"/>
        <w:ind w:left="14" w:right="61" w:hanging="7"/>
        <w:jc w:val="both"/>
        <w:rPr>
          <w:rFonts w:ascii="Tahoma" w:hAnsi="Tahoma" w:cs="Tahoma"/>
        </w:rPr>
      </w:pPr>
      <w:r w:rsidRPr="007651BC">
        <w:rPr>
          <w:rFonts w:ascii="Tahoma" w:hAnsi="Tahoma" w:cs="Tahoma"/>
          <w:b/>
          <w:bCs/>
          <w:color w:val="000000"/>
        </w:rPr>
        <w:t xml:space="preserve">ARTÍCULO TERCERO: </w:t>
      </w:r>
      <w:r w:rsidRPr="007651BC">
        <w:rPr>
          <w:rFonts w:ascii="Tahoma" w:hAnsi="Tahoma" w:cs="Tahoma"/>
          <w:color w:val="000000"/>
        </w:rPr>
        <w:t xml:space="preserve">El permiso de vertimientos que se otorga mediante la presente  resolución, conlleva la imposición de condiciones y obligaciones a la señora </w:t>
      </w:r>
      <w:r w:rsidRPr="007651BC">
        <w:rPr>
          <w:rFonts w:ascii="Tahoma" w:hAnsi="Tahoma" w:cs="Tahoma"/>
          <w:b/>
          <w:bCs/>
          <w:color w:val="000000"/>
        </w:rPr>
        <w:t xml:space="preserve">DORIS  GOMEZ CARDENAS </w:t>
      </w:r>
      <w:r w:rsidRPr="007651BC">
        <w:rPr>
          <w:rFonts w:ascii="Tahoma" w:hAnsi="Tahoma" w:cs="Tahoma"/>
          <w:color w:val="000000"/>
        </w:rPr>
        <w:t>identificada con cédula de ciudadanía número 24.456.314.,  copropietaria del predio, para que cumplan con lo siguiente: </w:t>
      </w:r>
    </w:p>
    <w:p w:rsidR="00B620D2" w:rsidRPr="007651BC" w:rsidRDefault="00B620D2" w:rsidP="00B620D2">
      <w:pPr>
        <w:pStyle w:val="NormalWeb"/>
        <w:spacing w:before="285" w:beforeAutospacing="0" w:after="0" w:afterAutospacing="0"/>
        <w:ind w:left="387" w:right="65" w:hanging="354"/>
        <w:rPr>
          <w:rFonts w:ascii="Tahoma" w:hAnsi="Tahoma" w:cs="Tahoma"/>
        </w:rPr>
      </w:pPr>
      <w:r w:rsidRPr="007651BC">
        <w:rPr>
          <w:rFonts w:ascii="Tahoma" w:hAnsi="Tahoma" w:cs="Tahoma"/>
          <w:color w:val="000000"/>
        </w:rPr>
        <w:t>• Informar a la Corporación Autónoma Regional del Quindío cuando el sistema esté  construido y entre en funcionamiento. </w:t>
      </w:r>
    </w:p>
    <w:p w:rsidR="00B620D2" w:rsidRPr="007651BC" w:rsidRDefault="00B620D2" w:rsidP="00B620D2">
      <w:pPr>
        <w:pStyle w:val="NormalWeb"/>
        <w:spacing w:before="287" w:beforeAutospacing="0" w:after="0" w:afterAutospacing="0"/>
        <w:ind w:left="387" w:right="65" w:hanging="339"/>
        <w:jc w:val="both"/>
        <w:rPr>
          <w:rFonts w:ascii="Tahoma" w:hAnsi="Tahoma" w:cs="Tahoma"/>
        </w:rPr>
      </w:pPr>
      <w:r w:rsidRPr="007651BC">
        <w:rPr>
          <w:rFonts w:ascii="Tahoma" w:hAnsi="Tahoma" w:cs="Tahoma"/>
          <w:color w:val="000000"/>
        </w:rPr>
        <w:t>• 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 </w:t>
      </w:r>
    </w:p>
    <w:p w:rsidR="00B620D2" w:rsidRPr="007651BC" w:rsidRDefault="00B620D2" w:rsidP="00B620D2">
      <w:pPr>
        <w:pStyle w:val="NormalWeb"/>
        <w:spacing w:before="287" w:beforeAutospacing="0" w:after="0" w:afterAutospacing="0"/>
        <w:ind w:left="387" w:right="64" w:hanging="345"/>
        <w:jc w:val="both"/>
        <w:rPr>
          <w:rFonts w:ascii="Tahoma" w:hAnsi="Tahoma" w:cs="Tahoma"/>
        </w:rPr>
      </w:pPr>
      <w:r w:rsidRPr="007651BC">
        <w:rPr>
          <w:rFonts w:ascii="Tahoma" w:hAnsi="Tahoma" w:cs="Tahoma"/>
          <w:color w:val="000000"/>
        </w:rPr>
        <w:t>• 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 </w:t>
      </w:r>
    </w:p>
    <w:p w:rsidR="00B620D2" w:rsidRPr="007651BC" w:rsidRDefault="00B620D2" w:rsidP="00B620D2">
      <w:pPr>
        <w:pStyle w:val="NormalWeb"/>
        <w:spacing w:before="285" w:beforeAutospacing="0" w:after="0" w:afterAutospacing="0"/>
        <w:ind w:left="387" w:right="63" w:hanging="348"/>
        <w:jc w:val="both"/>
        <w:rPr>
          <w:rFonts w:ascii="Tahoma" w:hAnsi="Tahoma" w:cs="Tahoma"/>
        </w:rPr>
      </w:pPr>
      <w:r w:rsidRPr="007651BC">
        <w:rPr>
          <w:rFonts w:ascii="Tahoma" w:hAnsi="Tahoma" w:cs="Tahoma"/>
          <w:color w:val="000000"/>
        </w:rPr>
        <w:t>• 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620D2" w:rsidRPr="007651BC" w:rsidRDefault="00B620D2" w:rsidP="00B620D2">
      <w:pPr>
        <w:pStyle w:val="NormalWeb"/>
        <w:spacing w:before="208" w:beforeAutospacing="0" w:after="0" w:afterAutospacing="0"/>
        <w:ind w:left="387" w:right="61" w:hanging="353"/>
        <w:jc w:val="both"/>
        <w:rPr>
          <w:rFonts w:ascii="Tahoma" w:hAnsi="Tahoma" w:cs="Tahoma"/>
        </w:rPr>
      </w:pPr>
      <w:r w:rsidRPr="007651BC">
        <w:rPr>
          <w:rFonts w:ascii="Tahoma" w:hAnsi="Tahoma" w:cs="Tahoma"/>
          <w:color w:val="000000"/>
        </w:rPr>
        <w:t>• La distancia mínima de cualquier punto de la infiltración a viviendas, tuberías de  agua, pozos de abastecimiento, cursos de aguas superficiales (quebradas, ríos,  etc) y cualquier árbol, serán de 5, 15, 30, 30 y 3 metros respectivamente. </w:t>
      </w:r>
    </w:p>
    <w:p w:rsidR="00B620D2" w:rsidRPr="007651BC" w:rsidRDefault="00B620D2" w:rsidP="00B620D2">
      <w:pPr>
        <w:pStyle w:val="NormalWeb"/>
        <w:spacing w:before="207" w:beforeAutospacing="0" w:after="0" w:afterAutospacing="0"/>
        <w:ind w:left="387" w:right="65" w:hanging="348"/>
        <w:jc w:val="both"/>
        <w:rPr>
          <w:rFonts w:ascii="Tahoma" w:hAnsi="Tahoma" w:cs="Tahoma"/>
        </w:rPr>
      </w:pPr>
      <w:r w:rsidRPr="007651BC">
        <w:rPr>
          <w:rFonts w:ascii="Tahoma" w:hAnsi="Tahoma" w:cs="Tahoma"/>
          <w:color w:val="000000"/>
        </w:rPr>
        <w:t>• 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 </w:t>
      </w:r>
    </w:p>
    <w:p w:rsidR="00B620D2" w:rsidRPr="007651BC" w:rsidRDefault="00B620D2" w:rsidP="00B620D2">
      <w:pPr>
        <w:pStyle w:val="NormalWeb"/>
        <w:spacing w:before="293" w:beforeAutospacing="0" w:after="0" w:afterAutospacing="0"/>
        <w:ind w:left="387" w:right="66" w:hanging="333"/>
        <w:rPr>
          <w:rFonts w:ascii="Tahoma" w:hAnsi="Tahoma" w:cs="Tahoma"/>
        </w:rPr>
      </w:pPr>
      <w:r w:rsidRPr="007651BC">
        <w:rPr>
          <w:rFonts w:ascii="Tahoma" w:hAnsi="Tahoma" w:cs="Tahoma"/>
          <w:color w:val="000000"/>
        </w:rPr>
        <w:t>• El sistema de tratamiento debe corresponder al diseño propuesto y aquí avalado  y cumplir con las indicaciones técnicas correspondientes. </w:t>
      </w:r>
    </w:p>
    <w:p w:rsidR="00B620D2" w:rsidRPr="007651BC" w:rsidRDefault="00B620D2" w:rsidP="00B620D2">
      <w:pPr>
        <w:pStyle w:val="NormalWeb"/>
        <w:spacing w:before="287" w:beforeAutospacing="0" w:after="0" w:afterAutospacing="0"/>
        <w:ind w:left="387" w:right="70" w:hanging="354"/>
        <w:rPr>
          <w:rFonts w:ascii="Tahoma" w:hAnsi="Tahoma" w:cs="Tahoma"/>
        </w:rPr>
      </w:pPr>
      <w:r w:rsidRPr="007651BC">
        <w:rPr>
          <w:rFonts w:ascii="Tahoma" w:hAnsi="Tahoma" w:cs="Tahoma"/>
          <w:color w:val="000000"/>
        </w:rPr>
        <w:t>• En cualquier caso, el vertimiento de las aguas residuales no se debe realizar sin  el tratamiento de las mismas antes de la disposición final. </w:t>
      </w:r>
    </w:p>
    <w:p w:rsidR="00B620D2" w:rsidRPr="007651BC" w:rsidRDefault="00B620D2" w:rsidP="00B620D2">
      <w:pPr>
        <w:pStyle w:val="NormalWeb"/>
        <w:spacing w:before="214" w:beforeAutospacing="0" w:after="0" w:afterAutospacing="0"/>
        <w:ind w:left="21" w:right="62" w:firstLine="11"/>
        <w:jc w:val="both"/>
        <w:rPr>
          <w:rFonts w:ascii="Tahoma" w:hAnsi="Tahoma" w:cs="Tahoma"/>
        </w:rPr>
      </w:pPr>
      <w:r w:rsidRPr="007651BC">
        <w:rPr>
          <w:rFonts w:ascii="Tahoma" w:hAnsi="Tahoma" w:cs="Tahoma"/>
          <w:b/>
          <w:bCs/>
          <w:color w:val="000000"/>
        </w:rPr>
        <w:t xml:space="preserve">PARÁGRAFO PRIMERO: </w:t>
      </w:r>
      <w:r w:rsidRPr="007651BC">
        <w:rPr>
          <w:rFonts w:ascii="Tahoma" w:hAnsi="Tahoma" w:cs="Tahoma"/>
          <w:color w:val="000000"/>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620D2" w:rsidRPr="007651BC" w:rsidRDefault="00B620D2" w:rsidP="00B620D2">
      <w:pPr>
        <w:pStyle w:val="NormalWeb"/>
        <w:spacing w:before="285" w:beforeAutospacing="0" w:after="0" w:afterAutospacing="0"/>
        <w:ind w:left="18" w:right="64" w:firstLine="14"/>
        <w:jc w:val="both"/>
        <w:rPr>
          <w:rFonts w:ascii="Tahoma" w:hAnsi="Tahoma" w:cs="Tahoma"/>
        </w:rPr>
      </w:pPr>
      <w:r w:rsidRPr="007651BC">
        <w:rPr>
          <w:rFonts w:ascii="Tahoma" w:hAnsi="Tahoma" w:cs="Tahoma"/>
          <w:b/>
          <w:bCs/>
          <w:color w:val="000000"/>
        </w:rPr>
        <w:t xml:space="preserve">PARAGRAFO SEGUNDO: </w:t>
      </w:r>
      <w:r w:rsidRPr="007651BC">
        <w:rPr>
          <w:rFonts w:ascii="Tahoma" w:hAnsi="Tahoma" w:cs="Tahoma"/>
          <w:color w:val="000000"/>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620D2" w:rsidRPr="007651BC" w:rsidRDefault="00B620D2" w:rsidP="00B620D2">
      <w:pPr>
        <w:pStyle w:val="NormalWeb"/>
        <w:spacing w:before="284" w:beforeAutospacing="0" w:after="0" w:afterAutospacing="0"/>
        <w:ind w:left="11" w:right="64" w:hanging="3"/>
        <w:rPr>
          <w:rFonts w:ascii="Tahoma" w:hAnsi="Tahoma" w:cs="Tahoma"/>
        </w:rPr>
      </w:pPr>
      <w:r w:rsidRPr="007651BC">
        <w:rPr>
          <w:rFonts w:ascii="Tahoma" w:hAnsi="Tahoma" w:cs="Tahoma"/>
          <w:b/>
          <w:bCs/>
          <w:color w:val="000000"/>
        </w:rPr>
        <w:t xml:space="preserve">ARTÍCULO CUARTO: INFORMAR </w:t>
      </w:r>
      <w:r w:rsidRPr="007651BC">
        <w:rPr>
          <w:rFonts w:ascii="Tahoma" w:hAnsi="Tahoma" w:cs="Tahoma"/>
          <w:color w:val="000000"/>
        </w:rPr>
        <w:t xml:space="preserve">a la señora </w:t>
      </w:r>
      <w:r w:rsidRPr="007651BC">
        <w:rPr>
          <w:rFonts w:ascii="Tahoma" w:hAnsi="Tahoma" w:cs="Tahoma"/>
          <w:b/>
          <w:bCs/>
          <w:color w:val="000000"/>
        </w:rPr>
        <w:t xml:space="preserve">DORIS GOMEZ CARDENAS </w:t>
      </w:r>
      <w:r w:rsidRPr="007651BC">
        <w:rPr>
          <w:rFonts w:ascii="Tahoma" w:hAnsi="Tahoma" w:cs="Tahoma"/>
          <w:color w:val="000000"/>
        </w:rPr>
        <w:t>identificada con cédula de ciudadanía número 24.456.314, en calidad de copropietaria que, de requerirse ajustes, modificaciones o cambios al diseño del sistema de  tratamiento presentado, deberá solicitar la modificación del permiso de acuerdo artículo  49 del Decreto 3930 de 2010. </w:t>
      </w:r>
    </w:p>
    <w:p w:rsidR="00B620D2" w:rsidRPr="007651BC" w:rsidRDefault="00B620D2" w:rsidP="00B620D2">
      <w:pPr>
        <w:pStyle w:val="NormalWeb"/>
        <w:spacing w:before="285" w:beforeAutospacing="0" w:after="0" w:afterAutospacing="0"/>
        <w:ind w:left="14" w:right="65" w:hanging="7"/>
        <w:jc w:val="both"/>
        <w:rPr>
          <w:rFonts w:ascii="Tahoma" w:hAnsi="Tahoma" w:cs="Tahoma"/>
        </w:rPr>
      </w:pPr>
      <w:r w:rsidRPr="007651BC">
        <w:rPr>
          <w:rFonts w:ascii="Tahoma" w:hAnsi="Tahoma" w:cs="Tahoma"/>
          <w:b/>
          <w:bCs/>
          <w:color w:val="000000"/>
        </w:rPr>
        <w:t xml:space="preserve">ARTÍCULO QUINTO: </w:t>
      </w:r>
      <w:r w:rsidRPr="007651BC">
        <w:rPr>
          <w:rFonts w:ascii="Tahoma" w:hAnsi="Tahoma" w:cs="Tahoma"/>
          <w:color w:val="000000"/>
        </w:rPr>
        <w:t>El permisionario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 </w:t>
      </w:r>
    </w:p>
    <w:p w:rsidR="00B620D2" w:rsidRPr="007651BC" w:rsidRDefault="00B620D2" w:rsidP="00B620D2">
      <w:pPr>
        <w:pStyle w:val="NormalWeb"/>
        <w:spacing w:before="287" w:beforeAutospacing="0" w:after="0" w:afterAutospacing="0"/>
        <w:ind w:left="15" w:right="65" w:firstLine="17"/>
        <w:jc w:val="both"/>
        <w:rPr>
          <w:rFonts w:ascii="Tahoma" w:hAnsi="Tahoma" w:cs="Tahoma"/>
        </w:rPr>
      </w:pPr>
      <w:r w:rsidRPr="007651BC">
        <w:rPr>
          <w:rFonts w:ascii="Tahoma" w:hAnsi="Tahoma" w:cs="Tahoma"/>
          <w:b/>
          <w:bCs/>
          <w:color w:val="000000"/>
        </w:rPr>
        <w:t xml:space="preserve">PARÁGRAFO: </w:t>
      </w:r>
      <w:r w:rsidRPr="007651BC">
        <w:rPr>
          <w:rFonts w:ascii="Tahoma" w:hAnsi="Tahoma" w:cs="Tahoma"/>
          <w:color w:val="000000"/>
        </w:rPr>
        <w:t>Los costos derivados del control y seguimiento al permiso de  vertimiento, serán liquidados anualmente, según lo establecido en el artículo 96 de la  Ley 633 de 2000, de acuerdo con las actividades realizadas por la Corporación en el  respectivo año.  </w:t>
      </w:r>
    </w:p>
    <w:p w:rsidR="00B620D2" w:rsidRPr="007651BC" w:rsidRDefault="00B620D2" w:rsidP="00B620D2">
      <w:pPr>
        <w:pStyle w:val="NormalWeb"/>
        <w:spacing w:before="285" w:beforeAutospacing="0" w:after="0" w:afterAutospacing="0"/>
        <w:ind w:left="14" w:right="62" w:hanging="7"/>
        <w:jc w:val="both"/>
        <w:rPr>
          <w:rFonts w:ascii="Tahoma" w:hAnsi="Tahoma" w:cs="Tahoma"/>
        </w:rPr>
      </w:pPr>
      <w:r w:rsidRPr="007651BC">
        <w:rPr>
          <w:rFonts w:ascii="Tahoma" w:hAnsi="Tahoma" w:cs="Tahoma"/>
          <w:b/>
          <w:bCs/>
          <w:color w:val="000000"/>
        </w:rPr>
        <w:t xml:space="preserve">ARTÍCULO SEXTO: INFORMAR </w:t>
      </w:r>
      <w:r w:rsidRPr="007651BC">
        <w:rPr>
          <w:rFonts w:ascii="Tahoma" w:hAnsi="Tahoma" w:cs="Tahoma"/>
          <w:color w:val="000000"/>
        </w:rPr>
        <w:t>del presente acto administrativo al funcionario  encargado del control y seguimiento a permisos otorgados de la Subdirección de  Regulación y Control Ambiental de la C.R.Q., para su conocimiento e inclusión en el  programa de Control y Seguimiento. </w:t>
      </w:r>
    </w:p>
    <w:p w:rsidR="00B620D2" w:rsidRPr="007651BC" w:rsidRDefault="00B620D2" w:rsidP="00B620D2">
      <w:pPr>
        <w:pStyle w:val="NormalWeb"/>
        <w:spacing w:before="285" w:beforeAutospacing="0" w:after="0" w:afterAutospacing="0"/>
        <w:ind w:left="14" w:right="65" w:hanging="13"/>
        <w:jc w:val="both"/>
        <w:rPr>
          <w:rFonts w:ascii="Tahoma" w:hAnsi="Tahoma" w:cs="Tahoma"/>
        </w:rPr>
      </w:pPr>
      <w:r w:rsidRPr="007651BC">
        <w:rPr>
          <w:rFonts w:ascii="Tahoma" w:hAnsi="Tahoma" w:cs="Tahoma"/>
          <w:b/>
          <w:bCs/>
          <w:color w:val="000000"/>
        </w:rPr>
        <w:t xml:space="preserve">ARTÍCULO SEPTIMO: </w:t>
      </w:r>
      <w:r w:rsidRPr="007651BC">
        <w:rPr>
          <w:rFonts w:ascii="Tahoma" w:hAnsi="Tahoma" w:cs="Tahoma"/>
          <w:color w:val="000000"/>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620D2" w:rsidRPr="007651BC" w:rsidRDefault="00B620D2" w:rsidP="00B620D2">
      <w:pPr>
        <w:pStyle w:val="NormalWeb"/>
        <w:spacing w:before="250" w:beforeAutospacing="0" w:after="0" w:afterAutospacing="0"/>
        <w:ind w:left="14" w:right="67" w:hanging="7"/>
        <w:jc w:val="both"/>
        <w:rPr>
          <w:rFonts w:ascii="Tahoma" w:hAnsi="Tahoma" w:cs="Tahoma"/>
        </w:rPr>
      </w:pPr>
      <w:r w:rsidRPr="007651BC">
        <w:rPr>
          <w:rFonts w:ascii="Tahoma" w:hAnsi="Tahoma" w:cs="Tahoma"/>
          <w:b/>
          <w:bCs/>
          <w:color w:val="000000"/>
        </w:rPr>
        <w:t xml:space="preserve">ARTÍCULO OCTAVO: </w:t>
      </w:r>
      <w:r w:rsidRPr="007651BC">
        <w:rPr>
          <w:rFonts w:ascii="Tahoma" w:hAnsi="Tahoma" w:cs="Tahoma"/>
          <w:color w:val="000000"/>
        </w:rPr>
        <w:t>No es permisible la cesión total o parcial de los permisos  otorgados, a otras personas sin previa autorización de la Corporación Autónoma  Regional del Quindío, quién podrá negarla por motivos de utilidad pública. </w:t>
      </w:r>
    </w:p>
    <w:p w:rsidR="00B620D2" w:rsidRPr="007651BC" w:rsidRDefault="00B620D2" w:rsidP="00B620D2">
      <w:pPr>
        <w:pStyle w:val="NormalWeb"/>
        <w:spacing w:before="287" w:beforeAutospacing="0" w:after="0" w:afterAutospacing="0"/>
        <w:ind w:left="14" w:right="67" w:hanging="7"/>
        <w:jc w:val="both"/>
        <w:rPr>
          <w:rFonts w:ascii="Tahoma" w:hAnsi="Tahoma" w:cs="Tahoma"/>
        </w:rPr>
      </w:pPr>
      <w:r w:rsidRPr="007651BC">
        <w:rPr>
          <w:rFonts w:ascii="Tahoma" w:hAnsi="Tahoma" w:cs="Tahoma"/>
          <w:b/>
          <w:bCs/>
          <w:color w:val="000000"/>
        </w:rPr>
        <w:t xml:space="preserve">ARTÍCULO NOVENO: </w:t>
      </w:r>
      <w:r w:rsidRPr="007651BC">
        <w:rPr>
          <w:rFonts w:ascii="Tahoma" w:hAnsi="Tahoma" w:cs="Tahoma"/>
          <w:color w:val="000000"/>
        </w:rPr>
        <w:t>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 </w:t>
      </w:r>
    </w:p>
    <w:p w:rsidR="00B620D2" w:rsidRPr="007651BC" w:rsidRDefault="00B620D2" w:rsidP="00B620D2">
      <w:pPr>
        <w:pStyle w:val="NormalWeb"/>
        <w:spacing w:before="284" w:beforeAutospacing="0" w:after="0" w:afterAutospacing="0"/>
        <w:ind w:left="14" w:right="68"/>
        <w:jc w:val="both"/>
        <w:rPr>
          <w:rFonts w:ascii="Tahoma" w:hAnsi="Tahoma" w:cs="Tahoma"/>
        </w:rPr>
      </w:pPr>
      <w:r w:rsidRPr="007651BC">
        <w:rPr>
          <w:rFonts w:ascii="Tahoma" w:hAnsi="Tahoma" w:cs="Tahoma"/>
          <w:b/>
          <w:bCs/>
          <w:color w:val="000000"/>
        </w:rPr>
        <w:t xml:space="preserve">ARTÍCULO DECIMO: </w:t>
      </w:r>
      <w:r w:rsidRPr="007651BC">
        <w:rPr>
          <w:rFonts w:ascii="Tahoma" w:hAnsi="Tahoma" w:cs="Tahoma"/>
          <w:color w:val="000000"/>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 </w:t>
      </w:r>
    </w:p>
    <w:p w:rsidR="00B620D2" w:rsidRPr="007651BC" w:rsidRDefault="00B620D2" w:rsidP="00B620D2">
      <w:pPr>
        <w:pStyle w:val="NormalWeb"/>
        <w:spacing w:before="285" w:beforeAutospacing="0" w:after="0" w:afterAutospacing="0"/>
        <w:ind w:left="14" w:right="65" w:hanging="7"/>
        <w:jc w:val="both"/>
        <w:rPr>
          <w:rFonts w:ascii="Tahoma" w:hAnsi="Tahoma" w:cs="Tahoma"/>
        </w:rPr>
      </w:pPr>
      <w:r w:rsidRPr="007651BC">
        <w:rPr>
          <w:rFonts w:ascii="Tahoma" w:hAnsi="Tahoma" w:cs="Tahoma"/>
          <w:b/>
          <w:bCs/>
          <w:color w:val="000000"/>
        </w:rPr>
        <w:t xml:space="preserve">ARTÍCULO DÉCIMO PRIMERO: </w:t>
      </w:r>
      <w:r w:rsidRPr="007651BC">
        <w:rPr>
          <w:rFonts w:ascii="Tahoma" w:hAnsi="Tahoma" w:cs="Tahoma"/>
          <w:color w:val="000000"/>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 </w:t>
      </w:r>
    </w:p>
    <w:p w:rsidR="00B620D2" w:rsidRPr="007651BC" w:rsidRDefault="00B620D2" w:rsidP="00B620D2">
      <w:pPr>
        <w:pStyle w:val="NormalWeb"/>
        <w:spacing w:before="287" w:beforeAutospacing="0" w:after="0" w:afterAutospacing="0"/>
        <w:ind w:left="14" w:right="62" w:hanging="7"/>
        <w:rPr>
          <w:rFonts w:ascii="Tahoma" w:hAnsi="Tahoma" w:cs="Tahoma"/>
        </w:rPr>
      </w:pPr>
      <w:r w:rsidRPr="007651BC">
        <w:rPr>
          <w:rFonts w:ascii="Tahoma" w:hAnsi="Tahoma" w:cs="Tahoma"/>
          <w:b/>
          <w:bCs/>
          <w:color w:val="000000"/>
        </w:rPr>
        <w:t xml:space="preserve">ARTÍCULO DÉCIMO SEGUNDO: NOTIFICAR </w:t>
      </w:r>
      <w:r w:rsidRPr="007651BC">
        <w:rPr>
          <w:rFonts w:ascii="Tahoma" w:hAnsi="Tahoma" w:cs="Tahoma"/>
          <w:color w:val="000000"/>
        </w:rPr>
        <w:t xml:space="preserve">para todos sus efectos la presente  decisión a la señora </w:t>
      </w:r>
      <w:r w:rsidRPr="007651BC">
        <w:rPr>
          <w:rFonts w:ascii="Tahoma" w:hAnsi="Tahoma" w:cs="Tahoma"/>
          <w:b/>
          <w:bCs/>
          <w:color w:val="000000"/>
        </w:rPr>
        <w:t xml:space="preserve">DORIS GOMEZ CARDENAS </w:t>
      </w:r>
      <w:r w:rsidRPr="007651BC">
        <w:rPr>
          <w:rFonts w:ascii="Tahoma" w:hAnsi="Tahoma" w:cs="Tahoma"/>
          <w:color w:val="000000"/>
        </w:rPr>
        <w:t xml:space="preserve">identificada con cédula de ciudadanía  número 24.456.314, en calidad de copropietaria del predio denominado </w:t>
      </w:r>
      <w:r w:rsidRPr="007651BC">
        <w:rPr>
          <w:rFonts w:ascii="Tahoma" w:hAnsi="Tahoma" w:cs="Tahoma"/>
          <w:b/>
          <w:bCs/>
          <w:color w:val="000000"/>
        </w:rPr>
        <w:t xml:space="preserve">1) LOTE # 4 CONDOMINIO ZIMBABWE </w:t>
      </w:r>
      <w:r w:rsidRPr="007651BC">
        <w:rPr>
          <w:rFonts w:ascii="Tahoma" w:hAnsi="Tahoma" w:cs="Tahoma"/>
          <w:color w:val="000000"/>
        </w:rPr>
        <w:t xml:space="preserve">ubicado en la Vereda </w:t>
      </w:r>
      <w:r w:rsidRPr="007651BC">
        <w:rPr>
          <w:rFonts w:ascii="Tahoma" w:hAnsi="Tahoma" w:cs="Tahoma"/>
          <w:b/>
          <w:bCs/>
          <w:color w:val="000000"/>
        </w:rPr>
        <w:t xml:space="preserve">SAN ANTONIO </w:t>
      </w:r>
      <w:r w:rsidRPr="007651BC">
        <w:rPr>
          <w:rFonts w:ascii="Tahoma" w:hAnsi="Tahoma" w:cs="Tahoma"/>
          <w:color w:val="000000"/>
        </w:rPr>
        <w:t xml:space="preserve">Municipio de  </w:t>
      </w:r>
      <w:r w:rsidRPr="007651BC">
        <w:rPr>
          <w:rFonts w:ascii="Tahoma" w:hAnsi="Tahoma" w:cs="Tahoma"/>
          <w:b/>
          <w:bCs/>
          <w:color w:val="000000"/>
        </w:rPr>
        <w:t xml:space="preserve">CIRCASIA (Q), </w:t>
      </w:r>
      <w:r w:rsidRPr="007651BC">
        <w:rPr>
          <w:rFonts w:ascii="Tahoma" w:hAnsi="Tahoma" w:cs="Tahoma"/>
          <w:color w:val="000000"/>
        </w:rPr>
        <w:t xml:space="preserve">identificado con matrícula inmobiliaria </w:t>
      </w:r>
      <w:r w:rsidRPr="007651BC">
        <w:rPr>
          <w:rFonts w:ascii="Tahoma" w:hAnsi="Tahoma" w:cs="Tahoma"/>
          <w:b/>
          <w:bCs/>
          <w:color w:val="000000"/>
        </w:rPr>
        <w:t xml:space="preserve">No. 280-215726 </w:t>
      </w:r>
      <w:r w:rsidRPr="007651BC">
        <w:rPr>
          <w:rFonts w:ascii="Tahoma" w:hAnsi="Tahoma" w:cs="Tahoma"/>
          <w:color w:val="000000"/>
        </w:rPr>
        <w:t>y ficha  catastral N°000100060801 o a su apoderado.</w:t>
      </w:r>
      <w:r w:rsidRPr="007651BC">
        <w:rPr>
          <w:rFonts w:ascii="Tahoma" w:hAnsi="Tahoma" w:cs="Tahoma"/>
          <w:b/>
          <w:bCs/>
          <w:color w:val="000000"/>
        </w:rPr>
        <w:t xml:space="preserve">, </w:t>
      </w:r>
      <w:r w:rsidRPr="007651BC">
        <w:rPr>
          <w:rFonts w:ascii="Tahoma" w:hAnsi="Tahoma" w:cs="Tahoma"/>
          <w:color w:val="000000"/>
        </w:rPr>
        <w:t>de no ser posible la notificación personal,  se hará en los términos estipulados en el Código de Procedimiento Administrativo y de  lo Contencioso Administrativo (NOTIFICACION POR AVISO). </w:t>
      </w:r>
    </w:p>
    <w:p w:rsidR="00B620D2" w:rsidRPr="007651BC" w:rsidRDefault="00B620D2" w:rsidP="00B620D2">
      <w:pPr>
        <w:pStyle w:val="NormalWeb"/>
        <w:spacing w:before="288" w:beforeAutospacing="0" w:after="0" w:afterAutospacing="0"/>
        <w:ind w:left="14" w:right="62"/>
        <w:jc w:val="both"/>
        <w:rPr>
          <w:rFonts w:ascii="Tahoma" w:hAnsi="Tahoma" w:cs="Tahoma"/>
        </w:rPr>
      </w:pPr>
      <w:r w:rsidRPr="007651BC">
        <w:rPr>
          <w:rFonts w:ascii="Tahoma" w:hAnsi="Tahoma" w:cs="Tahoma"/>
          <w:b/>
          <w:bCs/>
          <w:color w:val="000000"/>
        </w:rPr>
        <w:t xml:space="preserve">ARTÍCULO DÉCIMO TERCERO: </w:t>
      </w:r>
      <w:r w:rsidRPr="007651BC">
        <w:rPr>
          <w:rFonts w:ascii="Tahoma" w:hAnsi="Tahoma" w:cs="Tahoma"/>
          <w:color w:val="000000"/>
        </w:rPr>
        <w:t xml:space="preserve">Comunicar como terceros determinados a las señoras  </w:t>
      </w:r>
      <w:r w:rsidRPr="007651BC">
        <w:rPr>
          <w:rFonts w:ascii="Tahoma" w:hAnsi="Tahoma" w:cs="Tahoma"/>
          <w:b/>
          <w:bCs/>
          <w:color w:val="000000"/>
        </w:rPr>
        <w:t>MARIA DEL PILAR HURTADO GOMEZ</w:t>
      </w:r>
      <w:r w:rsidRPr="007651BC">
        <w:rPr>
          <w:rFonts w:ascii="Tahoma" w:hAnsi="Tahoma" w:cs="Tahoma"/>
          <w:color w:val="000000"/>
        </w:rPr>
        <w:t xml:space="preserve">, identificada con la cédula de ciudadanía  número 41.920.926 y </w:t>
      </w:r>
      <w:r w:rsidRPr="007651BC">
        <w:rPr>
          <w:rFonts w:ascii="Tahoma" w:hAnsi="Tahoma" w:cs="Tahoma"/>
          <w:b/>
          <w:bCs/>
          <w:color w:val="000000"/>
        </w:rPr>
        <w:t>MARIA TERESA HURTADO GOMEZ</w:t>
      </w:r>
      <w:r w:rsidRPr="007651BC">
        <w:rPr>
          <w:rFonts w:ascii="Tahoma" w:hAnsi="Tahoma" w:cs="Tahoma"/>
          <w:color w:val="000000"/>
        </w:rPr>
        <w:t>, cédula de ciudadanía  número 41.899.057, en calidad de copropietarias. De acuerdo con lo establecido en el  Artículo 37 del Código de Procedimiento Administrativo y de lo Contencioso  Administrativo. </w:t>
      </w:r>
    </w:p>
    <w:p w:rsidR="00B620D2" w:rsidRPr="007651BC" w:rsidRDefault="00B620D2" w:rsidP="00B620D2">
      <w:pPr>
        <w:pStyle w:val="NormalWeb"/>
        <w:spacing w:before="285" w:beforeAutospacing="0" w:after="0" w:afterAutospacing="0"/>
        <w:ind w:left="14" w:right="63" w:hanging="15"/>
        <w:jc w:val="both"/>
        <w:rPr>
          <w:rFonts w:ascii="Tahoma" w:hAnsi="Tahoma" w:cs="Tahoma"/>
        </w:rPr>
      </w:pPr>
      <w:r w:rsidRPr="007651BC">
        <w:rPr>
          <w:rFonts w:ascii="Tahoma" w:hAnsi="Tahoma" w:cs="Tahoma"/>
          <w:b/>
          <w:bCs/>
          <w:color w:val="000000"/>
        </w:rPr>
        <w:t xml:space="preserve">ARTÍCULO DÉCIMO CUARTO: </w:t>
      </w:r>
      <w:r w:rsidRPr="007651BC">
        <w:rPr>
          <w:rFonts w:ascii="Tahoma" w:hAnsi="Tahoma" w:cs="Tahoma"/>
          <w:color w:val="000000"/>
        </w:rPr>
        <w:t>El encabezado y la parte Resolutiva de la presente  Resolución, deberá ser publicada en el boletín ambiental de la C.R.Q., a costa del  interesado, de conformidad con los Artículos 70 y 71 de la Ley 99 de 1993, y lo pagado  previamente por el solicitante. </w:t>
      </w:r>
    </w:p>
    <w:p w:rsidR="00B620D2" w:rsidRPr="007651BC" w:rsidRDefault="00B620D2" w:rsidP="00B620D2">
      <w:pPr>
        <w:pStyle w:val="NormalWeb"/>
        <w:spacing w:before="287" w:beforeAutospacing="0" w:after="0" w:afterAutospacing="0"/>
        <w:ind w:left="13" w:right="67" w:hanging="1"/>
        <w:jc w:val="both"/>
        <w:rPr>
          <w:rFonts w:ascii="Tahoma" w:hAnsi="Tahoma" w:cs="Tahoma"/>
        </w:rPr>
      </w:pPr>
      <w:r w:rsidRPr="007651BC">
        <w:rPr>
          <w:rFonts w:ascii="Tahoma" w:hAnsi="Tahoma" w:cs="Tahoma"/>
          <w:b/>
          <w:bCs/>
          <w:color w:val="000000"/>
        </w:rPr>
        <w:t xml:space="preserve">ARTÍCULO DÉCIMO QUINTO: </w:t>
      </w:r>
      <w:r w:rsidRPr="007651BC">
        <w:rPr>
          <w:rFonts w:ascii="Tahoma" w:hAnsi="Tahoma" w:cs="Tahoma"/>
          <w:color w:val="000000"/>
        </w:rPr>
        <w:t>La presente Resolución rige a partir de la fecha de  ejecutoría, de conformidad con el artículo 87 del Código de Procedimiento Administrativo  y de lo Contencioso Administrativo, (Ley 1437 de 2011). </w:t>
      </w:r>
    </w:p>
    <w:p w:rsidR="00B620D2" w:rsidRPr="007651BC" w:rsidRDefault="00B620D2" w:rsidP="00B620D2">
      <w:pPr>
        <w:pStyle w:val="NormalWeb"/>
        <w:spacing w:before="285" w:beforeAutospacing="0" w:after="0" w:afterAutospacing="0"/>
        <w:ind w:left="14" w:right="66" w:hanging="15"/>
        <w:jc w:val="both"/>
        <w:rPr>
          <w:rFonts w:ascii="Tahoma" w:hAnsi="Tahoma" w:cs="Tahoma"/>
        </w:rPr>
      </w:pPr>
      <w:r w:rsidRPr="007651BC">
        <w:rPr>
          <w:rFonts w:ascii="Tahoma" w:hAnsi="Tahoma" w:cs="Tahoma"/>
          <w:b/>
          <w:bCs/>
          <w:color w:val="000000"/>
        </w:rPr>
        <w:t xml:space="preserve">ARTICULO DECIMO SEXTO: </w:t>
      </w:r>
      <w:r w:rsidRPr="007651BC">
        <w:rPr>
          <w:rFonts w:ascii="Tahoma" w:hAnsi="Tahoma" w:cs="Tahoma"/>
          <w:color w:val="000000"/>
        </w:rPr>
        <w:t>Contra el presente acto administrativo procede  únicamente el recurso de reposición, el cual debe interponerse ante el funcionario que  profirió el acto y deberá ser interpuesto por el solicitante o apoderado debidamente </w:t>
      </w:r>
    </w:p>
    <w:p w:rsidR="00B620D2" w:rsidRPr="007651BC" w:rsidRDefault="00B620D2" w:rsidP="00B620D2">
      <w:pPr>
        <w:pStyle w:val="NormalWeb"/>
        <w:spacing w:before="0" w:beforeAutospacing="0" w:after="0" w:afterAutospacing="0"/>
        <w:ind w:left="2157"/>
        <w:rPr>
          <w:rFonts w:ascii="Tahoma" w:hAnsi="Tahoma" w:cs="Tahoma"/>
        </w:rPr>
      </w:pPr>
      <w:r w:rsidRPr="007651BC">
        <w:rPr>
          <w:rFonts w:ascii="Tahoma" w:hAnsi="Tahoma" w:cs="Tahoma"/>
          <w:b/>
          <w:bCs/>
          <w:color w:val="000000"/>
        </w:rPr>
        <w:t>RESOLUCIÓN N° 1797 </w:t>
      </w:r>
    </w:p>
    <w:p w:rsidR="00B620D2" w:rsidRPr="007651BC" w:rsidRDefault="00B620D2" w:rsidP="00B620D2">
      <w:pPr>
        <w:pStyle w:val="NormalWeb"/>
        <w:spacing w:before="34" w:beforeAutospacing="0" w:after="0" w:afterAutospacing="0"/>
        <w:ind w:left="1435"/>
        <w:rPr>
          <w:rFonts w:ascii="Tahoma" w:hAnsi="Tahoma" w:cs="Tahoma"/>
        </w:rPr>
      </w:pPr>
      <w:r w:rsidRPr="007651BC">
        <w:rPr>
          <w:rFonts w:ascii="Tahoma" w:hAnsi="Tahoma" w:cs="Tahoma"/>
          <w:b/>
          <w:bCs/>
          <w:color w:val="000000"/>
        </w:rPr>
        <w:t>ARMENIA QUINDIO, 04 DE SEPTIEMBRE DE 2020 </w:t>
      </w:r>
    </w:p>
    <w:p w:rsidR="00B620D2" w:rsidRPr="007651BC" w:rsidRDefault="00B620D2" w:rsidP="00B620D2">
      <w:pPr>
        <w:pStyle w:val="NormalWeb"/>
        <w:spacing w:before="262" w:beforeAutospacing="0" w:after="0" w:afterAutospacing="0"/>
        <w:ind w:left="196" w:right="226"/>
        <w:jc w:val="center"/>
        <w:rPr>
          <w:rFonts w:ascii="Tahoma" w:hAnsi="Tahoma" w:cs="Tahoma"/>
        </w:rPr>
      </w:pPr>
      <w:r w:rsidRPr="007651BC">
        <w:rPr>
          <w:rFonts w:ascii="Tahoma" w:hAnsi="Tahoma" w:cs="Tahoma"/>
          <w:b/>
          <w:bCs/>
          <w:i/>
          <w:iCs/>
          <w:color w:val="000000"/>
        </w:rPr>
        <w:t>“POR MEDIO DEL CUAL SE OTORGA UN PERMISO DE VERTIMIENTO DE AGUAS  RESIDUALES DOMÉSTICAS Y SE ADOPTAN OTRAS DISPOSICIONES” </w:t>
      </w:r>
    </w:p>
    <w:p w:rsidR="00B620D2" w:rsidRPr="007651BC" w:rsidRDefault="00B620D2" w:rsidP="00B620D2">
      <w:pPr>
        <w:pStyle w:val="NormalWeb"/>
        <w:spacing w:before="250" w:beforeAutospacing="0" w:after="0" w:afterAutospacing="0"/>
        <w:ind w:left="21" w:right="63" w:hanging="9"/>
        <w:rPr>
          <w:rFonts w:ascii="Tahoma" w:hAnsi="Tahoma" w:cs="Tahoma"/>
        </w:rPr>
      </w:pPr>
      <w:r w:rsidRPr="007651BC">
        <w:rPr>
          <w:rFonts w:ascii="Tahoma" w:hAnsi="Tahoma" w:cs="Tahoma"/>
          <w:color w:val="000000"/>
        </w:rPr>
        <w:t>constituido, dentro de los diez (10) días siguientes a la notificación, tal como lo dispone  la ley 1437 del 2011. </w:t>
      </w:r>
    </w:p>
    <w:p w:rsidR="00B620D2" w:rsidRPr="007651BC" w:rsidRDefault="00B620D2" w:rsidP="00B620D2">
      <w:pPr>
        <w:pStyle w:val="NormalWeb"/>
        <w:spacing w:before="284" w:beforeAutospacing="0" w:after="0" w:afterAutospacing="0"/>
        <w:ind w:left="14" w:right="66" w:hanging="7"/>
        <w:jc w:val="both"/>
        <w:rPr>
          <w:rFonts w:ascii="Tahoma" w:hAnsi="Tahoma" w:cs="Tahoma"/>
        </w:rPr>
      </w:pPr>
      <w:r w:rsidRPr="007651BC">
        <w:rPr>
          <w:rFonts w:ascii="Tahoma" w:hAnsi="Tahoma" w:cs="Tahoma"/>
          <w:b/>
          <w:bCs/>
          <w:color w:val="000000"/>
        </w:rPr>
        <w:t xml:space="preserve">ARTICULO DECIMO SEPTIMO: </w:t>
      </w:r>
      <w:r w:rsidRPr="007651BC">
        <w:rPr>
          <w:rFonts w:ascii="Tahoma" w:hAnsi="Tahoma" w:cs="Tahoma"/>
          <w:color w:val="000000"/>
        </w:rPr>
        <w:t>El responsable del proyecto deberá dar estricto  cumplimiento al permiso aprobado y cada una de las especificaciones técnicas señaladas  en el concepto técnico. </w:t>
      </w:r>
    </w:p>
    <w:p w:rsidR="00B620D2" w:rsidRPr="007651BC" w:rsidRDefault="00B620D2" w:rsidP="00B620D2">
      <w:pPr>
        <w:pStyle w:val="NormalWeb"/>
        <w:spacing w:before="285" w:beforeAutospacing="0" w:after="0" w:afterAutospacing="0"/>
        <w:ind w:left="14" w:right="67" w:hanging="7"/>
        <w:jc w:val="both"/>
        <w:rPr>
          <w:rFonts w:ascii="Tahoma" w:hAnsi="Tahoma" w:cs="Tahoma"/>
        </w:rPr>
      </w:pPr>
      <w:r w:rsidRPr="007651BC">
        <w:rPr>
          <w:rFonts w:ascii="Tahoma" w:hAnsi="Tahoma" w:cs="Tahoma"/>
          <w:b/>
          <w:bCs/>
          <w:color w:val="000000"/>
        </w:rPr>
        <w:t xml:space="preserve">ARTICULO DECIMO OCTAVO: </w:t>
      </w:r>
      <w:r w:rsidRPr="007651BC">
        <w:rPr>
          <w:rFonts w:ascii="Tahoma" w:hAnsi="Tahoma" w:cs="Tahoma"/>
          <w:color w:val="000000"/>
        </w:rPr>
        <w:t>Trasladar para su competencia a la Secretaria de  Planeación Municipal de Circasia (Q), para que realicen los respectivos análisis y se  adelanten las acciones pertinentes. </w:t>
      </w:r>
    </w:p>
    <w:p w:rsidR="00B620D2" w:rsidRPr="007651BC" w:rsidRDefault="00B620D2" w:rsidP="00B620D2">
      <w:pPr>
        <w:pStyle w:val="NormalWeb"/>
        <w:spacing w:before="287" w:beforeAutospacing="0" w:after="0" w:afterAutospacing="0"/>
        <w:rPr>
          <w:rFonts w:ascii="Tahoma" w:hAnsi="Tahoma" w:cs="Tahoma"/>
        </w:rPr>
      </w:pPr>
      <w:r w:rsidRPr="007651BC">
        <w:rPr>
          <w:rFonts w:ascii="Tahoma" w:hAnsi="Tahoma" w:cs="Tahoma"/>
          <w:b/>
          <w:bCs/>
          <w:color w:val="000000"/>
        </w:rPr>
        <w:t>NOTIFÍQUESE, PUBLÍQUESE Y CÚMPLASE </w:t>
      </w:r>
    </w:p>
    <w:p w:rsidR="00B620D2" w:rsidRPr="007651BC" w:rsidRDefault="00B620D2" w:rsidP="00B620D2">
      <w:pPr>
        <w:pStyle w:val="NormalWeb"/>
        <w:spacing w:before="0" w:beforeAutospacing="0" w:after="0" w:afterAutospacing="0"/>
        <w:ind w:left="15"/>
        <w:rPr>
          <w:rFonts w:ascii="Tahoma" w:hAnsi="Tahoma" w:cs="Tahoma"/>
        </w:rPr>
      </w:pPr>
      <w:r w:rsidRPr="007651BC">
        <w:rPr>
          <w:rFonts w:ascii="Tahoma" w:hAnsi="Tahoma" w:cs="Tahoma"/>
          <w:b/>
          <w:bCs/>
          <w:color w:val="000000"/>
          <w:vertAlign w:val="superscript"/>
        </w:rPr>
        <w:t> </w:t>
      </w:r>
      <w:r w:rsidRPr="007651BC">
        <w:rPr>
          <w:rFonts w:ascii="Tahoma" w:hAnsi="Tahoma" w:cs="Tahoma"/>
          <w:b/>
          <w:bCs/>
          <w:color w:val="000000"/>
        </w:rPr>
        <w:t>CARLOS ARIEL TRUKE OSPINA </w:t>
      </w:r>
    </w:p>
    <w:p w:rsidR="00B620D2" w:rsidRPr="007651BC" w:rsidRDefault="00B620D2" w:rsidP="00B620D2">
      <w:pPr>
        <w:pStyle w:val="NormalWeb"/>
        <w:spacing w:before="0" w:beforeAutospacing="0" w:after="0" w:afterAutospacing="0"/>
        <w:rPr>
          <w:rFonts w:ascii="Tahoma" w:hAnsi="Tahoma" w:cs="Tahoma"/>
          <w:color w:val="000000"/>
        </w:rPr>
      </w:pPr>
      <w:r w:rsidRPr="007651BC">
        <w:rPr>
          <w:rFonts w:ascii="Tahoma" w:hAnsi="Tahoma" w:cs="Tahoma"/>
          <w:color w:val="000000"/>
        </w:rPr>
        <w:t>Subdirector de Regulación y Control Ambiental –</w:t>
      </w:r>
    </w:p>
    <w:p w:rsidR="00B620D2" w:rsidRPr="007651BC" w:rsidRDefault="00B620D2" w:rsidP="00B620D2">
      <w:pPr>
        <w:pStyle w:val="NormalWeb"/>
        <w:spacing w:before="0" w:beforeAutospacing="0" w:after="0" w:afterAutospacing="0"/>
        <w:rPr>
          <w:rFonts w:ascii="Tahoma" w:hAnsi="Tahoma" w:cs="Tahoma"/>
          <w:color w:val="000000"/>
        </w:rPr>
      </w:pPr>
    </w:p>
    <w:p w:rsidR="00B620D2" w:rsidRPr="007651BC" w:rsidRDefault="00B620D2" w:rsidP="00B620D2">
      <w:pPr>
        <w:pStyle w:val="NormalWeb"/>
        <w:spacing w:before="0" w:beforeAutospacing="0" w:after="0" w:afterAutospacing="0"/>
        <w:rPr>
          <w:rFonts w:ascii="Tahoma" w:hAnsi="Tahoma" w:cs="Tahoma"/>
          <w:color w:val="000000"/>
        </w:rPr>
      </w:pPr>
    </w:p>
    <w:p w:rsidR="00B620D2" w:rsidRPr="007651BC" w:rsidRDefault="00B620D2" w:rsidP="00B620D2">
      <w:pPr>
        <w:pStyle w:val="NormalWeb"/>
        <w:spacing w:before="0" w:beforeAutospacing="0" w:after="0" w:afterAutospacing="0"/>
        <w:jc w:val="center"/>
        <w:rPr>
          <w:rFonts w:ascii="Tahoma" w:hAnsi="Tahoma" w:cs="Tahoma"/>
          <w:i/>
        </w:rPr>
      </w:pPr>
      <w:r w:rsidRPr="007651BC">
        <w:rPr>
          <w:rFonts w:ascii="Tahoma" w:hAnsi="Tahoma" w:cs="Tahoma"/>
          <w:b/>
          <w:bCs/>
          <w:i/>
          <w:color w:val="000000"/>
        </w:rPr>
        <w:t>RESOLUCIÓN N° 1799</w:t>
      </w:r>
    </w:p>
    <w:p w:rsidR="00B620D2" w:rsidRPr="007651BC" w:rsidRDefault="00B620D2" w:rsidP="00B620D2">
      <w:pPr>
        <w:pStyle w:val="NormalWeb"/>
        <w:spacing w:before="34" w:beforeAutospacing="0" w:after="0" w:afterAutospacing="0"/>
        <w:jc w:val="center"/>
        <w:rPr>
          <w:rFonts w:ascii="Tahoma" w:hAnsi="Tahoma" w:cs="Tahoma"/>
          <w:b/>
          <w:bCs/>
          <w:i/>
          <w:color w:val="000000"/>
        </w:rPr>
      </w:pPr>
      <w:r w:rsidRPr="007651BC">
        <w:rPr>
          <w:rFonts w:ascii="Tahoma" w:hAnsi="Tahoma" w:cs="Tahoma"/>
          <w:b/>
          <w:bCs/>
          <w:i/>
          <w:color w:val="000000"/>
        </w:rPr>
        <w:t>ARMENIA QUINDIO, 04 DE SEPTIEMBRE DE 2020</w:t>
      </w:r>
    </w:p>
    <w:p w:rsidR="009C39C5" w:rsidRPr="007651BC" w:rsidRDefault="00B620D2" w:rsidP="009C39C5">
      <w:pPr>
        <w:pStyle w:val="NormalWeb"/>
        <w:spacing w:before="34" w:beforeAutospacing="0" w:after="0" w:afterAutospacing="0"/>
        <w:jc w:val="center"/>
        <w:rPr>
          <w:rFonts w:ascii="Tahoma" w:hAnsi="Tahoma" w:cs="Tahoma"/>
          <w:b/>
          <w:bCs/>
          <w:i/>
          <w:iCs/>
          <w:color w:val="000000"/>
        </w:rPr>
      </w:pPr>
      <w:r w:rsidRPr="007651BC">
        <w:rPr>
          <w:rFonts w:ascii="Tahoma" w:hAnsi="Tahoma" w:cs="Tahoma"/>
          <w:b/>
          <w:bCs/>
          <w:i/>
          <w:iCs/>
          <w:color w:val="000000"/>
        </w:rPr>
        <w:t>“POR MEDIO DEL CUAL SE OTORGA UN PERMISO DE VERTIMIENTO DE AGUAS  RESIDUALES DOMÉSTICAS Y SE ADOPTAN OTRAS DISPOSICIONES</w:t>
      </w:r>
    </w:p>
    <w:p w:rsidR="009C39C5" w:rsidRPr="007651BC" w:rsidRDefault="009C39C5" w:rsidP="009C39C5">
      <w:pPr>
        <w:pStyle w:val="NormalWeb"/>
        <w:spacing w:before="34" w:beforeAutospacing="0" w:after="0" w:afterAutospacing="0"/>
        <w:jc w:val="center"/>
        <w:rPr>
          <w:rFonts w:ascii="Tahoma" w:hAnsi="Tahoma" w:cs="Tahoma"/>
        </w:rPr>
      </w:pPr>
      <w:r w:rsidRPr="007651BC">
        <w:rPr>
          <w:rFonts w:ascii="Tahoma" w:hAnsi="Tahoma" w:cs="Tahoma"/>
          <w:b/>
          <w:bCs/>
          <w:iCs/>
          <w:color w:val="000000"/>
        </w:rPr>
        <w:t>RESUELVE</w:t>
      </w:r>
    </w:p>
    <w:p w:rsidR="009C39C5" w:rsidRPr="007651BC" w:rsidRDefault="009C39C5" w:rsidP="009C39C5">
      <w:pPr>
        <w:pStyle w:val="NormalWeb"/>
        <w:spacing w:before="286" w:beforeAutospacing="0" w:after="0" w:afterAutospacing="0"/>
        <w:ind w:left="14" w:right="77"/>
        <w:jc w:val="both"/>
        <w:rPr>
          <w:rFonts w:ascii="Tahoma" w:hAnsi="Tahoma" w:cs="Tahoma"/>
        </w:rPr>
      </w:pPr>
      <w:r w:rsidRPr="007651BC">
        <w:rPr>
          <w:rFonts w:ascii="Tahoma" w:hAnsi="Tahoma" w:cs="Tahoma"/>
          <w:b/>
          <w:bCs/>
          <w:color w:val="000000"/>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presentado para el  predio 1) LOTE # 14 CONDOMINIO ZIMBABWE, </w:t>
      </w:r>
      <w:r w:rsidRPr="007651BC">
        <w:rPr>
          <w:rFonts w:ascii="Tahoma" w:hAnsi="Tahoma" w:cs="Tahoma"/>
          <w:color w:val="000000"/>
        </w:rPr>
        <w:t xml:space="preserve">ubicado en la Vereda </w:t>
      </w:r>
      <w:r w:rsidRPr="007651BC">
        <w:rPr>
          <w:rFonts w:ascii="Tahoma" w:hAnsi="Tahoma" w:cs="Tahoma"/>
          <w:b/>
          <w:bCs/>
          <w:color w:val="000000"/>
        </w:rPr>
        <w:t xml:space="preserve">SAN  ANTONIO del </w:t>
      </w:r>
      <w:r w:rsidRPr="007651BC">
        <w:rPr>
          <w:rFonts w:ascii="Tahoma" w:hAnsi="Tahoma" w:cs="Tahoma"/>
          <w:color w:val="000000"/>
        </w:rPr>
        <w:t xml:space="preserve">Municipio de </w:t>
      </w:r>
      <w:r w:rsidRPr="007651BC">
        <w:rPr>
          <w:rFonts w:ascii="Tahoma" w:hAnsi="Tahoma" w:cs="Tahoma"/>
          <w:b/>
          <w:bCs/>
          <w:color w:val="000000"/>
        </w:rPr>
        <w:t xml:space="preserve">CIRCASIA (Q), </w:t>
      </w:r>
      <w:r w:rsidRPr="007651BC">
        <w:rPr>
          <w:rFonts w:ascii="Tahoma" w:hAnsi="Tahoma" w:cs="Tahoma"/>
          <w:color w:val="000000"/>
        </w:rPr>
        <w:t xml:space="preserve">identificado con matrícula inmobiliaria  </w:t>
      </w:r>
      <w:r w:rsidRPr="007651BC">
        <w:rPr>
          <w:rFonts w:ascii="Tahoma" w:hAnsi="Tahoma" w:cs="Tahoma"/>
          <w:b/>
          <w:bCs/>
          <w:color w:val="000000"/>
        </w:rPr>
        <w:t xml:space="preserve">No. 280-215736 </w:t>
      </w:r>
      <w:r w:rsidRPr="007651BC">
        <w:rPr>
          <w:rFonts w:ascii="Tahoma" w:hAnsi="Tahoma" w:cs="Tahoma"/>
          <w:color w:val="000000"/>
        </w:rPr>
        <w:t xml:space="preserve">y ficha catastral </w:t>
      </w:r>
      <w:r w:rsidRPr="007651BC">
        <w:rPr>
          <w:rFonts w:ascii="Tahoma" w:hAnsi="Tahoma" w:cs="Tahoma"/>
          <w:b/>
          <w:bCs/>
          <w:color w:val="000000"/>
        </w:rPr>
        <w:t xml:space="preserve">000100060801, </w:t>
      </w:r>
      <w:r w:rsidRPr="007651BC">
        <w:rPr>
          <w:rFonts w:ascii="Tahoma" w:hAnsi="Tahoma" w:cs="Tahoma"/>
          <w:color w:val="000000"/>
        </w:rPr>
        <w:t xml:space="preserve">presentado por la señora </w:t>
      </w:r>
      <w:r w:rsidRPr="007651BC">
        <w:rPr>
          <w:rFonts w:ascii="Tahoma" w:hAnsi="Tahoma" w:cs="Tahoma"/>
          <w:b/>
          <w:bCs/>
          <w:color w:val="000000"/>
        </w:rPr>
        <w:t xml:space="preserve">DORIS  GOMEZ CARDENAS, </w:t>
      </w:r>
      <w:r w:rsidRPr="007651BC">
        <w:rPr>
          <w:rFonts w:ascii="Tahoma" w:hAnsi="Tahoma" w:cs="Tahoma"/>
          <w:color w:val="000000"/>
        </w:rPr>
        <w:t>identificada con cédula de ciudadanía número 24.456.314en  calidad de copropietaria, acorde con la información que presenta el siguiente cuadro: </w:t>
      </w:r>
    </w:p>
    <w:p w:rsidR="009C39C5" w:rsidRPr="007651BC" w:rsidRDefault="009C39C5" w:rsidP="009C39C5">
      <w:pPr>
        <w:pStyle w:val="NormalWeb"/>
        <w:spacing w:before="294" w:beforeAutospacing="0" w:after="0" w:afterAutospacing="0"/>
        <w:rPr>
          <w:rFonts w:ascii="Tahoma" w:hAnsi="Tahoma" w:cs="Tahoma"/>
        </w:rPr>
      </w:pPr>
      <w:r w:rsidRPr="007651BC">
        <w:rPr>
          <w:rFonts w:ascii="Tahoma" w:hAnsi="Tahoma" w:cs="Tahoma"/>
          <w:b/>
          <w:bCs/>
          <w:color w:val="000000"/>
          <w:u w:val="single"/>
        </w:rPr>
        <w:t>INFORMACIÓN GENERAL DEL VERTIMIENTO</w:t>
      </w:r>
      <w:r w:rsidRPr="007651BC">
        <w:rPr>
          <w:rFonts w:ascii="Tahoma" w:hAnsi="Tahoma" w:cs="Tahoma"/>
          <w:b/>
          <w:bCs/>
          <w:color w:val="000000"/>
        </w:rPr>
        <w:t> </w:t>
      </w:r>
    </w:p>
    <w:p w:rsidR="009C39C5" w:rsidRPr="007651BC" w:rsidRDefault="009C39C5" w:rsidP="009C39C5">
      <w:pPr>
        <w:pStyle w:val="NormalWeb"/>
        <w:spacing w:before="19" w:beforeAutospacing="0" w:after="0" w:afterAutospacing="0"/>
        <w:ind w:left="145" w:right="187"/>
        <w:jc w:val="center"/>
        <w:rPr>
          <w:rFonts w:ascii="Tahoma" w:hAnsi="Tahoma" w:cs="Tahoma"/>
        </w:rPr>
      </w:pPr>
      <w:r w:rsidRPr="007651BC">
        <w:rPr>
          <w:rFonts w:ascii="Tahoma" w:hAnsi="Tahoma" w:cs="Tahoma"/>
          <w:color w:val="000000"/>
          <w:u w:val="single"/>
        </w:rPr>
        <w:t xml:space="preserve">Nombre del predio o proyecto Lote #14 Condominio Zimbabwe </w:t>
      </w:r>
      <w:r w:rsidRPr="007651BC">
        <w:rPr>
          <w:rFonts w:ascii="Tahoma" w:hAnsi="Tahoma" w:cs="Tahoma"/>
          <w:color w:val="000000"/>
        </w:rPr>
        <w:t> </w:t>
      </w:r>
      <w:r w:rsidRPr="007651BC">
        <w:rPr>
          <w:rFonts w:ascii="Tahoma" w:hAnsi="Tahoma" w:cs="Tahoma"/>
          <w:color w:val="000000"/>
          <w:vertAlign w:val="subscript"/>
        </w:rPr>
        <w:t xml:space="preserve">Localización del predio o proyecto </w:t>
      </w:r>
      <w:r w:rsidRPr="007651BC">
        <w:rPr>
          <w:rFonts w:ascii="Tahoma" w:hAnsi="Tahoma" w:cs="Tahoma"/>
          <w:color w:val="000000"/>
        </w:rPr>
        <w:t xml:space="preserve">Vereda San Antonio del Municipio de  </w:t>
      </w:r>
      <w:r w:rsidRPr="007651BC">
        <w:rPr>
          <w:rFonts w:ascii="Tahoma" w:hAnsi="Tahoma" w:cs="Tahoma"/>
          <w:color w:val="000000"/>
          <w:u w:val="single"/>
        </w:rPr>
        <w:t>Circasia (Q.)</w:t>
      </w:r>
      <w:r w:rsidRPr="007651BC">
        <w:rPr>
          <w:rFonts w:ascii="Tahoma" w:hAnsi="Tahoma" w:cs="Tahoma"/>
          <w:color w:val="000000"/>
        </w:rPr>
        <w:t> </w:t>
      </w:r>
    </w:p>
    <w:p w:rsidR="009C39C5" w:rsidRPr="007651BC" w:rsidRDefault="009C39C5" w:rsidP="009C39C5">
      <w:pPr>
        <w:pStyle w:val="NormalWeb"/>
        <w:spacing w:before="0" w:beforeAutospacing="0" w:after="0" w:afterAutospacing="0"/>
        <w:ind w:left="142"/>
        <w:rPr>
          <w:rFonts w:ascii="Tahoma" w:hAnsi="Tahoma" w:cs="Tahoma"/>
        </w:rPr>
      </w:pPr>
      <w:r w:rsidRPr="007651BC">
        <w:rPr>
          <w:rFonts w:ascii="Tahoma" w:hAnsi="Tahoma" w:cs="Tahoma"/>
          <w:color w:val="000000"/>
        </w:rPr>
        <w:t>Ubicación del vertimiento (coordenadas  </w:t>
      </w:r>
    </w:p>
    <w:p w:rsidR="009C39C5" w:rsidRPr="007651BC" w:rsidRDefault="009C39C5" w:rsidP="009C39C5">
      <w:pPr>
        <w:pStyle w:val="NormalWeb"/>
        <w:spacing w:before="0" w:beforeAutospacing="0" w:after="0" w:afterAutospacing="0"/>
        <w:ind w:left="134" w:right="188"/>
        <w:jc w:val="center"/>
        <w:rPr>
          <w:rFonts w:ascii="Tahoma" w:hAnsi="Tahoma" w:cs="Tahoma"/>
        </w:rPr>
      </w:pPr>
      <w:r w:rsidRPr="007651BC">
        <w:rPr>
          <w:rFonts w:ascii="Tahoma" w:hAnsi="Tahoma" w:cs="Tahoma"/>
          <w:color w:val="000000"/>
          <w:u w:val="single"/>
          <w:vertAlign w:val="subscript"/>
        </w:rPr>
        <w:t xml:space="preserve">georreferenciadas). </w:t>
      </w:r>
      <w:r w:rsidRPr="007651BC">
        <w:rPr>
          <w:rFonts w:ascii="Tahoma" w:hAnsi="Tahoma" w:cs="Tahoma"/>
          <w:color w:val="000000"/>
        </w:rPr>
        <w:t xml:space="preserve">Lat: 4° 37’ 23” N Long: -75° 37’ 34” W </w:t>
      </w:r>
      <w:r w:rsidRPr="007651BC">
        <w:rPr>
          <w:rFonts w:ascii="Tahoma" w:hAnsi="Tahoma" w:cs="Tahoma"/>
          <w:color w:val="000000"/>
          <w:vertAlign w:val="subscript"/>
        </w:rPr>
        <w:t xml:space="preserve">Código catastral </w:t>
      </w:r>
      <w:r w:rsidRPr="007651BC">
        <w:rPr>
          <w:rFonts w:ascii="Tahoma" w:hAnsi="Tahoma" w:cs="Tahoma"/>
          <w:color w:val="000000"/>
        </w:rPr>
        <w:t xml:space="preserve">0001 0006 0801 Ficha madre, tomado  </w:t>
      </w:r>
      <w:r w:rsidRPr="007651BC">
        <w:rPr>
          <w:rFonts w:ascii="Tahoma" w:hAnsi="Tahoma" w:cs="Tahoma"/>
          <w:color w:val="000000"/>
          <w:u w:val="single"/>
        </w:rPr>
        <w:t>del CUS</w:t>
      </w:r>
      <w:r w:rsidRPr="007651BC">
        <w:rPr>
          <w:rFonts w:ascii="Tahoma" w:hAnsi="Tahoma" w:cs="Tahoma"/>
          <w:color w:val="000000"/>
        </w:rPr>
        <w:t> </w:t>
      </w:r>
    </w:p>
    <w:p w:rsidR="009C39C5" w:rsidRPr="007651BC" w:rsidRDefault="009C39C5" w:rsidP="009C39C5">
      <w:pPr>
        <w:pStyle w:val="NormalWeb"/>
        <w:spacing w:before="0" w:beforeAutospacing="0" w:after="0" w:afterAutospacing="0"/>
        <w:ind w:left="145"/>
        <w:rPr>
          <w:rFonts w:ascii="Tahoma" w:hAnsi="Tahoma" w:cs="Tahoma"/>
        </w:rPr>
      </w:pPr>
      <w:r w:rsidRPr="007651BC">
        <w:rPr>
          <w:rFonts w:ascii="Tahoma" w:hAnsi="Tahoma" w:cs="Tahoma"/>
          <w:color w:val="000000"/>
          <w:u w:val="single"/>
        </w:rPr>
        <w:t>Matricula Inmobiliaria 280 – 215736</w:t>
      </w:r>
      <w:r w:rsidRPr="007651BC">
        <w:rPr>
          <w:rFonts w:ascii="Tahoma" w:hAnsi="Tahoma" w:cs="Tahoma"/>
          <w:color w:val="000000"/>
        </w:rPr>
        <w:t> </w:t>
      </w:r>
    </w:p>
    <w:p w:rsidR="009C39C5" w:rsidRPr="007651BC" w:rsidRDefault="009C39C5" w:rsidP="009C39C5">
      <w:pPr>
        <w:pStyle w:val="NormalWeb"/>
        <w:spacing w:before="19" w:beforeAutospacing="0" w:after="0" w:afterAutospacing="0"/>
        <w:ind w:left="145"/>
        <w:rPr>
          <w:rFonts w:ascii="Tahoma" w:hAnsi="Tahoma" w:cs="Tahoma"/>
        </w:rPr>
      </w:pPr>
      <w:r w:rsidRPr="007651BC">
        <w:rPr>
          <w:rFonts w:ascii="Tahoma" w:hAnsi="Tahoma" w:cs="Tahoma"/>
          <w:color w:val="000000"/>
          <w:u w:val="single"/>
        </w:rPr>
        <w:t>Nombre del sistema receptor Suelo</w:t>
      </w:r>
      <w:r w:rsidRPr="007651BC">
        <w:rPr>
          <w:rFonts w:ascii="Tahoma" w:hAnsi="Tahoma" w:cs="Tahoma"/>
        </w:rPr>
        <w:t xml:space="preserve"> </w:t>
      </w:r>
      <w:r w:rsidRPr="007651BC">
        <w:rPr>
          <w:rFonts w:ascii="Tahoma" w:hAnsi="Tahoma" w:cs="Tahoma"/>
          <w:color w:val="000000"/>
          <w:u w:val="single"/>
        </w:rPr>
        <w:t xml:space="preserve">Fuente de abastecimiento de agua Empresas Publicas del Quindío </w:t>
      </w:r>
      <w:r w:rsidRPr="007651BC">
        <w:rPr>
          <w:rFonts w:ascii="Tahoma" w:hAnsi="Tahoma" w:cs="Tahoma"/>
          <w:color w:val="000000"/>
        </w:rPr>
        <w:t> </w:t>
      </w:r>
      <w:r w:rsidRPr="007651BC">
        <w:rPr>
          <w:rFonts w:ascii="Tahoma" w:hAnsi="Tahoma" w:cs="Tahoma"/>
          <w:color w:val="000000"/>
          <w:u w:val="single"/>
        </w:rPr>
        <w:t>Cuenca Hidrográfica a la que pertenece Rio la Vieja</w:t>
      </w:r>
      <w:r w:rsidRPr="007651BC">
        <w:rPr>
          <w:rFonts w:ascii="Tahoma" w:hAnsi="Tahoma" w:cs="Tahoma"/>
          <w:color w:val="000000"/>
        </w:rPr>
        <w:t> </w:t>
      </w:r>
    </w:p>
    <w:p w:rsidR="009C39C5" w:rsidRPr="007651BC" w:rsidRDefault="009C39C5" w:rsidP="009C39C5">
      <w:pPr>
        <w:pStyle w:val="NormalWeb"/>
        <w:spacing w:before="10" w:beforeAutospacing="0" w:after="0" w:afterAutospacing="0"/>
        <w:ind w:left="127"/>
        <w:rPr>
          <w:rFonts w:ascii="Tahoma" w:hAnsi="Tahoma" w:cs="Tahoma"/>
        </w:rPr>
      </w:pPr>
      <w:r w:rsidRPr="007651BC">
        <w:rPr>
          <w:rFonts w:ascii="Tahoma" w:hAnsi="Tahoma" w:cs="Tahoma"/>
          <w:color w:val="000000"/>
        </w:rPr>
        <w:t>Tipo de vertimiento (Doméstico / No  </w:t>
      </w:r>
    </w:p>
    <w:p w:rsidR="009C39C5" w:rsidRPr="007651BC" w:rsidRDefault="009C39C5" w:rsidP="009C39C5">
      <w:pPr>
        <w:pStyle w:val="NormalWeb"/>
        <w:spacing w:before="0" w:beforeAutospacing="0" w:after="0" w:afterAutospacing="0"/>
        <w:ind w:left="145"/>
        <w:rPr>
          <w:rFonts w:ascii="Tahoma" w:hAnsi="Tahoma" w:cs="Tahoma"/>
        </w:rPr>
      </w:pPr>
      <w:r w:rsidRPr="007651BC">
        <w:rPr>
          <w:rFonts w:ascii="Tahoma" w:hAnsi="Tahoma" w:cs="Tahoma"/>
          <w:color w:val="000000"/>
          <w:u w:val="single"/>
          <w:vertAlign w:val="subscript"/>
        </w:rPr>
        <w:t xml:space="preserve">Domestica) </w:t>
      </w:r>
      <w:r w:rsidRPr="007651BC">
        <w:rPr>
          <w:rFonts w:ascii="Tahoma" w:hAnsi="Tahoma" w:cs="Tahoma"/>
          <w:color w:val="000000"/>
        </w:rPr>
        <w:t>Doméstico  </w:t>
      </w:r>
    </w:p>
    <w:p w:rsidR="009C39C5" w:rsidRPr="007651BC" w:rsidRDefault="009C39C5" w:rsidP="009C39C5">
      <w:pPr>
        <w:pStyle w:val="NormalWeb"/>
        <w:spacing w:before="0" w:beforeAutospacing="0" w:after="0" w:afterAutospacing="0"/>
        <w:ind w:left="127"/>
        <w:rPr>
          <w:rFonts w:ascii="Tahoma" w:hAnsi="Tahoma" w:cs="Tahoma"/>
        </w:rPr>
      </w:pPr>
      <w:r w:rsidRPr="007651BC">
        <w:rPr>
          <w:rFonts w:ascii="Tahoma" w:hAnsi="Tahoma" w:cs="Tahoma"/>
          <w:color w:val="000000"/>
        </w:rPr>
        <w:t>Tipo de actividad que genera el vertimiento  </w:t>
      </w:r>
      <w:r w:rsidRPr="007651BC">
        <w:rPr>
          <w:rFonts w:ascii="Tahoma" w:hAnsi="Tahoma" w:cs="Tahoma"/>
          <w:color w:val="000000"/>
        </w:rPr>
        <w:br/>
      </w:r>
    </w:p>
    <w:p w:rsidR="009C39C5" w:rsidRPr="007651BC" w:rsidRDefault="009C39C5" w:rsidP="009C39C5">
      <w:pPr>
        <w:pStyle w:val="NormalWeb"/>
        <w:spacing w:before="7" w:beforeAutospacing="0" w:after="0" w:afterAutospacing="0"/>
        <w:rPr>
          <w:rFonts w:ascii="Tahoma" w:hAnsi="Tahoma" w:cs="Tahoma"/>
        </w:rPr>
      </w:pPr>
      <w:r w:rsidRPr="007651BC">
        <w:rPr>
          <w:rFonts w:ascii="Tahoma" w:hAnsi="Tahoma" w:cs="Tahoma"/>
          <w:color w:val="000000"/>
        </w:rPr>
        <w:t xml:space="preserve">(Domestica, industrial – Comercial o de  </w:t>
      </w:r>
      <w:r w:rsidRPr="007651BC">
        <w:rPr>
          <w:rFonts w:ascii="Tahoma" w:hAnsi="Tahoma" w:cs="Tahoma"/>
          <w:color w:val="000000"/>
          <w:u w:val="single"/>
        </w:rPr>
        <w:t>Servicios).</w:t>
      </w:r>
      <w:r w:rsidRPr="007651BC">
        <w:rPr>
          <w:rFonts w:ascii="Tahoma" w:hAnsi="Tahoma" w:cs="Tahoma"/>
          <w:color w:val="000000"/>
        </w:rPr>
        <w:t> </w:t>
      </w:r>
    </w:p>
    <w:p w:rsidR="009C39C5" w:rsidRPr="007651BC" w:rsidRDefault="009C39C5" w:rsidP="009C39C5">
      <w:pPr>
        <w:pStyle w:val="NormalWeb"/>
        <w:spacing w:before="0" w:beforeAutospacing="0" w:after="0" w:afterAutospacing="0"/>
        <w:rPr>
          <w:rFonts w:ascii="Tahoma" w:hAnsi="Tahoma" w:cs="Tahoma"/>
        </w:rPr>
      </w:pPr>
      <w:r w:rsidRPr="007651BC">
        <w:rPr>
          <w:rFonts w:ascii="Tahoma" w:hAnsi="Tahoma" w:cs="Tahoma"/>
          <w:color w:val="000000"/>
        </w:rPr>
        <w:t>Doméstico (vivienda) </w:t>
      </w:r>
      <w:r w:rsidRPr="007651BC">
        <w:rPr>
          <w:rFonts w:ascii="Tahoma" w:hAnsi="Tahoma" w:cs="Tahoma"/>
          <w:color w:val="000000"/>
        </w:rPr>
        <w:br/>
      </w:r>
    </w:p>
    <w:p w:rsidR="009C39C5" w:rsidRPr="007651BC" w:rsidRDefault="009C39C5" w:rsidP="009C39C5">
      <w:pPr>
        <w:pStyle w:val="NormalWeb"/>
        <w:spacing w:before="298" w:beforeAutospacing="0" w:after="0" w:afterAutospacing="0"/>
        <w:ind w:left="135"/>
        <w:rPr>
          <w:rFonts w:ascii="Tahoma" w:hAnsi="Tahoma" w:cs="Tahoma"/>
        </w:rPr>
      </w:pPr>
      <w:r w:rsidRPr="007651BC">
        <w:rPr>
          <w:rFonts w:ascii="Tahoma" w:hAnsi="Tahoma" w:cs="Tahoma"/>
          <w:color w:val="000000"/>
          <w:u w:val="single"/>
        </w:rPr>
        <w:t>Caudal de la descarga 0,0323 Lt/seg.</w:t>
      </w:r>
      <w:r w:rsidRPr="007651BC">
        <w:rPr>
          <w:rFonts w:ascii="Tahoma" w:hAnsi="Tahoma" w:cs="Tahoma"/>
          <w:color w:val="000000"/>
        </w:rPr>
        <w:t> </w:t>
      </w:r>
    </w:p>
    <w:p w:rsidR="009C39C5" w:rsidRPr="007651BC" w:rsidRDefault="009C39C5" w:rsidP="009C39C5">
      <w:pPr>
        <w:pStyle w:val="NormalWeb"/>
        <w:spacing w:before="19" w:beforeAutospacing="0" w:after="0" w:afterAutospacing="0"/>
        <w:ind w:left="145"/>
        <w:rPr>
          <w:rFonts w:ascii="Tahoma" w:hAnsi="Tahoma" w:cs="Tahoma"/>
        </w:rPr>
      </w:pPr>
      <w:r w:rsidRPr="007651BC">
        <w:rPr>
          <w:rFonts w:ascii="Tahoma" w:hAnsi="Tahoma" w:cs="Tahoma"/>
          <w:color w:val="000000"/>
          <w:u w:val="single"/>
        </w:rPr>
        <w:t>Frecuencia de la descarga 30 días/mes.</w:t>
      </w:r>
      <w:r w:rsidRPr="007651BC">
        <w:rPr>
          <w:rFonts w:ascii="Tahoma" w:hAnsi="Tahoma" w:cs="Tahoma"/>
          <w:color w:val="000000"/>
        </w:rPr>
        <w:t> </w:t>
      </w:r>
    </w:p>
    <w:p w:rsidR="009C39C5" w:rsidRPr="007651BC" w:rsidRDefault="009C39C5" w:rsidP="009C39C5">
      <w:pPr>
        <w:pStyle w:val="NormalWeb"/>
        <w:spacing w:before="17" w:beforeAutospacing="0" w:after="0" w:afterAutospacing="0"/>
        <w:ind w:left="127"/>
        <w:rPr>
          <w:rFonts w:ascii="Tahoma" w:hAnsi="Tahoma" w:cs="Tahoma"/>
        </w:rPr>
      </w:pPr>
      <w:r w:rsidRPr="007651BC">
        <w:rPr>
          <w:rFonts w:ascii="Tahoma" w:hAnsi="Tahoma" w:cs="Tahoma"/>
          <w:color w:val="000000"/>
          <w:u w:val="single"/>
        </w:rPr>
        <w:t>Tiempo de la descarga 12 horas/día</w:t>
      </w:r>
      <w:r w:rsidRPr="007651BC">
        <w:rPr>
          <w:rFonts w:ascii="Tahoma" w:hAnsi="Tahoma" w:cs="Tahoma"/>
          <w:color w:val="000000"/>
        </w:rPr>
        <w:t> </w:t>
      </w:r>
    </w:p>
    <w:p w:rsidR="009C39C5" w:rsidRPr="007651BC" w:rsidRDefault="009C39C5" w:rsidP="009C39C5">
      <w:pPr>
        <w:pStyle w:val="NormalWeb"/>
        <w:spacing w:before="19" w:beforeAutospacing="0" w:after="0" w:afterAutospacing="0"/>
        <w:ind w:left="127"/>
        <w:rPr>
          <w:rFonts w:ascii="Tahoma" w:hAnsi="Tahoma" w:cs="Tahoma"/>
        </w:rPr>
      </w:pPr>
      <w:r w:rsidRPr="007651BC">
        <w:rPr>
          <w:rFonts w:ascii="Tahoma" w:hAnsi="Tahoma" w:cs="Tahoma"/>
          <w:color w:val="000000"/>
          <w:u w:val="single"/>
        </w:rPr>
        <w:t>Tipo de flujo de la descarga Intermitente</w:t>
      </w:r>
      <w:r w:rsidRPr="007651BC">
        <w:rPr>
          <w:rFonts w:ascii="Tahoma" w:hAnsi="Tahoma" w:cs="Tahoma"/>
          <w:color w:val="000000"/>
        </w:rPr>
        <w:t> </w:t>
      </w:r>
    </w:p>
    <w:p w:rsidR="009C39C5" w:rsidRPr="007651BC" w:rsidRDefault="009C39C5" w:rsidP="009C39C5">
      <w:pPr>
        <w:pStyle w:val="NormalWeb"/>
        <w:spacing w:before="19" w:beforeAutospacing="0" w:after="0" w:afterAutospacing="0"/>
        <w:ind w:left="127"/>
        <w:rPr>
          <w:rFonts w:ascii="Tahoma" w:hAnsi="Tahoma" w:cs="Tahoma"/>
        </w:rPr>
      </w:pPr>
      <w:r w:rsidRPr="007651BC">
        <w:rPr>
          <w:rFonts w:ascii="Tahoma" w:hAnsi="Tahoma" w:cs="Tahoma"/>
          <w:color w:val="000000"/>
          <w:u w:val="single"/>
        </w:rPr>
        <w:t>Área de Disposición final 18 m2</w:t>
      </w:r>
      <w:r w:rsidRPr="007651BC">
        <w:rPr>
          <w:rFonts w:ascii="Tahoma" w:hAnsi="Tahoma" w:cs="Tahoma"/>
          <w:color w:val="000000"/>
        </w:rPr>
        <w:t> </w:t>
      </w:r>
    </w:p>
    <w:p w:rsidR="009C39C5" w:rsidRPr="007651BC" w:rsidRDefault="009C39C5" w:rsidP="009C39C5">
      <w:pPr>
        <w:pStyle w:val="NormalWeb"/>
        <w:spacing w:before="298" w:beforeAutospacing="0" w:after="0" w:afterAutospacing="0"/>
        <w:ind w:left="21" w:right="75" w:firstLine="11"/>
        <w:jc w:val="both"/>
        <w:rPr>
          <w:rFonts w:ascii="Tahoma" w:hAnsi="Tahoma" w:cs="Tahoma"/>
        </w:rPr>
      </w:pPr>
      <w:r w:rsidRPr="007651BC">
        <w:rPr>
          <w:rFonts w:ascii="Tahoma" w:hAnsi="Tahoma" w:cs="Tahoma"/>
          <w:b/>
          <w:bCs/>
          <w:color w:val="000000"/>
          <w:shd w:val="clear" w:color="auto" w:fill="FFFFFF"/>
        </w:rPr>
        <w:t xml:space="preserve">PARÁGRAFO 1: </w:t>
      </w:r>
      <w:r w:rsidRPr="007651BC">
        <w:rPr>
          <w:rFonts w:ascii="Tahoma" w:hAnsi="Tahoma" w:cs="Tahoma"/>
          <w:color w:val="000000"/>
          <w:shd w:val="clear" w:color="auto" w:fill="FFFFFF"/>
        </w:rPr>
        <w:t xml:space="preserve">Se otorga el permiso de vertimientos de aguas residuales domésticas </w:t>
      </w:r>
      <w:r w:rsidRPr="007651BC">
        <w:rPr>
          <w:rFonts w:ascii="Tahoma" w:hAnsi="Tahoma" w:cs="Tahoma"/>
          <w:color w:val="000000"/>
        </w:rPr>
        <w:t> </w:t>
      </w:r>
      <w:r w:rsidRPr="007651BC">
        <w:rPr>
          <w:rFonts w:ascii="Tahoma" w:hAnsi="Tahoma" w:cs="Tahoma"/>
          <w:color w:val="000000"/>
          <w:shd w:val="clear" w:color="auto" w:fill="FFFFFF"/>
        </w:rPr>
        <w:t xml:space="preserve">por un término de cinco (5) años, contados a partir de la ejecutoria de la presente </w:t>
      </w:r>
      <w:r w:rsidRPr="007651BC">
        <w:rPr>
          <w:rFonts w:ascii="Tahoma" w:hAnsi="Tahoma" w:cs="Tahoma"/>
          <w:color w:val="000000"/>
        </w:rPr>
        <w:t> </w:t>
      </w:r>
      <w:r w:rsidRPr="007651BC">
        <w:rPr>
          <w:rFonts w:ascii="Tahoma" w:hAnsi="Tahoma" w:cs="Tahoma"/>
          <w:color w:val="000000"/>
          <w:shd w:val="clear" w:color="auto" w:fill="FFFFFF"/>
        </w:rPr>
        <w:t xml:space="preserve">actuación, según lo dispuesto por esta Subdirección en la Resolución 413 del 24 de </w:t>
      </w:r>
      <w:r w:rsidRPr="007651BC">
        <w:rPr>
          <w:rFonts w:ascii="Tahoma" w:hAnsi="Tahoma" w:cs="Tahoma"/>
          <w:color w:val="000000"/>
        </w:rPr>
        <w:t> </w:t>
      </w:r>
      <w:r w:rsidRPr="007651BC">
        <w:rPr>
          <w:rFonts w:ascii="Tahoma" w:hAnsi="Tahoma" w:cs="Tahoma"/>
          <w:color w:val="000000"/>
          <w:shd w:val="clear" w:color="auto" w:fill="FFFFFF"/>
        </w:rPr>
        <w:t xml:space="preserve">marzo del año 2015, término que se fijó según lo preceptuado por el artículo 2.2.3.3.5.7 </w:t>
      </w:r>
      <w:r w:rsidRPr="007651BC">
        <w:rPr>
          <w:rFonts w:ascii="Tahoma" w:hAnsi="Tahoma" w:cs="Tahoma"/>
          <w:color w:val="000000"/>
        </w:rPr>
        <w:t> </w:t>
      </w:r>
      <w:r w:rsidRPr="007651BC">
        <w:rPr>
          <w:rFonts w:ascii="Tahoma" w:hAnsi="Tahoma" w:cs="Tahoma"/>
          <w:color w:val="000000"/>
          <w:shd w:val="clear" w:color="auto" w:fill="FFFFFF"/>
        </w:rPr>
        <w:t>de la sección 5 del Decreto 1076 de 2015 (art. 47 Decreto 3930 de 2010).</w:t>
      </w:r>
      <w:r w:rsidRPr="007651BC">
        <w:rPr>
          <w:rFonts w:ascii="Tahoma" w:hAnsi="Tahoma" w:cs="Tahoma"/>
          <w:color w:val="000000"/>
        </w:rPr>
        <w:t> </w:t>
      </w:r>
    </w:p>
    <w:p w:rsidR="009C39C5" w:rsidRPr="007651BC" w:rsidRDefault="009C39C5" w:rsidP="009C39C5">
      <w:pPr>
        <w:pStyle w:val="NormalWeb"/>
        <w:spacing w:before="288" w:beforeAutospacing="0" w:after="0" w:afterAutospacing="0"/>
        <w:ind w:left="21" w:right="72" w:firstLine="11"/>
        <w:jc w:val="both"/>
        <w:rPr>
          <w:rFonts w:ascii="Tahoma" w:hAnsi="Tahoma" w:cs="Tahoma"/>
        </w:rPr>
      </w:pPr>
      <w:r w:rsidRPr="007651BC">
        <w:rPr>
          <w:rFonts w:ascii="Tahoma" w:hAnsi="Tahoma" w:cs="Tahoma"/>
          <w:b/>
          <w:bCs/>
          <w:color w:val="000000"/>
          <w:shd w:val="clear" w:color="auto" w:fill="FFFFFF"/>
        </w:rPr>
        <w:t xml:space="preserve">PARÁGRAFO 2: </w:t>
      </w:r>
      <w:r w:rsidRPr="007651BC">
        <w:rPr>
          <w:rFonts w:ascii="Tahoma" w:hAnsi="Tahoma" w:cs="Tahoma"/>
          <w:color w:val="000000"/>
          <w:shd w:val="clear" w:color="auto" w:fill="FFFFFF"/>
        </w:rPr>
        <w:t xml:space="preserve">El usuario deberá adelantar ante la Corporación la Renovación del </w:t>
      </w:r>
      <w:r w:rsidRPr="007651BC">
        <w:rPr>
          <w:rFonts w:ascii="Tahoma" w:hAnsi="Tahoma" w:cs="Tahoma"/>
          <w:color w:val="000000"/>
        </w:rPr>
        <w:t> </w:t>
      </w:r>
      <w:r w:rsidRPr="007651BC">
        <w:rPr>
          <w:rFonts w:ascii="Tahoma" w:hAnsi="Tahoma" w:cs="Tahoma"/>
          <w:color w:val="000000"/>
          <w:shd w:val="clear" w:color="auto" w:fill="FFFFFF"/>
        </w:rPr>
        <w:t xml:space="preserve">permiso de vertimientos mediante solicitud por escrito, </w:t>
      </w:r>
      <w:r w:rsidRPr="007651BC">
        <w:rPr>
          <w:rFonts w:ascii="Tahoma" w:hAnsi="Tahoma" w:cs="Tahoma"/>
          <w:b/>
          <w:bCs/>
          <w:color w:val="000000"/>
          <w:u w:val="single"/>
          <w:shd w:val="clear" w:color="auto" w:fill="FFFFFF"/>
        </w:rPr>
        <w:t xml:space="preserve">dentro del primer trimestre </w:t>
      </w:r>
      <w:r w:rsidRPr="007651BC">
        <w:rPr>
          <w:rFonts w:ascii="Tahoma" w:hAnsi="Tahoma" w:cs="Tahoma"/>
          <w:b/>
          <w:bCs/>
          <w:color w:val="000000"/>
        </w:rPr>
        <w:t> </w:t>
      </w:r>
      <w:r w:rsidRPr="007651BC">
        <w:rPr>
          <w:rFonts w:ascii="Tahoma" w:hAnsi="Tahoma" w:cs="Tahoma"/>
          <w:b/>
          <w:bCs/>
          <w:color w:val="000000"/>
          <w:u w:val="single"/>
          <w:shd w:val="clear" w:color="auto" w:fill="FFFFFF"/>
        </w:rPr>
        <w:t>del último año de vigencia del permiso de vertimientos que hoy se otorga</w:t>
      </w:r>
      <w:r w:rsidRPr="007651BC">
        <w:rPr>
          <w:rFonts w:ascii="Tahoma" w:hAnsi="Tahoma" w:cs="Tahoma"/>
          <w:color w:val="000000"/>
          <w:shd w:val="clear" w:color="auto" w:fill="FFFFFF"/>
        </w:rPr>
        <w:t xml:space="preserve">, de </w:t>
      </w:r>
      <w:r w:rsidRPr="007651BC">
        <w:rPr>
          <w:rFonts w:ascii="Tahoma" w:hAnsi="Tahoma" w:cs="Tahoma"/>
          <w:color w:val="000000"/>
        </w:rPr>
        <w:t> </w:t>
      </w:r>
      <w:r w:rsidRPr="007651BC">
        <w:rPr>
          <w:rFonts w:ascii="Tahoma" w:hAnsi="Tahoma" w:cs="Tahoma"/>
          <w:color w:val="000000"/>
          <w:shd w:val="clear" w:color="auto" w:fill="FFFFFF"/>
        </w:rPr>
        <w:t xml:space="preserve">acuerdo al artículo 2.2.3.3.5.10 de la sección 5 del decreto 1076 de 2015 (50 del Decreto </w:t>
      </w:r>
      <w:r w:rsidRPr="007651BC">
        <w:rPr>
          <w:rFonts w:ascii="Tahoma" w:hAnsi="Tahoma" w:cs="Tahoma"/>
          <w:color w:val="000000"/>
        </w:rPr>
        <w:t> </w:t>
      </w:r>
      <w:r w:rsidRPr="007651BC">
        <w:rPr>
          <w:rFonts w:ascii="Tahoma" w:hAnsi="Tahoma" w:cs="Tahoma"/>
          <w:color w:val="000000"/>
          <w:shd w:val="clear" w:color="auto" w:fill="FFFFFF"/>
        </w:rPr>
        <w:t>3930 de 2010).</w:t>
      </w:r>
      <w:r w:rsidRPr="007651BC">
        <w:rPr>
          <w:rFonts w:ascii="Tahoma" w:hAnsi="Tahoma" w:cs="Tahoma"/>
          <w:color w:val="000000"/>
        </w:rPr>
        <w:t> </w:t>
      </w:r>
    </w:p>
    <w:p w:rsidR="009C39C5" w:rsidRPr="007651BC" w:rsidRDefault="009C39C5" w:rsidP="009C39C5">
      <w:pPr>
        <w:pStyle w:val="NormalWeb"/>
        <w:spacing w:before="287" w:beforeAutospacing="0" w:after="0" w:afterAutospacing="0"/>
        <w:ind w:left="21" w:right="71" w:firstLine="11"/>
        <w:jc w:val="both"/>
        <w:rPr>
          <w:rFonts w:ascii="Tahoma" w:hAnsi="Tahoma" w:cs="Tahoma"/>
        </w:rPr>
      </w:pPr>
      <w:r w:rsidRPr="007651BC">
        <w:rPr>
          <w:rFonts w:ascii="Tahoma" w:hAnsi="Tahoma" w:cs="Tahoma"/>
          <w:b/>
          <w:bCs/>
          <w:color w:val="000000"/>
          <w:shd w:val="clear" w:color="auto" w:fill="FFFFFF"/>
        </w:rPr>
        <w:t xml:space="preserve">PARÁGRAFO 3: </w:t>
      </w:r>
      <w:r w:rsidRPr="007651BC">
        <w:rPr>
          <w:rFonts w:ascii="Tahoma" w:hAnsi="Tahoma" w:cs="Tahoma"/>
          <w:color w:val="000000"/>
          <w:shd w:val="clear" w:color="auto" w:fill="FFFFFF"/>
        </w:rPr>
        <w:t xml:space="preserve">El presente permiso de vertimientos, no constituye ni debe </w:t>
      </w:r>
      <w:r w:rsidRPr="007651BC">
        <w:rPr>
          <w:rFonts w:ascii="Tahoma" w:hAnsi="Tahoma" w:cs="Tahoma"/>
          <w:color w:val="000000"/>
        </w:rPr>
        <w:t> </w:t>
      </w:r>
      <w:r w:rsidRPr="007651BC">
        <w:rPr>
          <w:rFonts w:ascii="Tahoma" w:hAnsi="Tahoma" w:cs="Tahoma"/>
          <w:color w:val="000000"/>
          <w:shd w:val="clear" w:color="auto" w:fill="FFFFFF"/>
        </w:rPr>
        <w:t xml:space="preserve">interpretarse que es una autorización para construir; con el mismo </w:t>
      </w:r>
      <w:r w:rsidRPr="007651BC">
        <w:rPr>
          <w:rFonts w:ascii="Tahoma" w:hAnsi="Tahoma" w:cs="Tahoma"/>
          <w:b/>
          <w:bCs/>
          <w:color w:val="000000"/>
          <w:shd w:val="clear" w:color="auto" w:fill="FFFFFF"/>
        </w:rPr>
        <w:t xml:space="preserve">NO </w:t>
      </w:r>
      <w:r w:rsidRPr="007651BC">
        <w:rPr>
          <w:rFonts w:ascii="Tahoma" w:hAnsi="Tahoma" w:cs="Tahoma"/>
          <w:color w:val="000000"/>
          <w:shd w:val="clear" w:color="auto" w:fill="FFFFFF"/>
        </w:rPr>
        <w:t xml:space="preserve">se está </w:t>
      </w:r>
      <w:r w:rsidRPr="007651BC">
        <w:rPr>
          <w:rFonts w:ascii="Tahoma" w:hAnsi="Tahoma" w:cs="Tahoma"/>
          <w:color w:val="000000"/>
        </w:rPr>
        <w:t> </w:t>
      </w:r>
      <w:r w:rsidRPr="007651BC">
        <w:rPr>
          <w:rFonts w:ascii="Tahoma" w:hAnsi="Tahoma" w:cs="Tahoma"/>
          <w:color w:val="000000"/>
          <w:shd w:val="clear" w:color="auto" w:fill="FFFFFF"/>
        </w:rPr>
        <w:t xml:space="preserve">legalizando, ni viabilizando ninguna actuación urbanística; además este no exime al </w:t>
      </w:r>
      <w:r w:rsidRPr="007651BC">
        <w:rPr>
          <w:rFonts w:ascii="Tahoma" w:hAnsi="Tahoma" w:cs="Tahoma"/>
          <w:color w:val="000000"/>
        </w:rPr>
        <w:t> </w:t>
      </w:r>
      <w:r w:rsidRPr="007651BC">
        <w:rPr>
          <w:rFonts w:ascii="Tahoma" w:hAnsi="Tahoma" w:cs="Tahoma"/>
          <w:color w:val="000000"/>
          <w:shd w:val="clear" w:color="auto" w:fill="FFFFFF"/>
        </w:rPr>
        <w:t xml:space="preserve">peticionario, ni al ente territorial en caso de requerir Licencia Ambiental por encontrarse </w:t>
      </w:r>
      <w:r w:rsidRPr="007651BC">
        <w:rPr>
          <w:rFonts w:ascii="Tahoma" w:hAnsi="Tahoma" w:cs="Tahoma"/>
          <w:color w:val="000000"/>
        </w:rPr>
        <w:t> </w:t>
      </w:r>
      <w:r w:rsidRPr="007651BC">
        <w:rPr>
          <w:rFonts w:ascii="Tahoma" w:hAnsi="Tahoma" w:cs="Tahoma"/>
          <w:color w:val="000000"/>
          <w:shd w:val="clear" w:color="auto" w:fill="FFFFFF"/>
        </w:rPr>
        <w:t xml:space="preserve">en un área protegida de tramitarla ante la autoridad ambiental competente. En todo </w:t>
      </w:r>
      <w:r w:rsidRPr="007651BC">
        <w:rPr>
          <w:rFonts w:ascii="Tahoma" w:hAnsi="Tahoma" w:cs="Tahoma"/>
          <w:color w:val="000000"/>
        </w:rPr>
        <w:t> </w:t>
      </w:r>
      <w:r w:rsidRPr="007651BC">
        <w:rPr>
          <w:rFonts w:ascii="Tahoma" w:hAnsi="Tahoma" w:cs="Tahoma"/>
          <w:color w:val="000000"/>
          <w:shd w:val="clear" w:color="auto" w:fill="FFFFFF"/>
        </w:rPr>
        <w:t xml:space="preserve">caso el presente permiso de vertimientos </w:t>
      </w:r>
      <w:r w:rsidRPr="007651BC">
        <w:rPr>
          <w:rFonts w:ascii="Tahoma" w:hAnsi="Tahoma" w:cs="Tahoma"/>
          <w:b/>
          <w:bCs/>
          <w:color w:val="000000"/>
          <w:shd w:val="clear" w:color="auto" w:fill="FFFFFF"/>
        </w:rPr>
        <w:t xml:space="preserve">NO CONSTITUYE </w:t>
      </w:r>
      <w:r w:rsidRPr="007651BC">
        <w:rPr>
          <w:rFonts w:ascii="Tahoma" w:hAnsi="Tahoma" w:cs="Tahoma"/>
          <w:color w:val="000000"/>
          <w:shd w:val="clear" w:color="auto" w:fill="FFFFFF"/>
        </w:rPr>
        <w:t xml:space="preserve">una Licencia ambiental, ni </w:t>
      </w:r>
      <w:r w:rsidRPr="007651BC">
        <w:rPr>
          <w:rFonts w:ascii="Tahoma" w:hAnsi="Tahoma" w:cs="Tahoma"/>
          <w:color w:val="000000"/>
        </w:rPr>
        <w:t> </w:t>
      </w:r>
      <w:r w:rsidRPr="007651BC">
        <w:rPr>
          <w:rFonts w:ascii="Tahoma" w:hAnsi="Tahoma" w:cs="Tahoma"/>
          <w:color w:val="000000"/>
          <w:shd w:val="clear" w:color="auto" w:fill="FFFFFF"/>
        </w:rPr>
        <w:t xml:space="preserve">una licencia de construcción, ni una licencia de parcelación, ni una licencia urbanística, </w:t>
      </w:r>
      <w:r w:rsidRPr="007651BC">
        <w:rPr>
          <w:rFonts w:ascii="Tahoma" w:hAnsi="Tahoma" w:cs="Tahoma"/>
          <w:color w:val="000000"/>
        </w:rPr>
        <w:t> </w:t>
      </w:r>
      <w:r w:rsidRPr="007651BC">
        <w:rPr>
          <w:rFonts w:ascii="Tahoma" w:hAnsi="Tahoma" w:cs="Tahoma"/>
          <w:color w:val="000000"/>
          <w:shd w:val="clear" w:color="auto" w:fill="FFFFFF"/>
        </w:rPr>
        <w:t>ni ningún otro permiso que no esté contemplado dentro de la presente resolución.</w:t>
      </w:r>
      <w:r w:rsidRPr="007651BC">
        <w:rPr>
          <w:rFonts w:ascii="Tahoma" w:hAnsi="Tahoma" w:cs="Tahoma"/>
          <w:color w:val="000000"/>
        </w:rPr>
        <w:t> </w:t>
      </w:r>
    </w:p>
    <w:p w:rsidR="009C39C5" w:rsidRPr="007651BC" w:rsidRDefault="009C39C5" w:rsidP="009C39C5">
      <w:pPr>
        <w:pStyle w:val="NormalWeb"/>
        <w:spacing w:before="287" w:beforeAutospacing="0" w:after="0" w:afterAutospacing="0"/>
        <w:ind w:left="14" w:right="72"/>
        <w:jc w:val="both"/>
        <w:rPr>
          <w:rFonts w:ascii="Tahoma" w:hAnsi="Tahoma" w:cs="Tahoma"/>
        </w:rPr>
      </w:pPr>
      <w:r w:rsidRPr="007651BC">
        <w:rPr>
          <w:rFonts w:ascii="Tahoma" w:hAnsi="Tahoma" w:cs="Tahoma"/>
          <w:b/>
          <w:bCs/>
          <w:color w:val="000000"/>
        </w:rPr>
        <w:t xml:space="preserve">ARTÍCULO SEGUNDO: ACOGER </w:t>
      </w:r>
      <w:r w:rsidRPr="007651BC">
        <w:rPr>
          <w:rFonts w:ascii="Tahoma" w:hAnsi="Tahoma" w:cs="Tahoma"/>
          <w:color w:val="000000"/>
        </w:rPr>
        <w:t xml:space="preserve">el sistema de tratamiento de aguas residuales  domésticas que fue presentado en las memorias de la solicitud el cual se encuentra  construido en el predio </w:t>
      </w:r>
      <w:r w:rsidRPr="007651BC">
        <w:rPr>
          <w:rFonts w:ascii="Tahoma" w:hAnsi="Tahoma" w:cs="Tahoma"/>
          <w:b/>
          <w:bCs/>
          <w:color w:val="000000"/>
        </w:rPr>
        <w:t xml:space="preserve">1) LOTE # 14 CONDOMINIO ZIMBABWE, </w:t>
      </w:r>
      <w:r w:rsidRPr="007651BC">
        <w:rPr>
          <w:rFonts w:ascii="Tahoma" w:hAnsi="Tahoma" w:cs="Tahoma"/>
          <w:color w:val="000000"/>
        </w:rPr>
        <w:t xml:space="preserve">ubicado en la  Vereda </w:t>
      </w:r>
      <w:r w:rsidRPr="007651BC">
        <w:rPr>
          <w:rFonts w:ascii="Tahoma" w:hAnsi="Tahoma" w:cs="Tahoma"/>
          <w:b/>
          <w:bCs/>
          <w:color w:val="000000"/>
        </w:rPr>
        <w:t xml:space="preserve">SAN ANTONIO del </w:t>
      </w:r>
      <w:r w:rsidRPr="007651BC">
        <w:rPr>
          <w:rFonts w:ascii="Tahoma" w:hAnsi="Tahoma" w:cs="Tahoma"/>
          <w:color w:val="000000"/>
        </w:rPr>
        <w:t xml:space="preserve">Municipio de </w:t>
      </w:r>
      <w:r w:rsidRPr="007651BC">
        <w:rPr>
          <w:rFonts w:ascii="Tahoma" w:hAnsi="Tahoma" w:cs="Tahoma"/>
          <w:b/>
          <w:bCs/>
          <w:color w:val="000000"/>
        </w:rPr>
        <w:t xml:space="preserve">CIRCASIA (Q), </w:t>
      </w:r>
      <w:r w:rsidRPr="007651BC">
        <w:rPr>
          <w:rFonts w:ascii="Tahoma" w:hAnsi="Tahoma" w:cs="Tahoma"/>
          <w:color w:val="000000"/>
        </w:rPr>
        <w:t>el cual es efectivo para  tratar las aguas residuales con una contribución máxima para ocho (08) contribuyentes  permanentes. </w:t>
      </w:r>
    </w:p>
    <w:p w:rsidR="009C39C5" w:rsidRPr="007651BC" w:rsidRDefault="009C39C5" w:rsidP="009C39C5">
      <w:pPr>
        <w:pStyle w:val="NormalWeb"/>
        <w:spacing w:before="285" w:beforeAutospacing="0" w:after="0" w:afterAutospacing="0" w:line="480" w:lineRule="auto"/>
        <w:ind w:left="12" w:right="528" w:firstLine="20"/>
        <w:rPr>
          <w:rFonts w:ascii="Tahoma" w:hAnsi="Tahoma" w:cs="Tahoma"/>
        </w:rPr>
      </w:pPr>
      <w:r w:rsidRPr="007651BC">
        <w:rPr>
          <w:rFonts w:ascii="Tahoma" w:hAnsi="Tahoma" w:cs="Tahoma"/>
          <w:color w:val="000000"/>
        </w:rPr>
        <w:t xml:space="preserve">El sistema de tratamiento aprobado corresponde con las siguientes características:  </w:t>
      </w:r>
      <w:r w:rsidRPr="007651BC">
        <w:rPr>
          <w:rFonts w:ascii="Tahoma" w:hAnsi="Tahoma" w:cs="Tahoma"/>
          <w:b/>
          <w:bCs/>
          <w:color w:val="000000"/>
        </w:rPr>
        <w:t>“SISTEMA PROPUESTO PARA EL MANEJO DE AGUAS RESIDUALES  </w:t>
      </w:r>
    </w:p>
    <w:p w:rsidR="009C39C5" w:rsidRPr="007651BC" w:rsidRDefault="009C39C5" w:rsidP="009C39C5">
      <w:pPr>
        <w:pStyle w:val="NormalWeb"/>
        <w:spacing w:before="37" w:beforeAutospacing="0" w:after="0" w:afterAutospacing="0"/>
        <w:ind w:left="29" w:right="84" w:firstLine="3"/>
        <w:jc w:val="both"/>
        <w:rPr>
          <w:rFonts w:ascii="Tahoma" w:hAnsi="Tahoma" w:cs="Tahoma"/>
        </w:rPr>
      </w:pPr>
      <w:r w:rsidRPr="007651BC">
        <w:rPr>
          <w:rFonts w:ascii="Tahoma" w:hAnsi="Tahoma" w:cs="Tahoma"/>
          <w:i/>
          <w:iCs/>
          <w:color w:val="000000"/>
        </w:rPr>
        <w:t>Las aguas residuales domésticas (ARD), generadas el predio se conducen a un  Sistema de Tratamiento de Aguas Residuales Domésticas (STARD) de tipo  convencional, en material, compuesto por trampa de grasas, tanque séptico, filtro  anaeróbico y sistema de disposición final mediante pozo de absorción, con capacidad  calculada hasta para 8 contribuyentes permanentes, considerando una contribución de </w:t>
      </w:r>
    </w:p>
    <w:p w:rsidR="009C39C5" w:rsidRPr="007651BC" w:rsidRDefault="009C39C5" w:rsidP="009C39C5">
      <w:pPr>
        <w:pStyle w:val="NormalWeb"/>
        <w:spacing w:before="236" w:beforeAutospacing="0" w:after="0" w:afterAutospacing="0"/>
        <w:ind w:left="29" w:right="82" w:hanging="4"/>
        <w:rPr>
          <w:rFonts w:ascii="Tahoma" w:hAnsi="Tahoma" w:cs="Tahoma"/>
        </w:rPr>
      </w:pPr>
      <w:r w:rsidRPr="007651BC">
        <w:rPr>
          <w:rFonts w:ascii="Tahoma" w:hAnsi="Tahoma" w:cs="Tahoma"/>
          <w:i/>
          <w:iCs/>
          <w:color w:val="000000"/>
        </w:rPr>
        <w:t>aguas residuales de C=160litros/dia/hab, según la tabla E-7-1 del RAS 2017, para un  residencial clase alta. </w:t>
      </w:r>
    </w:p>
    <w:p w:rsidR="009C39C5" w:rsidRPr="007651BC" w:rsidRDefault="009C39C5" w:rsidP="009C39C5">
      <w:pPr>
        <w:pStyle w:val="NormalWeb"/>
        <w:spacing w:before="294" w:beforeAutospacing="0" w:after="0" w:afterAutospacing="0" w:line="480" w:lineRule="auto"/>
        <w:ind w:left="25" w:right="437" w:hanging="269"/>
        <w:rPr>
          <w:rFonts w:ascii="Tahoma" w:hAnsi="Tahoma" w:cs="Tahoma"/>
        </w:rPr>
      </w:pPr>
      <w:r w:rsidRPr="007651BC">
        <w:rPr>
          <w:rFonts w:ascii="Tahoma" w:hAnsi="Tahoma" w:cs="Tahoma"/>
          <w:color w:val="000000"/>
        </w:rPr>
        <w:t xml:space="preserve">Imagen 1. Sistema de Tratamiento de Aguas Residuales Domésticas </w:t>
      </w:r>
      <w:r w:rsidRPr="007651BC">
        <w:rPr>
          <w:rFonts w:ascii="Tahoma" w:hAnsi="Tahoma" w:cs="Tahoma"/>
          <w:noProof/>
          <w:color w:val="000000"/>
          <w:bdr w:val="none" w:sz="0" w:space="0" w:color="auto" w:frame="1"/>
        </w:rPr>
        <w:drawing>
          <wp:inline distT="0" distB="0" distL="0" distR="0">
            <wp:extent cx="5248275" cy="1924050"/>
            <wp:effectExtent l="0" t="0" r="9525" b="0"/>
            <wp:docPr id="29" name="Imagen 29" descr="https://lh6.googleusercontent.com/cvS1wvTWh0NWUnFPFHWPI2DpwIsdVQjVU3g_akB2xL4UrEnuddj6eZ_PpWd_Qm9ZzakF-83ibXr8ifO6pQV94f6ieH52QuiREEf63M2t15OIeenuNqoUHGsTAc2JEKh-mZMHsy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cvS1wvTWh0NWUnFPFHWPI2DpwIsdVQjVU3g_akB2xL4UrEnuddj6eZ_PpWd_Qm9ZzakF-83ibXr8ifO6pQV94f6ieH52QuiREEf63M2t15OIeenuNqoUHGsTAc2JEKh-mZMHsyH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1924050"/>
                    </a:xfrm>
                    <a:prstGeom prst="rect">
                      <a:avLst/>
                    </a:prstGeom>
                    <a:noFill/>
                    <a:ln>
                      <a:noFill/>
                    </a:ln>
                  </pic:spPr>
                </pic:pic>
              </a:graphicData>
            </a:graphic>
          </wp:inline>
        </w:drawing>
      </w:r>
    </w:p>
    <w:p w:rsidR="009C39C5" w:rsidRPr="007651BC" w:rsidRDefault="009C39C5" w:rsidP="009C39C5">
      <w:pPr>
        <w:pStyle w:val="NormalWeb"/>
        <w:spacing w:before="0" w:beforeAutospacing="0" w:after="0" w:afterAutospacing="0"/>
        <w:ind w:left="18" w:right="79" w:firstLine="15"/>
        <w:jc w:val="both"/>
        <w:rPr>
          <w:rFonts w:ascii="Tahoma" w:hAnsi="Tahoma" w:cs="Tahoma"/>
        </w:rPr>
      </w:pPr>
      <w:r w:rsidRPr="007651BC">
        <w:rPr>
          <w:rFonts w:ascii="Tahoma" w:hAnsi="Tahoma" w:cs="Tahoma"/>
          <w:i/>
          <w:iCs/>
          <w:color w:val="000000"/>
          <w:u w:val="single"/>
        </w:rPr>
        <w:t>Disposición final del efluente</w:t>
      </w:r>
      <w:r w:rsidRPr="007651BC">
        <w:rPr>
          <w:rFonts w:ascii="Tahoma" w:hAnsi="Tahoma" w:cs="Tahoma"/>
          <w:i/>
          <w:iCs/>
          <w:color w:val="000000"/>
        </w:rPr>
        <w:t>: Como disposición final de las aguas residuales  domésticas tratadas se opta por un pozo de absorción, el cual se diseñó de acuerdo a  las condiciones y resultados obtenidos en el ensayo de percolación. La tasa de  percolación obtenida a partir de los ensayos realizados en el sitio es de 10min/pulgada,  de absorción lenta, para un tipo de suelo Arena fina o franco arenoso. Se utiliza método  de diseño “Diseño pozo de absorción para agua residual – Revista EPM” donde se toma  un coeficiente de absorción K1 de 2.25</w:t>
      </w:r>
      <w:r w:rsidRPr="007651BC">
        <w:rPr>
          <w:rFonts w:ascii="Tahoma" w:hAnsi="Tahoma" w:cs="Tahoma"/>
          <w:color w:val="000000"/>
        </w:rPr>
        <w:t xml:space="preserve">��2/ℎ���� </w:t>
      </w:r>
      <w:r w:rsidRPr="007651BC">
        <w:rPr>
          <w:rFonts w:ascii="Tahoma" w:hAnsi="Tahoma" w:cs="Tahoma"/>
          <w:i/>
          <w:iCs/>
          <w:color w:val="000000"/>
        </w:rPr>
        <w:t xml:space="preserve">obteniendo un área requerida de 18 </w:t>
      </w:r>
      <w:r w:rsidRPr="007651BC">
        <w:rPr>
          <w:rFonts w:ascii="Tahoma" w:hAnsi="Tahoma" w:cs="Tahoma"/>
          <w:color w:val="000000"/>
        </w:rPr>
        <w:t>��2</w:t>
      </w:r>
      <w:r w:rsidRPr="007651BC">
        <w:rPr>
          <w:rFonts w:ascii="Tahoma" w:hAnsi="Tahoma" w:cs="Tahoma"/>
          <w:i/>
          <w:iCs/>
          <w:color w:val="000000"/>
        </w:rPr>
        <w:t>.  Se diseña un pozo de absorción de 2 metros de diámetro y 3 m de altura libre.  </w:t>
      </w:r>
    </w:p>
    <w:p w:rsidR="009C39C5" w:rsidRPr="007651BC" w:rsidRDefault="009C39C5" w:rsidP="009C39C5">
      <w:pPr>
        <w:pStyle w:val="NormalWeb"/>
        <w:spacing w:before="559" w:beforeAutospacing="0" w:after="0" w:afterAutospacing="0"/>
        <w:ind w:left="13" w:right="82" w:firstLine="5"/>
        <w:jc w:val="both"/>
        <w:rPr>
          <w:rFonts w:ascii="Tahoma" w:hAnsi="Tahoma" w:cs="Tahoma"/>
        </w:rPr>
      </w:pPr>
      <w:r w:rsidRPr="007651BC">
        <w:rPr>
          <w:rFonts w:ascii="Tahoma" w:hAnsi="Tahoma" w:cs="Tahoma"/>
          <w:i/>
          <w:iCs/>
          <w:color w:val="000000"/>
          <w:u w:val="single"/>
        </w:rPr>
        <w:t>AREA DE DISPOSICION DEL VERTIMIENTO</w:t>
      </w:r>
      <w:r w:rsidRPr="007651BC">
        <w:rPr>
          <w:rFonts w:ascii="Tahoma" w:hAnsi="Tahoma" w:cs="Tahoma"/>
          <w:i/>
          <w:iCs/>
          <w:color w:val="000000"/>
        </w:rPr>
        <w:t>: para la disposición final de las aguas  generadas en el predio se determinó un área necesaria de 18 m2, la misma fue  designada en las coordenadas N 1003147.9000 y E 1160961.5970 que corresponde a  una ubicación cercana al lindero del predio vecino del condominio campestre  Zimbabwe, con altitud de 1847 msnm, el predio colinda con predios destinados a uso  de vivienda campestre, con bosque de galería de guaduas y la vía de ingreso al  condominio. </w:t>
      </w:r>
    </w:p>
    <w:p w:rsidR="009C39C5" w:rsidRPr="007651BC" w:rsidRDefault="009C39C5" w:rsidP="009C39C5">
      <w:pPr>
        <w:pStyle w:val="NormalWeb"/>
        <w:spacing w:before="250" w:beforeAutospacing="0" w:after="0" w:afterAutospacing="0"/>
        <w:ind w:left="17" w:right="74" w:firstLine="15"/>
        <w:jc w:val="both"/>
        <w:rPr>
          <w:rFonts w:ascii="Tahoma" w:hAnsi="Tahoma" w:cs="Tahoma"/>
        </w:rPr>
      </w:pPr>
      <w:r w:rsidRPr="007651BC">
        <w:rPr>
          <w:rFonts w:ascii="Tahoma" w:hAnsi="Tahoma" w:cs="Tahoma"/>
          <w:b/>
          <w:bCs/>
          <w:color w:val="000000"/>
          <w:u w:val="single"/>
        </w:rPr>
        <w:t xml:space="preserve">PARAGRAFO 1: </w:t>
      </w:r>
      <w:r w:rsidRPr="007651BC">
        <w:rPr>
          <w:rFonts w:ascii="Tahoma" w:hAnsi="Tahoma" w:cs="Tahoma"/>
          <w:color w:val="000000"/>
          <w:u w:val="single"/>
        </w:rPr>
        <w:t xml:space="preserve">El permiso de vertimientos que se otorga, es únicamente para el </w:t>
      </w:r>
      <w:r w:rsidRPr="007651BC">
        <w:rPr>
          <w:rFonts w:ascii="Tahoma" w:hAnsi="Tahoma" w:cs="Tahoma"/>
          <w:color w:val="000000"/>
        </w:rPr>
        <w:t> </w:t>
      </w:r>
      <w:r w:rsidRPr="007651BC">
        <w:rPr>
          <w:rFonts w:ascii="Tahoma" w:hAnsi="Tahoma" w:cs="Tahoma"/>
          <w:color w:val="000000"/>
          <w:u w:val="single"/>
        </w:rPr>
        <w:t xml:space="preserve">tratamiento de las aguas residuales de tipo doméstico (Implementación de una solución </w:t>
      </w:r>
      <w:r w:rsidRPr="007651BC">
        <w:rPr>
          <w:rFonts w:ascii="Tahoma" w:hAnsi="Tahoma" w:cs="Tahoma"/>
          <w:color w:val="000000"/>
        </w:rPr>
        <w:t> </w:t>
      </w:r>
      <w:r w:rsidRPr="007651BC">
        <w:rPr>
          <w:rFonts w:ascii="Tahoma" w:hAnsi="Tahoma" w:cs="Tahoma"/>
          <w:color w:val="000000"/>
          <w:u w:val="single"/>
        </w:rPr>
        <w:t xml:space="preserve">individual de saneamiento) que se generarían como resultado de la actividad residencial </w:t>
      </w:r>
      <w:r w:rsidRPr="007651BC">
        <w:rPr>
          <w:rFonts w:ascii="Tahoma" w:hAnsi="Tahoma" w:cs="Tahoma"/>
          <w:color w:val="000000"/>
        </w:rPr>
        <w:t> </w:t>
      </w:r>
      <w:r w:rsidRPr="007651BC">
        <w:rPr>
          <w:rFonts w:ascii="Tahoma" w:hAnsi="Tahoma" w:cs="Tahoma"/>
          <w:color w:val="000000"/>
          <w:u w:val="single"/>
        </w:rPr>
        <w:t xml:space="preserve">para casa campesina para el predio denominado </w:t>
      </w:r>
      <w:r w:rsidRPr="007651BC">
        <w:rPr>
          <w:rFonts w:ascii="Tahoma" w:hAnsi="Tahoma" w:cs="Tahoma"/>
          <w:b/>
          <w:bCs/>
          <w:color w:val="000000"/>
        </w:rPr>
        <w:t xml:space="preserve">1) LOTE # 14 CONDOMINIO  ZIMBABWE, </w:t>
      </w:r>
      <w:r w:rsidRPr="007651BC">
        <w:rPr>
          <w:rFonts w:ascii="Tahoma" w:hAnsi="Tahoma" w:cs="Tahoma"/>
          <w:color w:val="000000"/>
        </w:rPr>
        <w:t xml:space="preserve">ubicado en la Vereda </w:t>
      </w:r>
      <w:r w:rsidRPr="007651BC">
        <w:rPr>
          <w:rFonts w:ascii="Tahoma" w:hAnsi="Tahoma" w:cs="Tahoma"/>
          <w:b/>
          <w:bCs/>
          <w:color w:val="000000"/>
        </w:rPr>
        <w:t xml:space="preserve">SAN ANTONIO del </w:t>
      </w:r>
      <w:r w:rsidRPr="007651BC">
        <w:rPr>
          <w:rFonts w:ascii="Tahoma" w:hAnsi="Tahoma" w:cs="Tahoma"/>
          <w:color w:val="000000"/>
        </w:rPr>
        <w:t xml:space="preserve">Municipio de </w:t>
      </w:r>
      <w:r w:rsidRPr="007651BC">
        <w:rPr>
          <w:rFonts w:ascii="Tahoma" w:hAnsi="Tahoma" w:cs="Tahoma"/>
          <w:b/>
          <w:bCs/>
          <w:color w:val="000000"/>
        </w:rPr>
        <w:t>CIRCASIA (Q), </w:t>
      </w:r>
    </w:p>
    <w:p w:rsidR="009C39C5" w:rsidRPr="007651BC" w:rsidRDefault="009C39C5" w:rsidP="009C39C5">
      <w:pPr>
        <w:pStyle w:val="NormalWeb"/>
        <w:spacing w:before="6" w:beforeAutospacing="0" w:after="0" w:afterAutospacing="0"/>
        <w:ind w:left="14" w:right="71" w:firstLine="2"/>
        <w:jc w:val="both"/>
        <w:rPr>
          <w:rFonts w:ascii="Tahoma" w:hAnsi="Tahoma" w:cs="Tahoma"/>
        </w:rPr>
      </w:pPr>
      <w:r w:rsidRPr="007651BC">
        <w:rPr>
          <w:rFonts w:ascii="Tahoma" w:hAnsi="Tahoma" w:cs="Tahoma"/>
          <w:color w:val="000000"/>
          <w:u w:val="single"/>
        </w:rPr>
        <w:t xml:space="preserve">vivienda que se encuentra sin construir. Sin embargo es importante advertir que las </w:t>
      </w:r>
      <w:r w:rsidRPr="007651BC">
        <w:rPr>
          <w:rFonts w:ascii="Tahoma" w:hAnsi="Tahoma" w:cs="Tahoma"/>
          <w:color w:val="000000"/>
        </w:rPr>
        <w:t> A</w:t>
      </w:r>
      <w:r w:rsidRPr="007651BC">
        <w:rPr>
          <w:rFonts w:ascii="Tahoma" w:hAnsi="Tahoma" w:cs="Tahoma"/>
          <w:color w:val="000000"/>
          <w:u w:val="single"/>
        </w:rPr>
        <w:t xml:space="preserve">utoridades Municipales son las encargadas, según Ley 388 de 1997 y demás normas </w:t>
      </w:r>
      <w:r w:rsidRPr="007651BC">
        <w:rPr>
          <w:rFonts w:ascii="Tahoma" w:hAnsi="Tahoma" w:cs="Tahoma"/>
          <w:color w:val="000000"/>
        </w:rPr>
        <w:t> </w:t>
      </w:r>
      <w:r w:rsidRPr="007651BC">
        <w:rPr>
          <w:rFonts w:ascii="Tahoma" w:hAnsi="Tahoma" w:cs="Tahoma"/>
          <w:color w:val="000000"/>
          <w:u w:val="single"/>
        </w:rPr>
        <w:t xml:space="preserve">concordantes y aplicable al caso, de la planificación y administración del territorio, y por </w:t>
      </w:r>
      <w:r w:rsidRPr="007651BC">
        <w:rPr>
          <w:rFonts w:ascii="Tahoma" w:hAnsi="Tahoma" w:cs="Tahoma"/>
          <w:color w:val="000000"/>
        </w:rPr>
        <w:t> </w:t>
      </w:r>
      <w:r w:rsidRPr="007651BC">
        <w:rPr>
          <w:rFonts w:ascii="Tahoma" w:hAnsi="Tahoma" w:cs="Tahoma"/>
          <w:color w:val="000000"/>
          <w:u w:val="single"/>
        </w:rPr>
        <w:t xml:space="preserve">lo tanto son quienes regulan los usos o actividades que se puedan desarrollar dentro </w:t>
      </w:r>
      <w:r w:rsidRPr="007651BC">
        <w:rPr>
          <w:rFonts w:ascii="Tahoma" w:hAnsi="Tahoma" w:cs="Tahoma"/>
          <w:color w:val="000000"/>
        </w:rPr>
        <w:t> </w:t>
      </w:r>
      <w:r w:rsidRPr="007651BC">
        <w:rPr>
          <w:rFonts w:ascii="Tahoma" w:hAnsi="Tahoma" w:cs="Tahoma"/>
          <w:color w:val="000000"/>
          <w:u w:val="single"/>
        </w:rPr>
        <w:t xml:space="preserve">del área de su jurisdicción, en concordancia con las Determinantes Ambientales </w:t>
      </w:r>
      <w:r w:rsidRPr="007651BC">
        <w:rPr>
          <w:rFonts w:ascii="Tahoma" w:hAnsi="Tahoma" w:cs="Tahoma"/>
          <w:color w:val="000000"/>
        </w:rPr>
        <w:t> </w:t>
      </w:r>
      <w:r w:rsidRPr="007651BC">
        <w:rPr>
          <w:rFonts w:ascii="Tahoma" w:hAnsi="Tahoma" w:cs="Tahoma"/>
          <w:color w:val="000000"/>
          <w:u w:val="single"/>
        </w:rPr>
        <w:t xml:space="preserve">definidas y concertadas con La Corporación Autónoma Regional del Quindío, las cuales </w:t>
      </w:r>
      <w:r w:rsidRPr="007651BC">
        <w:rPr>
          <w:rFonts w:ascii="Tahoma" w:hAnsi="Tahoma" w:cs="Tahoma"/>
          <w:color w:val="000000"/>
        </w:rPr>
        <w:t> </w:t>
      </w:r>
      <w:r w:rsidRPr="007651BC">
        <w:rPr>
          <w:rFonts w:ascii="Tahoma" w:hAnsi="Tahoma" w:cs="Tahoma"/>
          <w:color w:val="000000"/>
          <w:u w:val="single"/>
        </w:rPr>
        <w:t xml:space="preserve">en todo caso deben ser tenidas en cuenta por el ente territorial al momento de realizar </w:t>
      </w:r>
      <w:r w:rsidRPr="007651BC">
        <w:rPr>
          <w:rFonts w:ascii="Tahoma" w:hAnsi="Tahoma" w:cs="Tahoma"/>
          <w:color w:val="000000"/>
        </w:rPr>
        <w:t> </w:t>
      </w:r>
      <w:r w:rsidRPr="007651BC">
        <w:rPr>
          <w:rFonts w:ascii="Tahoma" w:hAnsi="Tahoma" w:cs="Tahoma"/>
          <w:color w:val="000000"/>
          <w:u w:val="single"/>
        </w:rPr>
        <w:t xml:space="preserve">autorizaciones constructivas, urbanísticas y/o de desarrollo, por ser normas de especial </w:t>
      </w:r>
      <w:r w:rsidRPr="007651BC">
        <w:rPr>
          <w:rFonts w:ascii="Tahoma" w:hAnsi="Tahoma" w:cs="Tahoma"/>
          <w:color w:val="000000"/>
        </w:rPr>
        <w:t> </w:t>
      </w:r>
      <w:r w:rsidRPr="007651BC">
        <w:rPr>
          <w:rFonts w:ascii="Tahoma" w:hAnsi="Tahoma" w:cs="Tahoma"/>
          <w:color w:val="000000"/>
          <w:u w:val="single"/>
        </w:rPr>
        <w:t xml:space="preserve">importancia al momento de aprobar estas ejecuciones en el territorio, a fin de que el </w:t>
      </w:r>
      <w:r w:rsidRPr="007651BC">
        <w:rPr>
          <w:rFonts w:ascii="Tahoma" w:hAnsi="Tahoma" w:cs="Tahoma"/>
          <w:color w:val="000000"/>
        </w:rPr>
        <w:t> </w:t>
      </w:r>
      <w:r w:rsidRPr="007651BC">
        <w:rPr>
          <w:rFonts w:ascii="Tahoma" w:hAnsi="Tahoma" w:cs="Tahoma"/>
          <w:color w:val="000000"/>
          <w:u w:val="single"/>
        </w:rPr>
        <w:t xml:space="preserve">desarrollo se efectué de manera Sostenible. Así mismo, las obras que se deban ejecutar </w:t>
      </w:r>
      <w:r w:rsidRPr="007651BC">
        <w:rPr>
          <w:rFonts w:ascii="Tahoma" w:hAnsi="Tahoma" w:cs="Tahoma"/>
          <w:color w:val="000000"/>
        </w:rPr>
        <w:t> </w:t>
      </w:r>
      <w:r w:rsidRPr="007651BC">
        <w:rPr>
          <w:rFonts w:ascii="Tahoma" w:hAnsi="Tahoma" w:cs="Tahoma"/>
          <w:color w:val="000000"/>
          <w:u w:val="single"/>
        </w:rPr>
        <w:t xml:space="preserve">para el desarrollo de dichas actividades deberán ser autorizadas por la entidad </w:t>
      </w:r>
      <w:r w:rsidRPr="007651BC">
        <w:rPr>
          <w:rFonts w:ascii="Tahoma" w:hAnsi="Tahoma" w:cs="Tahoma"/>
          <w:color w:val="000000"/>
        </w:rPr>
        <w:t> </w:t>
      </w:r>
      <w:r w:rsidRPr="007651BC">
        <w:rPr>
          <w:rFonts w:ascii="Tahoma" w:hAnsi="Tahoma" w:cs="Tahoma"/>
          <w:color w:val="000000"/>
          <w:u w:val="single"/>
        </w:rPr>
        <w:t>competente mediante el trámite y expedición de las respectivas licencias, según Decreto</w:t>
      </w:r>
      <w:r w:rsidRPr="007651BC">
        <w:rPr>
          <w:rFonts w:ascii="Tahoma" w:hAnsi="Tahoma" w:cs="Tahoma"/>
          <w:b/>
          <w:bCs/>
          <w:i/>
          <w:iCs/>
          <w:color w:val="000000"/>
        </w:rPr>
        <w:t> </w:t>
      </w:r>
      <w:r w:rsidRPr="007651BC">
        <w:rPr>
          <w:rFonts w:ascii="Tahoma" w:hAnsi="Tahoma" w:cs="Tahoma"/>
          <w:color w:val="000000"/>
          <w:u w:val="single"/>
        </w:rPr>
        <w:t xml:space="preserve">1469 de 2010 y demás normas concordantes y aplicables al caso en particular. De </w:t>
      </w:r>
      <w:r w:rsidRPr="007651BC">
        <w:rPr>
          <w:rFonts w:ascii="Tahoma" w:hAnsi="Tahoma" w:cs="Tahoma"/>
          <w:color w:val="000000"/>
        </w:rPr>
        <w:t> </w:t>
      </w:r>
      <w:r w:rsidRPr="007651BC">
        <w:rPr>
          <w:rFonts w:ascii="Tahoma" w:hAnsi="Tahoma" w:cs="Tahoma"/>
          <w:color w:val="000000"/>
          <w:u w:val="single"/>
        </w:rPr>
        <w:t xml:space="preserve">acuerdo a lo anterior el presente permiso no genera Autorización para realizar </w:t>
      </w:r>
      <w:r w:rsidRPr="007651BC">
        <w:rPr>
          <w:rFonts w:ascii="Tahoma" w:hAnsi="Tahoma" w:cs="Tahoma"/>
          <w:color w:val="000000"/>
        </w:rPr>
        <w:t> </w:t>
      </w:r>
      <w:r w:rsidRPr="007651BC">
        <w:rPr>
          <w:rFonts w:ascii="Tahoma" w:hAnsi="Tahoma" w:cs="Tahoma"/>
          <w:color w:val="000000"/>
          <w:u w:val="single"/>
        </w:rPr>
        <w:t xml:space="preserve">actividades urbanísticas de ningún tipo, pues su contenido es reflejo del estudio de una </w:t>
      </w:r>
      <w:r w:rsidRPr="007651BC">
        <w:rPr>
          <w:rFonts w:ascii="Tahoma" w:hAnsi="Tahoma" w:cs="Tahoma"/>
          <w:color w:val="000000"/>
        </w:rPr>
        <w:t> </w:t>
      </w:r>
      <w:r w:rsidRPr="007651BC">
        <w:rPr>
          <w:rFonts w:ascii="Tahoma" w:hAnsi="Tahoma" w:cs="Tahoma"/>
          <w:color w:val="000000"/>
          <w:u w:val="single"/>
        </w:rPr>
        <w:t xml:space="preserve">solicitud de permiso de vertimientos, en la cual se verifica la mitigación de los posibles </w:t>
      </w:r>
      <w:r w:rsidRPr="007651BC">
        <w:rPr>
          <w:rFonts w:ascii="Tahoma" w:hAnsi="Tahoma" w:cs="Tahoma"/>
          <w:color w:val="000000"/>
        </w:rPr>
        <w:t> </w:t>
      </w:r>
      <w:r w:rsidRPr="007651BC">
        <w:rPr>
          <w:rFonts w:ascii="Tahoma" w:hAnsi="Tahoma" w:cs="Tahoma"/>
          <w:color w:val="000000"/>
          <w:u w:val="single"/>
        </w:rPr>
        <w:t xml:space="preserve">impactos ambientales que se puedan llegar a generar por el desarrollo de la actividad </w:t>
      </w:r>
      <w:r w:rsidRPr="007651BC">
        <w:rPr>
          <w:rFonts w:ascii="Tahoma" w:hAnsi="Tahoma" w:cs="Tahoma"/>
          <w:color w:val="000000"/>
        </w:rPr>
        <w:t> </w:t>
      </w:r>
      <w:r w:rsidRPr="007651BC">
        <w:rPr>
          <w:rFonts w:ascii="Tahoma" w:hAnsi="Tahoma" w:cs="Tahoma"/>
          <w:color w:val="000000"/>
          <w:u w:val="single"/>
        </w:rPr>
        <w:t xml:space="preserve">pretendida en el predio. </w:t>
      </w:r>
      <w:r w:rsidRPr="007651BC">
        <w:rPr>
          <w:rFonts w:ascii="Tahoma" w:hAnsi="Tahoma" w:cs="Tahoma"/>
          <w:color w:val="000000"/>
        </w:rPr>
        <w:t> </w:t>
      </w:r>
    </w:p>
    <w:p w:rsidR="009C39C5" w:rsidRPr="007651BC" w:rsidRDefault="009C39C5" w:rsidP="009C39C5">
      <w:pPr>
        <w:pStyle w:val="NormalWeb"/>
        <w:spacing w:before="285" w:beforeAutospacing="0" w:after="0" w:afterAutospacing="0"/>
        <w:ind w:left="15" w:right="73" w:firstLine="17"/>
        <w:jc w:val="both"/>
        <w:rPr>
          <w:rFonts w:ascii="Tahoma" w:hAnsi="Tahoma" w:cs="Tahoma"/>
        </w:rPr>
      </w:pPr>
      <w:r w:rsidRPr="007651BC">
        <w:rPr>
          <w:rFonts w:ascii="Tahoma" w:hAnsi="Tahoma" w:cs="Tahoma"/>
          <w:b/>
          <w:bCs/>
          <w:color w:val="000000"/>
          <w:u w:val="single"/>
        </w:rPr>
        <w:t xml:space="preserve">PARAGRAFO 2: </w:t>
      </w:r>
      <w:r w:rsidRPr="007651BC">
        <w:rPr>
          <w:rFonts w:ascii="Tahoma" w:hAnsi="Tahoma" w:cs="Tahoma"/>
          <w:color w:val="000000"/>
          <w:u w:val="single"/>
        </w:rPr>
        <w:t xml:space="preserve">En caso de requerirse otras autorizaciones, licencias o permisos </w:t>
      </w:r>
      <w:r w:rsidRPr="007651BC">
        <w:rPr>
          <w:rFonts w:ascii="Tahoma" w:hAnsi="Tahoma" w:cs="Tahoma"/>
          <w:color w:val="000000"/>
        </w:rPr>
        <w:t> </w:t>
      </w:r>
      <w:r w:rsidRPr="007651BC">
        <w:rPr>
          <w:rFonts w:ascii="Tahoma" w:hAnsi="Tahoma" w:cs="Tahoma"/>
          <w:color w:val="000000"/>
          <w:u w:val="single"/>
        </w:rPr>
        <w:t xml:space="preserve">ambientales para la ejecución de las actividades a desarrollar, el responsable del permiso </w:t>
      </w:r>
      <w:r w:rsidRPr="007651BC">
        <w:rPr>
          <w:rFonts w:ascii="Tahoma" w:hAnsi="Tahoma" w:cs="Tahoma"/>
          <w:color w:val="000000"/>
        </w:rPr>
        <w:t> </w:t>
      </w:r>
      <w:r w:rsidRPr="007651BC">
        <w:rPr>
          <w:rFonts w:ascii="Tahoma" w:hAnsi="Tahoma" w:cs="Tahoma"/>
          <w:color w:val="000000"/>
          <w:u w:val="single"/>
        </w:rPr>
        <w:t xml:space="preserve">deberá tramitarlas ante la Autoridad Ambiental, de igual forma el Ente territorial deberá </w:t>
      </w:r>
      <w:r w:rsidRPr="007651BC">
        <w:rPr>
          <w:rFonts w:ascii="Tahoma" w:hAnsi="Tahoma" w:cs="Tahoma"/>
          <w:color w:val="000000"/>
        </w:rPr>
        <w:t> </w:t>
      </w:r>
      <w:r w:rsidRPr="007651BC">
        <w:rPr>
          <w:rFonts w:ascii="Tahoma" w:hAnsi="Tahoma" w:cs="Tahoma"/>
          <w:color w:val="000000"/>
          <w:u w:val="single"/>
        </w:rPr>
        <w:t xml:space="preserve">verificar el cumplimiento de la normativa ambiental y exigir el cumplimiento de la misma, </w:t>
      </w:r>
      <w:r w:rsidRPr="007651BC">
        <w:rPr>
          <w:rFonts w:ascii="Tahoma" w:hAnsi="Tahoma" w:cs="Tahoma"/>
          <w:color w:val="000000"/>
        </w:rPr>
        <w:t> </w:t>
      </w:r>
      <w:r w:rsidRPr="007651BC">
        <w:rPr>
          <w:rFonts w:ascii="Tahoma" w:hAnsi="Tahoma" w:cs="Tahoma"/>
          <w:color w:val="000000"/>
          <w:u w:val="single"/>
        </w:rPr>
        <w:t xml:space="preserve">de lo contrario podrá verse inmersa en procesos de investigación sancionatoria </w:t>
      </w:r>
      <w:r w:rsidRPr="007651BC">
        <w:rPr>
          <w:rFonts w:ascii="Tahoma" w:hAnsi="Tahoma" w:cs="Tahoma"/>
          <w:color w:val="000000"/>
        </w:rPr>
        <w:t> </w:t>
      </w:r>
      <w:r w:rsidRPr="007651BC">
        <w:rPr>
          <w:rFonts w:ascii="Tahoma" w:hAnsi="Tahoma" w:cs="Tahoma"/>
          <w:color w:val="000000"/>
          <w:u w:val="single"/>
        </w:rPr>
        <w:t xml:space="preserve">ambiental (ley 1333 de 2009). </w:t>
      </w:r>
      <w:r w:rsidRPr="007651BC">
        <w:rPr>
          <w:rFonts w:ascii="Tahoma" w:hAnsi="Tahoma" w:cs="Tahoma"/>
          <w:color w:val="000000"/>
        </w:rPr>
        <w:t> </w:t>
      </w:r>
    </w:p>
    <w:p w:rsidR="009C39C5" w:rsidRPr="007651BC" w:rsidRDefault="009C39C5" w:rsidP="009C39C5">
      <w:pPr>
        <w:pStyle w:val="NormalWeb"/>
        <w:spacing w:before="287" w:beforeAutospacing="0" w:after="0" w:afterAutospacing="0"/>
        <w:ind w:left="14" w:right="71" w:hanging="7"/>
        <w:jc w:val="both"/>
        <w:rPr>
          <w:rFonts w:ascii="Tahoma" w:hAnsi="Tahoma" w:cs="Tahoma"/>
        </w:rPr>
      </w:pPr>
      <w:r w:rsidRPr="007651BC">
        <w:rPr>
          <w:rFonts w:ascii="Tahoma" w:hAnsi="Tahoma" w:cs="Tahoma"/>
          <w:b/>
          <w:bCs/>
          <w:color w:val="000000"/>
        </w:rPr>
        <w:t xml:space="preserve">ARTÍCULO TERCERO: </w:t>
      </w:r>
      <w:r w:rsidRPr="007651BC">
        <w:rPr>
          <w:rFonts w:ascii="Tahoma" w:hAnsi="Tahoma" w:cs="Tahoma"/>
          <w:color w:val="000000"/>
        </w:rPr>
        <w:t xml:space="preserve">El permiso de vertimientos que se otorga mediante la presente  resolución, conlleva la imposición de condiciones y obligaciones a la señora </w:t>
      </w:r>
      <w:r w:rsidRPr="007651BC">
        <w:rPr>
          <w:rFonts w:ascii="Tahoma" w:hAnsi="Tahoma" w:cs="Tahoma"/>
          <w:b/>
          <w:bCs/>
          <w:color w:val="000000"/>
        </w:rPr>
        <w:t xml:space="preserve">DORIS  GOMEZ CARDENAS </w:t>
      </w:r>
      <w:r w:rsidRPr="007651BC">
        <w:rPr>
          <w:rFonts w:ascii="Tahoma" w:hAnsi="Tahoma" w:cs="Tahoma"/>
          <w:color w:val="000000"/>
        </w:rPr>
        <w:t>identificada con cédula de ciudadanía número 24.456314.,  copropietaria del predio, para que cumplan con lo siguiente: </w:t>
      </w:r>
    </w:p>
    <w:p w:rsidR="009C39C5" w:rsidRPr="007651BC" w:rsidRDefault="009C39C5" w:rsidP="009C39C5">
      <w:pPr>
        <w:pStyle w:val="NormalWeb"/>
        <w:spacing w:before="287" w:beforeAutospacing="0" w:after="0" w:afterAutospacing="0"/>
        <w:ind w:left="387" w:right="80" w:hanging="367"/>
        <w:rPr>
          <w:rFonts w:ascii="Tahoma" w:hAnsi="Tahoma" w:cs="Tahoma"/>
        </w:rPr>
      </w:pPr>
      <w:r w:rsidRPr="007651BC">
        <w:rPr>
          <w:rFonts w:ascii="Tahoma" w:hAnsi="Tahoma" w:cs="Tahoma"/>
          <w:color w:val="000000"/>
        </w:rPr>
        <w:t xml:space="preserve">• </w:t>
      </w:r>
      <w:r w:rsidRPr="007651BC">
        <w:rPr>
          <w:rFonts w:ascii="Tahoma" w:hAnsi="Tahoma" w:cs="Tahoma"/>
          <w:i/>
          <w:iCs/>
          <w:color w:val="000000"/>
        </w:rPr>
        <w:t>Informar a la Corporación Autónoma Regional del Quindío cuando el sistema  esté construido y entre en funcionamiento. </w:t>
      </w:r>
    </w:p>
    <w:p w:rsidR="009C39C5" w:rsidRPr="007651BC" w:rsidRDefault="009C39C5" w:rsidP="009C39C5">
      <w:pPr>
        <w:pStyle w:val="NormalWeb"/>
        <w:spacing w:before="286" w:beforeAutospacing="0" w:after="0" w:afterAutospacing="0"/>
        <w:ind w:left="387" w:right="81" w:hanging="362"/>
        <w:jc w:val="both"/>
        <w:rPr>
          <w:rFonts w:ascii="Tahoma" w:hAnsi="Tahoma" w:cs="Tahoma"/>
        </w:rPr>
      </w:pPr>
      <w:r w:rsidRPr="007651BC">
        <w:rPr>
          <w:rFonts w:ascii="Tahoma" w:hAnsi="Tahoma" w:cs="Tahoma"/>
          <w:color w:val="000000"/>
        </w:rPr>
        <w:t xml:space="preserve">• </w:t>
      </w:r>
      <w:r w:rsidRPr="007651BC">
        <w:rPr>
          <w:rFonts w:ascii="Tahoma" w:hAnsi="Tahoma" w:cs="Tahoma"/>
          <w:i/>
          <w:iCs/>
          <w:color w:val="000000"/>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 </w:t>
      </w:r>
    </w:p>
    <w:p w:rsidR="009C39C5" w:rsidRPr="007651BC" w:rsidRDefault="009C39C5" w:rsidP="009C39C5">
      <w:pPr>
        <w:pStyle w:val="NormalWeb"/>
        <w:spacing w:before="286" w:beforeAutospacing="0" w:after="0" w:afterAutospacing="0"/>
        <w:ind w:left="387" w:right="80" w:hanging="351"/>
        <w:jc w:val="both"/>
        <w:rPr>
          <w:rFonts w:ascii="Tahoma" w:hAnsi="Tahoma" w:cs="Tahoma"/>
        </w:rPr>
      </w:pPr>
      <w:r w:rsidRPr="007651BC">
        <w:rPr>
          <w:rFonts w:ascii="Tahoma" w:hAnsi="Tahoma" w:cs="Tahoma"/>
          <w:color w:val="000000"/>
        </w:rPr>
        <w:t xml:space="preserve">• </w:t>
      </w:r>
      <w:r w:rsidRPr="007651BC">
        <w:rPr>
          <w:rFonts w:ascii="Tahoma" w:hAnsi="Tahoma" w:cs="Tahoma"/>
          <w:i/>
          <w:iCs/>
          <w:color w:val="000000"/>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 </w:t>
      </w:r>
    </w:p>
    <w:p w:rsidR="009C39C5" w:rsidRPr="007651BC" w:rsidRDefault="009C39C5" w:rsidP="009C39C5">
      <w:pPr>
        <w:pStyle w:val="NormalWeb"/>
        <w:spacing w:before="286" w:beforeAutospacing="0" w:after="0" w:afterAutospacing="0"/>
        <w:ind w:left="387" w:right="81" w:hanging="351"/>
        <w:jc w:val="both"/>
        <w:rPr>
          <w:rFonts w:ascii="Tahoma" w:hAnsi="Tahoma" w:cs="Tahoma"/>
        </w:rPr>
      </w:pPr>
      <w:r w:rsidRPr="007651BC">
        <w:rPr>
          <w:rFonts w:ascii="Tahoma" w:hAnsi="Tahoma" w:cs="Tahoma"/>
          <w:color w:val="000000"/>
        </w:rPr>
        <w:t xml:space="preserve">• </w:t>
      </w:r>
      <w:r w:rsidRPr="007651BC">
        <w:rPr>
          <w:rFonts w:ascii="Tahoma" w:hAnsi="Tahoma" w:cs="Tahoma"/>
          <w:i/>
          <w:iCs/>
          <w:color w:val="000000"/>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9C39C5" w:rsidRPr="007651BC" w:rsidRDefault="009C39C5" w:rsidP="009C39C5">
      <w:pPr>
        <w:pStyle w:val="NormalWeb"/>
        <w:spacing w:before="219" w:beforeAutospacing="0" w:after="0" w:afterAutospacing="0"/>
        <w:ind w:left="387" w:right="81" w:hanging="362"/>
        <w:jc w:val="both"/>
        <w:rPr>
          <w:rFonts w:ascii="Tahoma" w:hAnsi="Tahoma" w:cs="Tahoma"/>
        </w:rPr>
      </w:pPr>
      <w:r w:rsidRPr="007651BC">
        <w:rPr>
          <w:rFonts w:ascii="Tahoma" w:hAnsi="Tahoma" w:cs="Tahoma"/>
          <w:color w:val="000000"/>
        </w:rPr>
        <w:t xml:space="preserve">• </w:t>
      </w:r>
      <w:r w:rsidRPr="007651BC">
        <w:rPr>
          <w:rFonts w:ascii="Tahoma" w:hAnsi="Tahoma" w:cs="Tahoma"/>
          <w:i/>
          <w:iCs/>
          <w:color w:val="000000"/>
        </w:rPr>
        <w:t>La distancia mínima de cualquier punto de la infiltración a viviendas, tuberías de  agua, pozos de abastecimiento, cursos de aguas superficiales (quebradas, ríos,  etc) y cualquier árbol, serán de 5, 15, 30, 30 y 3 metros respectivamente. </w:t>
      </w:r>
    </w:p>
    <w:p w:rsidR="009C39C5" w:rsidRPr="007651BC" w:rsidRDefault="009C39C5" w:rsidP="009C39C5">
      <w:pPr>
        <w:pStyle w:val="NormalWeb"/>
        <w:spacing w:before="218" w:beforeAutospacing="0" w:after="0" w:afterAutospacing="0"/>
        <w:ind w:left="387" w:right="85" w:hanging="351"/>
        <w:jc w:val="both"/>
        <w:rPr>
          <w:rFonts w:ascii="Tahoma" w:hAnsi="Tahoma" w:cs="Tahoma"/>
        </w:rPr>
      </w:pPr>
      <w:r w:rsidRPr="007651BC">
        <w:rPr>
          <w:rFonts w:ascii="Tahoma" w:hAnsi="Tahoma" w:cs="Tahoma"/>
          <w:color w:val="000000"/>
        </w:rPr>
        <w:t xml:space="preserve">• </w:t>
      </w:r>
      <w:r w:rsidRPr="007651BC">
        <w:rPr>
          <w:rFonts w:ascii="Tahoma" w:hAnsi="Tahoma" w:cs="Tahoma"/>
          <w:i/>
          <w:iCs/>
          <w:color w:val="000000"/>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 </w:t>
      </w:r>
    </w:p>
    <w:p w:rsidR="009C39C5" w:rsidRPr="007651BC" w:rsidRDefault="009C39C5" w:rsidP="009C39C5">
      <w:pPr>
        <w:pStyle w:val="NormalWeb"/>
        <w:spacing w:before="293" w:beforeAutospacing="0" w:after="0" w:afterAutospacing="0"/>
        <w:ind w:left="387" w:right="83" w:hanging="351"/>
        <w:rPr>
          <w:rFonts w:ascii="Tahoma" w:hAnsi="Tahoma" w:cs="Tahoma"/>
        </w:rPr>
      </w:pPr>
      <w:r w:rsidRPr="007651BC">
        <w:rPr>
          <w:rFonts w:ascii="Tahoma" w:hAnsi="Tahoma" w:cs="Tahoma"/>
          <w:color w:val="000000"/>
        </w:rPr>
        <w:t xml:space="preserve">• </w:t>
      </w:r>
      <w:r w:rsidRPr="007651BC">
        <w:rPr>
          <w:rFonts w:ascii="Tahoma" w:hAnsi="Tahoma" w:cs="Tahoma"/>
          <w:i/>
          <w:iCs/>
          <w:color w:val="000000"/>
        </w:rPr>
        <w:t>El sistema de tratamiento debe corresponder al diseño propuesto y aquí avalado  y cumplir con las indicaciones técnicas correspondientes. </w:t>
      </w:r>
    </w:p>
    <w:p w:rsidR="009C39C5" w:rsidRPr="007651BC" w:rsidRDefault="009C39C5" w:rsidP="009C39C5">
      <w:pPr>
        <w:pStyle w:val="NormalWeb"/>
        <w:spacing w:before="285" w:beforeAutospacing="0" w:after="0" w:afterAutospacing="0"/>
        <w:ind w:left="387" w:right="84" w:hanging="367"/>
        <w:rPr>
          <w:rFonts w:ascii="Tahoma" w:hAnsi="Tahoma" w:cs="Tahoma"/>
        </w:rPr>
      </w:pPr>
      <w:r w:rsidRPr="007651BC">
        <w:rPr>
          <w:rFonts w:ascii="Tahoma" w:hAnsi="Tahoma" w:cs="Tahoma"/>
          <w:color w:val="000000"/>
        </w:rPr>
        <w:t xml:space="preserve">• </w:t>
      </w:r>
      <w:r w:rsidRPr="007651BC">
        <w:rPr>
          <w:rFonts w:ascii="Tahoma" w:hAnsi="Tahoma" w:cs="Tahoma"/>
          <w:i/>
          <w:iCs/>
          <w:color w:val="000000"/>
        </w:rPr>
        <w:t>En cualquier caso, el vertimiento de las aguas residuales no se debe realizar sin  el tratamiento de las mismas antes de la disposición final. </w:t>
      </w:r>
    </w:p>
    <w:p w:rsidR="009C39C5" w:rsidRPr="007651BC" w:rsidRDefault="009C39C5" w:rsidP="009C39C5">
      <w:pPr>
        <w:pStyle w:val="NormalWeb"/>
        <w:spacing w:before="303" w:beforeAutospacing="0" w:after="0" w:afterAutospacing="0"/>
        <w:ind w:left="21" w:right="72" w:firstLine="11"/>
        <w:jc w:val="both"/>
        <w:rPr>
          <w:rFonts w:ascii="Tahoma" w:hAnsi="Tahoma" w:cs="Tahoma"/>
        </w:rPr>
      </w:pPr>
      <w:r w:rsidRPr="007651BC">
        <w:rPr>
          <w:rFonts w:ascii="Tahoma" w:hAnsi="Tahoma" w:cs="Tahoma"/>
          <w:b/>
          <w:bCs/>
          <w:color w:val="000000"/>
        </w:rPr>
        <w:t xml:space="preserve">PARÁGRAFO PRIMERO: </w:t>
      </w:r>
      <w:r w:rsidRPr="007651BC">
        <w:rPr>
          <w:rFonts w:ascii="Tahoma" w:hAnsi="Tahoma" w:cs="Tahoma"/>
          <w:color w:val="000000"/>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9C39C5" w:rsidRPr="007651BC" w:rsidRDefault="009C39C5" w:rsidP="009C39C5">
      <w:pPr>
        <w:pStyle w:val="NormalWeb"/>
        <w:spacing w:before="285" w:beforeAutospacing="0" w:after="0" w:afterAutospacing="0"/>
        <w:ind w:left="18" w:right="73" w:firstLine="14"/>
        <w:jc w:val="both"/>
        <w:rPr>
          <w:rFonts w:ascii="Tahoma" w:hAnsi="Tahoma" w:cs="Tahoma"/>
        </w:rPr>
      </w:pPr>
      <w:r w:rsidRPr="007651BC">
        <w:rPr>
          <w:rFonts w:ascii="Tahoma" w:hAnsi="Tahoma" w:cs="Tahoma"/>
          <w:b/>
          <w:bCs/>
          <w:color w:val="000000"/>
        </w:rPr>
        <w:t xml:space="preserve">PARAGRAFO SEGUNDO: </w:t>
      </w:r>
      <w:r w:rsidRPr="007651BC">
        <w:rPr>
          <w:rFonts w:ascii="Tahoma" w:hAnsi="Tahoma" w:cs="Tahoma"/>
          <w:color w:val="000000"/>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9C39C5" w:rsidRPr="007651BC" w:rsidRDefault="009C39C5" w:rsidP="009C39C5">
      <w:pPr>
        <w:pStyle w:val="NormalWeb"/>
        <w:spacing w:before="284" w:beforeAutospacing="0" w:after="0" w:afterAutospacing="0"/>
        <w:ind w:left="11" w:right="74" w:hanging="3"/>
        <w:jc w:val="both"/>
        <w:rPr>
          <w:rFonts w:ascii="Tahoma" w:hAnsi="Tahoma" w:cs="Tahoma"/>
        </w:rPr>
      </w:pPr>
      <w:r w:rsidRPr="007651BC">
        <w:rPr>
          <w:rFonts w:ascii="Tahoma" w:hAnsi="Tahoma" w:cs="Tahoma"/>
          <w:b/>
          <w:bCs/>
          <w:color w:val="000000"/>
        </w:rPr>
        <w:t xml:space="preserve">ARTÍCULO CUARTO: INFORMAR </w:t>
      </w:r>
      <w:r w:rsidRPr="007651BC">
        <w:rPr>
          <w:rFonts w:ascii="Tahoma" w:hAnsi="Tahoma" w:cs="Tahoma"/>
          <w:color w:val="000000"/>
        </w:rPr>
        <w:t xml:space="preserve">a la señora </w:t>
      </w:r>
      <w:r w:rsidRPr="007651BC">
        <w:rPr>
          <w:rFonts w:ascii="Tahoma" w:hAnsi="Tahoma" w:cs="Tahoma"/>
          <w:b/>
          <w:bCs/>
          <w:color w:val="000000"/>
        </w:rPr>
        <w:t xml:space="preserve">DORIS GOMEZ CARDENAS  </w:t>
      </w:r>
      <w:r w:rsidRPr="007651BC">
        <w:rPr>
          <w:rFonts w:ascii="Tahoma" w:hAnsi="Tahoma" w:cs="Tahoma"/>
          <w:color w:val="000000"/>
        </w:rPr>
        <w:t>identificada con cédula de ciudadanía número 24.456.314, en calidad de copropietaria  que, de requerirse ajustes, modificaciones o cambios al diseño del sistema de  tratamiento presentado, deberá solicitar la modificación del permiso de acuerdo artículo  49 del Decreto 3930 de 2010. </w:t>
      </w:r>
    </w:p>
    <w:p w:rsidR="009C39C5" w:rsidRPr="007651BC" w:rsidRDefault="009C39C5" w:rsidP="009C39C5">
      <w:pPr>
        <w:pStyle w:val="NormalWeb"/>
        <w:spacing w:before="285" w:beforeAutospacing="0" w:after="0" w:afterAutospacing="0"/>
        <w:ind w:left="14" w:right="74" w:hanging="7"/>
        <w:jc w:val="both"/>
        <w:rPr>
          <w:rFonts w:ascii="Tahoma" w:hAnsi="Tahoma" w:cs="Tahoma"/>
        </w:rPr>
      </w:pPr>
      <w:r w:rsidRPr="007651BC">
        <w:rPr>
          <w:rFonts w:ascii="Tahoma" w:hAnsi="Tahoma" w:cs="Tahoma"/>
          <w:b/>
          <w:bCs/>
          <w:color w:val="000000"/>
        </w:rPr>
        <w:t xml:space="preserve">ARTÍCULO QUINTO: </w:t>
      </w:r>
      <w:r w:rsidRPr="007651BC">
        <w:rPr>
          <w:rFonts w:ascii="Tahoma" w:hAnsi="Tahoma" w:cs="Tahoma"/>
          <w:color w:val="000000"/>
        </w:rPr>
        <w:t>El permisionario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 </w:t>
      </w:r>
    </w:p>
    <w:p w:rsidR="009C39C5" w:rsidRPr="007651BC" w:rsidRDefault="009C39C5" w:rsidP="009C39C5">
      <w:pPr>
        <w:pStyle w:val="NormalWeb"/>
        <w:spacing w:before="287" w:beforeAutospacing="0" w:after="0" w:afterAutospacing="0"/>
        <w:ind w:left="15" w:right="75" w:firstLine="17"/>
        <w:jc w:val="both"/>
        <w:rPr>
          <w:rFonts w:ascii="Tahoma" w:hAnsi="Tahoma" w:cs="Tahoma"/>
        </w:rPr>
      </w:pPr>
      <w:r w:rsidRPr="007651BC">
        <w:rPr>
          <w:rFonts w:ascii="Tahoma" w:hAnsi="Tahoma" w:cs="Tahoma"/>
          <w:b/>
          <w:bCs/>
          <w:color w:val="000000"/>
        </w:rPr>
        <w:t xml:space="preserve">PARÁGRAFO: </w:t>
      </w:r>
      <w:r w:rsidRPr="007651BC">
        <w:rPr>
          <w:rFonts w:ascii="Tahoma" w:hAnsi="Tahoma" w:cs="Tahoma"/>
          <w:color w:val="000000"/>
        </w:rPr>
        <w:t>Los costos derivados del control y seguimiento al permiso de  vertimiento, serán liquidados anualmente, según lo establecido en el artículo 96 de la  Ley 633 de 2000, de acuerdo con las actividades realizadas por la Corporación en el  respectivo año.  </w:t>
      </w:r>
    </w:p>
    <w:p w:rsidR="009C39C5" w:rsidRPr="007651BC" w:rsidRDefault="009C39C5" w:rsidP="009C39C5">
      <w:pPr>
        <w:pStyle w:val="NormalWeb"/>
        <w:spacing w:before="285" w:beforeAutospacing="0" w:after="0" w:afterAutospacing="0"/>
        <w:ind w:left="14" w:right="75" w:hanging="7"/>
        <w:jc w:val="both"/>
        <w:rPr>
          <w:rFonts w:ascii="Tahoma" w:hAnsi="Tahoma" w:cs="Tahoma"/>
        </w:rPr>
      </w:pPr>
      <w:r w:rsidRPr="007651BC">
        <w:rPr>
          <w:rFonts w:ascii="Tahoma" w:hAnsi="Tahoma" w:cs="Tahoma"/>
          <w:b/>
          <w:bCs/>
          <w:color w:val="000000"/>
        </w:rPr>
        <w:t xml:space="preserve">ARTÍCULO SEXTO: INFORMAR </w:t>
      </w:r>
      <w:r w:rsidRPr="007651BC">
        <w:rPr>
          <w:rFonts w:ascii="Tahoma" w:hAnsi="Tahoma" w:cs="Tahoma"/>
          <w:color w:val="000000"/>
        </w:rPr>
        <w:t>del presente acto administrativo al Funcionario  encargado del control y seguimiento a permisos otorgados de la Subdirección de  Regulación y Control Ambiental de la C.R.Q., para su conocimiento e inclusión en el  programa de Control y Seguimiento. </w:t>
      </w:r>
    </w:p>
    <w:p w:rsidR="009C39C5" w:rsidRPr="007651BC" w:rsidRDefault="009C39C5" w:rsidP="009C39C5">
      <w:pPr>
        <w:pStyle w:val="NormalWeb"/>
        <w:spacing w:before="285" w:beforeAutospacing="0" w:after="0" w:afterAutospacing="0"/>
        <w:ind w:left="14" w:right="75" w:hanging="13"/>
        <w:jc w:val="both"/>
        <w:rPr>
          <w:rFonts w:ascii="Tahoma" w:hAnsi="Tahoma" w:cs="Tahoma"/>
        </w:rPr>
      </w:pPr>
      <w:r w:rsidRPr="007651BC">
        <w:rPr>
          <w:rFonts w:ascii="Tahoma" w:hAnsi="Tahoma" w:cs="Tahoma"/>
          <w:b/>
          <w:bCs/>
          <w:color w:val="000000"/>
        </w:rPr>
        <w:t xml:space="preserve">ARTÍCULO SEPTIMO: </w:t>
      </w:r>
      <w:r w:rsidRPr="007651BC">
        <w:rPr>
          <w:rFonts w:ascii="Tahoma" w:hAnsi="Tahoma" w:cs="Tahoma"/>
          <w:color w:val="000000"/>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9C39C5" w:rsidRPr="007651BC" w:rsidRDefault="009C39C5" w:rsidP="009C39C5">
      <w:pPr>
        <w:pStyle w:val="NormalWeb"/>
        <w:spacing w:before="528" w:beforeAutospacing="0" w:after="0" w:afterAutospacing="0"/>
        <w:ind w:left="14" w:right="77" w:hanging="7"/>
        <w:jc w:val="both"/>
        <w:rPr>
          <w:rFonts w:ascii="Tahoma" w:hAnsi="Tahoma" w:cs="Tahoma"/>
        </w:rPr>
      </w:pPr>
      <w:r w:rsidRPr="007651BC">
        <w:rPr>
          <w:rFonts w:ascii="Tahoma" w:hAnsi="Tahoma" w:cs="Tahoma"/>
          <w:b/>
          <w:bCs/>
          <w:color w:val="000000"/>
        </w:rPr>
        <w:t xml:space="preserve">ARTÍCULO OCTAVO: </w:t>
      </w:r>
      <w:r w:rsidRPr="007651BC">
        <w:rPr>
          <w:rFonts w:ascii="Tahoma" w:hAnsi="Tahoma" w:cs="Tahoma"/>
          <w:color w:val="000000"/>
        </w:rPr>
        <w:t>No es permisible la cesión total o parcial de los permisos  otorgados, a otras personas sin previa autorización de la Corporación Autónoma  Regional del Quindío, quién podrá negarla por motivos de utilidad pública. </w:t>
      </w:r>
    </w:p>
    <w:p w:rsidR="009C39C5" w:rsidRPr="007651BC" w:rsidRDefault="009C39C5" w:rsidP="009C39C5">
      <w:pPr>
        <w:pStyle w:val="NormalWeb"/>
        <w:spacing w:before="287" w:beforeAutospacing="0" w:after="0" w:afterAutospacing="0"/>
        <w:ind w:left="14" w:right="75" w:hanging="7"/>
        <w:jc w:val="both"/>
        <w:rPr>
          <w:rFonts w:ascii="Tahoma" w:hAnsi="Tahoma" w:cs="Tahoma"/>
        </w:rPr>
      </w:pPr>
      <w:r w:rsidRPr="007651BC">
        <w:rPr>
          <w:rFonts w:ascii="Tahoma" w:hAnsi="Tahoma" w:cs="Tahoma"/>
          <w:b/>
          <w:bCs/>
          <w:color w:val="000000"/>
        </w:rPr>
        <w:t xml:space="preserve">ARTÍCULO NOVENO: </w:t>
      </w:r>
      <w:r w:rsidRPr="007651BC">
        <w:rPr>
          <w:rFonts w:ascii="Tahoma" w:hAnsi="Tahoma" w:cs="Tahoma"/>
          <w:color w:val="000000"/>
        </w:rPr>
        <w:t>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 </w:t>
      </w:r>
    </w:p>
    <w:p w:rsidR="009C39C5" w:rsidRPr="007651BC" w:rsidRDefault="009C39C5" w:rsidP="009C39C5">
      <w:pPr>
        <w:pStyle w:val="NormalWeb"/>
        <w:spacing w:before="287" w:beforeAutospacing="0" w:after="0" w:afterAutospacing="0"/>
        <w:ind w:left="14" w:right="77"/>
        <w:jc w:val="both"/>
        <w:rPr>
          <w:rFonts w:ascii="Tahoma" w:hAnsi="Tahoma" w:cs="Tahoma"/>
        </w:rPr>
      </w:pPr>
      <w:r w:rsidRPr="007651BC">
        <w:rPr>
          <w:rFonts w:ascii="Tahoma" w:hAnsi="Tahoma" w:cs="Tahoma"/>
          <w:b/>
          <w:bCs/>
          <w:color w:val="000000"/>
        </w:rPr>
        <w:t xml:space="preserve">ARTÍCULO DECIMO: </w:t>
      </w:r>
      <w:r w:rsidRPr="007651BC">
        <w:rPr>
          <w:rFonts w:ascii="Tahoma" w:hAnsi="Tahoma" w:cs="Tahoma"/>
          <w:color w:val="000000"/>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 </w:t>
      </w:r>
    </w:p>
    <w:p w:rsidR="009C39C5" w:rsidRPr="007651BC" w:rsidRDefault="009C39C5" w:rsidP="009C39C5">
      <w:pPr>
        <w:pStyle w:val="NormalWeb"/>
        <w:spacing w:before="285" w:beforeAutospacing="0" w:after="0" w:afterAutospacing="0"/>
        <w:ind w:left="14" w:right="74" w:hanging="7"/>
        <w:jc w:val="both"/>
        <w:rPr>
          <w:rFonts w:ascii="Tahoma" w:hAnsi="Tahoma" w:cs="Tahoma"/>
        </w:rPr>
      </w:pPr>
      <w:r w:rsidRPr="007651BC">
        <w:rPr>
          <w:rFonts w:ascii="Tahoma" w:hAnsi="Tahoma" w:cs="Tahoma"/>
          <w:b/>
          <w:bCs/>
          <w:color w:val="000000"/>
        </w:rPr>
        <w:t xml:space="preserve">ARTÍCULO DÉCIMO PRIMERO: </w:t>
      </w:r>
      <w:r w:rsidRPr="007651BC">
        <w:rPr>
          <w:rFonts w:ascii="Tahoma" w:hAnsi="Tahoma" w:cs="Tahoma"/>
          <w:color w:val="000000"/>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 </w:t>
      </w:r>
    </w:p>
    <w:p w:rsidR="009C39C5" w:rsidRPr="007651BC" w:rsidRDefault="009C39C5" w:rsidP="009C39C5">
      <w:pPr>
        <w:pStyle w:val="NormalWeb"/>
        <w:spacing w:before="285" w:beforeAutospacing="0" w:after="0" w:afterAutospacing="0"/>
        <w:ind w:left="14" w:right="72" w:hanging="7"/>
        <w:jc w:val="both"/>
        <w:rPr>
          <w:rFonts w:ascii="Tahoma" w:hAnsi="Tahoma" w:cs="Tahoma"/>
        </w:rPr>
      </w:pPr>
      <w:r w:rsidRPr="007651BC">
        <w:rPr>
          <w:rFonts w:ascii="Tahoma" w:hAnsi="Tahoma" w:cs="Tahoma"/>
          <w:b/>
          <w:bCs/>
          <w:color w:val="000000"/>
        </w:rPr>
        <w:t xml:space="preserve">ARTÍCULO DÉCIMO SEGUNDO: NOTIFICAR </w:t>
      </w:r>
      <w:r w:rsidRPr="007651BC">
        <w:rPr>
          <w:rFonts w:ascii="Tahoma" w:hAnsi="Tahoma" w:cs="Tahoma"/>
          <w:color w:val="000000"/>
        </w:rPr>
        <w:t xml:space="preserve">para todos sus efectos la presente  decisión a la señora </w:t>
      </w:r>
      <w:r w:rsidRPr="007651BC">
        <w:rPr>
          <w:rFonts w:ascii="Tahoma" w:hAnsi="Tahoma" w:cs="Tahoma"/>
          <w:b/>
          <w:bCs/>
          <w:color w:val="000000"/>
        </w:rPr>
        <w:t xml:space="preserve">DORIS GOMEZ CARDENAS </w:t>
      </w:r>
      <w:r w:rsidRPr="007651BC">
        <w:rPr>
          <w:rFonts w:ascii="Tahoma" w:hAnsi="Tahoma" w:cs="Tahoma"/>
          <w:color w:val="000000"/>
        </w:rPr>
        <w:t xml:space="preserve">identificada con cédula de ciudadanía  número 24.456.314, en calidad de copropietaria del predio denominado </w:t>
      </w:r>
      <w:r w:rsidRPr="007651BC">
        <w:rPr>
          <w:rFonts w:ascii="Tahoma" w:hAnsi="Tahoma" w:cs="Tahoma"/>
          <w:b/>
          <w:bCs/>
          <w:color w:val="000000"/>
        </w:rPr>
        <w:t xml:space="preserve">1) LOTE # 5  CONDOMINIO ZIMBABWE </w:t>
      </w:r>
      <w:r w:rsidRPr="007651BC">
        <w:rPr>
          <w:rFonts w:ascii="Tahoma" w:hAnsi="Tahoma" w:cs="Tahoma"/>
          <w:color w:val="000000"/>
        </w:rPr>
        <w:t xml:space="preserve">ubicado en la Vereda </w:t>
      </w:r>
      <w:r w:rsidRPr="007651BC">
        <w:rPr>
          <w:rFonts w:ascii="Tahoma" w:hAnsi="Tahoma" w:cs="Tahoma"/>
          <w:b/>
          <w:bCs/>
          <w:color w:val="000000"/>
        </w:rPr>
        <w:t xml:space="preserve">SAN ANTONIO </w:t>
      </w:r>
      <w:r w:rsidRPr="007651BC">
        <w:rPr>
          <w:rFonts w:ascii="Tahoma" w:hAnsi="Tahoma" w:cs="Tahoma"/>
          <w:color w:val="000000"/>
        </w:rPr>
        <w:t xml:space="preserve">Municipio de  </w:t>
      </w:r>
      <w:r w:rsidRPr="007651BC">
        <w:rPr>
          <w:rFonts w:ascii="Tahoma" w:hAnsi="Tahoma" w:cs="Tahoma"/>
          <w:b/>
          <w:bCs/>
          <w:color w:val="000000"/>
        </w:rPr>
        <w:t xml:space="preserve">CIRCASIA (Q), </w:t>
      </w:r>
      <w:r w:rsidRPr="007651BC">
        <w:rPr>
          <w:rFonts w:ascii="Tahoma" w:hAnsi="Tahoma" w:cs="Tahoma"/>
          <w:color w:val="000000"/>
        </w:rPr>
        <w:t xml:space="preserve">identificado con matrícula inmobiliaria </w:t>
      </w:r>
      <w:r w:rsidRPr="007651BC">
        <w:rPr>
          <w:rFonts w:ascii="Tahoma" w:hAnsi="Tahoma" w:cs="Tahoma"/>
          <w:b/>
          <w:bCs/>
          <w:color w:val="000000"/>
        </w:rPr>
        <w:t xml:space="preserve">No. 280-215727 </w:t>
      </w:r>
      <w:r w:rsidRPr="007651BC">
        <w:rPr>
          <w:rFonts w:ascii="Tahoma" w:hAnsi="Tahoma" w:cs="Tahoma"/>
          <w:color w:val="000000"/>
        </w:rPr>
        <w:t>y ficha  catastral N°000100060801 o a su apoderado.</w:t>
      </w:r>
      <w:r w:rsidRPr="007651BC">
        <w:rPr>
          <w:rFonts w:ascii="Tahoma" w:hAnsi="Tahoma" w:cs="Tahoma"/>
          <w:b/>
          <w:bCs/>
          <w:color w:val="000000"/>
        </w:rPr>
        <w:t xml:space="preserve">, </w:t>
      </w:r>
      <w:r w:rsidRPr="007651BC">
        <w:rPr>
          <w:rFonts w:ascii="Tahoma" w:hAnsi="Tahoma" w:cs="Tahoma"/>
          <w:color w:val="000000"/>
        </w:rPr>
        <w:t>de no ser posible la notificación personal,  se hará en los términos estipulados en el Código de Procedimiento Administrativo y de  lo Contencioso Administrativo (NOTIFICACION POR AVISO). </w:t>
      </w:r>
    </w:p>
    <w:p w:rsidR="009C39C5" w:rsidRPr="007651BC" w:rsidRDefault="009C39C5" w:rsidP="009C39C5">
      <w:pPr>
        <w:pStyle w:val="NormalWeb"/>
        <w:spacing w:before="285" w:beforeAutospacing="0" w:after="0" w:afterAutospacing="0"/>
        <w:ind w:left="14" w:right="73"/>
        <w:jc w:val="both"/>
        <w:rPr>
          <w:rFonts w:ascii="Tahoma" w:hAnsi="Tahoma" w:cs="Tahoma"/>
        </w:rPr>
      </w:pPr>
      <w:r w:rsidRPr="007651BC">
        <w:rPr>
          <w:rFonts w:ascii="Tahoma" w:hAnsi="Tahoma" w:cs="Tahoma"/>
          <w:b/>
          <w:bCs/>
          <w:color w:val="000000"/>
        </w:rPr>
        <w:t xml:space="preserve">ARTÍCULO DÉCIMO TERCERO: </w:t>
      </w:r>
      <w:r w:rsidRPr="007651BC">
        <w:rPr>
          <w:rFonts w:ascii="Tahoma" w:hAnsi="Tahoma" w:cs="Tahoma"/>
          <w:color w:val="000000"/>
        </w:rPr>
        <w:t xml:space="preserve">Comunicar como terceros determinados a las señoras  </w:t>
      </w:r>
      <w:r w:rsidRPr="007651BC">
        <w:rPr>
          <w:rFonts w:ascii="Tahoma" w:hAnsi="Tahoma" w:cs="Tahoma"/>
          <w:b/>
          <w:bCs/>
          <w:color w:val="000000"/>
        </w:rPr>
        <w:t>MARIA DEL PILAR HURTADO GOMEZ</w:t>
      </w:r>
      <w:r w:rsidRPr="007651BC">
        <w:rPr>
          <w:rFonts w:ascii="Tahoma" w:hAnsi="Tahoma" w:cs="Tahoma"/>
          <w:color w:val="000000"/>
        </w:rPr>
        <w:t xml:space="preserve">, identificada con la cédula de ciudadanía  número 41.920.926 y </w:t>
      </w:r>
      <w:r w:rsidRPr="007651BC">
        <w:rPr>
          <w:rFonts w:ascii="Tahoma" w:hAnsi="Tahoma" w:cs="Tahoma"/>
          <w:b/>
          <w:bCs/>
          <w:color w:val="000000"/>
        </w:rPr>
        <w:t>MARIA TERESA HURTADO GOMEZ</w:t>
      </w:r>
      <w:r w:rsidRPr="007651BC">
        <w:rPr>
          <w:rFonts w:ascii="Tahoma" w:hAnsi="Tahoma" w:cs="Tahoma"/>
          <w:color w:val="000000"/>
        </w:rPr>
        <w:t>, cédula de ciudadanía  número 41.899.057, en calidad de copropietarias. De acuerdo con lo establecido en el  Artículo 37 del Código de Procedimiento Administrativo y de lo Contencioso  Administrativo. </w:t>
      </w:r>
    </w:p>
    <w:p w:rsidR="009C39C5" w:rsidRPr="007651BC" w:rsidRDefault="009C39C5" w:rsidP="009C39C5">
      <w:pPr>
        <w:pStyle w:val="NormalWeb"/>
        <w:spacing w:before="284" w:beforeAutospacing="0" w:after="0" w:afterAutospacing="0"/>
        <w:ind w:left="14" w:right="76" w:hanging="15"/>
        <w:jc w:val="both"/>
        <w:rPr>
          <w:rFonts w:ascii="Tahoma" w:hAnsi="Tahoma" w:cs="Tahoma"/>
        </w:rPr>
      </w:pPr>
      <w:r w:rsidRPr="007651BC">
        <w:rPr>
          <w:rFonts w:ascii="Tahoma" w:hAnsi="Tahoma" w:cs="Tahoma"/>
          <w:b/>
          <w:bCs/>
          <w:color w:val="000000"/>
        </w:rPr>
        <w:t xml:space="preserve">ARTÍCULO DÉCIMO CUARTO: </w:t>
      </w:r>
      <w:r w:rsidRPr="007651BC">
        <w:rPr>
          <w:rFonts w:ascii="Tahoma" w:hAnsi="Tahoma" w:cs="Tahoma"/>
          <w:color w:val="000000"/>
        </w:rPr>
        <w:t>El encabezado y la parte Resolutiva de la presente  Resolución, deberá ser publicada en el boletín ambiental de la C.R.Q., a costa del  interesado, de conformidad con los Artículos 70 y 71 de la Ley 99 de 1993, y lo pagado  previamente por el solicitante. </w:t>
      </w:r>
    </w:p>
    <w:p w:rsidR="009C39C5" w:rsidRPr="007651BC" w:rsidRDefault="009C39C5" w:rsidP="009C39C5">
      <w:pPr>
        <w:pStyle w:val="NormalWeb"/>
        <w:spacing w:before="285" w:beforeAutospacing="0" w:after="0" w:afterAutospacing="0"/>
        <w:ind w:left="13" w:right="77" w:hanging="1"/>
        <w:jc w:val="both"/>
        <w:rPr>
          <w:rFonts w:ascii="Tahoma" w:hAnsi="Tahoma" w:cs="Tahoma"/>
        </w:rPr>
      </w:pPr>
      <w:r w:rsidRPr="007651BC">
        <w:rPr>
          <w:rFonts w:ascii="Tahoma" w:hAnsi="Tahoma" w:cs="Tahoma"/>
          <w:b/>
          <w:bCs/>
          <w:color w:val="000000"/>
        </w:rPr>
        <w:t xml:space="preserve">ARTÍCULO DÉCIMO QUINTO: </w:t>
      </w:r>
      <w:r w:rsidRPr="007651BC">
        <w:rPr>
          <w:rFonts w:ascii="Tahoma" w:hAnsi="Tahoma" w:cs="Tahoma"/>
          <w:color w:val="000000"/>
        </w:rPr>
        <w:t>La presente Resolución rige a partir de la fecha de  ejecutoría, de conformidad con el artículo 87 del Código de Procedimiento Administrativo  y de lo Contencioso Administrativo, (Ley 1437 de 2011). </w:t>
      </w:r>
    </w:p>
    <w:p w:rsidR="009C39C5" w:rsidRPr="007651BC" w:rsidRDefault="009C39C5" w:rsidP="009C39C5">
      <w:pPr>
        <w:pStyle w:val="NormalWeb"/>
        <w:spacing w:before="284" w:beforeAutospacing="0" w:after="0" w:afterAutospacing="0"/>
        <w:ind w:left="14" w:right="72"/>
        <w:jc w:val="center"/>
        <w:rPr>
          <w:rFonts w:ascii="Tahoma" w:hAnsi="Tahoma" w:cs="Tahoma"/>
        </w:rPr>
      </w:pPr>
      <w:r w:rsidRPr="007651BC">
        <w:rPr>
          <w:rFonts w:ascii="Tahoma" w:hAnsi="Tahoma" w:cs="Tahoma"/>
          <w:b/>
          <w:bCs/>
          <w:color w:val="000000"/>
        </w:rPr>
        <w:t xml:space="preserve">ARTICULO DECIMO SEXTO: </w:t>
      </w:r>
      <w:r w:rsidRPr="007651BC">
        <w:rPr>
          <w:rFonts w:ascii="Tahoma" w:hAnsi="Tahoma" w:cs="Tahoma"/>
          <w:color w:val="000000"/>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 </w:t>
      </w:r>
    </w:p>
    <w:p w:rsidR="009C39C5" w:rsidRPr="007651BC" w:rsidRDefault="009C39C5" w:rsidP="009C39C5">
      <w:pPr>
        <w:pStyle w:val="NormalWeb"/>
        <w:spacing w:before="287" w:beforeAutospacing="0" w:after="0" w:afterAutospacing="0"/>
        <w:ind w:left="14" w:right="76" w:hanging="7"/>
        <w:jc w:val="both"/>
        <w:rPr>
          <w:rFonts w:ascii="Tahoma" w:hAnsi="Tahoma" w:cs="Tahoma"/>
        </w:rPr>
      </w:pPr>
      <w:r w:rsidRPr="007651BC">
        <w:rPr>
          <w:rFonts w:ascii="Tahoma" w:hAnsi="Tahoma" w:cs="Tahoma"/>
          <w:b/>
          <w:bCs/>
          <w:color w:val="000000"/>
        </w:rPr>
        <w:t xml:space="preserve">ARTICULO DECIMO SEPTIMO: </w:t>
      </w:r>
      <w:r w:rsidRPr="007651BC">
        <w:rPr>
          <w:rFonts w:ascii="Tahoma" w:hAnsi="Tahoma" w:cs="Tahoma"/>
          <w:color w:val="000000"/>
        </w:rPr>
        <w:t>El responsable del proyecto deberá dar estricto  cumplimiento al permiso aprobado y cada una de las especificaciones técnicas señaladas  en el concepto técnico. </w:t>
      </w:r>
    </w:p>
    <w:p w:rsidR="009C39C5" w:rsidRPr="007651BC" w:rsidRDefault="009C39C5" w:rsidP="009C39C5">
      <w:pPr>
        <w:pStyle w:val="NormalWeb"/>
        <w:spacing w:before="288" w:beforeAutospacing="0" w:after="0" w:afterAutospacing="0"/>
        <w:ind w:left="14" w:right="77" w:hanging="7"/>
        <w:jc w:val="both"/>
        <w:rPr>
          <w:rFonts w:ascii="Tahoma" w:hAnsi="Tahoma" w:cs="Tahoma"/>
        </w:rPr>
      </w:pPr>
      <w:r w:rsidRPr="007651BC">
        <w:rPr>
          <w:rFonts w:ascii="Tahoma" w:hAnsi="Tahoma" w:cs="Tahoma"/>
          <w:b/>
          <w:bCs/>
          <w:color w:val="000000"/>
        </w:rPr>
        <w:t xml:space="preserve">ARTICULO DECIMO OCTAVO: </w:t>
      </w:r>
      <w:r w:rsidRPr="007651BC">
        <w:rPr>
          <w:rFonts w:ascii="Tahoma" w:hAnsi="Tahoma" w:cs="Tahoma"/>
          <w:color w:val="000000"/>
        </w:rPr>
        <w:t>Trasladar para su competencia a la Secretaria de  Planeación Municipal de Circasia (Q), para que realicen los respectivos análisis y se  adelanten las acciones pertinentes. </w:t>
      </w:r>
    </w:p>
    <w:p w:rsidR="009C39C5" w:rsidRPr="007651BC" w:rsidRDefault="009C39C5" w:rsidP="009C39C5">
      <w:pPr>
        <w:pStyle w:val="NormalWeb"/>
        <w:spacing w:before="285" w:beforeAutospacing="0" w:after="0" w:afterAutospacing="0"/>
        <w:rPr>
          <w:rFonts w:ascii="Tahoma" w:hAnsi="Tahoma" w:cs="Tahoma"/>
        </w:rPr>
      </w:pPr>
      <w:r w:rsidRPr="007651BC">
        <w:rPr>
          <w:rFonts w:ascii="Tahoma" w:hAnsi="Tahoma" w:cs="Tahoma"/>
          <w:b/>
          <w:bCs/>
          <w:color w:val="000000"/>
        </w:rPr>
        <w:t>NOTIFÍQUESE, PUBLÍQUESE Y CÚMPLASE </w:t>
      </w:r>
    </w:p>
    <w:p w:rsidR="009C39C5" w:rsidRPr="007651BC" w:rsidRDefault="009C39C5" w:rsidP="009C39C5">
      <w:pPr>
        <w:pStyle w:val="NormalWeb"/>
        <w:spacing w:before="564" w:beforeAutospacing="0" w:after="0" w:afterAutospacing="0"/>
        <w:ind w:right="1235"/>
        <w:jc w:val="right"/>
        <w:rPr>
          <w:rFonts w:ascii="Tahoma" w:hAnsi="Tahoma" w:cs="Tahoma"/>
        </w:rPr>
      </w:pPr>
      <w:r w:rsidRPr="007651BC">
        <w:rPr>
          <w:rFonts w:ascii="Tahoma" w:hAnsi="Tahoma" w:cs="Tahoma"/>
          <w:b/>
          <w:bCs/>
          <w:noProof/>
          <w:color w:val="000000"/>
          <w:bdr w:val="none" w:sz="0" w:space="0" w:color="auto" w:frame="1"/>
        </w:rPr>
        <w:drawing>
          <wp:inline distT="0" distB="0" distL="0" distR="0">
            <wp:extent cx="3381375" cy="962025"/>
            <wp:effectExtent l="0" t="0" r="9525" b="9525"/>
            <wp:docPr id="28" name="Imagen 28" descr="https://lh4.googleusercontent.com/1JfszfExRd6PMt9farYhoe0_Ju8B3GVQFXo2wgrL8N4jJTbS9m6YGZReJKH7u3wsn_wFSVIIe4Mmz05mhnIL6FNH8yQ9ZfV_FVgTN1fxttjqs1IYKfUUuus9XoHgL38VCtKyY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1JfszfExRd6PMt9farYhoe0_Ju8B3GVQFXo2wgrL8N4jJTbS9m6YGZReJKH7u3wsn_wFSVIIe4Mmz05mhnIL6FNH8yQ9ZfV_FVgTN1fxttjqs1IYKfUUuus9XoHgL38VCtKyYu-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375" cy="962025"/>
                    </a:xfrm>
                    <a:prstGeom prst="rect">
                      <a:avLst/>
                    </a:prstGeom>
                    <a:noFill/>
                    <a:ln>
                      <a:noFill/>
                    </a:ln>
                  </pic:spPr>
                </pic:pic>
              </a:graphicData>
            </a:graphic>
          </wp:inline>
        </w:drawing>
      </w:r>
    </w:p>
    <w:p w:rsidR="009C39C5" w:rsidRPr="007651BC" w:rsidRDefault="009C39C5" w:rsidP="009C39C5">
      <w:pPr>
        <w:pStyle w:val="NormalWeb"/>
        <w:spacing w:before="0" w:beforeAutospacing="0" w:after="0" w:afterAutospacing="0"/>
        <w:ind w:left="15"/>
        <w:rPr>
          <w:rFonts w:ascii="Tahoma" w:hAnsi="Tahoma" w:cs="Tahoma"/>
        </w:rPr>
      </w:pPr>
      <w:r w:rsidRPr="007651BC">
        <w:rPr>
          <w:rFonts w:ascii="Tahoma" w:hAnsi="Tahoma" w:cs="Tahoma"/>
          <w:b/>
          <w:bCs/>
          <w:color w:val="000000"/>
          <w:vertAlign w:val="superscript"/>
        </w:rPr>
        <w:t> </w:t>
      </w:r>
      <w:r w:rsidRPr="007651BC">
        <w:rPr>
          <w:rFonts w:ascii="Tahoma" w:hAnsi="Tahoma" w:cs="Tahoma"/>
          <w:b/>
          <w:bCs/>
          <w:color w:val="000000"/>
        </w:rPr>
        <w:t>CARLOS ARIEL TRUKE OSPINA </w:t>
      </w:r>
    </w:p>
    <w:p w:rsidR="009C39C5" w:rsidRPr="007651BC" w:rsidRDefault="009C39C5" w:rsidP="009C39C5">
      <w:pPr>
        <w:pStyle w:val="NormalWeb"/>
        <w:spacing w:before="0" w:beforeAutospacing="0" w:after="0" w:afterAutospacing="0"/>
        <w:rPr>
          <w:rFonts w:ascii="Tahoma" w:hAnsi="Tahoma" w:cs="Tahoma"/>
        </w:rPr>
      </w:pPr>
      <w:r w:rsidRPr="007651BC">
        <w:rPr>
          <w:rFonts w:ascii="Tahoma" w:hAnsi="Tahoma" w:cs="Tahoma"/>
          <w:color w:val="000000"/>
        </w:rPr>
        <w:t>Subdirector de Regulación y Control Ambiental</w:t>
      </w:r>
    </w:p>
    <w:p w:rsidR="009C39C5" w:rsidRPr="007651BC" w:rsidRDefault="009C39C5" w:rsidP="009C39C5">
      <w:pPr>
        <w:pStyle w:val="NormalWeb"/>
        <w:spacing w:before="0" w:beforeAutospacing="0" w:after="0" w:afterAutospacing="0"/>
        <w:rPr>
          <w:rFonts w:ascii="Tahoma" w:hAnsi="Tahoma" w:cs="Tahoma"/>
        </w:rPr>
      </w:pPr>
    </w:p>
    <w:p w:rsidR="009C39C5" w:rsidRPr="007651BC" w:rsidRDefault="009C39C5" w:rsidP="009C39C5">
      <w:pPr>
        <w:pStyle w:val="NormalWeb"/>
        <w:spacing w:before="0" w:beforeAutospacing="0" w:after="0" w:afterAutospacing="0"/>
        <w:rPr>
          <w:rFonts w:ascii="Tahoma" w:hAnsi="Tahoma" w:cs="Tahoma"/>
        </w:rPr>
      </w:pPr>
    </w:p>
    <w:p w:rsidR="009C39C5" w:rsidRPr="007651BC" w:rsidRDefault="009C39C5" w:rsidP="009C39C5">
      <w:pPr>
        <w:pStyle w:val="NormalWeb"/>
        <w:spacing w:before="0" w:beforeAutospacing="0" w:after="0" w:afterAutospacing="0"/>
        <w:rPr>
          <w:rFonts w:ascii="Tahoma" w:hAnsi="Tahoma" w:cs="Tahoma"/>
        </w:rPr>
      </w:pPr>
    </w:p>
    <w:p w:rsidR="009C39C5" w:rsidRPr="007651BC" w:rsidRDefault="009C39C5" w:rsidP="009C39C5">
      <w:pPr>
        <w:pStyle w:val="NormalWeb"/>
        <w:spacing w:before="0" w:beforeAutospacing="0" w:after="0" w:afterAutospacing="0"/>
        <w:rPr>
          <w:rFonts w:ascii="Tahoma" w:hAnsi="Tahoma" w:cs="Tahoma"/>
        </w:rPr>
      </w:pPr>
    </w:p>
    <w:p w:rsidR="009C39C5" w:rsidRPr="007651BC" w:rsidRDefault="009C39C5" w:rsidP="009C39C5">
      <w:pPr>
        <w:pStyle w:val="NormalWeb"/>
        <w:spacing w:before="0" w:beforeAutospacing="0" w:after="0" w:afterAutospacing="0"/>
        <w:rPr>
          <w:rFonts w:ascii="Tahoma" w:hAnsi="Tahoma" w:cs="Tahoma"/>
        </w:rPr>
      </w:pPr>
    </w:p>
    <w:p w:rsidR="009C39C5" w:rsidRPr="007651BC" w:rsidRDefault="009C39C5" w:rsidP="009C39C5">
      <w:pPr>
        <w:pStyle w:val="NormalWeb"/>
        <w:spacing w:before="0" w:beforeAutospacing="0" w:after="0" w:afterAutospacing="0"/>
        <w:rPr>
          <w:rFonts w:ascii="Tahoma" w:hAnsi="Tahoma" w:cs="Tahoma"/>
        </w:rPr>
      </w:pPr>
    </w:p>
    <w:p w:rsidR="009C39C5" w:rsidRPr="007651BC" w:rsidRDefault="009C39C5" w:rsidP="009C39C5">
      <w:pPr>
        <w:pStyle w:val="NormalWeb"/>
        <w:spacing w:before="0" w:beforeAutospacing="0" w:after="0" w:afterAutospacing="0"/>
        <w:rPr>
          <w:rFonts w:ascii="Tahoma" w:hAnsi="Tahoma" w:cs="Tahoma"/>
        </w:rPr>
      </w:pPr>
    </w:p>
    <w:p w:rsidR="009C39C5" w:rsidRPr="007651BC" w:rsidRDefault="009C39C5" w:rsidP="009C39C5">
      <w:pPr>
        <w:pStyle w:val="NormalWeb"/>
        <w:spacing w:before="0" w:beforeAutospacing="0" w:after="0" w:afterAutospacing="0"/>
        <w:rPr>
          <w:rFonts w:ascii="Tahoma" w:hAnsi="Tahoma" w:cs="Tahoma"/>
        </w:rPr>
      </w:pPr>
    </w:p>
    <w:p w:rsidR="009C39C5" w:rsidRPr="007651BC" w:rsidRDefault="009C39C5" w:rsidP="009C39C5">
      <w:pPr>
        <w:pStyle w:val="NormalWeb"/>
        <w:spacing w:before="0" w:beforeAutospacing="0" w:after="0" w:afterAutospacing="0"/>
        <w:jc w:val="center"/>
        <w:rPr>
          <w:rFonts w:ascii="Tahoma" w:hAnsi="Tahoma" w:cs="Tahoma"/>
          <w:i/>
        </w:rPr>
      </w:pPr>
      <w:r w:rsidRPr="007651BC">
        <w:rPr>
          <w:rFonts w:ascii="Tahoma" w:hAnsi="Tahoma" w:cs="Tahoma"/>
          <w:b/>
          <w:bCs/>
          <w:i/>
          <w:color w:val="000000"/>
        </w:rPr>
        <w:t>RESOLUCIÓN N° 1796</w:t>
      </w:r>
    </w:p>
    <w:p w:rsidR="009C39C5" w:rsidRPr="007651BC" w:rsidRDefault="009C39C5" w:rsidP="009C39C5">
      <w:pPr>
        <w:pStyle w:val="NormalWeb"/>
        <w:spacing w:before="34" w:beforeAutospacing="0" w:after="0" w:afterAutospacing="0"/>
        <w:jc w:val="center"/>
        <w:rPr>
          <w:rFonts w:ascii="Tahoma" w:hAnsi="Tahoma" w:cs="Tahoma"/>
          <w:i/>
        </w:rPr>
      </w:pPr>
      <w:r w:rsidRPr="007651BC">
        <w:rPr>
          <w:rFonts w:ascii="Tahoma" w:hAnsi="Tahoma" w:cs="Tahoma"/>
          <w:b/>
          <w:bCs/>
          <w:i/>
          <w:color w:val="000000"/>
        </w:rPr>
        <w:t>ARMENIA QUINDIO, 04 DE SEPTIEMBRE DE 2020</w:t>
      </w:r>
    </w:p>
    <w:p w:rsidR="009C39C5" w:rsidRPr="007651BC" w:rsidRDefault="009C39C5" w:rsidP="009C39C5">
      <w:pPr>
        <w:pStyle w:val="NormalWeb"/>
        <w:spacing w:before="34" w:beforeAutospacing="0" w:after="0" w:afterAutospacing="0"/>
        <w:jc w:val="center"/>
        <w:rPr>
          <w:rFonts w:ascii="Tahoma" w:hAnsi="Tahoma" w:cs="Tahoma"/>
          <w:i/>
        </w:rPr>
      </w:pPr>
      <w:r w:rsidRPr="007651BC">
        <w:rPr>
          <w:rFonts w:ascii="Tahoma" w:hAnsi="Tahoma" w:cs="Tahoma"/>
          <w:b/>
          <w:bCs/>
          <w:i/>
          <w:iCs/>
          <w:color w:val="000000"/>
        </w:rPr>
        <w:t>“POR MEDIO DEL CUAL SE OTORGA UN PERMISO DE VERTIMIENTO DE AGUAS  RESIDUALES DOMÉSTICAS Y SE ADOPTAN OTRAS DISPOSICIONES”</w:t>
      </w:r>
    </w:p>
    <w:p w:rsidR="00B079C2" w:rsidRPr="007651BC" w:rsidRDefault="00B079C2" w:rsidP="00B079C2">
      <w:pPr>
        <w:jc w:val="center"/>
        <w:rPr>
          <w:rFonts w:ascii="Tahoma" w:eastAsia="Times New Roman" w:hAnsi="Tahoma" w:cs="Tahoma"/>
          <w:lang w:eastAsia="es-CO"/>
        </w:rPr>
      </w:pPr>
    </w:p>
    <w:p w:rsidR="009C39C5" w:rsidRPr="007651BC" w:rsidRDefault="009C39C5" w:rsidP="009C39C5">
      <w:pPr>
        <w:pStyle w:val="NormalWeb"/>
        <w:spacing w:before="0" w:beforeAutospacing="0" w:after="0" w:afterAutospacing="0"/>
        <w:rPr>
          <w:rFonts w:ascii="Tahoma" w:hAnsi="Tahoma" w:cs="Tahoma"/>
        </w:rPr>
      </w:pPr>
    </w:p>
    <w:p w:rsidR="009C39C5" w:rsidRPr="007651BC" w:rsidRDefault="009C39C5" w:rsidP="009C39C5">
      <w:pPr>
        <w:pStyle w:val="NormalWeb"/>
        <w:spacing w:before="0" w:beforeAutospacing="0" w:after="0" w:afterAutospacing="0"/>
        <w:rPr>
          <w:rFonts w:ascii="Tahoma" w:hAnsi="Tahoma" w:cs="Tahoma"/>
        </w:rPr>
      </w:pPr>
    </w:p>
    <w:p w:rsidR="009C39C5" w:rsidRPr="007651BC" w:rsidRDefault="009C39C5" w:rsidP="009C39C5">
      <w:pPr>
        <w:pStyle w:val="NormalWeb"/>
        <w:spacing w:before="0" w:beforeAutospacing="0" w:after="0" w:afterAutospacing="0"/>
        <w:jc w:val="center"/>
        <w:rPr>
          <w:rFonts w:ascii="Tahoma" w:hAnsi="Tahoma" w:cs="Tahoma"/>
          <w:i/>
        </w:rPr>
      </w:pPr>
      <w:r w:rsidRPr="007651BC">
        <w:rPr>
          <w:rFonts w:ascii="Tahoma" w:hAnsi="Tahoma" w:cs="Tahoma"/>
          <w:b/>
          <w:bCs/>
          <w:i/>
          <w:color w:val="000000"/>
        </w:rPr>
        <w:t>RESOLUCIÓN N° 1800</w:t>
      </w:r>
    </w:p>
    <w:p w:rsidR="009C39C5" w:rsidRPr="007651BC" w:rsidRDefault="009C39C5" w:rsidP="009C39C5">
      <w:pPr>
        <w:pStyle w:val="NormalWeb"/>
        <w:spacing w:before="34" w:beforeAutospacing="0" w:after="0" w:afterAutospacing="0"/>
        <w:jc w:val="center"/>
        <w:rPr>
          <w:rFonts w:ascii="Tahoma" w:hAnsi="Tahoma" w:cs="Tahoma"/>
          <w:i/>
        </w:rPr>
      </w:pPr>
      <w:r w:rsidRPr="007651BC">
        <w:rPr>
          <w:rFonts w:ascii="Tahoma" w:hAnsi="Tahoma" w:cs="Tahoma"/>
          <w:b/>
          <w:bCs/>
          <w:i/>
          <w:color w:val="000000"/>
        </w:rPr>
        <w:t>ARMENIA QUINDIO, 04 DE SEPTIEMBRE DE 2020</w:t>
      </w:r>
    </w:p>
    <w:p w:rsidR="009C39C5" w:rsidRPr="007651BC" w:rsidRDefault="009C39C5" w:rsidP="009C39C5">
      <w:pPr>
        <w:pStyle w:val="NormalWeb"/>
        <w:spacing w:before="34" w:beforeAutospacing="0" w:after="0" w:afterAutospacing="0"/>
        <w:jc w:val="center"/>
        <w:rPr>
          <w:rFonts w:ascii="Tahoma" w:hAnsi="Tahoma" w:cs="Tahoma"/>
          <w:i/>
        </w:rPr>
      </w:pPr>
      <w:r w:rsidRPr="007651BC">
        <w:rPr>
          <w:rFonts w:ascii="Tahoma" w:hAnsi="Tahoma" w:cs="Tahoma"/>
          <w:b/>
          <w:bCs/>
          <w:i/>
          <w:iCs/>
          <w:color w:val="000000"/>
        </w:rPr>
        <w:t>“POR MEDIO DEL CUAL SE OTORGA UN PERMISO DE VERTIMIENTO DE AGUAS  RESIDUALES DOMÉSTICAS Y SE ADOPTAN OTRAS DISPOSICIONES”</w:t>
      </w:r>
    </w:p>
    <w:p w:rsidR="009C39C5" w:rsidRPr="007651BC" w:rsidRDefault="009C39C5" w:rsidP="00B079C2">
      <w:pPr>
        <w:jc w:val="center"/>
        <w:rPr>
          <w:rFonts w:ascii="Tahoma" w:eastAsia="Times New Roman" w:hAnsi="Tahoma" w:cs="Tahoma"/>
          <w:lang w:eastAsia="es-CO"/>
        </w:rPr>
      </w:pPr>
    </w:p>
    <w:p w:rsidR="00B079C2" w:rsidRPr="007651BC" w:rsidRDefault="00B079C2" w:rsidP="00DA6F5C">
      <w:pPr>
        <w:jc w:val="center"/>
        <w:rPr>
          <w:rFonts w:ascii="Tahoma" w:eastAsia="Times New Roman" w:hAnsi="Tahoma" w:cs="Tahoma"/>
          <w:b/>
          <w:bCs/>
          <w:i/>
          <w:iCs/>
          <w:color w:val="000000"/>
          <w:lang w:eastAsia="es-CO"/>
        </w:rPr>
      </w:pPr>
    </w:p>
    <w:p w:rsidR="009C39C5" w:rsidRPr="007651BC" w:rsidRDefault="009C39C5" w:rsidP="009C39C5">
      <w:pPr>
        <w:pStyle w:val="NormalWeb"/>
        <w:spacing w:before="285" w:beforeAutospacing="0" w:after="0" w:afterAutospacing="0"/>
        <w:ind w:left="3853"/>
        <w:rPr>
          <w:rFonts w:ascii="Tahoma" w:hAnsi="Tahoma" w:cs="Tahoma"/>
        </w:rPr>
      </w:pPr>
      <w:r w:rsidRPr="007651BC">
        <w:rPr>
          <w:rFonts w:ascii="Tahoma" w:hAnsi="Tahoma" w:cs="Tahoma"/>
          <w:b/>
          <w:bCs/>
          <w:color w:val="000000"/>
        </w:rPr>
        <w:t>RESUELVE </w:t>
      </w:r>
    </w:p>
    <w:p w:rsidR="009C39C5" w:rsidRPr="007651BC" w:rsidRDefault="009C39C5" w:rsidP="009C39C5">
      <w:pPr>
        <w:pStyle w:val="NormalWeb"/>
        <w:spacing w:before="288" w:beforeAutospacing="0" w:after="0" w:afterAutospacing="0"/>
        <w:ind w:left="14" w:right="72" w:hanging="6"/>
        <w:jc w:val="both"/>
        <w:rPr>
          <w:rFonts w:ascii="Tahoma" w:hAnsi="Tahoma" w:cs="Tahoma"/>
        </w:rPr>
      </w:pPr>
      <w:r w:rsidRPr="007651BC">
        <w:rPr>
          <w:rFonts w:ascii="Tahoma" w:hAnsi="Tahoma" w:cs="Tahoma"/>
          <w:b/>
          <w:bCs/>
          <w:color w:val="000000"/>
        </w:rPr>
        <w:t>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presentado para el </w:t>
      </w:r>
    </w:p>
    <w:p w:rsidR="009C39C5" w:rsidRPr="007651BC" w:rsidRDefault="009C39C5" w:rsidP="009C39C5">
      <w:pPr>
        <w:pStyle w:val="NormalWeb"/>
        <w:spacing w:before="0" w:beforeAutospacing="0" w:after="0" w:afterAutospacing="0"/>
        <w:ind w:left="2157"/>
        <w:rPr>
          <w:rFonts w:ascii="Tahoma" w:hAnsi="Tahoma" w:cs="Tahoma"/>
        </w:rPr>
      </w:pPr>
      <w:r w:rsidRPr="007651BC">
        <w:rPr>
          <w:rFonts w:ascii="Tahoma" w:hAnsi="Tahoma" w:cs="Tahoma"/>
          <w:b/>
          <w:bCs/>
          <w:color w:val="000000"/>
        </w:rPr>
        <w:t>RESOLUCIÓN N° 1800 </w:t>
      </w:r>
    </w:p>
    <w:p w:rsidR="009C39C5" w:rsidRPr="007651BC" w:rsidRDefault="009C39C5" w:rsidP="009C39C5">
      <w:pPr>
        <w:pStyle w:val="NormalWeb"/>
        <w:spacing w:before="34" w:beforeAutospacing="0" w:after="0" w:afterAutospacing="0"/>
        <w:ind w:left="1435"/>
        <w:rPr>
          <w:rFonts w:ascii="Tahoma" w:hAnsi="Tahoma" w:cs="Tahoma"/>
        </w:rPr>
      </w:pPr>
      <w:r w:rsidRPr="007651BC">
        <w:rPr>
          <w:rFonts w:ascii="Tahoma" w:hAnsi="Tahoma" w:cs="Tahoma"/>
          <w:b/>
          <w:bCs/>
          <w:color w:val="000000"/>
        </w:rPr>
        <w:t>ARMENIA QUINDIO, 04 DE SEPTIEMBRE DE 2020 </w:t>
      </w:r>
    </w:p>
    <w:p w:rsidR="009C39C5" w:rsidRPr="007651BC" w:rsidRDefault="009C39C5" w:rsidP="009C39C5">
      <w:pPr>
        <w:pStyle w:val="NormalWeb"/>
        <w:spacing w:before="262" w:beforeAutospacing="0" w:after="0" w:afterAutospacing="0"/>
        <w:ind w:left="196" w:right="226"/>
        <w:jc w:val="center"/>
        <w:rPr>
          <w:rFonts w:ascii="Tahoma" w:hAnsi="Tahoma" w:cs="Tahoma"/>
        </w:rPr>
      </w:pPr>
      <w:r w:rsidRPr="007651BC">
        <w:rPr>
          <w:rFonts w:ascii="Tahoma" w:hAnsi="Tahoma" w:cs="Tahoma"/>
          <w:b/>
          <w:bCs/>
          <w:i/>
          <w:iCs/>
          <w:color w:val="000000"/>
        </w:rPr>
        <w:t>“POR MEDIO DEL CUAL SE OTORGA UN PERMISO DE VERTIMIENTO DE AGUAS  RESIDUALES DOMÉSTICAS Y SE ADOPTAN OTRAS DISPOSICIONES” </w:t>
      </w:r>
    </w:p>
    <w:p w:rsidR="009C39C5" w:rsidRPr="007651BC" w:rsidRDefault="009C39C5" w:rsidP="009C39C5">
      <w:pPr>
        <w:pStyle w:val="NormalWeb"/>
        <w:spacing w:before="250" w:beforeAutospacing="0" w:after="0" w:afterAutospacing="0"/>
        <w:ind w:left="14" w:right="65" w:firstLine="15"/>
        <w:jc w:val="both"/>
        <w:rPr>
          <w:rFonts w:ascii="Tahoma" w:hAnsi="Tahoma" w:cs="Tahoma"/>
        </w:rPr>
      </w:pPr>
      <w:r w:rsidRPr="007651BC">
        <w:rPr>
          <w:rFonts w:ascii="Tahoma" w:hAnsi="Tahoma" w:cs="Tahoma"/>
          <w:b/>
          <w:bCs/>
          <w:color w:val="000000"/>
        </w:rPr>
        <w:t xml:space="preserve">predio 1) LOTE # 8 CONDOMINIO ZIMBABWE, </w:t>
      </w:r>
      <w:r w:rsidRPr="007651BC">
        <w:rPr>
          <w:rFonts w:ascii="Tahoma" w:hAnsi="Tahoma" w:cs="Tahoma"/>
          <w:color w:val="000000"/>
        </w:rPr>
        <w:t xml:space="preserve">ubicado en la Vereda </w:t>
      </w:r>
      <w:r w:rsidRPr="007651BC">
        <w:rPr>
          <w:rFonts w:ascii="Tahoma" w:hAnsi="Tahoma" w:cs="Tahoma"/>
          <w:b/>
          <w:bCs/>
          <w:color w:val="000000"/>
        </w:rPr>
        <w:t xml:space="preserve">SAN  ANTONIO del </w:t>
      </w:r>
      <w:r w:rsidRPr="007651BC">
        <w:rPr>
          <w:rFonts w:ascii="Tahoma" w:hAnsi="Tahoma" w:cs="Tahoma"/>
          <w:color w:val="000000"/>
        </w:rPr>
        <w:t xml:space="preserve">Municipio de </w:t>
      </w:r>
      <w:r w:rsidRPr="007651BC">
        <w:rPr>
          <w:rFonts w:ascii="Tahoma" w:hAnsi="Tahoma" w:cs="Tahoma"/>
          <w:b/>
          <w:bCs/>
          <w:color w:val="000000"/>
        </w:rPr>
        <w:t xml:space="preserve">CIRCASIA (Q), </w:t>
      </w:r>
      <w:r w:rsidRPr="007651BC">
        <w:rPr>
          <w:rFonts w:ascii="Tahoma" w:hAnsi="Tahoma" w:cs="Tahoma"/>
          <w:color w:val="000000"/>
        </w:rPr>
        <w:t xml:space="preserve">identificado con matrícula inmobiliaria  </w:t>
      </w:r>
      <w:r w:rsidRPr="007651BC">
        <w:rPr>
          <w:rFonts w:ascii="Tahoma" w:hAnsi="Tahoma" w:cs="Tahoma"/>
          <w:b/>
          <w:bCs/>
          <w:color w:val="000000"/>
        </w:rPr>
        <w:t xml:space="preserve">No. 280-215730 </w:t>
      </w:r>
      <w:r w:rsidRPr="007651BC">
        <w:rPr>
          <w:rFonts w:ascii="Tahoma" w:hAnsi="Tahoma" w:cs="Tahoma"/>
          <w:color w:val="000000"/>
        </w:rPr>
        <w:t xml:space="preserve">y ficha catastral </w:t>
      </w:r>
      <w:r w:rsidRPr="007651BC">
        <w:rPr>
          <w:rFonts w:ascii="Tahoma" w:hAnsi="Tahoma" w:cs="Tahoma"/>
          <w:b/>
          <w:bCs/>
          <w:color w:val="000000"/>
        </w:rPr>
        <w:t xml:space="preserve">000100060801, </w:t>
      </w:r>
      <w:r w:rsidRPr="007651BC">
        <w:rPr>
          <w:rFonts w:ascii="Tahoma" w:hAnsi="Tahoma" w:cs="Tahoma"/>
          <w:color w:val="000000"/>
        </w:rPr>
        <w:t xml:space="preserve">presentado por la señora </w:t>
      </w:r>
      <w:r w:rsidRPr="007651BC">
        <w:rPr>
          <w:rFonts w:ascii="Tahoma" w:hAnsi="Tahoma" w:cs="Tahoma"/>
          <w:b/>
          <w:bCs/>
          <w:color w:val="000000"/>
        </w:rPr>
        <w:t xml:space="preserve">DORIS  GOMEZ CARDENAS, </w:t>
      </w:r>
      <w:r w:rsidRPr="007651BC">
        <w:rPr>
          <w:rFonts w:ascii="Tahoma" w:hAnsi="Tahoma" w:cs="Tahoma"/>
          <w:color w:val="000000"/>
        </w:rPr>
        <w:t>identificada con cédula de ciudadanía número 24.456.314en  calidad de copropietaria, acorde con la información que presenta el siguiente cuadro: </w:t>
      </w:r>
    </w:p>
    <w:p w:rsidR="009C39C5" w:rsidRPr="007651BC" w:rsidRDefault="009C39C5" w:rsidP="009C39C5">
      <w:pPr>
        <w:pStyle w:val="NormalWeb"/>
        <w:spacing w:before="282" w:beforeAutospacing="0" w:after="0" w:afterAutospacing="0"/>
        <w:ind w:left="2057"/>
        <w:rPr>
          <w:rFonts w:ascii="Tahoma" w:hAnsi="Tahoma" w:cs="Tahoma"/>
        </w:rPr>
      </w:pPr>
      <w:r w:rsidRPr="007651BC">
        <w:rPr>
          <w:rFonts w:ascii="Tahoma" w:hAnsi="Tahoma" w:cs="Tahoma"/>
          <w:b/>
          <w:bCs/>
          <w:i/>
          <w:iCs/>
          <w:color w:val="000000"/>
          <w:u w:val="single"/>
        </w:rPr>
        <w:t>INFORMACIÓN GENERAL DEL VERTIMIENTO</w:t>
      </w:r>
      <w:r w:rsidRPr="007651BC">
        <w:rPr>
          <w:rFonts w:ascii="Tahoma" w:hAnsi="Tahoma" w:cs="Tahoma"/>
          <w:b/>
          <w:bCs/>
          <w:i/>
          <w:iCs/>
          <w:color w:val="000000"/>
        </w:rPr>
        <w:t> </w:t>
      </w:r>
    </w:p>
    <w:p w:rsidR="009C39C5" w:rsidRPr="007651BC" w:rsidRDefault="009C39C5" w:rsidP="009C39C5">
      <w:pPr>
        <w:pStyle w:val="NormalWeb"/>
        <w:spacing w:before="5" w:beforeAutospacing="0" w:after="0" w:afterAutospacing="0"/>
        <w:ind w:left="144" w:right="188"/>
        <w:jc w:val="center"/>
        <w:rPr>
          <w:rFonts w:ascii="Tahoma" w:hAnsi="Tahoma" w:cs="Tahoma"/>
        </w:rPr>
      </w:pPr>
      <w:r w:rsidRPr="007651BC">
        <w:rPr>
          <w:rFonts w:ascii="Tahoma" w:hAnsi="Tahoma" w:cs="Tahoma"/>
          <w:i/>
          <w:iCs/>
          <w:color w:val="000000"/>
          <w:u w:val="single"/>
        </w:rPr>
        <w:t xml:space="preserve">Nombre del predio o proyecto Lote # 8 Condominio Zimbabwe </w:t>
      </w:r>
      <w:r w:rsidRPr="007651BC">
        <w:rPr>
          <w:rFonts w:ascii="Tahoma" w:hAnsi="Tahoma" w:cs="Tahoma"/>
          <w:i/>
          <w:iCs/>
          <w:color w:val="000000"/>
        </w:rPr>
        <w:t> </w:t>
      </w:r>
      <w:r w:rsidRPr="007651BC">
        <w:rPr>
          <w:rFonts w:ascii="Tahoma" w:hAnsi="Tahoma" w:cs="Tahoma"/>
          <w:i/>
          <w:iCs/>
          <w:color w:val="000000"/>
          <w:vertAlign w:val="subscript"/>
        </w:rPr>
        <w:t xml:space="preserve">Localización del predio o proyecto </w:t>
      </w:r>
      <w:r w:rsidRPr="007651BC">
        <w:rPr>
          <w:rFonts w:ascii="Tahoma" w:hAnsi="Tahoma" w:cs="Tahoma"/>
          <w:i/>
          <w:iCs/>
          <w:color w:val="000000"/>
        </w:rPr>
        <w:t xml:space="preserve">Vereda San Antonio del Municipio de  </w:t>
      </w:r>
      <w:r w:rsidRPr="007651BC">
        <w:rPr>
          <w:rFonts w:ascii="Tahoma" w:hAnsi="Tahoma" w:cs="Tahoma"/>
          <w:i/>
          <w:iCs/>
          <w:color w:val="000000"/>
          <w:u w:val="single"/>
        </w:rPr>
        <w:t>Circasia (Q.)</w:t>
      </w:r>
      <w:r w:rsidRPr="007651BC">
        <w:rPr>
          <w:rFonts w:ascii="Tahoma" w:hAnsi="Tahoma" w:cs="Tahoma"/>
          <w:i/>
          <w:iCs/>
          <w:color w:val="000000"/>
        </w:rPr>
        <w:t> </w:t>
      </w:r>
    </w:p>
    <w:p w:rsidR="009C39C5" w:rsidRPr="007651BC" w:rsidRDefault="009C39C5" w:rsidP="009C39C5">
      <w:pPr>
        <w:pStyle w:val="NormalWeb"/>
        <w:spacing w:before="0" w:beforeAutospacing="0" w:after="0" w:afterAutospacing="0"/>
        <w:ind w:left="155"/>
        <w:rPr>
          <w:rFonts w:ascii="Tahoma" w:hAnsi="Tahoma" w:cs="Tahoma"/>
        </w:rPr>
      </w:pPr>
      <w:r w:rsidRPr="007651BC">
        <w:rPr>
          <w:rFonts w:ascii="Tahoma" w:hAnsi="Tahoma" w:cs="Tahoma"/>
          <w:i/>
          <w:iCs/>
          <w:color w:val="000000"/>
        </w:rPr>
        <w:t>Ubicación del vertimiento (coordenadas  </w:t>
      </w:r>
    </w:p>
    <w:p w:rsidR="009C39C5" w:rsidRPr="007651BC" w:rsidRDefault="009C39C5" w:rsidP="009C39C5">
      <w:pPr>
        <w:pStyle w:val="NormalWeb"/>
        <w:spacing w:before="0" w:beforeAutospacing="0" w:after="0" w:afterAutospacing="0"/>
        <w:ind w:left="137" w:right="189"/>
        <w:jc w:val="center"/>
        <w:rPr>
          <w:rFonts w:ascii="Tahoma" w:hAnsi="Tahoma" w:cs="Tahoma"/>
        </w:rPr>
      </w:pPr>
      <w:r w:rsidRPr="007651BC">
        <w:rPr>
          <w:rFonts w:ascii="Tahoma" w:hAnsi="Tahoma" w:cs="Tahoma"/>
          <w:i/>
          <w:iCs/>
          <w:color w:val="000000"/>
          <w:u w:val="single"/>
          <w:vertAlign w:val="subscript"/>
        </w:rPr>
        <w:t xml:space="preserve">georreferenciadas). </w:t>
      </w:r>
      <w:r w:rsidRPr="007651BC">
        <w:rPr>
          <w:rFonts w:ascii="Tahoma" w:hAnsi="Tahoma" w:cs="Tahoma"/>
          <w:i/>
          <w:iCs/>
          <w:color w:val="000000"/>
        </w:rPr>
        <w:t xml:space="preserve">Lat: 4° 37’ 25” N Long: -75° 37’ 34” W </w:t>
      </w:r>
      <w:r w:rsidRPr="007651BC">
        <w:rPr>
          <w:rFonts w:ascii="Tahoma" w:hAnsi="Tahoma" w:cs="Tahoma"/>
          <w:i/>
          <w:iCs/>
          <w:color w:val="000000"/>
          <w:vertAlign w:val="subscript"/>
        </w:rPr>
        <w:t xml:space="preserve">Código catastral </w:t>
      </w:r>
      <w:r w:rsidRPr="007651BC">
        <w:rPr>
          <w:rFonts w:ascii="Tahoma" w:hAnsi="Tahoma" w:cs="Tahoma"/>
          <w:i/>
          <w:iCs/>
          <w:color w:val="000000"/>
        </w:rPr>
        <w:t xml:space="preserve">0001 0006 0801 Ficha madre, tomado del  </w:t>
      </w:r>
      <w:r w:rsidRPr="007651BC">
        <w:rPr>
          <w:rFonts w:ascii="Tahoma" w:hAnsi="Tahoma" w:cs="Tahoma"/>
          <w:i/>
          <w:iCs/>
          <w:color w:val="000000"/>
          <w:u w:val="single"/>
        </w:rPr>
        <w:t>CUS</w:t>
      </w:r>
      <w:r w:rsidRPr="007651BC">
        <w:rPr>
          <w:rFonts w:ascii="Tahoma" w:hAnsi="Tahoma" w:cs="Tahoma"/>
          <w:i/>
          <w:iCs/>
          <w:color w:val="000000"/>
        </w:rPr>
        <w:t> </w:t>
      </w:r>
    </w:p>
    <w:p w:rsidR="009C39C5" w:rsidRPr="007651BC" w:rsidRDefault="009C39C5" w:rsidP="009C39C5">
      <w:pPr>
        <w:pStyle w:val="NormalWeb"/>
        <w:spacing w:before="0" w:beforeAutospacing="0" w:after="0" w:afterAutospacing="0"/>
        <w:ind w:left="144"/>
        <w:rPr>
          <w:rFonts w:ascii="Tahoma" w:hAnsi="Tahoma" w:cs="Tahoma"/>
        </w:rPr>
      </w:pPr>
      <w:r w:rsidRPr="007651BC">
        <w:rPr>
          <w:rFonts w:ascii="Tahoma" w:hAnsi="Tahoma" w:cs="Tahoma"/>
          <w:i/>
          <w:iCs/>
          <w:color w:val="000000"/>
          <w:u w:val="single"/>
        </w:rPr>
        <w:t>Matricula Inmobiliaria 280 - 215730</w:t>
      </w:r>
      <w:r w:rsidRPr="007651BC">
        <w:rPr>
          <w:rFonts w:ascii="Tahoma" w:hAnsi="Tahoma" w:cs="Tahoma"/>
          <w:i/>
          <w:iCs/>
          <w:color w:val="000000"/>
        </w:rPr>
        <w:t> </w:t>
      </w:r>
    </w:p>
    <w:p w:rsidR="009C39C5" w:rsidRPr="007651BC" w:rsidRDefault="009C39C5" w:rsidP="009C39C5">
      <w:pPr>
        <w:pStyle w:val="NormalWeb"/>
        <w:spacing w:before="4" w:beforeAutospacing="0" w:after="0" w:afterAutospacing="0"/>
        <w:ind w:left="144"/>
        <w:rPr>
          <w:rFonts w:ascii="Tahoma" w:hAnsi="Tahoma" w:cs="Tahoma"/>
        </w:rPr>
      </w:pPr>
      <w:r w:rsidRPr="007651BC">
        <w:rPr>
          <w:rFonts w:ascii="Tahoma" w:hAnsi="Tahoma" w:cs="Tahoma"/>
          <w:i/>
          <w:iCs/>
          <w:color w:val="000000"/>
          <w:u w:val="single"/>
        </w:rPr>
        <w:t>Nombre del sistema receptor Suelo</w:t>
      </w:r>
      <w:r w:rsidRPr="007651BC">
        <w:rPr>
          <w:rFonts w:ascii="Tahoma" w:hAnsi="Tahoma" w:cs="Tahoma"/>
          <w:i/>
          <w:iCs/>
          <w:color w:val="000000"/>
        </w:rPr>
        <w:t> </w:t>
      </w:r>
    </w:p>
    <w:p w:rsidR="009C39C5" w:rsidRPr="007651BC" w:rsidRDefault="009C39C5" w:rsidP="009C39C5">
      <w:pPr>
        <w:pStyle w:val="NormalWeb"/>
        <w:spacing w:before="6" w:beforeAutospacing="0" w:after="0" w:afterAutospacing="0"/>
        <w:ind w:left="146" w:right="1196" w:hanging="5"/>
        <w:rPr>
          <w:rFonts w:ascii="Tahoma" w:hAnsi="Tahoma" w:cs="Tahoma"/>
        </w:rPr>
      </w:pPr>
      <w:r w:rsidRPr="007651BC">
        <w:rPr>
          <w:rFonts w:ascii="Tahoma" w:hAnsi="Tahoma" w:cs="Tahoma"/>
          <w:i/>
          <w:iCs/>
          <w:color w:val="000000"/>
          <w:u w:val="single"/>
        </w:rPr>
        <w:t xml:space="preserve">Fuente de abastecimiento de agua Empresas Públicas del Quindío </w:t>
      </w:r>
      <w:r w:rsidRPr="007651BC">
        <w:rPr>
          <w:rFonts w:ascii="Tahoma" w:hAnsi="Tahoma" w:cs="Tahoma"/>
          <w:i/>
          <w:iCs/>
          <w:color w:val="000000"/>
        </w:rPr>
        <w:t> </w:t>
      </w:r>
      <w:r w:rsidRPr="007651BC">
        <w:rPr>
          <w:rFonts w:ascii="Tahoma" w:hAnsi="Tahoma" w:cs="Tahoma"/>
          <w:i/>
          <w:iCs/>
          <w:color w:val="000000"/>
          <w:u w:val="single"/>
        </w:rPr>
        <w:t>Cuenca Hidrográfica a la que pertenece Rio la Vieja</w:t>
      </w:r>
      <w:r w:rsidRPr="007651BC">
        <w:rPr>
          <w:rFonts w:ascii="Tahoma" w:hAnsi="Tahoma" w:cs="Tahoma"/>
          <w:i/>
          <w:iCs/>
          <w:color w:val="000000"/>
        </w:rPr>
        <w:t> </w:t>
      </w:r>
    </w:p>
    <w:p w:rsidR="009C39C5" w:rsidRPr="007651BC" w:rsidRDefault="009C39C5" w:rsidP="009C39C5">
      <w:pPr>
        <w:pStyle w:val="NormalWeb"/>
        <w:spacing w:before="9" w:beforeAutospacing="0" w:after="0" w:afterAutospacing="0"/>
        <w:ind w:left="160"/>
        <w:rPr>
          <w:rFonts w:ascii="Tahoma" w:hAnsi="Tahoma" w:cs="Tahoma"/>
        </w:rPr>
      </w:pPr>
      <w:r w:rsidRPr="007651BC">
        <w:rPr>
          <w:rFonts w:ascii="Tahoma" w:hAnsi="Tahoma" w:cs="Tahoma"/>
          <w:i/>
          <w:iCs/>
          <w:color w:val="000000"/>
        </w:rPr>
        <w:t>Tipo de vertimiento (Doméstico / No  </w:t>
      </w:r>
    </w:p>
    <w:p w:rsidR="009C39C5" w:rsidRPr="007651BC" w:rsidRDefault="009C39C5" w:rsidP="009C39C5">
      <w:pPr>
        <w:pStyle w:val="NormalWeb"/>
        <w:spacing w:before="0" w:beforeAutospacing="0" w:after="0" w:afterAutospacing="0"/>
        <w:ind w:left="145"/>
        <w:rPr>
          <w:rFonts w:ascii="Tahoma" w:hAnsi="Tahoma" w:cs="Tahoma"/>
        </w:rPr>
      </w:pPr>
      <w:r w:rsidRPr="007651BC">
        <w:rPr>
          <w:rFonts w:ascii="Tahoma" w:hAnsi="Tahoma" w:cs="Tahoma"/>
          <w:i/>
          <w:iCs/>
          <w:color w:val="000000"/>
          <w:u w:val="single"/>
          <w:vertAlign w:val="subscript"/>
        </w:rPr>
        <w:t xml:space="preserve">Domestica) </w:t>
      </w:r>
      <w:r w:rsidRPr="007651BC">
        <w:rPr>
          <w:rFonts w:ascii="Tahoma" w:hAnsi="Tahoma" w:cs="Tahoma"/>
          <w:i/>
          <w:iCs/>
          <w:color w:val="000000"/>
        </w:rPr>
        <w:t>Doméstico  </w:t>
      </w:r>
    </w:p>
    <w:p w:rsidR="009C39C5" w:rsidRPr="007651BC" w:rsidRDefault="009C39C5" w:rsidP="009C39C5">
      <w:pPr>
        <w:pStyle w:val="NormalWeb"/>
        <w:spacing w:before="0" w:beforeAutospacing="0" w:after="0" w:afterAutospacing="0"/>
        <w:ind w:left="160"/>
        <w:rPr>
          <w:rFonts w:ascii="Tahoma" w:hAnsi="Tahoma" w:cs="Tahoma"/>
        </w:rPr>
      </w:pPr>
      <w:r w:rsidRPr="007651BC">
        <w:rPr>
          <w:rFonts w:ascii="Tahoma" w:hAnsi="Tahoma" w:cs="Tahoma"/>
          <w:i/>
          <w:iCs/>
          <w:color w:val="000000"/>
        </w:rPr>
        <w:t>Tipo de actividad que genera el vertimiento  </w:t>
      </w:r>
      <w:r w:rsidRPr="007651BC">
        <w:rPr>
          <w:rFonts w:ascii="Tahoma" w:hAnsi="Tahoma" w:cs="Tahoma"/>
          <w:i/>
          <w:iCs/>
          <w:color w:val="000000"/>
        </w:rPr>
        <w:br/>
      </w:r>
    </w:p>
    <w:p w:rsidR="009C39C5" w:rsidRPr="007651BC" w:rsidRDefault="009C39C5" w:rsidP="009C39C5">
      <w:pPr>
        <w:pStyle w:val="NormalWeb"/>
        <w:spacing w:before="0" w:beforeAutospacing="0" w:after="0" w:afterAutospacing="0"/>
        <w:rPr>
          <w:rFonts w:ascii="Tahoma" w:hAnsi="Tahoma" w:cs="Tahoma"/>
        </w:rPr>
      </w:pPr>
      <w:r w:rsidRPr="007651BC">
        <w:rPr>
          <w:rFonts w:ascii="Tahoma" w:hAnsi="Tahoma" w:cs="Tahoma"/>
          <w:i/>
          <w:iCs/>
          <w:color w:val="000000"/>
        </w:rPr>
        <w:t xml:space="preserve">(Domestica, industrial – Comercial o de  </w:t>
      </w:r>
      <w:r w:rsidRPr="007651BC">
        <w:rPr>
          <w:rFonts w:ascii="Tahoma" w:hAnsi="Tahoma" w:cs="Tahoma"/>
          <w:i/>
          <w:iCs/>
          <w:color w:val="000000"/>
          <w:u w:val="single"/>
        </w:rPr>
        <w:t>Servicios).</w:t>
      </w:r>
      <w:r w:rsidRPr="007651BC">
        <w:rPr>
          <w:rFonts w:ascii="Tahoma" w:hAnsi="Tahoma" w:cs="Tahoma"/>
          <w:i/>
          <w:iCs/>
          <w:color w:val="000000"/>
        </w:rPr>
        <w:t> </w:t>
      </w:r>
    </w:p>
    <w:p w:rsidR="009C39C5" w:rsidRPr="007651BC" w:rsidRDefault="009C39C5" w:rsidP="009C39C5">
      <w:pPr>
        <w:pStyle w:val="NormalWeb"/>
        <w:spacing w:before="0" w:beforeAutospacing="0" w:after="0" w:afterAutospacing="0"/>
        <w:rPr>
          <w:rFonts w:ascii="Tahoma" w:hAnsi="Tahoma" w:cs="Tahoma"/>
        </w:rPr>
      </w:pPr>
      <w:r w:rsidRPr="007651BC">
        <w:rPr>
          <w:rFonts w:ascii="Tahoma" w:hAnsi="Tahoma" w:cs="Tahoma"/>
          <w:i/>
          <w:iCs/>
          <w:color w:val="000000"/>
        </w:rPr>
        <w:t>Doméstico (vivienda) </w:t>
      </w:r>
      <w:r w:rsidRPr="007651BC">
        <w:rPr>
          <w:rFonts w:ascii="Tahoma" w:hAnsi="Tahoma" w:cs="Tahoma"/>
          <w:i/>
          <w:iCs/>
          <w:color w:val="000000"/>
        </w:rPr>
        <w:br/>
      </w:r>
    </w:p>
    <w:p w:rsidR="009C39C5" w:rsidRPr="007651BC" w:rsidRDefault="009C39C5" w:rsidP="009C39C5">
      <w:pPr>
        <w:pStyle w:val="NormalWeb"/>
        <w:spacing w:before="258" w:beforeAutospacing="0" w:after="0" w:afterAutospacing="0"/>
        <w:ind w:left="151"/>
        <w:rPr>
          <w:rFonts w:ascii="Tahoma" w:hAnsi="Tahoma" w:cs="Tahoma"/>
        </w:rPr>
      </w:pPr>
      <w:r w:rsidRPr="007651BC">
        <w:rPr>
          <w:rFonts w:ascii="Tahoma" w:hAnsi="Tahoma" w:cs="Tahoma"/>
          <w:i/>
          <w:iCs/>
          <w:color w:val="000000"/>
          <w:u w:val="single"/>
        </w:rPr>
        <w:t>Caudal de la descarga 0,0323 Lt/seg.</w:t>
      </w:r>
      <w:r w:rsidRPr="007651BC">
        <w:rPr>
          <w:rFonts w:ascii="Tahoma" w:hAnsi="Tahoma" w:cs="Tahoma"/>
          <w:i/>
          <w:iCs/>
          <w:color w:val="000000"/>
        </w:rPr>
        <w:t> </w:t>
      </w:r>
    </w:p>
    <w:p w:rsidR="009C39C5" w:rsidRPr="007651BC" w:rsidRDefault="009C39C5" w:rsidP="009C39C5">
      <w:pPr>
        <w:pStyle w:val="NormalWeb"/>
        <w:spacing w:before="6" w:beforeAutospacing="0" w:after="0" w:afterAutospacing="0"/>
        <w:ind w:left="146"/>
        <w:rPr>
          <w:rFonts w:ascii="Tahoma" w:hAnsi="Tahoma" w:cs="Tahoma"/>
        </w:rPr>
      </w:pPr>
      <w:r w:rsidRPr="007651BC">
        <w:rPr>
          <w:rFonts w:ascii="Tahoma" w:hAnsi="Tahoma" w:cs="Tahoma"/>
          <w:i/>
          <w:iCs/>
          <w:color w:val="000000"/>
          <w:u w:val="single"/>
        </w:rPr>
        <w:t>Frecuencia de la descarga 30 días/mes.</w:t>
      </w:r>
      <w:r w:rsidRPr="007651BC">
        <w:rPr>
          <w:rFonts w:ascii="Tahoma" w:hAnsi="Tahoma" w:cs="Tahoma"/>
          <w:i/>
          <w:iCs/>
          <w:color w:val="000000"/>
        </w:rPr>
        <w:t> </w:t>
      </w:r>
    </w:p>
    <w:p w:rsidR="009C39C5" w:rsidRPr="007651BC" w:rsidRDefault="009C39C5" w:rsidP="009C39C5">
      <w:pPr>
        <w:pStyle w:val="NormalWeb"/>
        <w:spacing w:before="6" w:beforeAutospacing="0" w:after="0" w:afterAutospacing="0"/>
        <w:ind w:left="160"/>
        <w:rPr>
          <w:rFonts w:ascii="Tahoma" w:hAnsi="Tahoma" w:cs="Tahoma"/>
        </w:rPr>
      </w:pPr>
      <w:r w:rsidRPr="007651BC">
        <w:rPr>
          <w:rFonts w:ascii="Tahoma" w:hAnsi="Tahoma" w:cs="Tahoma"/>
          <w:i/>
          <w:iCs/>
          <w:color w:val="000000"/>
          <w:u w:val="single"/>
        </w:rPr>
        <w:t>Tiempo de la descarga 12 horas/día</w:t>
      </w:r>
      <w:r w:rsidRPr="007651BC">
        <w:rPr>
          <w:rFonts w:ascii="Tahoma" w:hAnsi="Tahoma" w:cs="Tahoma"/>
          <w:i/>
          <w:iCs/>
          <w:color w:val="000000"/>
        </w:rPr>
        <w:t> </w:t>
      </w:r>
    </w:p>
    <w:p w:rsidR="009C39C5" w:rsidRPr="007651BC" w:rsidRDefault="009C39C5" w:rsidP="009C39C5">
      <w:pPr>
        <w:pStyle w:val="NormalWeb"/>
        <w:spacing w:before="4" w:beforeAutospacing="0" w:after="0" w:afterAutospacing="0"/>
        <w:ind w:left="160"/>
        <w:rPr>
          <w:rFonts w:ascii="Tahoma" w:hAnsi="Tahoma" w:cs="Tahoma"/>
        </w:rPr>
      </w:pPr>
      <w:r w:rsidRPr="007651BC">
        <w:rPr>
          <w:rFonts w:ascii="Tahoma" w:hAnsi="Tahoma" w:cs="Tahoma"/>
          <w:i/>
          <w:iCs/>
          <w:color w:val="000000"/>
          <w:u w:val="single"/>
        </w:rPr>
        <w:t>Tipo de flujo de la descarga Intermitente</w:t>
      </w:r>
      <w:r w:rsidRPr="007651BC">
        <w:rPr>
          <w:rFonts w:ascii="Tahoma" w:hAnsi="Tahoma" w:cs="Tahoma"/>
          <w:i/>
          <w:iCs/>
          <w:color w:val="000000"/>
        </w:rPr>
        <w:t> </w:t>
      </w:r>
    </w:p>
    <w:p w:rsidR="009C39C5" w:rsidRPr="007651BC" w:rsidRDefault="009C39C5" w:rsidP="009C39C5">
      <w:pPr>
        <w:pStyle w:val="NormalWeb"/>
        <w:spacing w:before="6" w:beforeAutospacing="0" w:after="0" w:afterAutospacing="0"/>
        <w:ind w:left="131"/>
        <w:rPr>
          <w:rFonts w:ascii="Tahoma" w:hAnsi="Tahoma" w:cs="Tahoma"/>
        </w:rPr>
      </w:pPr>
      <w:r w:rsidRPr="007651BC">
        <w:rPr>
          <w:rFonts w:ascii="Tahoma" w:hAnsi="Tahoma" w:cs="Tahoma"/>
          <w:i/>
          <w:iCs/>
          <w:color w:val="000000"/>
          <w:u w:val="single"/>
        </w:rPr>
        <w:t>Área de Disposición final 18 m2</w:t>
      </w:r>
      <w:r w:rsidRPr="007651BC">
        <w:rPr>
          <w:rFonts w:ascii="Tahoma" w:hAnsi="Tahoma" w:cs="Tahoma"/>
          <w:i/>
          <w:iCs/>
          <w:color w:val="000000"/>
        </w:rPr>
        <w:t> </w:t>
      </w:r>
    </w:p>
    <w:p w:rsidR="009C39C5" w:rsidRPr="007651BC" w:rsidRDefault="009C39C5" w:rsidP="009C39C5">
      <w:pPr>
        <w:pStyle w:val="NormalWeb"/>
        <w:spacing w:before="297" w:beforeAutospacing="0" w:after="0" w:afterAutospacing="0"/>
        <w:ind w:left="21" w:right="65" w:firstLine="11"/>
        <w:jc w:val="both"/>
        <w:rPr>
          <w:rFonts w:ascii="Tahoma" w:hAnsi="Tahoma" w:cs="Tahoma"/>
        </w:rPr>
      </w:pPr>
      <w:r w:rsidRPr="007651BC">
        <w:rPr>
          <w:rFonts w:ascii="Tahoma" w:hAnsi="Tahoma" w:cs="Tahoma"/>
          <w:b/>
          <w:bCs/>
          <w:color w:val="000000"/>
          <w:shd w:val="clear" w:color="auto" w:fill="FFFFFF"/>
        </w:rPr>
        <w:t xml:space="preserve">PARÁGRAFO 1: </w:t>
      </w:r>
      <w:r w:rsidRPr="007651BC">
        <w:rPr>
          <w:rFonts w:ascii="Tahoma" w:hAnsi="Tahoma" w:cs="Tahoma"/>
          <w:color w:val="000000"/>
          <w:shd w:val="clear" w:color="auto" w:fill="FFFFFF"/>
        </w:rPr>
        <w:t xml:space="preserve">Se otorga el permiso de vertimientos de aguas residuales domésticas </w:t>
      </w:r>
      <w:r w:rsidRPr="007651BC">
        <w:rPr>
          <w:rFonts w:ascii="Tahoma" w:hAnsi="Tahoma" w:cs="Tahoma"/>
          <w:color w:val="000000"/>
        </w:rPr>
        <w:t> </w:t>
      </w:r>
      <w:r w:rsidRPr="007651BC">
        <w:rPr>
          <w:rFonts w:ascii="Tahoma" w:hAnsi="Tahoma" w:cs="Tahoma"/>
          <w:color w:val="000000"/>
          <w:shd w:val="clear" w:color="auto" w:fill="FFFFFF"/>
        </w:rPr>
        <w:t xml:space="preserve">por un término de cinco (5) años, contados a partir de la ejecutoria de la presente </w:t>
      </w:r>
      <w:r w:rsidRPr="007651BC">
        <w:rPr>
          <w:rFonts w:ascii="Tahoma" w:hAnsi="Tahoma" w:cs="Tahoma"/>
          <w:color w:val="000000"/>
        </w:rPr>
        <w:t> </w:t>
      </w:r>
      <w:r w:rsidRPr="007651BC">
        <w:rPr>
          <w:rFonts w:ascii="Tahoma" w:hAnsi="Tahoma" w:cs="Tahoma"/>
          <w:color w:val="000000"/>
          <w:shd w:val="clear" w:color="auto" w:fill="FFFFFF"/>
        </w:rPr>
        <w:t xml:space="preserve">actuación, según lo dispuesto por esta Subdirección en la Resolución 413 del 24 de </w:t>
      </w:r>
      <w:r w:rsidRPr="007651BC">
        <w:rPr>
          <w:rFonts w:ascii="Tahoma" w:hAnsi="Tahoma" w:cs="Tahoma"/>
          <w:color w:val="000000"/>
        </w:rPr>
        <w:t> </w:t>
      </w:r>
      <w:r w:rsidRPr="007651BC">
        <w:rPr>
          <w:rFonts w:ascii="Tahoma" w:hAnsi="Tahoma" w:cs="Tahoma"/>
          <w:color w:val="000000"/>
          <w:shd w:val="clear" w:color="auto" w:fill="FFFFFF"/>
        </w:rPr>
        <w:t xml:space="preserve">marzo del año 2015, término que se fijó según lo preceptuado por el artículo 2.2.3.3.5.7 </w:t>
      </w:r>
      <w:r w:rsidRPr="007651BC">
        <w:rPr>
          <w:rFonts w:ascii="Tahoma" w:hAnsi="Tahoma" w:cs="Tahoma"/>
          <w:color w:val="000000"/>
        </w:rPr>
        <w:t> </w:t>
      </w:r>
      <w:r w:rsidRPr="007651BC">
        <w:rPr>
          <w:rFonts w:ascii="Tahoma" w:hAnsi="Tahoma" w:cs="Tahoma"/>
          <w:color w:val="000000"/>
          <w:shd w:val="clear" w:color="auto" w:fill="FFFFFF"/>
        </w:rPr>
        <w:t>de la sección 5 del Decreto 1076 de 2015 (art. 47 Decreto 3930 de 2010).</w:t>
      </w:r>
      <w:r w:rsidRPr="007651BC">
        <w:rPr>
          <w:rFonts w:ascii="Tahoma" w:hAnsi="Tahoma" w:cs="Tahoma"/>
          <w:color w:val="000000"/>
        </w:rPr>
        <w:t> </w:t>
      </w:r>
    </w:p>
    <w:p w:rsidR="009C39C5" w:rsidRPr="007651BC" w:rsidRDefault="009C39C5" w:rsidP="009C39C5">
      <w:pPr>
        <w:pStyle w:val="NormalWeb"/>
        <w:spacing w:before="287" w:beforeAutospacing="0" w:after="0" w:afterAutospacing="0"/>
        <w:ind w:left="21" w:right="62" w:firstLine="11"/>
        <w:jc w:val="both"/>
        <w:rPr>
          <w:rFonts w:ascii="Tahoma" w:hAnsi="Tahoma" w:cs="Tahoma"/>
        </w:rPr>
      </w:pPr>
      <w:r w:rsidRPr="007651BC">
        <w:rPr>
          <w:rFonts w:ascii="Tahoma" w:hAnsi="Tahoma" w:cs="Tahoma"/>
          <w:b/>
          <w:bCs/>
          <w:color w:val="000000"/>
          <w:shd w:val="clear" w:color="auto" w:fill="FFFFFF"/>
        </w:rPr>
        <w:t xml:space="preserve">PARÁGRAFO 2: </w:t>
      </w:r>
      <w:r w:rsidRPr="007651BC">
        <w:rPr>
          <w:rFonts w:ascii="Tahoma" w:hAnsi="Tahoma" w:cs="Tahoma"/>
          <w:color w:val="000000"/>
          <w:shd w:val="clear" w:color="auto" w:fill="FFFFFF"/>
        </w:rPr>
        <w:t xml:space="preserve">El usuario deberá adelantar ante la Corporación la Renovación del </w:t>
      </w:r>
      <w:r w:rsidRPr="007651BC">
        <w:rPr>
          <w:rFonts w:ascii="Tahoma" w:hAnsi="Tahoma" w:cs="Tahoma"/>
          <w:color w:val="000000"/>
        </w:rPr>
        <w:t> </w:t>
      </w:r>
      <w:r w:rsidRPr="007651BC">
        <w:rPr>
          <w:rFonts w:ascii="Tahoma" w:hAnsi="Tahoma" w:cs="Tahoma"/>
          <w:color w:val="000000"/>
          <w:shd w:val="clear" w:color="auto" w:fill="FFFFFF"/>
        </w:rPr>
        <w:t xml:space="preserve">permiso de vertimientos mediante solicitud por escrito, </w:t>
      </w:r>
      <w:r w:rsidRPr="007651BC">
        <w:rPr>
          <w:rFonts w:ascii="Tahoma" w:hAnsi="Tahoma" w:cs="Tahoma"/>
          <w:b/>
          <w:bCs/>
          <w:color w:val="000000"/>
          <w:u w:val="single"/>
          <w:shd w:val="clear" w:color="auto" w:fill="FFFFFF"/>
        </w:rPr>
        <w:t xml:space="preserve">dentro del primer trimestre </w:t>
      </w:r>
      <w:r w:rsidRPr="007651BC">
        <w:rPr>
          <w:rFonts w:ascii="Tahoma" w:hAnsi="Tahoma" w:cs="Tahoma"/>
          <w:b/>
          <w:bCs/>
          <w:color w:val="000000"/>
        </w:rPr>
        <w:t> </w:t>
      </w:r>
      <w:r w:rsidRPr="007651BC">
        <w:rPr>
          <w:rFonts w:ascii="Tahoma" w:hAnsi="Tahoma" w:cs="Tahoma"/>
          <w:b/>
          <w:bCs/>
          <w:color w:val="000000"/>
          <w:u w:val="single"/>
          <w:shd w:val="clear" w:color="auto" w:fill="FFFFFF"/>
        </w:rPr>
        <w:t>del último año de vigencia del permiso de vertimientos que hoy se otorga</w:t>
      </w:r>
      <w:r w:rsidRPr="007651BC">
        <w:rPr>
          <w:rFonts w:ascii="Tahoma" w:hAnsi="Tahoma" w:cs="Tahoma"/>
          <w:color w:val="000000"/>
          <w:shd w:val="clear" w:color="auto" w:fill="FFFFFF"/>
        </w:rPr>
        <w:t xml:space="preserve">, de </w:t>
      </w:r>
      <w:r w:rsidRPr="007651BC">
        <w:rPr>
          <w:rFonts w:ascii="Tahoma" w:hAnsi="Tahoma" w:cs="Tahoma"/>
          <w:color w:val="000000"/>
        </w:rPr>
        <w:t> </w:t>
      </w:r>
      <w:r w:rsidRPr="007651BC">
        <w:rPr>
          <w:rFonts w:ascii="Tahoma" w:hAnsi="Tahoma" w:cs="Tahoma"/>
          <w:color w:val="000000"/>
          <w:shd w:val="clear" w:color="auto" w:fill="FFFFFF"/>
        </w:rPr>
        <w:t xml:space="preserve">acuerdo al artículo 2.2.3.3.5.10 de la sección 5 del decreto 1076 de 2015 (50 del Decreto </w:t>
      </w:r>
      <w:r w:rsidRPr="007651BC">
        <w:rPr>
          <w:rFonts w:ascii="Tahoma" w:hAnsi="Tahoma" w:cs="Tahoma"/>
          <w:color w:val="000000"/>
        </w:rPr>
        <w:t> </w:t>
      </w:r>
      <w:r w:rsidRPr="007651BC">
        <w:rPr>
          <w:rFonts w:ascii="Tahoma" w:hAnsi="Tahoma" w:cs="Tahoma"/>
          <w:color w:val="000000"/>
          <w:shd w:val="clear" w:color="auto" w:fill="FFFFFF"/>
        </w:rPr>
        <w:t>3930 de 2010).</w:t>
      </w:r>
      <w:r w:rsidRPr="007651BC">
        <w:rPr>
          <w:rFonts w:ascii="Tahoma" w:hAnsi="Tahoma" w:cs="Tahoma"/>
          <w:color w:val="000000"/>
        </w:rPr>
        <w:t> </w:t>
      </w:r>
    </w:p>
    <w:p w:rsidR="009C39C5" w:rsidRPr="007651BC" w:rsidRDefault="009C39C5" w:rsidP="009C39C5">
      <w:pPr>
        <w:pStyle w:val="NormalWeb"/>
        <w:spacing w:before="287" w:beforeAutospacing="0" w:after="0" w:afterAutospacing="0"/>
        <w:ind w:left="21" w:right="62" w:firstLine="11"/>
        <w:jc w:val="both"/>
        <w:rPr>
          <w:rFonts w:ascii="Tahoma" w:hAnsi="Tahoma" w:cs="Tahoma"/>
        </w:rPr>
      </w:pPr>
      <w:r w:rsidRPr="007651BC">
        <w:rPr>
          <w:rFonts w:ascii="Tahoma" w:hAnsi="Tahoma" w:cs="Tahoma"/>
          <w:b/>
          <w:bCs/>
          <w:color w:val="000000"/>
          <w:shd w:val="clear" w:color="auto" w:fill="FFFFFF"/>
        </w:rPr>
        <w:t xml:space="preserve">PARÁGRAFO 3: </w:t>
      </w:r>
      <w:r w:rsidRPr="007651BC">
        <w:rPr>
          <w:rFonts w:ascii="Tahoma" w:hAnsi="Tahoma" w:cs="Tahoma"/>
          <w:color w:val="000000"/>
          <w:shd w:val="clear" w:color="auto" w:fill="FFFFFF"/>
        </w:rPr>
        <w:t xml:space="preserve">El presente permiso de vertimientos, no constituye ni debe </w:t>
      </w:r>
      <w:r w:rsidRPr="007651BC">
        <w:rPr>
          <w:rFonts w:ascii="Tahoma" w:hAnsi="Tahoma" w:cs="Tahoma"/>
          <w:color w:val="000000"/>
        </w:rPr>
        <w:t> </w:t>
      </w:r>
      <w:r w:rsidRPr="007651BC">
        <w:rPr>
          <w:rFonts w:ascii="Tahoma" w:hAnsi="Tahoma" w:cs="Tahoma"/>
          <w:color w:val="000000"/>
          <w:shd w:val="clear" w:color="auto" w:fill="FFFFFF"/>
        </w:rPr>
        <w:t xml:space="preserve">interpretarse que es una autorización para construir; con el mismo </w:t>
      </w:r>
      <w:r w:rsidRPr="007651BC">
        <w:rPr>
          <w:rFonts w:ascii="Tahoma" w:hAnsi="Tahoma" w:cs="Tahoma"/>
          <w:b/>
          <w:bCs/>
          <w:color w:val="000000"/>
          <w:shd w:val="clear" w:color="auto" w:fill="FFFFFF"/>
        </w:rPr>
        <w:t xml:space="preserve">NO </w:t>
      </w:r>
      <w:r w:rsidRPr="007651BC">
        <w:rPr>
          <w:rFonts w:ascii="Tahoma" w:hAnsi="Tahoma" w:cs="Tahoma"/>
          <w:color w:val="000000"/>
          <w:shd w:val="clear" w:color="auto" w:fill="FFFFFF"/>
        </w:rPr>
        <w:t xml:space="preserve">se está </w:t>
      </w:r>
      <w:r w:rsidRPr="007651BC">
        <w:rPr>
          <w:rFonts w:ascii="Tahoma" w:hAnsi="Tahoma" w:cs="Tahoma"/>
          <w:color w:val="000000"/>
        </w:rPr>
        <w:t> </w:t>
      </w:r>
      <w:r w:rsidRPr="007651BC">
        <w:rPr>
          <w:rFonts w:ascii="Tahoma" w:hAnsi="Tahoma" w:cs="Tahoma"/>
          <w:color w:val="000000"/>
          <w:shd w:val="clear" w:color="auto" w:fill="FFFFFF"/>
        </w:rPr>
        <w:t xml:space="preserve">legalizando, ni viabilizando ninguna actuación urbanística; además este no exime al </w:t>
      </w:r>
      <w:r w:rsidRPr="007651BC">
        <w:rPr>
          <w:rFonts w:ascii="Tahoma" w:hAnsi="Tahoma" w:cs="Tahoma"/>
          <w:color w:val="000000"/>
        </w:rPr>
        <w:t> </w:t>
      </w:r>
      <w:r w:rsidRPr="007651BC">
        <w:rPr>
          <w:rFonts w:ascii="Tahoma" w:hAnsi="Tahoma" w:cs="Tahoma"/>
          <w:color w:val="000000"/>
          <w:shd w:val="clear" w:color="auto" w:fill="FFFFFF"/>
        </w:rPr>
        <w:t xml:space="preserve">peticionario, ni al ente territorial en caso de requerir Licencia Ambiental por encontrarse </w:t>
      </w:r>
      <w:r w:rsidRPr="007651BC">
        <w:rPr>
          <w:rFonts w:ascii="Tahoma" w:hAnsi="Tahoma" w:cs="Tahoma"/>
          <w:color w:val="000000"/>
        </w:rPr>
        <w:t> </w:t>
      </w:r>
      <w:r w:rsidRPr="007651BC">
        <w:rPr>
          <w:rFonts w:ascii="Tahoma" w:hAnsi="Tahoma" w:cs="Tahoma"/>
          <w:color w:val="000000"/>
          <w:shd w:val="clear" w:color="auto" w:fill="FFFFFF"/>
        </w:rPr>
        <w:t xml:space="preserve">en un área protegida de tramitarla ante la autoridad ambiental competente. En todo </w:t>
      </w:r>
      <w:r w:rsidRPr="007651BC">
        <w:rPr>
          <w:rFonts w:ascii="Tahoma" w:hAnsi="Tahoma" w:cs="Tahoma"/>
          <w:color w:val="000000"/>
        </w:rPr>
        <w:t> </w:t>
      </w:r>
      <w:r w:rsidRPr="007651BC">
        <w:rPr>
          <w:rFonts w:ascii="Tahoma" w:hAnsi="Tahoma" w:cs="Tahoma"/>
          <w:color w:val="000000"/>
          <w:shd w:val="clear" w:color="auto" w:fill="FFFFFF"/>
        </w:rPr>
        <w:t xml:space="preserve">caso el presente permiso de vertimientos </w:t>
      </w:r>
      <w:r w:rsidRPr="007651BC">
        <w:rPr>
          <w:rFonts w:ascii="Tahoma" w:hAnsi="Tahoma" w:cs="Tahoma"/>
          <w:b/>
          <w:bCs/>
          <w:color w:val="000000"/>
          <w:shd w:val="clear" w:color="auto" w:fill="FFFFFF"/>
        </w:rPr>
        <w:t xml:space="preserve">NO CONSTITUYE </w:t>
      </w:r>
      <w:r w:rsidRPr="007651BC">
        <w:rPr>
          <w:rFonts w:ascii="Tahoma" w:hAnsi="Tahoma" w:cs="Tahoma"/>
          <w:color w:val="000000"/>
          <w:shd w:val="clear" w:color="auto" w:fill="FFFFFF"/>
        </w:rPr>
        <w:t xml:space="preserve">una Licencia ambiental, ni </w:t>
      </w:r>
      <w:r w:rsidRPr="007651BC">
        <w:rPr>
          <w:rFonts w:ascii="Tahoma" w:hAnsi="Tahoma" w:cs="Tahoma"/>
          <w:color w:val="000000"/>
        </w:rPr>
        <w:t> </w:t>
      </w:r>
      <w:r w:rsidRPr="007651BC">
        <w:rPr>
          <w:rFonts w:ascii="Tahoma" w:hAnsi="Tahoma" w:cs="Tahoma"/>
          <w:color w:val="000000"/>
          <w:shd w:val="clear" w:color="auto" w:fill="FFFFFF"/>
        </w:rPr>
        <w:t xml:space="preserve">una licencia de construcción, ni una licencia de parcelación, ni una licencia urbanística, </w:t>
      </w:r>
      <w:r w:rsidRPr="007651BC">
        <w:rPr>
          <w:rFonts w:ascii="Tahoma" w:hAnsi="Tahoma" w:cs="Tahoma"/>
          <w:color w:val="000000"/>
        </w:rPr>
        <w:t> </w:t>
      </w:r>
      <w:r w:rsidRPr="007651BC">
        <w:rPr>
          <w:rFonts w:ascii="Tahoma" w:hAnsi="Tahoma" w:cs="Tahoma"/>
          <w:color w:val="000000"/>
          <w:shd w:val="clear" w:color="auto" w:fill="FFFFFF"/>
        </w:rPr>
        <w:t>ni ningún otro permiso que no esté contemplado dentro de la presente resolución.</w:t>
      </w:r>
      <w:r w:rsidRPr="007651BC">
        <w:rPr>
          <w:rFonts w:ascii="Tahoma" w:hAnsi="Tahoma" w:cs="Tahoma"/>
          <w:color w:val="000000"/>
        </w:rPr>
        <w:t> </w:t>
      </w:r>
    </w:p>
    <w:p w:rsidR="009C39C5" w:rsidRPr="007651BC" w:rsidRDefault="009C39C5" w:rsidP="009601C0">
      <w:pPr>
        <w:pStyle w:val="NormalWeb"/>
        <w:spacing w:before="287" w:beforeAutospacing="0" w:after="0" w:afterAutospacing="0"/>
        <w:ind w:left="14" w:right="63" w:hanging="7"/>
        <w:rPr>
          <w:rFonts w:ascii="Tahoma" w:hAnsi="Tahoma" w:cs="Tahoma"/>
        </w:rPr>
      </w:pPr>
      <w:r w:rsidRPr="007651BC">
        <w:rPr>
          <w:rFonts w:ascii="Tahoma" w:hAnsi="Tahoma" w:cs="Tahoma"/>
          <w:b/>
          <w:bCs/>
          <w:color w:val="000000"/>
        </w:rPr>
        <w:t xml:space="preserve">ARTÍCULO SEGUNDO: ACOGER </w:t>
      </w:r>
      <w:r w:rsidRPr="007651BC">
        <w:rPr>
          <w:rFonts w:ascii="Tahoma" w:hAnsi="Tahoma" w:cs="Tahoma"/>
          <w:color w:val="000000"/>
        </w:rPr>
        <w:t>el sistema de tratamiento de aguas residuales  domésticas que fue presentado en las memorias de la solicitud el cual se encuentra </w:t>
      </w:r>
      <w:r w:rsidR="009601C0" w:rsidRPr="007651BC">
        <w:rPr>
          <w:rFonts w:ascii="Tahoma" w:hAnsi="Tahoma" w:cs="Tahoma"/>
        </w:rPr>
        <w:t xml:space="preserve"> </w:t>
      </w:r>
      <w:r w:rsidRPr="007651BC">
        <w:rPr>
          <w:rFonts w:ascii="Tahoma" w:hAnsi="Tahoma" w:cs="Tahoma"/>
          <w:color w:val="000000"/>
        </w:rPr>
        <w:t xml:space="preserve">construido en el predio </w:t>
      </w:r>
      <w:r w:rsidRPr="007651BC">
        <w:rPr>
          <w:rFonts w:ascii="Tahoma" w:hAnsi="Tahoma" w:cs="Tahoma"/>
          <w:b/>
          <w:bCs/>
          <w:color w:val="000000"/>
        </w:rPr>
        <w:t xml:space="preserve">1) LOTE # 8 CONDOMINIO ZIMBABWE, </w:t>
      </w:r>
      <w:r w:rsidRPr="007651BC">
        <w:rPr>
          <w:rFonts w:ascii="Tahoma" w:hAnsi="Tahoma" w:cs="Tahoma"/>
          <w:color w:val="000000"/>
        </w:rPr>
        <w:t xml:space="preserve">ubicado en la  Vereda </w:t>
      </w:r>
      <w:r w:rsidRPr="007651BC">
        <w:rPr>
          <w:rFonts w:ascii="Tahoma" w:hAnsi="Tahoma" w:cs="Tahoma"/>
          <w:b/>
          <w:bCs/>
          <w:color w:val="000000"/>
        </w:rPr>
        <w:t xml:space="preserve">SAN ANTONIO </w:t>
      </w:r>
      <w:r w:rsidRPr="007651BC">
        <w:rPr>
          <w:rFonts w:ascii="Tahoma" w:hAnsi="Tahoma" w:cs="Tahoma"/>
          <w:color w:val="000000"/>
        </w:rPr>
        <w:t xml:space="preserve">del Municipio de </w:t>
      </w:r>
      <w:r w:rsidRPr="007651BC">
        <w:rPr>
          <w:rFonts w:ascii="Tahoma" w:hAnsi="Tahoma" w:cs="Tahoma"/>
          <w:b/>
          <w:bCs/>
          <w:color w:val="000000"/>
        </w:rPr>
        <w:t xml:space="preserve">CIRCASIA (Q), </w:t>
      </w:r>
      <w:r w:rsidRPr="007651BC">
        <w:rPr>
          <w:rFonts w:ascii="Tahoma" w:hAnsi="Tahoma" w:cs="Tahoma"/>
          <w:color w:val="000000"/>
        </w:rPr>
        <w:t>el cual es efectivo para tratar  las aguas residuales con una contribución máxima para ocho (08) contribuyentes  permanentes. </w:t>
      </w:r>
    </w:p>
    <w:p w:rsidR="009C39C5" w:rsidRPr="007651BC" w:rsidRDefault="009C39C5" w:rsidP="009C39C5">
      <w:pPr>
        <w:pStyle w:val="NormalWeb"/>
        <w:spacing w:before="287" w:beforeAutospacing="0" w:after="0" w:afterAutospacing="0" w:line="480" w:lineRule="auto"/>
        <w:ind w:left="12" w:right="518" w:firstLine="20"/>
        <w:rPr>
          <w:rFonts w:ascii="Tahoma" w:hAnsi="Tahoma" w:cs="Tahoma"/>
        </w:rPr>
      </w:pPr>
      <w:r w:rsidRPr="007651BC">
        <w:rPr>
          <w:rFonts w:ascii="Tahoma" w:hAnsi="Tahoma" w:cs="Tahoma"/>
          <w:color w:val="000000"/>
        </w:rPr>
        <w:t xml:space="preserve">El sistema de tratamiento aprobado corresponde con las siguientes características:  </w:t>
      </w:r>
      <w:r w:rsidRPr="007651BC">
        <w:rPr>
          <w:rFonts w:ascii="Tahoma" w:hAnsi="Tahoma" w:cs="Tahoma"/>
          <w:b/>
          <w:bCs/>
          <w:color w:val="000000"/>
        </w:rPr>
        <w:t>“SISTEMA PROPUESTO PARA EL MANEJO DE AGUAS RESIDUALES  </w:t>
      </w:r>
    </w:p>
    <w:p w:rsidR="009C39C5" w:rsidRPr="007651BC" w:rsidRDefault="009C39C5" w:rsidP="009C39C5">
      <w:pPr>
        <w:pStyle w:val="NormalWeb"/>
        <w:spacing w:before="42" w:beforeAutospacing="0" w:after="0" w:afterAutospacing="0"/>
        <w:ind w:left="29" w:right="72" w:firstLine="3"/>
        <w:jc w:val="both"/>
        <w:rPr>
          <w:rFonts w:ascii="Tahoma" w:hAnsi="Tahoma" w:cs="Tahoma"/>
        </w:rPr>
      </w:pPr>
      <w:r w:rsidRPr="007651BC">
        <w:rPr>
          <w:rFonts w:ascii="Tahoma" w:hAnsi="Tahoma" w:cs="Tahoma"/>
          <w:i/>
          <w:iCs/>
          <w:color w:val="000000"/>
        </w:rPr>
        <w:t>Las aguas residuales domésticas (ARD), generadas el predio se conducen a un  Sistema de Tratamiento de Aguas Residuales Domésticas (STARD) de tipo  convencional, en material, compuesto por trampa de grasas, tanque séptico, filtro  anaeróbico y sistema de disposición final mediante pozo de absorción, con capacidad  calculada hasta para 8 contribuyentes permanentes, considerando una contribución de  aguas residuales de C=160litros/dia/hab, según la tabla E-7-1 del RAS 2017, para un  residencial clase alta. </w:t>
      </w:r>
    </w:p>
    <w:p w:rsidR="009C39C5" w:rsidRPr="007651BC" w:rsidRDefault="009C39C5" w:rsidP="009C39C5">
      <w:pPr>
        <w:pStyle w:val="NormalWeb"/>
        <w:spacing w:before="296" w:beforeAutospacing="0" w:after="0" w:afterAutospacing="0" w:line="480" w:lineRule="auto"/>
        <w:ind w:left="25" w:right="427" w:hanging="269"/>
        <w:rPr>
          <w:rFonts w:ascii="Tahoma" w:hAnsi="Tahoma" w:cs="Tahoma"/>
        </w:rPr>
      </w:pPr>
      <w:r w:rsidRPr="007651BC">
        <w:rPr>
          <w:rFonts w:ascii="Tahoma" w:hAnsi="Tahoma" w:cs="Tahoma"/>
          <w:color w:val="000000"/>
        </w:rPr>
        <w:t xml:space="preserve">Imagen 1. Sistema de Tratamiento de Aguas Residuales Domésticas </w:t>
      </w:r>
      <w:r w:rsidRPr="007651BC">
        <w:rPr>
          <w:rFonts w:ascii="Tahoma" w:hAnsi="Tahoma" w:cs="Tahoma"/>
          <w:noProof/>
          <w:color w:val="000000"/>
          <w:bdr w:val="none" w:sz="0" w:space="0" w:color="auto" w:frame="1"/>
        </w:rPr>
        <w:drawing>
          <wp:inline distT="0" distB="0" distL="0" distR="0">
            <wp:extent cx="5248275" cy="1924050"/>
            <wp:effectExtent l="0" t="0" r="9525" b="0"/>
            <wp:docPr id="31" name="Imagen 31" descr="https://lh6.googleusercontent.com/BMDHWh4KMhX0JI3g2bA_-bw21Ups_ocMjzLznENlFnEB5FXU-nWRu9qlmPEpOpWQcErNXGhzU3UX4GcIqd-XmOe6UUf9SJsgciUOHBubUfQqEhVldp5q0ywwtK_wH29AeTohP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BMDHWh4KMhX0JI3g2bA_-bw21Ups_ocMjzLznENlFnEB5FXU-nWRu9qlmPEpOpWQcErNXGhzU3UX4GcIqd-XmOe6UUf9SJsgciUOHBubUfQqEhVldp5q0ywwtK_wH29AeTohP7A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1924050"/>
                    </a:xfrm>
                    <a:prstGeom prst="rect">
                      <a:avLst/>
                    </a:prstGeom>
                    <a:noFill/>
                    <a:ln>
                      <a:noFill/>
                    </a:ln>
                  </pic:spPr>
                </pic:pic>
              </a:graphicData>
            </a:graphic>
          </wp:inline>
        </w:drawing>
      </w:r>
    </w:p>
    <w:p w:rsidR="009C39C5" w:rsidRPr="007651BC" w:rsidRDefault="009C39C5" w:rsidP="009C39C5">
      <w:pPr>
        <w:pStyle w:val="NormalWeb"/>
        <w:spacing w:before="10" w:beforeAutospacing="0" w:after="0" w:afterAutospacing="0"/>
        <w:ind w:right="62" w:firstLine="32"/>
        <w:jc w:val="both"/>
        <w:rPr>
          <w:rFonts w:ascii="Tahoma" w:hAnsi="Tahoma" w:cs="Tahoma"/>
        </w:rPr>
      </w:pPr>
      <w:r w:rsidRPr="007651BC">
        <w:rPr>
          <w:rFonts w:ascii="Tahoma" w:hAnsi="Tahoma" w:cs="Tahoma"/>
          <w:color w:val="000000"/>
          <w:u w:val="single"/>
        </w:rPr>
        <w:t>Disposición final del efluente</w:t>
      </w:r>
      <w:r w:rsidRPr="007651BC">
        <w:rPr>
          <w:rFonts w:ascii="Tahoma" w:hAnsi="Tahoma" w:cs="Tahoma"/>
          <w:color w:val="000000"/>
        </w:rPr>
        <w:t>: Como disposición final de las aguas residuales domésticas  tratadas se opta por un pozo de absorción, el cual se diseñó de acuerdo a las condiciones  y resultados obtenidos en el ensayo de percolación. La tasa de percolación obtenida a  partir de los ensayos realizados en el sitio es de 10min/pulgada, de absorción lenta,  para un tipo de suelo Arena fina o franco arenoso. Se utiliza método de diseño “Diseño  pozo de absorción para agua residual – Revista EPM” donde se toma un coeficiente de  absorción K1 de 2.25��2/ℎ���� obteniendo un área requerida de 18 ��2. Se diseña un  pozo de absorción de 2 metros de diámetro y 3 m de altura libre.  </w:t>
      </w:r>
    </w:p>
    <w:p w:rsidR="009C39C5" w:rsidRPr="007651BC" w:rsidRDefault="009C39C5" w:rsidP="009C39C5">
      <w:pPr>
        <w:pStyle w:val="NormalWeb"/>
        <w:spacing w:before="563" w:beforeAutospacing="0" w:after="0" w:afterAutospacing="0"/>
        <w:ind w:left="6" w:right="63" w:firstLine="8"/>
        <w:jc w:val="both"/>
        <w:rPr>
          <w:rFonts w:ascii="Tahoma" w:hAnsi="Tahoma" w:cs="Tahoma"/>
        </w:rPr>
      </w:pPr>
      <w:r w:rsidRPr="007651BC">
        <w:rPr>
          <w:rFonts w:ascii="Tahoma" w:hAnsi="Tahoma" w:cs="Tahoma"/>
          <w:color w:val="000000"/>
        </w:rPr>
        <w:t>A</w:t>
      </w:r>
      <w:r w:rsidRPr="007651BC">
        <w:rPr>
          <w:rFonts w:ascii="Tahoma" w:hAnsi="Tahoma" w:cs="Tahoma"/>
          <w:color w:val="000000"/>
          <w:u w:val="single"/>
        </w:rPr>
        <w:t>REA DE DISPOSICION DEL VERTIMIENTO</w:t>
      </w:r>
      <w:r w:rsidRPr="007651BC">
        <w:rPr>
          <w:rFonts w:ascii="Tahoma" w:hAnsi="Tahoma" w:cs="Tahoma"/>
          <w:color w:val="000000"/>
        </w:rPr>
        <w:t>: para la disposición final de las aguas  generadas en el predio se determinó un área necesaria de 18 m2, la misma fue  designada en las coordenadas N 1003110.947 y E 1161169.023 que corresponde a una  ubicación cercana al lindero del predio vecino del condominio campestre Zimbabwe, con  altitud de 1851 msnm, el predio colinda con predios destinados a uso de vivienda  campestre, con bosque de galería de guaduas y la vía de ingreso al condominio. </w:t>
      </w:r>
    </w:p>
    <w:p w:rsidR="009C39C5" w:rsidRPr="007651BC" w:rsidRDefault="009C39C5" w:rsidP="009601C0">
      <w:pPr>
        <w:pStyle w:val="NormalWeb"/>
        <w:spacing w:before="239" w:beforeAutospacing="0" w:after="0" w:afterAutospacing="0"/>
        <w:ind w:left="17" w:right="67" w:firstLine="15"/>
        <w:jc w:val="both"/>
        <w:rPr>
          <w:rFonts w:ascii="Tahoma" w:hAnsi="Tahoma" w:cs="Tahoma"/>
        </w:rPr>
      </w:pPr>
      <w:r w:rsidRPr="007651BC">
        <w:rPr>
          <w:rFonts w:ascii="Tahoma" w:hAnsi="Tahoma" w:cs="Tahoma"/>
          <w:b/>
          <w:bCs/>
          <w:color w:val="000000"/>
          <w:u w:val="single"/>
        </w:rPr>
        <w:t xml:space="preserve">PARAGRAFO 1: </w:t>
      </w:r>
      <w:r w:rsidRPr="007651BC">
        <w:rPr>
          <w:rFonts w:ascii="Tahoma" w:hAnsi="Tahoma" w:cs="Tahoma"/>
          <w:color w:val="000000"/>
          <w:u w:val="single"/>
        </w:rPr>
        <w:t xml:space="preserve">El permiso de vertimientos que se otorga, es únicamente para el </w:t>
      </w:r>
      <w:r w:rsidRPr="007651BC">
        <w:rPr>
          <w:rFonts w:ascii="Tahoma" w:hAnsi="Tahoma" w:cs="Tahoma"/>
          <w:color w:val="000000"/>
        </w:rPr>
        <w:t> </w:t>
      </w:r>
      <w:r w:rsidRPr="007651BC">
        <w:rPr>
          <w:rFonts w:ascii="Tahoma" w:hAnsi="Tahoma" w:cs="Tahoma"/>
          <w:color w:val="000000"/>
          <w:u w:val="single"/>
        </w:rPr>
        <w:t xml:space="preserve">tratamiento de las aguas residuales de tipo doméstico (Implementación de una solución </w:t>
      </w:r>
      <w:r w:rsidRPr="007651BC">
        <w:rPr>
          <w:rFonts w:ascii="Tahoma" w:hAnsi="Tahoma" w:cs="Tahoma"/>
          <w:color w:val="000000"/>
        </w:rPr>
        <w:t> </w:t>
      </w:r>
      <w:r w:rsidRPr="007651BC">
        <w:rPr>
          <w:rFonts w:ascii="Tahoma" w:hAnsi="Tahoma" w:cs="Tahoma"/>
          <w:color w:val="000000"/>
          <w:u w:val="single"/>
        </w:rPr>
        <w:t>individual de saneamiento) que se generarían como result</w:t>
      </w:r>
      <w:r w:rsidR="009601C0" w:rsidRPr="007651BC">
        <w:rPr>
          <w:rFonts w:ascii="Tahoma" w:hAnsi="Tahoma" w:cs="Tahoma"/>
          <w:color w:val="000000"/>
          <w:u w:val="single"/>
        </w:rPr>
        <w:t xml:space="preserve">ado de la actividad residencial </w:t>
      </w:r>
      <w:r w:rsidRPr="007651BC">
        <w:rPr>
          <w:rFonts w:ascii="Tahoma" w:hAnsi="Tahoma" w:cs="Tahoma"/>
          <w:color w:val="000000"/>
          <w:u w:val="single"/>
        </w:rPr>
        <w:t xml:space="preserve">para casa campesina para el predio denominado </w:t>
      </w:r>
      <w:r w:rsidRPr="007651BC">
        <w:rPr>
          <w:rFonts w:ascii="Tahoma" w:hAnsi="Tahoma" w:cs="Tahoma"/>
          <w:b/>
          <w:bCs/>
          <w:color w:val="000000"/>
        </w:rPr>
        <w:t xml:space="preserve">1) LOTE # 8 CONDOMINIO  ZIMBABWE, </w:t>
      </w:r>
      <w:r w:rsidRPr="007651BC">
        <w:rPr>
          <w:rFonts w:ascii="Tahoma" w:hAnsi="Tahoma" w:cs="Tahoma"/>
          <w:color w:val="000000"/>
        </w:rPr>
        <w:t xml:space="preserve">ubicado en la Vereda </w:t>
      </w:r>
      <w:r w:rsidRPr="007651BC">
        <w:rPr>
          <w:rFonts w:ascii="Tahoma" w:hAnsi="Tahoma" w:cs="Tahoma"/>
          <w:b/>
          <w:bCs/>
          <w:color w:val="000000"/>
        </w:rPr>
        <w:t xml:space="preserve">SAN ANTONIO del </w:t>
      </w:r>
      <w:r w:rsidRPr="007651BC">
        <w:rPr>
          <w:rFonts w:ascii="Tahoma" w:hAnsi="Tahoma" w:cs="Tahoma"/>
          <w:color w:val="000000"/>
        </w:rPr>
        <w:t xml:space="preserve">Municipio de </w:t>
      </w:r>
      <w:r w:rsidRPr="007651BC">
        <w:rPr>
          <w:rFonts w:ascii="Tahoma" w:hAnsi="Tahoma" w:cs="Tahoma"/>
          <w:b/>
          <w:bCs/>
          <w:color w:val="000000"/>
        </w:rPr>
        <w:t xml:space="preserve">CIRCASIA (Q), </w:t>
      </w:r>
      <w:r w:rsidRPr="007651BC">
        <w:rPr>
          <w:rFonts w:ascii="Tahoma" w:hAnsi="Tahoma" w:cs="Tahoma"/>
          <w:color w:val="000000"/>
          <w:u w:val="single"/>
        </w:rPr>
        <w:t xml:space="preserve">vivienda que se encuentra sin construir. Sin embargo es importante advertir que las </w:t>
      </w:r>
      <w:r w:rsidRPr="007651BC">
        <w:rPr>
          <w:rFonts w:ascii="Tahoma" w:hAnsi="Tahoma" w:cs="Tahoma"/>
          <w:color w:val="000000"/>
        </w:rPr>
        <w:t> A</w:t>
      </w:r>
      <w:r w:rsidRPr="007651BC">
        <w:rPr>
          <w:rFonts w:ascii="Tahoma" w:hAnsi="Tahoma" w:cs="Tahoma"/>
          <w:color w:val="000000"/>
          <w:u w:val="single"/>
        </w:rPr>
        <w:t xml:space="preserve">utoridades Municipales son las encargadas, según Ley 388 de 1997 y demás normas </w:t>
      </w:r>
      <w:r w:rsidRPr="007651BC">
        <w:rPr>
          <w:rFonts w:ascii="Tahoma" w:hAnsi="Tahoma" w:cs="Tahoma"/>
          <w:color w:val="000000"/>
        </w:rPr>
        <w:t> </w:t>
      </w:r>
      <w:r w:rsidRPr="007651BC">
        <w:rPr>
          <w:rFonts w:ascii="Tahoma" w:hAnsi="Tahoma" w:cs="Tahoma"/>
          <w:color w:val="000000"/>
          <w:u w:val="single"/>
        </w:rPr>
        <w:t xml:space="preserve">concordantes y aplicable al caso, de la planificación y administración del territorio, y por </w:t>
      </w:r>
      <w:r w:rsidRPr="007651BC">
        <w:rPr>
          <w:rFonts w:ascii="Tahoma" w:hAnsi="Tahoma" w:cs="Tahoma"/>
          <w:color w:val="000000"/>
        </w:rPr>
        <w:t> </w:t>
      </w:r>
      <w:r w:rsidRPr="007651BC">
        <w:rPr>
          <w:rFonts w:ascii="Tahoma" w:hAnsi="Tahoma" w:cs="Tahoma"/>
          <w:color w:val="000000"/>
          <w:u w:val="single"/>
        </w:rPr>
        <w:t xml:space="preserve">lo tanto son quienes regulan los usos o actividades que se puedan desarrollar dentro </w:t>
      </w:r>
      <w:r w:rsidRPr="007651BC">
        <w:rPr>
          <w:rFonts w:ascii="Tahoma" w:hAnsi="Tahoma" w:cs="Tahoma"/>
          <w:color w:val="000000"/>
        </w:rPr>
        <w:t> </w:t>
      </w:r>
      <w:r w:rsidRPr="007651BC">
        <w:rPr>
          <w:rFonts w:ascii="Tahoma" w:hAnsi="Tahoma" w:cs="Tahoma"/>
          <w:color w:val="000000"/>
          <w:u w:val="single"/>
        </w:rPr>
        <w:t xml:space="preserve">del área de su jurisdicción, en concordancia con las Determinantes Ambientales </w:t>
      </w:r>
      <w:r w:rsidRPr="007651BC">
        <w:rPr>
          <w:rFonts w:ascii="Tahoma" w:hAnsi="Tahoma" w:cs="Tahoma"/>
          <w:color w:val="000000"/>
        </w:rPr>
        <w:t> </w:t>
      </w:r>
      <w:r w:rsidRPr="007651BC">
        <w:rPr>
          <w:rFonts w:ascii="Tahoma" w:hAnsi="Tahoma" w:cs="Tahoma"/>
          <w:color w:val="000000"/>
          <w:u w:val="single"/>
        </w:rPr>
        <w:t xml:space="preserve">definidas y concertadas con La Corporación Autónoma Regional del Quindío, las cuales </w:t>
      </w:r>
      <w:r w:rsidRPr="007651BC">
        <w:rPr>
          <w:rFonts w:ascii="Tahoma" w:hAnsi="Tahoma" w:cs="Tahoma"/>
          <w:color w:val="000000"/>
        </w:rPr>
        <w:t> </w:t>
      </w:r>
      <w:r w:rsidRPr="007651BC">
        <w:rPr>
          <w:rFonts w:ascii="Tahoma" w:hAnsi="Tahoma" w:cs="Tahoma"/>
          <w:color w:val="000000"/>
          <w:u w:val="single"/>
        </w:rPr>
        <w:t xml:space="preserve">en todo caso deben ser tenidas en cuenta por el ente territorial al momento de realizar </w:t>
      </w:r>
      <w:r w:rsidRPr="007651BC">
        <w:rPr>
          <w:rFonts w:ascii="Tahoma" w:hAnsi="Tahoma" w:cs="Tahoma"/>
          <w:color w:val="000000"/>
        </w:rPr>
        <w:t> </w:t>
      </w:r>
      <w:r w:rsidRPr="007651BC">
        <w:rPr>
          <w:rFonts w:ascii="Tahoma" w:hAnsi="Tahoma" w:cs="Tahoma"/>
          <w:color w:val="000000"/>
          <w:u w:val="single"/>
        </w:rPr>
        <w:t xml:space="preserve">autorizaciones constructivas, urbanísticas y/o de desarrollo, por ser normas de especial </w:t>
      </w:r>
      <w:r w:rsidRPr="007651BC">
        <w:rPr>
          <w:rFonts w:ascii="Tahoma" w:hAnsi="Tahoma" w:cs="Tahoma"/>
          <w:color w:val="000000"/>
        </w:rPr>
        <w:t> </w:t>
      </w:r>
      <w:r w:rsidRPr="007651BC">
        <w:rPr>
          <w:rFonts w:ascii="Tahoma" w:hAnsi="Tahoma" w:cs="Tahoma"/>
          <w:color w:val="000000"/>
          <w:u w:val="single"/>
        </w:rPr>
        <w:t xml:space="preserve">importancia al momento de aprobar estas ejecuciones en el territorio, a fin de que el </w:t>
      </w:r>
      <w:r w:rsidRPr="007651BC">
        <w:rPr>
          <w:rFonts w:ascii="Tahoma" w:hAnsi="Tahoma" w:cs="Tahoma"/>
          <w:color w:val="000000"/>
        </w:rPr>
        <w:t> </w:t>
      </w:r>
      <w:r w:rsidRPr="007651BC">
        <w:rPr>
          <w:rFonts w:ascii="Tahoma" w:hAnsi="Tahoma" w:cs="Tahoma"/>
          <w:color w:val="000000"/>
          <w:u w:val="single"/>
        </w:rPr>
        <w:t xml:space="preserve">desarrollo se efectué de manera Sostenible. Así mismo, las obras que se deban ejecutar </w:t>
      </w:r>
      <w:r w:rsidRPr="007651BC">
        <w:rPr>
          <w:rFonts w:ascii="Tahoma" w:hAnsi="Tahoma" w:cs="Tahoma"/>
          <w:color w:val="000000"/>
        </w:rPr>
        <w:t> </w:t>
      </w:r>
      <w:r w:rsidRPr="007651BC">
        <w:rPr>
          <w:rFonts w:ascii="Tahoma" w:hAnsi="Tahoma" w:cs="Tahoma"/>
          <w:color w:val="000000"/>
          <w:u w:val="single"/>
        </w:rPr>
        <w:t xml:space="preserve">para el desarrollo de dichas actividades deberán ser autorizadas por la entidad </w:t>
      </w:r>
      <w:r w:rsidRPr="007651BC">
        <w:rPr>
          <w:rFonts w:ascii="Tahoma" w:hAnsi="Tahoma" w:cs="Tahoma"/>
          <w:color w:val="000000"/>
        </w:rPr>
        <w:t> </w:t>
      </w:r>
      <w:r w:rsidRPr="007651BC">
        <w:rPr>
          <w:rFonts w:ascii="Tahoma" w:hAnsi="Tahoma" w:cs="Tahoma"/>
          <w:color w:val="000000"/>
          <w:u w:val="single"/>
        </w:rPr>
        <w:t xml:space="preserve">competente mediante el trámite y expedición de las respectivas licencias, según Decreto </w:t>
      </w:r>
      <w:r w:rsidRPr="007651BC">
        <w:rPr>
          <w:rFonts w:ascii="Tahoma" w:hAnsi="Tahoma" w:cs="Tahoma"/>
          <w:color w:val="000000"/>
        </w:rPr>
        <w:t> </w:t>
      </w:r>
      <w:r w:rsidRPr="007651BC">
        <w:rPr>
          <w:rFonts w:ascii="Tahoma" w:hAnsi="Tahoma" w:cs="Tahoma"/>
          <w:color w:val="000000"/>
          <w:u w:val="single"/>
        </w:rPr>
        <w:t xml:space="preserve">1469 de 2010 y demás normas concordantes y aplicables al caso en particular. De </w:t>
      </w:r>
      <w:r w:rsidRPr="007651BC">
        <w:rPr>
          <w:rFonts w:ascii="Tahoma" w:hAnsi="Tahoma" w:cs="Tahoma"/>
          <w:color w:val="000000"/>
        </w:rPr>
        <w:t> </w:t>
      </w:r>
      <w:r w:rsidRPr="007651BC">
        <w:rPr>
          <w:rFonts w:ascii="Tahoma" w:hAnsi="Tahoma" w:cs="Tahoma"/>
          <w:color w:val="000000"/>
          <w:u w:val="single"/>
        </w:rPr>
        <w:t xml:space="preserve">acuerdo a lo anterior el presente permiso no genera Autorización para realizar </w:t>
      </w:r>
      <w:r w:rsidRPr="007651BC">
        <w:rPr>
          <w:rFonts w:ascii="Tahoma" w:hAnsi="Tahoma" w:cs="Tahoma"/>
          <w:color w:val="000000"/>
        </w:rPr>
        <w:t> </w:t>
      </w:r>
      <w:r w:rsidRPr="007651BC">
        <w:rPr>
          <w:rFonts w:ascii="Tahoma" w:hAnsi="Tahoma" w:cs="Tahoma"/>
          <w:color w:val="000000"/>
          <w:u w:val="single"/>
        </w:rPr>
        <w:t xml:space="preserve">actividades urbanísticas de ningún tipo, pues su contenido es reflejo del estudio de una </w:t>
      </w:r>
      <w:r w:rsidRPr="007651BC">
        <w:rPr>
          <w:rFonts w:ascii="Tahoma" w:hAnsi="Tahoma" w:cs="Tahoma"/>
          <w:color w:val="000000"/>
        </w:rPr>
        <w:t> </w:t>
      </w:r>
      <w:r w:rsidRPr="007651BC">
        <w:rPr>
          <w:rFonts w:ascii="Tahoma" w:hAnsi="Tahoma" w:cs="Tahoma"/>
          <w:color w:val="000000"/>
          <w:u w:val="single"/>
        </w:rPr>
        <w:t xml:space="preserve">solicitud de permiso de vertimientos, en la cual se verifica la mitigación de los posibles </w:t>
      </w:r>
      <w:r w:rsidRPr="007651BC">
        <w:rPr>
          <w:rFonts w:ascii="Tahoma" w:hAnsi="Tahoma" w:cs="Tahoma"/>
          <w:color w:val="000000"/>
        </w:rPr>
        <w:t> </w:t>
      </w:r>
      <w:r w:rsidRPr="007651BC">
        <w:rPr>
          <w:rFonts w:ascii="Tahoma" w:hAnsi="Tahoma" w:cs="Tahoma"/>
          <w:color w:val="000000"/>
          <w:u w:val="single"/>
        </w:rPr>
        <w:t xml:space="preserve">impactos ambientales que se puedan llegar a generar por el desarrollo de la actividad </w:t>
      </w:r>
      <w:r w:rsidRPr="007651BC">
        <w:rPr>
          <w:rFonts w:ascii="Tahoma" w:hAnsi="Tahoma" w:cs="Tahoma"/>
          <w:color w:val="000000"/>
        </w:rPr>
        <w:t> </w:t>
      </w:r>
      <w:r w:rsidRPr="007651BC">
        <w:rPr>
          <w:rFonts w:ascii="Tahoma" w:hAnsi="Tahoma" w:cs="Tahoma"/>
          <w:color w:val="000000"/>
          <w:u w:val="single"/>
        </w:rPr>
        <w:t xml:space="preserve">pretendida en el predio. </w:t>
      </w:r>
      <w:r w:rsidRPr="007651BC">
        <w:rPr>
          <w:rFonts w:ascii="Tahoma" w:hAnsi="Tahoma" w:cs="Tahoma"/>
          <w:color w:val="000000"/>
        </w:rPr>
        <w:t> </w:t>
      </w:r>
    </w:p>
    <w:p w:rsidR="009C39C5" w:rsidRPr="007651BC" w:rsidRDefault="009C39C5" w:rsidP="009C39C5">
      <w:pPr>
        <w:pStyle w:val="NormalWeb"/>
        <w:spacing w:before="285" w:beforeAutospacing="0" w:after="0" w:afterAutospacing="0"/>
        <w:ind w:left="15" w:right="65" w:firstLine="17"/>
        <w:jc w:val="both"/>
        <w:rPr>
          <w:rFonts w:ascii="Tahoma" w:hAnsi="Tahoma" w:cs="Tahoma"/>
        </w:rPr>
      </w:pPr>
      <w:r w:rsidRPr="007651BC">
        <w:rPr>
          <w:rFonts w:ascii="Tahoma" w:hAnsi="Tahoma" w:cs="Tahoma"/>
          <w:b/>
          <w:bCs/>
          <w:color w:val="000000"/>
          <w:u w:val="single"/>
        </w:rPr>
        <w:t xml:space="preserve">PARAGRAFO 2: </w:t>
      </w:r>
      <w:r w:rsidRPr="007651BC">
        <w:rPr>
          <w:rFonts w:ascii="Tahoma" w:hAnsi="Tahoma" w:cs="Tahoma"/>
          <w:color w:val="000000"/>
          <w:u w:val="single"/>
        </w:rPr>
        <w:t xml:space="preserve">En caso de requerirse otras autorizaciones, licencias o permisos </w:t>
      </w:r>
      <w:r w:rsidRPr="007651BC">
        <w:rPr>
          <w:rFonts w:ascii="Tahoma" w:hAnsi="Tahoma" w:cs="Tahoma"/>
          <w:color w:val="000000"/>
        </w:rPr>
        <w:t> </w:t>
      </w:r>
      <w:r w:rsidRPr="007651BC">
        <w:rPr>
          <w:rFonts w:ascii="Tahoma" w:hAnsi="Tahoma" w:cs="Tahoma"/>
          <w:color w:val="000000"/>
          <w:u w:val="single"/>
        </w:rPr>
        <w:t xml:space="preserve">ambientales para la ejecución de las actividades a desarrollar, el responsable del permiso </w:t>
      </w:r>
      <w:r w:rsidRPr="007651BC">
        <w:rPr>
          <w:rFonts w:ascii="Tahoma" w:hAnsi="Tahoma" w:cs="Tahoma"/>
          <w:color w:val="000000"/>
        </w:rPr>
        <w:t> </w:t>
      </w:r>
      <w:r w:rsidRPr="007651BC">
        <w:rPr>
          <w:rFonts w:ascii="Tahoma" w:hAnsi="Tahoma" w:cs="Tahoma"/>
          <w:color w:val="000000"/>
          <w:u w:val="single"/>
        </w:rPr>
        <w:t xml:space="preserve">deberá tramitarlas ante la Autoridad Ambiental, de igual forma el Ente territorial deberá </w:t>
      </w:r>
      <w:r w:rsidRPr="007651BC">
        <w:rPr>
          <w:rFonts w:ascii="Tahoma" w:hAnsi="Tahoma" w:cs="Tahoma"/>
          <w:color w:val="000000"/>
        </w:rPr>
        <w:t> </w:t>
      </w:r>
      <w:r w:rsidRPr="007651BC">
        <w:rPr>
          <w:rFonts w:ascii="Tahoma" w:hAnsi="Tahoma" w:cs="Tahoma"/>
          <w:color w:val="000000"/>
          <w:u w:val="single"/>
        </w:rPr>
        <w:t xml:space="preserve">verificar el cumplimiento de la normativa ambiental y exigir el cumplimiento de la misma, </w:t>
      </w:r>
      <w:r w:rsidRPr="007651BC">
        <w:rPr>
          <w:rFonts w:ascii="Tahoma" w:hAnsi="Tahoma" w:cs="Tahoma"/>
          <w:color w:val="000000"/>
        </w:rPr>
        <w:t> </w:t>
      </w:r>
      <w:r w:rsidRPr="007651BC">
        <w:rPr>
          <w:rFonts w:ascii="Tahoma" w:hAnsi="Tahoma" w:cs="Tahoma"/>
          <w:color w:val="000000"/>
          <w:u w:val="single"/>
        </w:rPr>
        <w:t xml:space="preserve">de lo contrario podrá verse inmersa en procesos de investigación sancionatoria </w:t>
      </w:r>
      <w:r w:rsidRPr="007651BC">
        <w:rPr>
          <w:rFonts w:ascii="Tahoma" w:hAnsi="Tahoma" w:cs="Tahoma"/>
          <w:color w:val="000000"/>
        </w:rPr>
        <w:t> </w:t>
      </w:r>
      <w:r w:rsidRPr="007651BC">
        <w:rPr>
          <w:rFonts w:ascii="Tahoma" w:hAnsi="Tahoma" w:cs="Tahoma"/>
          <w:color w:val="000000"/>
          <w:u w:val="single"/>
        </w:rPr>
        <w:t xml:space="preserve">ambiental (ley 1333 de 2009). </w:t>
      </w:r>
      <w:r w:rsidRPr="007651BC">
        <w:rPr>
          <w:rFonts w:ascii="Tahoma" w:hAnsi="Tahoma" w:cs="Tahoma"/>
          <w:color w:val="000000"/>
        </w:rPr>
        <w:t> </w:t>
      </w:r>
    </w:p>
    <w:p w:rsidR="009C39C5" w:rsidRPr="007651BC" w:rsidRDefault="009C39C5" w:rsidP="009C39C5">
      <w:pPr>
        <w:pStyle w:val="NormalWeb"/>
        <w:spacing w:before="563" w:beforeAutospacing="0" w:after="0" w:afterAutospacing="0"/>
        <w:ind w:left="14" w:right="61" w:hanging="7"/>
        <w:jc w:val="both"/>
        <w:rPr>
          <w:rFonts w:ascii="Tahoma" w:hAnsi="Tahoma" w:cs="Tahoma"/>
        </w:rPr>
      </w:pPr>
      <w:r w:rsidRPr="007651BC">
        <w:rPr>
          <w:rFonts w:ascii="Tahoma" w:hAnsi="Tahoma" w:cs="Tahoma"/>
          <w:b/>
          <w:bCs/>
          <w:color w:val="000000"/>
        </w:rPr>
        <w:t xml:space="preserve">ARTÍCULO TERCERO: </w:t>
      </w:r>
      <w:r w:rsidRPr="007651BC">
        <w:rPr>
          <w:rFonts w:ascii="Tahoma" w:hAnsi="Tahoma" w:cs="Tahoma"/>
          <w:color w:val="000000"/>
        </w:rPr>
        <w:t xml:space="preserve">El permiso de vertimientos que se otorga mediante la presente  resolución, conlleva la imposición de condiciones y obligaciones a la señora </w:t>
      </w:r>
      <w:r w:rsidRPr="007651BC">
        <w:rPr>
          <w:rFonts w:ascii="Tahoma" w:hAnsi="Tahoma" w:cs="Tahoma"/>
          <w:b/>
          <w:bCs/>
          <w:color w:val="000000"/>
        </w:rPr>
        <w:t xml:space="preserve">DORIS  GOMEZ CARDENAS </w:t>
      </w:r>
      <w:r w:rsidRPr="007651BC">
        <w:rPr>
          <w:rFonts w:ascii="Tahoma" w:hAnsi="Tahoma" w:cs="Tahoma"/>
          <w:color w:val="000000"/>
        </w:rPr>
        <w:t>identificada con cédula de ciudadanía número 24.456.314.,  copropietaria del predio, para que cumplan con lo siguiente: </w:t>
      </w:r>
    </w:p>
    <w:p w:rsidR="009C39C5" w:rsidRPr="007651BC" w:rsidRDefault="009C39C5" w:rsidP="009C39C5">
      <w:pPr>
        <w:pStyle w:val="NormalWeb"/>
        <w:spacing w:before="285" w:beforeAutospacing="0" w:after="0" w:afterAutospacing="0"/>
        <w:ind w:left="387" w:right="67" w:hanging="354"/>
        <w:rPr>
          <w:rFonts w:ascii="Tahoma" w:hAnsi="Tahoma" w:cs="Tahoma"/>
        </w:rPr>
      </w:pPr>
      <w:r w:rsidRPr="007651BC">
        <w:rPr>
          <w:rFonts w:ascii="Tahoma" w:hAnsi="Tahoma" w:cs="Tahoma"/>
          <w:color w:val="000000"/>
        </w:rPr>
        <w:t>• Informar a la Corporación Autónoma Regional del Quindío cuando el sistema esté  construido y entre en funcionamiento. </w:t>
      </w:r>
    </w:p>
    <w:p w:rsidR="009C39C5" w:rsidRPr="007651BC" w:rsidRDefault="009C39C5" w:rsidP="009C39C5">
      <w:pPr>
        <w:pStyle w:val="NormalWeb"/>
        <w:spacing w:before="286" w:beforeAutospacing="0" w:after="0" w:afterAutospacing="0"/>
        <w:ind w:left="387" w:right="65" w:hanging="339"/>
        <w:jc w:val="both"/>
        <w:rPr>
          <w:rFonts w:ascii="Tahoma" w:hAnsi="Tahoma" w:cs="Tahoma"/>
        </w:rPr>
      </w:pPr>
      <w:r w:rsidRPr="007651BC">
        <w:rPr>
          <w:rFonts w:ascii="Tahoma" w:hAnsi="Tahoma" w:cs="Tahoma"/>
          <w:color w:val="000000"/>
        </w:rPr>
        <w:t>• 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 </w:t>
      </w:r>
    </w:p>
    <w:p w:rsidR="009C39C5" w:rsidRPr="007651BC" w:rsidRDefault="009C39C5" w:rsidP="009C39C5">
      <w:pPr>
        <w:pStyle w:val="NormalWeb"/>
        <w:spacing w:before="288" w:beforeAutospacing="0" w:after="0" w:afterAutospacing="0"/>
        <w:ind w:left="387" w:right="66" w:hanging="345"/>
        <w:jc w:val="both"/>
        <w:rPr>
          <w:rFonts w:ascii="Tahoma" w:hAnsi="Tahoma" w:cs="Tahoma"/>
        </w:rPr>
      </w:pPr>
      <w:r w:rsidRPr="007651BC">
        <w:rPr>
          <w:rFonts w:ascii="Tahoma" w:hAnsi="Tahoma" w:cs="Tahoma"/>
          <w:color w:val="000000"/>
        </w:rPr>
        <w:t>• 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9C39C5" w:rsidRPr="007651BC" w:rsidRDefault="009C39C5" w:rsidP="009C39C5">
      <w:pPr>
        <w:pStyle w:val="NormalWeb"/>
        <w:spacing w:before="250" w:beforeAutospacing="0" w:after="0" w:afterAutospacing="0"/>
        <w:ind w:left="387" w:right="62" w:hanging="348"/>
        <w:jc w:val="both"/>
        <w:rPr>
          <w:rFonts w:ascii="Tahoma" w:hAnsi="Tahoma" w:cs="Tahoma"/>
        </w:rPr>
      </w:pPr>
      <w:r w:rsidRPr="007651BC">
        <w:rPr>
          <w:rFonts w:ascii="Tahoma" w:hAnsi="Tahoma" w:cs="Tahoma"/>
          <w:color w:val="000000"/>
        </w:rPr>
        <w:t>• 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9C39C5" w:rsidRPr="007651BC" w:rsidRDefault="009C39C5" w:rsidP="009C39C5">
      <w:pPr>
        <w:pStyle w:val="NormalWeb"/>
        <w:spacing w:before="208" w:beforeAutospacing="0" w:after="0" w:afterAutospacing="0"/>
        <w:ind w:left="387" w:right="67" w:hanging="353"/>
        <w:jc w:val="both"/>
        <w:rPr>
          <w:rFonts w:ascii="Tahoma" w:hAnsi="Tahoma" w:cs="Tahoma"/>
        </w:rPr>
      </w:pPr>
      <w:r w:rsidRPr="007651BC">
        <w:rPr>
          <w:rFonts w:ascii="Tahoma" w:hAnsi="Tahoma" w:cs="Tahoma"/>
          <w:color w:val="000000"/>
        </w:rPr>
        <w:t>• La distancia mínima de cualquier punto de la infiltración a viviendas, tuberías de  agua, pozos de abastecimiento, cursos de aguas superficiales (quebradas, ríos,  etc) y cualquier árbol, serán de 5, 15, 30, 30 y 3 metros respectivamente. </w:t>
      </w:r>
    </w:p>
    <w:p w:rsidR="009C39C5" w:rsidRPr="007651BC" w:rsidRDefault="009C39C5" w:rsidP="009C39C5">
      <w:pPr>
        <w:pStyle w:val="NormalWeb"/>
        <w:spacing w:before="207" w:beforeAutospacing="0" w:after="0" w:afterAutospacing="0"/>
        <w:ind w:left="387" w:right="65" w:hanging="348"/>
        <w:jc w:val="both"/>
        <w:rPr>
          <w:rFonts w:ascii="Tahoma" w:hAnsi="Tahoma" w:cs="Tahoma"/>
        </w:rPr>
      </w:pPr>
      <w:r w:rsidRPr="007651BC">
        <w:rPr>
          <w:rFonts w:ascii="Tahoma" w:hAnsi="Tahoma" w:cs="Tahoma"/>
          <w:color w:val="000000"/>
        </w:rPr>
        <w:t>• 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 </w:t>
      </w:r>
    </w:p>
    <w:p w:rsidR="009C39C5" w:rsidRPr="007651BC" w:rsidRDefault="009C39C5" w:rsidP="009C39C5">
      <w:pPr>
        <w:pStyle w:val="NormalWeb"/>
        <w:spacing w:before="290" w:beforeAutospacing="0" w:after="0" w:afterAutospacing="0"/>
        <w:ind w:left="387" w:right="65" w:hanging="333"/>
        <w:rPr>
          <w:rFonts w:ascii="Tahoma" w:hAnsi="Tahoma" w:cs="Tahoma"/>
        </w:rPr>
      </w:pPr>
      <w:r w:rsidRPr="007651BC">
        <w:rPr>
          <w:rFonts w:ascii="Tahoma" w:hAnsi="Tahoma" w:cs="Tahoma"/>
          <w:color w:val="000000"/>
        </w:rPr>
        <w:t>• El sistema de tratamiento debe corresponder al diseño propuesto y aquí avalado  y cumplir con las indicaciones técnicas correspondientes. </w:t>
      </w:r>
    </w:p>
    <w:p w:rsidR="009C39C5" w:rsidRPr="007651BC" w:rsidRDefault="009C39C5" w:rsidP="009C39C5">
      <w:pPr>
        <w:pStyle w:val="NormalWeb"/>
        <w:spacing w:before="286" w:beforeAutospacing="0" w:after="0" w:afterAutospacing="0"/>
        <w:ind w:left="387" w:right="70" w:hanging="354"/>
        <w:rPr>
          <w:rFonts w:ascii="Tahoma" w:hAnsi="Tahoma" w:cs="Tahoma"/>
        </w:rPr>
      </w:pPr>
      <w:r w:rsidRPr="007651BC">
        <w:rPr>
          <w:rFonts w:ascii="Tahoma" w:hAnsi="Tahoma" w:cs="Tahoma"/>
          <w:color w:val="000000"/>
        </w:rPr>
        <w:t>• En cualquier caso, el vertimiento de las aguas residuales no se debe realizar sin  el tratamiento de las mismas antes de la disposición final. </w:t>
      </w:r>
    </w:p>
    <w:p w:rsidR="009C39C5" w:rsidRPr="007651BC" w:rsidRDefault="009C39C5" w:rsidP="009C39C5">
      <w:pPr>
        <w:pStyle w:val="NormalWeb"/>
        <w:spacing w:before="214" w:beforeAutospacing="0" w:after="0" w:afterAutospacing="0"/>
        <w:ind w:left="21" w:right="62" w:firstLine="11"/>
        <w:jc w:val="both"/>
        <w:rPr>
          <w:rFonts w:ascii="Tahoma" w:hAnsi="Tahoma" w:cs="Tahoma"/>
        </w:rPr>
      </w:pPr>
      <w:r w:rsidRPr="007651BC">
        <w:rPr>
          <w:rFonts w:ascii="Tahoma" w:hAnsi="Tahoma" w:cs="Tahoma"/>
          <w:b/>
          <w:bCs/>
          <w:color w:val="000000"/>
        </w:rPr>
        <w:t xml:space="preserve">PARÁGRAFO PRIMERO: </w:t>
      </w:r>
      <w:r w:rsidRPr="007651BC">
        <w:rPr>
          <w:rFonts w:ascii="Tahoma" w:hAnsi="Tahoma" w:cs="Tahoma"/>
          <w:color w:val="000000"/>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9C39C5" w:rsidRPr="007651BC" w:rsidRDefault="009C39C5" w:rsidP="009C39C5">
      <w:pPr>
        <w:pStyle w:val="NormalWeb"/>
        <w:spacing w:before="284" w:beforeAutospacing="0" w:after="0" w:afterAutospacing="0"/>
        <w:ind w:left="18" w:right="65" w:firstLine="14"/>
        <w:jc w:val="both"/>
        <w:rPr>
          <w:rFonts w:ascii="Tahoma" w:hAnsi="Tahoma" w:cs="Tahoma"/>
        </w:rPr>
      </w:pPr>
      <w:r w:rsidRPr="007651BC">
        <w:rPr>
          <w:rFonts w:ascii="Tahoma" w:hAnsi="Tahoma" w:cs="Tahoma"/>
          <w:b/>
          <w:bCs/>
          <w:color w:val="000000"/>
        </w:rPr>
        <w:t xml:space="preserve">PARAGRAFO SEGUNDO: </w:t>
      </w:r>
      <w:r w:rsidRPr="007651BC">
        <w:rPr>
          <w:rFonts w:ascii="Tahoma" w:hAnsi="Tahoma" w:cs="Tahoma"/>
          <w:color w:val="000000"/>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9C39C5" w:rsidRPr="007651BC" w:rsidRDefault="009C39C5" w:rsidP="009C39C5">
      <w:pPr>
        <w:pStyle w:val="NormalWeb"/>
        <w:spacing w:before="284" w:beforeAutospacing="0" w:after="0" w:afterAutospacing="0"/>
        <w:ind w:left="11" w:right="63" w:hanging="3"/>
        <w:rPr>
          <w:rFonts w:ascii="Tahoma" w:hAnsi="Tahoma" w:cs="Tahoma"/>
        </w:rPr>
      </w:pPr>
      <w:r w:rsidRPr="007651BC">
        <w:rPr>
          <w:rFonts w:ascii="Tahoma" w:hAnsi="Tahoma" w:cs="Tahoma"/>
          <w:b/>
          <w:bCs/>
          <w:color w:val="000000"/>
        </w:rPr>
        <w:t xml:space="preserve">ARTÍCULO CUARTO: INFORMAR </w:t>
      </w:r>
      <w:r w:rsidRPr="007651BC">
        <w:rPr>
          <w:rFonts w:ascii="Tahoma" w:hAnsi="Tahoma" w:cs="Tahoma"/>
          <w:color w:val="000000"/>
        </w:rPr>
        <w:t xml:space="preserve">a la señora </w:t>
      </w:r>
      <w:r w:rsidRPr="007651BC">
        <w:rPr>
          <w:rFonts w:ascii="Tahoma" w:hAnsi="Tahoma" w:cs="Tahoma"/>
          <w:b/>
          <w:bCs/>
          <w:color w:val="000000"/>
        </w:rPr>
        <w:t xml:space="preserve">DORIS GOMEZ CARDENAS </w:t>
      </w:r>
      <w:r w:rsidRPr="007651BC">
        <w:rPr>
          <w:rFonts w:ascii="Tahoma" w:hAnsi="Tahoma" w:cs="Tahoma"/>
          <w:color w:val="000000"/>
        </w:rPr>
        <w:t>identificada con cédula de ciudadanía número 24.456.314, en calidad de copropietaria que, de requerirse ajustes, modificaciones o cambios al diseño del sistema de  tratamiento presentado, deberá solicitar la modificación del permiso de acuerdo artículo  49 del Decreto 3930 de 2010. </w:t>
      </w:r>
    </w:p>
    <w:p w:rsidR="009C39C5" w:rsidRPr="007651BC" w:rsidRDefault="009C39C5" w:rsidP="009C39C5">
      <w:pPr>
        <w:pStyle w:val="NormalWeb"/>
        <w:spacing w:before="284" w:beforeAutospacing="0" w:after="0" w:afterAutospacing="0"/>
        <w:ind w:left="14" w:right="65" w:hanging="8"/>
        <w:jc w:val="both"/>
        <w:rPr>
          <w:rFonts w:ascii="Tahoma" w:hAnsi="Tahoma" w:cs="Tahoma"/>
        </w:rPr>
      </w:pPr>
      <w:r w:rsidRPr="007651BC">
        <w:rPr>
          <w:rFonts w:ascii="Tahoma" w:hAnsi="Tahoma" w:cs="Tahoma"/>
          <w:b/>
          <w:bCs/>
          <w:color w:val="000000"/>
        </w:rPr>
        <w:t xml:space="preserve">ARTÍCULO QUINTO: </w:t>
      </w:r>
      <w:r w:rsidRPr="007651BC">
        <w:rPr>
          <w:rFonts w:ascii="Tahoma" w:hAnsi="Tahoma" w:cs="Tahoma"/>
          <w:color w:val="000000"/>
        </w:rPr>
        <w:t>El permisionario deberán cancelar en la Tesorería de la  CORPORACIÓN AUTÓNOMA REGIONAL DEL QUINDÍO C.R.Q., los servicios de  seguimiento ambiental de conformidad con el artículo 96 de la Ley 633 de 2000 y  Resolución 1280 de 2010, resultante de la liquidación de la tarifa que se haga en acto </w:t>
      </w:r>
    </w:p>
    <w:p w:rsidR="009C39C5" w:rsidRPr="007651BC" w:rsidRDefault="009C39C5" w:rsidP="009C39C5">
      <w:pPr>
        <w:pStyle w:val="NormalWeb"/>
        <w:spacing w:before="250" w:beforeAutospacing="0" w:after="0" w:afterAutospacing="0"/>
        <w:ind w:left="21" w:right="67" w:hanging="9"/>
        <w:rPr>
          <w:rFonts w:ascii="Tahoma" w:hAnsi="Tahoma" w:cs="Tahoma"/>
        </w:rPr>
      </w:pPr>
      <w:r w:rsidRPr="007651BC">
        <w:rPr>
          <w:rFonts w:ascii="Tahoma" w:hAnsi="Tahoma" w:cs="Tahoma"/>
          <w:color w:val="000000"/>
        </w:rPr>
        <w:t>administrativo separado, de acuerdo con la Resolución de Bienes y Servicios vigente de  la Entidad. </w:t>
      </w:r>
    </w:p>
    <w:p w:rsidR="009C39C5" w:rsidRPr="007651BC" w:rsidRDefault="009C39C5" w:rsidP="009C39C5">
      <w:pPr>
        <w:pStyle w:val="NormalWeb"/>
        <w:spacing w:before="284" w:beforeAutospacing="0" w:after="0" w:afterAutospacing="0"/>
        <w:ind w:left="15" w:right="65" w:firstLine="17"/>
        <w:jc w:val="both"/>
        <w:rPr>
          <w:rFonts w:ascii="Tahoma" w:hAnsi="Tahoma" w:cs="Tahoma"/>
        </w:rPr>
      </w:pPr>
      <w:r w:rsidRPr="007651BC">
        <w:rPr>
          <w:rFonts w:ascii="Tahoma" w:hAnsi="Tahoma" w:cs="Tahoma"/>
          <w:b/>
          <w:bCs/>
          <w:color w:val="000000"/>
        </w:rPr>
        <w:t xml:space="preserve">PARÁGRAFO: </w:t>
      </w:r>
      <w:r w:rsidRPr="007651BC">
        <w:rPr>
          <w:rFonts w:ascii="Tahoma" w:hAnsi="Tahoma" w:cs="Tahoma"/>
          <w:color w:val="000000"/>
        </w:rPr>
        <w:t>Los costos derivados del control y seguimiento al permiso de  vertimiento, serán liquidados anualmente, según lo establecido en el artículo 96 de la  Ley 633 de 2000, de acuerdo con las actividades realizadas por la Corporación en el  respectivo año.  </w:t>
      </w:r>
    </w:p>
    <w:p w:rsidR="009C39C5" w:rsidRPr="007651BC" w:rsidRDefault="009C39C5" w:rsidP="009C39C5">
      <w:pPr>
        <w:pStyle w:val="NormalWeb"/>
        <w:spacing w:before="288" w:beforeAutospacing="0" w:after="0" w:afterAutospacing="0"/>
        <w:ind w:left="14" w:right="64" w:hanging="7"/>
        <w:jc w:val="both"/>
        <w:rPr>
          <w:rFonts w:ascii="Tahoma" w:hAnsi="Tahoma" w:cs="Tahoma"/>
        </w:rPr>
      </w:pPr>
      <w:r w:rsidRPr="007651BC">
        <w:rPr>
          <w:rFonts w:ascii="Tahoma" w:hAnsi="Tahoma" w:cs="Tahoma"/>
          <w:b/>
          <w:bCs/>
          <w:color w:val="000000"/>
        </w:rPr>
        <w:t xml:space="preserve">ARTÍCULO SEXTO: INFORMAR </w:t>
      </w:r>
      <w:r w:rsidRPr="007651BC">
        <w:rPr>
          <w:rFonts w:ascii="Tahoma" w:hAnsi="Tahoma" w:cs="Tahoma"/>
          <w:color w:val="000000"/>
        </w:rPr>
        <w:t>del presente acto administrativo al Funcionario  encargado del control y seguimiento a permisos otorgados de la Subdirección de  Regulación y Control Ambiental de la C.R.Q., para su conocimiento e inclusión en el  programa de Control y Seguimiento. </w:t>
      </w:r>
    </w:p>
    <w:p w:rsidR="009C39C5" w:rsidRPr="007651BC" w:rsidRDefault="009C39C5" w:rsidP="009C39C5">
      <w:pPr>
        <w:pStyle w:val="NormalWeb"/>
        <w:spacing w:before="285" w:beforeAutospacing="0" w:after="0" w:afterAutospacing="0"/>
        <w:ind w:left="14" w:right="65" w:hanging="13"/>
        <w:jc w:val="both"/>
        <w:rPr>
          <w:rFonts w:ascii="Tahoma" w:hAnsi="Tahoma" w:cs="Tahoma"/>
        </w:rPr>
      </w:pPr>
      <w:r w:rsidRPr="007651BC">
        <w:rPr>
          <w:rFonts w:ascii="Tahoma" w:hAnsi="Tahoma" w:cs="Tahoma"/>
          <w:b/>
          <w:bCs/>
          <w:color w:val="000000"/>
        </w:rPr>
        <w:t xml:space="preserve">ARTÍCULO SEPTIMO: </w:t>
      </w:r>
      <w:r w:rsidRPr="007651BC">
        <w:rPr>
          <w:rFonts w:ascii="Tahoma" w:hAnsi="Tahoma" w:cs="Tahoma"/>
          <w:color w:val="000000"/>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 </w:t>
      </w:r>
    </w:p>
    <w:p w:rsidR="009C39C5" w:rsidRPr="007651BC" w:rsidRDefault="009C39C5" w:rsidP="009C39C5">
      <w:pPr>
        <w:pStyle w:val="NormalWeb"/>
        <w:spacing w:before="285" w:beforeAutospacing="0" w:after="0" w:afterAutospacing="0"/>
        <w:ind w:left="14" w:right="67" w:hanging="7"/>
        <w:jc w:val="both"/>
        <w:rPr>
          <w:rFonts w:ascii="Tahoma" w:hAnsi="Tahoma" w:cs="Tahoma"/>
        </w:rPr>
      </w:pPr>
      <w:r w:rsidRPr="007651BC">
        <w:rPr>
          <w:rFonts w:ascii="Tahoma" w:hAnsi="Tahoma" w:cs="Tahoma"/>
          <w:b/>
          <w:bCs/>
          <w:color w:val="000000"/>
        </w:rPr>
        <w:t xml:space="preserve">ARTÍCULO OCTAVO: </w:t>
      </w:r>
      <w:r w:rsidRPr="007651BC">
        <w:rPr>
          <w:rFonts w:ascii="Tahoma" w:hAnsi="Tahoma" w:cs="Tahoma"/>
          <w:color w:val="000000"/>
        </w:rPr>
        <w:t>No es permisible la cesión total o parcial de los permisos  otorgados, a otras personas sin previa autorización de la Corporación Autónoma  Regional del Quindío, quién podrá negarla por motivos de utilidad pública. </w:t>
      </w:r>
    </w:p>
    <w:p w:rsidR="009C39C5" w:rsidRPr="007651BC" w:rsidRDefault="009C39C5" w:rsidP="009C39C5">
      <w:pPr>
        <w:pStyle w:val="NormalWeb"/>
        <w:spacing w:before="284" w:beforeAutospacing="0" w:after="0" w:afterAutospacing="0"/>
        <w:ind w:left="14" w:right="67" w:hanging="7"/>
        <w:jc w:val="both"/>
        <w:rPr>
          <w:rFonts w:ascii="Tahoma" w:hAnsi="Tahoma" w:cs="Tahoma"/>
        </w:rPr>
      </w:pPr>
      <w:r w:rsidRPr="007651BC">
        <w:rPr>
          <w:rFonts w:ascii="Tahoma" w:hAnsi="Tahoma" w:cs="Tahoma"/>
          <w:b/>
          <w:bCs/>
          <w:color w:val="000000"/>
        </w:rPr>
        <w:t xml:space="preserve">ARTÍCULO NOVENO: </w:t>
      </w:r>
      <w:r w:rsidRPr="007651BC">
        <w:rPr>
          <w:rFonts w:ascii="Tahoma" w:hAnsi="Tahoma" w:cs="Tahoma"/>
          <w:color w:val="000000"/>
        </w:rPr>
        <w:t>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 </w:t>
      </w:r>
    </w:p>
    <w:p w:rsidR="009C39C5" w:rsidRPr="007651BC" w:rsidRDefault="009C39C5" w:rsidP="009C39C5">
      <w:pPr>
        <w:pStyle w:val="NormalWeb"/>
        <w:spacing w:before="285" w:beforeAutospacing="0" w:after="0" w:afterAutospacing="0"/>
        <w:ind w:left="14" w:right="68"/>
        <w:jc w:val="both"/>
        <w:rPr>
          <w:rFonts w:ascii="Tahoma" w:hAnsi="Tahoma" w:cs="Tahoma"/>
        </w:rPr>
      </w:pPr>
      <w:r w:rsidRPr="007651BC">
        <w:rPr>
          <w:rFonts w:ascii="Tahoma" w:hAnsi="Tahoma" w:cs="Tahoma"/>
          <w:b/>
          <w:bCs/>
          <w:color w:val="000000"/>
        </w:rPr>
        <w:t xml:space="preserve">ARTÍCULO DECIMO: </w:t>
      </w:r>
      <w:r w:rsidRPr="007651BC">
        <w:rPr>
          <w:rFonts w:ascii="Tahoma" w:hAnsi="Tahoma" w:cs="Tahoma"/>
          <w:color w:val="000000"/>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 </w:t>
      </w:r>
    </w:p>
    <w:p w:rsidR="009C39C5" w:rsidRPr="007651BC" w:rsidRDefault="009C39C5" w:rsidP="009C39C5">
      <w:pPr>
        <w:pStyle w:val="NormalWeb"/>
        <w:spacing w:before="285" w:beforeAutospacing="0" w:after="0" w:afterAutospacing="0"/>
        <w:ind w:left="14" w:right="65" w:hanging="7"/>
        <w:jc w:val="both"/>
        <w:rPr>
          <w:rFonts w:ascii="Tahoma" w:hAnsi="Tahoma" w:cs="Tahoma"/>
        </w:rPr>
      </w:pPr>
      <w:r w:rsidRPr="007651BC">
        <w:rPr>
          <w:rFonts w:ascii="Tahoma" w:hAnsi="Tahoma" w:cs="Tahoma"/>
          <w:b/>
          <w:bCs/>
          <w:color w:val="000000"/>
        </w:rPr>
        <w:t xml:space="preserve">ARTÍCULO DÉCIMO PRIMERO: </w:t>
      </w:r>
      <w:r w:rsidRPr="007651BC">
        <w:rPr>
          <w:rFonts w:ascii="Tahoma" w:hAnsi="Tahoma" w:cs="Tahoma"/>
          <w:color w:val="000000"/>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 </w:t>
      </w:r>
    </w:p>
    <w:p w:rsidR="009C39C5" w:rsidRPr="007651BC" w:rsidRDefault="009C39C5" w:rsidP="009C39C5">
      <w:pPr>
        <w:pStyle w:val="NormalWeb"/>
        <w:spacing w:before="287" w:beforeAutospacing="0" w:after="0" w:afterAutospacing="0"/>
        <w:ind w:left="14" w:right="62" w:hanging="7"/>
        <w:rPr>
          <w:rFonts w:ascii="Tahoma" w:hAnsi="Tahoma" w:cs="Tahoma"/>
        </w:rPr>
      </w:pPr>
      <w:r w:rsidRPr="007651BC">
        <w:rPr>
          <w:rFonts w:ascii="Tahoma" w:hAnsi="Tahoma" w:cs="Tahoma"/>
          <w:b/>
          <w:bCs/>
          <w:color w:val="000000"/>
        </w:rPr>
        <w:t xml:space="preserve">ARTÍCULO DÉCIMO SEGUNDO: NOTIFICAR </w:t>
      </w:r>
      <w:r w:rsidRPr="007651BC">
        <w:rPr>
          <w:rFonts w:ascii="Tahoma" w:hAnsi="Tahoma" w:cs="Tahoma"/>
          <w:color w:val="000000"/>
        </w:rPr>
        <w:t xml:space="preserve">para todos sus efectos la presente  decisión a la señora </w:t>
      </w:r>
      <w:r w:rsidRPr="007651BC">
        <w:rPr>
          <w:rFonts w:ascii="Tahoma" w:hAnsi="Tahoma" w:cs="Tahoma"/>
          <w:b/>
          <w:bCs/>
          <w:color w:val="000000"/>
        </w:rPr>
        <w:t xml:space="preserve">DORIS GOMEZ CARDENAS </w:t>
      </w:r>
      <w:r w:rsidRPr="007651BC">
        <w:rPr>
          <w:rFonts w:ascii="Tahoma" w:hAnsi="Tahoma" w:cs="Tahoma"/>
          <w:color w:val="000000"/>
        </w:rPr>
        <w:t xml:space="preserve">identificada con cédula de ciudadanía  número 24.456.314, en calidad de copropietaria del predio denominado </w:t>
      </w:r>
      <w:r w:rsidRPr="007651BC">
        <w:rPr>
          <w:rFonts w:ascii="Tahoma" w:hAnsi="Tahoma" w:cs="Tahoma"/>
          <w:b/>
          <w:bCs/>
          <w:color w:val="000000"/>
        </w:rPr>
        <w:t xml:space="preserve">1) LOTE # 8 CONDOMINIO ZIMBABWE </w:t>
      </w:r>
      <w:r w:rsidRPr="007651BC">
        <w:rPr>
          <w:rFonts w:ascii="Tahoma" w:hAnsi="Tahoma" w:cs="Tahoma"/>
          <w:color w:val="000000"/>
        </w:rPr>
        <w:t xml:space="preserve">ubicado en la Vereda </w:t>
      </w:r>
      <w:r w:rsidRPr="007651BC">
        <w:rPr>
          <w:rFonts w:ascii="Tahoma" w:hAnsi="Tahoma" w:cs="Tahoma"/>
          <w:b/>
          <w:bCs/>
          <w:color w:val="000000"/>
        </w:rPr>
        <w:t xml:space="preserve">SAN ANTONIO </w:t>
      </w:r>
      <w:r w:rsidRPr="007651BC">
        <w:rPr>
          <w:rFonts w:ascii="Tahoma" w:hAnsi="Tahoma" w:cs="Tahoma"/>
          <w:color w:val="000000"/>
        </w:rPr>
        <w:t xml:space="preserve">Municipio de  </w:t>
      </w:r>
      <w:r w:rsidRPr="007651BC">
        <w:rPr>
          <w:rFonts w:ascii="Tahoma" w:hAnsi="Tahoma" w:cs="Tahoma"/>
          <w:b/>
          <w:bCs/>
          <w:color w:val="000000"/>
        </w:rPr>
        <w:t xml:space="preserve">CIRCASIA (Q), </w:t>
      </w:r>
      <w:r w:rsidRPr="007651BC">
        <w:rPr>
          <w:rFonts w:ascii="Tahoma" w:hAnsi="Tahoma" w:cs="Tahoma"/>
          <w:color w:val="000000"/>
        </w:rPr>
        <w:t xml:space="preserve">identificado con matrícula inmobiliaria </w:t>
      </w:r>
      <w:r w:rsidRPr="007651BC">
        <w:rPr>
          <w:rFonts w:ascii="Tahoma" w:hAnsi="Tahoma" w:cs="Tahoma"/>
          <w:b/>
          <w:bCs/>
          <w:color w:val="000000"/>
        </w:rPr>
        <w:t xml:space="preserve">No. 280-215730 </w:t>
      </w:r>
      <w:r w:rsidRPr="007651BC">
        <w:rPr>
          <w:rFonts w:ascii="Tahoma" w:hAnsi="Tahoma" w:cs="Tahoma"/>
          <w:color w:val="000000"/>
        </w:rPr>
        <w:t>y ficha  catastral N°000100060801 o a su apoderado.</w:t>
      </w:r>
      <w:r w:rsidRPr="007651BC">
        <w:rPr>
          <w:rFonts w:ascii="Tahoma" w:hAnsi="Tahoma" w:cs="Tahoma"/>
          <w:b/>
          <w:bCs/>
          <w:color w:val="000000"/>
        </w:rPr>
        <w:t xml:space="preserve">, </w:t>
      </w:r>
      <w:r w:rsidRPr="007651BC">
        <w:rPr>
          <w:rFonts w:ascii="Tahoma" w:hAnsi="Tahoma" w:cs="Tahoma"/>
          <w:color w:val="000000"/>
        </w:rPr>
        <w:t>de no ser posible la notificación personal,  se hará en los términos estipulados en el Código de Procedimiento Administrativo y de  lo Contencioso Administrativo (NOTIFICACION POR AVISO).</w:t>
      </w:r>
    </w:p>
    <w:p w:rsidR="009C39C5" w:rsidRPr="007651BC" w:rsidRDefault="009C39C5" w:rsidP="009C39C5">
      <w:pPr>
        <w:pStyle w:val="NormalWeb"/>
        <w:spacing w:before="250" w:beforeAutospacing="0" w:after="0" w:afterAutospacing="0"/>
        <w:ind w:left="14" w:right="63"/>
        <w:jc w:val="both"/>
        <w:rPr>
          <w:rFonts w:ascii="Tahoma" w:hAnsi="Tahoma" w:cs="Tahoma"/>
        </w:rPr>
      </w:pPr>
      <w:r w:rsidRPr="007651BC">
        <w:rPr>
          <w:rFonts w:ascii="Tahoma" w:hAnsi="Tahoma" w:cs="Tahoma"/>
          <w:b/>
          <w:bCs/>
          <w:color w:val="000000"/>
        </w:rPr>
        <w:t xml:space="preserve">ARTÍCULO DÉCIMO TERCERO: </w:t>
      </w:r>
      <w:r w:rsidRPr="007651BC">
        <w:rPr>
          <w:rFonts w:ascii="Tahoma" w:hAnsi="Tahoma" w:cs="Tahoma"/>
          <w:color w:val="000000"/>
        </w:rPr>
        <w:t xml:space="preserve">Comunicar como terceros determinados a las señoras  </w:t>
      </w:r>
      <w:r w:rsidRPr="007651BC">
        <w:rPr>
          <w:rFonts w:ascii="Tahoma" w:hAnsi="Tahoma" w:cs="Tahoma"/>
          <w:b/>
          <w:bCs/>
          <w:color w:val="000000"/>
        </w:rPr>
        <w:t>MARIA DEL PILAR HURTADO GOMEZ</w:t>
      </w:r>
      <w:r w:rsidRPr="007651BC">
        <w:rPr>
          <w:rFonts w:ascii="Tahoma" w:hAnsi="Tahoma" w:cs="Tahoma"/>
          <w:color w:val="000000"/>
        </w:rPr>
        <w:t xml:space="preserve">, identificada con la cédula de ciudadanía  número 41.920.926 y </w:t>
      </w:r>
      <w:r w:rsidRPr="007651BC">
        <w:rPr>
          <w:rFonts w:ascii="Tahoma" w:hAnsi="Tahoma" w:cs="Tahoma"/>
          <w:b/>
          <w:bCs/>
          <w:color w:val="000000"/>
        </w:rPr>
        <w:t>MARIA TERESA HURTADO GOMEZ</w:t>
      </w:r>
      <w:r w:rsidRPr="007651BC">
        <w:rPr>
          <w:rFonts w:ascii="Tahoma" w:hAnsi="Tahoma" w:cs="Tahoma"/>
          <w:color w:val="000000"/>
        </w:rPr>
        <w:t>, cédula de ciudadanía  número 41.899.057, en calidad de copropietarias. De acuerdo con lo establecido en el  Artículo 37 del Código de Procedimiento Administrativo y de lo Contencioso  Administrativo. </w:t>
      </w:r>
    </w:p>
    <w:p w:rsidR="009C39C5" w:rsidRPr="007651BC" w:rsidRDefault="009C39C5" w:rsidP="009C39C5">
      <w:pPr>
        <w:pStyle w:val="NormalWeb"/>
        <w:spacing w:before="285" w:beforeAutospacing="0" w:after="0" w:afterAutospacing="0"/>
        <w:ind w:left="14" w:right="66" w:hanging="15"/>
        <w:jc w:val="both"/>
        <w:rPr>
          <w:rFonts w:ascii="Tahoma" w:hAnsi="Tahoma" w:cs="Tahoma"/>
        </w:rPr>
      </w:pPr>
      <w:r w:rsidRPr="007651BC">
        <w:rPr>
          <w:rFonts w:ascii="Tahoma" w:hAnsi="Tahoma" w:cs="Tahoma"/>
          <w:b/>
          <w:bCs/>
          <w:color w:val="000000"/>
        </w:rPr>
        <w:t xml:space="preserve">ARTÍCULO DÉCIMO CUARTO: </w:t>
      </w:r>
      <w:r w:rsidRPr="007651BC">
        <w:rPr>
          <w:rFonts w:ascii="Tahoma" w:hAnsi="Tahoma" w:cs="Tahoma"/>
          <w:color w:val="000000"/>
        </w:rPr>
        <w:t>El encabezado y la parte Resolutiva de la presente  Resolución, deberá ser publicada en el boletín ambiental de la C.R.Q., a costa del  interesado, de conformidad con los Artículos 70 y 71 de la Ley 99 de 1993, y lo pagado  previamente por el solicitante. </w:t>
      </w:r>
    </w:p>
    <w:p w:rsidR="009C39C5" w:rsidRPr="007651BC" w:rsidRDefault="009C39C5" w:rsidP="009C39C5">
      <w:pPr>
        <w:pStyle w:val="NormalWeb"/>
        <w:spacing w:before="285" w:beforeAutospacing="0" w:after="0" w:afterAutospacing="0"/>
        <w:ind w:left="13" w:right="67" w:hanging="1"/>
        <w:jc w:val="both"/>
        <w:rPr>
          <w:rFonts w:ascii="Tahoma" w:hAnsi="Tahoma" w:cs="Tahoma"/>
        </w:rPr>
      </w:pPr>
      <w:r w:rsidRPr="007651BC">
        <w:rPr>
          <w:rFonts w:ascii="Tahoma" w:hAnsi="Tahoma" w:cs="Tahoma"/>
          <w:b/>
          <w:bCs/>
          <w:color w:val="000000"/>
        </w:rPr>
        <w:t xml:space="preserve">ARTÍCULO DÉCIMO QUINTO: </w:t>
      </w:r>
      <w:r w:rsidRPr="007651BC">
        <w:rPr>
          <w:rFonts w:ascii="Tahoma" w:hAnsi="Tahoma" w:cs="Tahoma"/>
          <w:color w:val="000000"/>
        </w:rPr>
        <w:t>La presente Resolución rige a partir de la fecha de  ejecutoría, de conformidad con el artículo 87 del Código de Procedimiento Administrativo  y de lo Contencioso Administrativo, (Ley 1437 de 2011). </w:t>
      </w:r>
    </w:p>
    <w:p w:rsidR="009C39C5" w:rsidRPr="007651BC" w:rsidRDefault="009C39C5" w:rsidP="009C39C5">
      <w:pPr>
        <w:pStyle w:val="NormalWeb"/>
        <w:spacing w:before="284" w:beforeAutospacing="0" w:after="0" w:afterAutospacing="0"/>
        <w:ind w:left="14" w:right="63" w:hanging="7"/>
        <w:jc w:val="both"/>
        <w:rPr>
          <w:rFonts w:ascii="Tahoma" w:hAnsi="Tahoma" w:cs="Tahoma"/>
        </w:rPr>
      </w:pPr>
      <w:r w:rsidRPr="007651BC">
        <w:rPr>
          <w:rFonts w:ascii="Tahoma" w:hAnsi="Tahoma" w:cs="Tahoma"/>
          <w:b/>
          <w:bCs/>
          <w:color w:val="000000"/>
        </w:rPr>
        <w:t xml:space="preserve">ARTICULO DECIMO SEXTO: </w:t>
      </w:r>
      <w:r w:rsidRPr="007651BC">
        <w:rPr>
          <w:rFonts w:ascii="Tahoma" w:hAnsi="Tahoma" w:cs="Tahoma"/>
          <w:color w:val="000000"/>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 </w:t>
      </w:r>
    </w:p>
    <w:p w:rsidR="009C39C5" w:rsidRPr="007651BC" w:rsidRDefault="009C39C5" w:rsidP="009C39C5">
      <w:pPr>
        <w:pStyle w:val="NormalWeb"/>
        <w:spacing w:before="284" w:beforeAutospacing="0" w:after="0" w:afterAutospacing="0"/>
        <w:ind w:left="14" w:right="66" w:hanging="7"/>
        <w:jc w:val="both"/>
        <w:rPr>
          <w:rFonts w:ascii="Tahoma" w:hAnsi="Tahoma" w:cs="Tahoma"/>
        </w:rPr>
      </w:pPr>
      <w:r w:rsidRPr="007651BC">
        <w:rPr>
          <w:rFonts w:ascii="Tahoma" w:hAnsi="Tahoma" w:cs="Tahoma"/>
          <w:b/>
          <w:bCs/>
          <w:color w:val="000000"/>
        </w:rPr>
        <w:t xml:space="preserve">ARTICULO DECIMO SEPTIMO: </w:t>
      </w:r>
      <w:r w:rsidRPr="007651BC">
        <w:rPr>
          <w:rFonts w:ascii="Tahoma" w:hAnsi="Tahoma" w:cs="Tahoma"/>
          <w:color w:val="000000"/>
        </w:rPr>
        <w:t>El responsable del proyecto deberá dar estricto  cumplimiento al permiso aprobado y cada una de las especificaciones técnicas señaladas  en el concepto técnico. </w:t>
      </w:r>
    </w:p>
    <w:p w:rsidR="009C39C5" w:rsidRPr="007651BC" w:rsidRDefault="009C39C5" w:rsidP="009C39C5">
      <w:pPr>
        <w:pStyle w:val="NormalWeb"/>
        <w:spacing w:before="287" w:beforeAutospacing="0" w:after="0" w:afterAutospacing="0"/>
        <w:ind w:left="14" w:right="67" w:hanging="7"/>
        <w:jc w:val="both"/>
        <w:rPr>
          <w:rFonts w:ascii="Tahoma" w:hAnsi="Tahoma" w:cs="Tahoma"/>
        </w:rPr>
      </w:pPr>
      <w:r w:rsidRPr="007651BC">
        <w:rPr>
          <w:rFonts w:ascii="Tahoma" w:hAnsi="Tahoma" w:cs="Tahoma"/>
          <w:b/>
          <w:bCs/>
          <w:color w:val="000000"/>
        </w:rPr>
        <w:t xml:space="preserve">ARTICULO DECIMO OCTAVO: </w:t>
      </w:r>
      <w:r w:rsidRPr="007651BC">
        <w:rPr>
          <w:rFonts w:ascii="Tahoma" w:hAnsi="Tahoma" w:cs="Tahoma"/>
          <w:color w:val="000000"/>
        </w:rPr>
        <w:t>Trasladar para su competencia a la Secretaria de  Planeación Municipal de Circasia (Q), para que realicen los respectivos análisis y se  adelanten las acciones pertinentes. </w:t>
      </w:r>
    </w:p>
    <w:p w:rsidR="009C39C5" w:rsidRPr="007651BC" w:rsidRDefault="009C39C5" w:rsidP="009601C0">
      <w:pPr>
        <w:pStyle w:val="NormalWeb"/>
        <w:spacing w:before="285" w:beforeAutospacing="0" w:after="0" w:afterAutospacing="0"/>
        <w:rPr>
          <w:rFonts w:ascii="Tahoma" w:hAnsi="Tahoma" w:cs="Tahoma"/>
        </w:rPr>
      </w:pPr>
      <w:r w:rsidRPr="007651BC">
        <w:rPr>
          <w:rFonts w:ascii="Tahoma" w:hAnsi="Tahoma" w:cs="Tahoma"/>
          <w:b/>
          <w:bCs/>
          <w:color w:val="000000"/>
        </w:rPr>
        <w:t>NOTIFÍQUESE, PUBLÍQUESE Y CÚMPLASE </w:t>
      </w:r>
    </w:p>
    <w:p w:rsidR="009C39C5" w:rsidRPr="007651BC" w:rsidRDefault="009C39C5" w:rsidP="009C39C5">
      <w:pPr>
        <w:pStyle w:val="NormalWeb"/>
        <w:spacing w:before="564" w:beforeAutospacing="0" w:after="0" w:afterAutospacing="0"/>
        <w:ind w:right="1630"/>
        <w:jc w:val="right"/>
        <w:rPr>
          <w:rFonts w:ascii="Tahoma" w:hAnsi="Tahoma" w:cs="Tahoma"/>
        </w:rPr>
      </w:pPr>
      <w:r w:rsidRPr="007651BC">
        <w:rPr>
          <w:rFonts w:ascii="Tahoma" w:hAnsi="Tahoma" w:cs="Tahoma"/>
          <w:b/>
          <w:bCs/>
          <w:noProof/>
          <w:color w:val="000000"/>
          <w:bdr w:val="none" w:sz="0" w:space="0" w:color="auto" w:frame="1"/>
        </w:rPr>
        <w:drawing>
          <wp:inline distT="0" distB="0" distL="0" distR="0">
            <wp:extent cx="3209925" cy="1019175"/>
            <wp:effectExtent l="0" t="0" r="9525" b="9525"/>
            <wp:docPr id="30" name="Imagen 30" descr="https://lh6.googleusercontent.com/VVHd79dc38Zs57sbhJCQiXw4Ws9v29-BFQQF6PuU0rnVxRGAHKo7cmBoAKmG_ETZeOX-h1pdA3stm9bnMzshubqQsloHjboRMZubvXEfELpJs-5X6fI1InIGJRdKn_qIBOgWOI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VVHd79dc38Zs57sbhJCQiXw4Ws9v29-BFQQF6PuU0rnVxRGAHKo7cmBoAKmG_ETZeOX-h1pdA3stm9bnMzshubqQsloHjboRMZubvXEfELpJs-5X6fI1InIGJRdKn_qIBOgWOIy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9925" cy="1019175"/>
                    </a:xfrm>
                    <a:prstGeom prst="rect">
                      <a:avLst/>
                    </a:prstGeom>
                    <a:noFill/>
                    <a:ln>
                      <a:noFill/>
                    </a:ln>
                  </pic:spPr>
                </pic:pic>
              </a:graphicData>
            </a:graphic>
          </wp:inline>
        </w:drawing>
      </w:r>
    </w:p>
    <w:p w:rsidR="009C39C5" w:rsidRPr="007651BC" w:rsidRDefault="009C39C5" w:rsidP="009C39C5">
      <w:pPr>
        <w:pStyle w:val="NormalWeb"/>
        <w:spacing w:before="0" w:beforeAutospacing="0" w:after="0" w:afterAutospacing="0"/>
        <w:ind w:left="15"/>
        <w:rPr>
          <w:rFonts w:ascii="Tahoma" w:hAnsi="Tahoma" w:cs="Tahoma"/>
        </w:rPr>
      </w:pPr>
      <w:r w:rsidRPr="007651BC">
        <w:rPr>
          <w:rFonts w:ascii="Tahoma" w:hAnsi="Tahoma" w:cs="Tahoma"/>
          <w:b/>
          <w:bCs/>
          <w:color w:val="000000"/>
          <w:vertAlign w:val="superscript"/>
        </w:rPr>
        <w:t> </w:t>
      </w:r>
      <w:r w:rsidRPr="007651BC">
        <w:rPr>
          <w:rFonts w:ascii="Tahoma" w:hAnsi="Tahoma" w:cs="Tahoma"/>
          <w:b/>
          <w:bCs/>
          <w:color w:val="000000"/>
        </w:rPr>
        <w:t>CARLOS ARIEL TRUKE OSPINA </w:t>
      </w:r>
    </w:p>
    <w:p w:rsidR="009C39C5" w:rsidRPr="007651BC" w:rsidRDefault="009C39C5" w:rsidP="009601C0">
      <w:pPr>
        <w:pStyle w:val="NormalWeb"/>
        <w:spacing w:before="0" w:beforeAutospacing="0" w:after="0" w:afterAutospacing="0"/>
        <w:rPr>
          <w:rFonts w:ascii="Tahoma" w:hAnsi="Tahoma" w:cs="Tahoma"/>
        </w:rPr>
      </w:pPr>
      <w:r w:rsidRPr="007651BC">
        <w:rPr>
          <w:rFonts w:ascii="Tahoma" w:hAnsi="Tahoma" w:cs="Tahoma"/>
          <w:color w:val="000000"/>
        </w:rPr>
        <w:t>Subdirector de Regulación y Control Ambiental</w:t>
      </w:r>
    </w:p>
    <w:p w:rsidR="009C39C5" w:rsidRPr="007651BC" w:rsidRDefault="009C39C5" w:rsidP="00DA6F5C">
      <w:pPr>
        <w:jc w:val="center"/>
        <w:rPr>
          <w:rFonts w:ascii="Tahoma" w:eastAsia="Times New Roman" w:hAnsi="Tahoma" w:cs="Tahoma"/>
          <w:b/>
          <w:bCs/>
          <w:i/>
          <w:iCs/>
          <w:color w:val="000000"/>
          <w:lang w:eastAsia="es-CO"/>
        </w:rPr>
      </w:pPr>
    </w:p>
    <w:p w:rsidR="00DA6F5C" w:rsidRPr="007651BC" w:rsidRDefault="00DA6F5C" w:rsidP="00DA6F5C">
      <w:pPr>
        <w:jc w:val="center"/>
        <w:rPr>
          <w:rFonts w:ascii="Tahoma" w:eastAsia="Times New Roman" w:hAnsi="Tahoma" w:cs="Tahoma"/>
          <w:b/>
          <w:bCs/>
          <w:i/>
          <w:iCs/>
          <w:color w:val="000000"/>
          <w:lang w:eastAsia="es-CO"/>
        </w:rPr>
      </w:pPr>
    </w:p>
    <w:p w:rsidR="00DA6F5C" w:rsidRPr="007651BC" w:rsidRDefault="00DA6F5C" w:rsidP="00DA6F5C">
      <w:pPr>
        <w:jc w:val="center"/>
        <w:rPr>
          <w:rFonts w:ascii="Tahoma" w:eastAsia="Times New Roman" w:hAnsi="Tahoma" w:cs="Tahoma"/>
          <w:b/>
          <w:bCs/>
          <w:i/>
          <w:iCs/>
          <w:color w:val="000000"/>
          <w:lang w:eastAsia="es-CO"/>
        </w:rPr>
      </w:pPr>
    </w:p>
    <w:p w:rsidR="00DA6F5C" w:rsidRPr="007651BC" w:rsidRDefault="00DA6F5C" w:rsidP="00DA6F5C">
      <w:pPr>
        <w:jc w:val="center"/>
        <w:rPr>
          <w:rFonts w:ascii="Tahoma" w:eastAsia="Times New Roman" w:hAnsi="Tahoma" w:cs="Tahoma"/>
          <w:b/>
          <w:bCs/>
          <w:i/>
          <w:iCs/>
          <w:color w:val="000000"/>
          <w:lang w:eastAsia="es-CO"/>
        </w:rPr>
      </w:pPr>
    </w:p>
    <w:p w:rsidR="00DA6F5C" w:rsidRPr="007651BC" w:rsidRDefault="00DA6F5C" w:rsidP="00DA6F5C">
      <w:pPr>
        <w:jc w:val="center"/>
        <w:rPr>
          <w:rFonts w:ascii="Tahoma" w:eastAsia="Times New Roman" w:hAnsi="Tahoma" w:cs="Tahoma"/>
          <w:color w:val="000000"/>
          <w:lang w:eastAsia="es-CO"/>
        </w:rPr>
      </w:pPr>
    </w:p>
    <w:p w:rsidR="00DA6F5C" w:rsidRPr="007651BC" w:rsidRDefault="00DA6F5C" w:rsidP="00DA6F5C">
      <w:pPr>
        <w:jc w:val="center"/>
        <w:rPr>
          <w:rFonts w:ascii="Tahoma" w:eastAsia="Times New Roman" w:hAnsi="Tahoma" w:cs="Tahoma"/>
          <w:lang w:eastAsia="es-CO"/>
        </w:rPr>
      </w:pPr>
    </w:p>
    <w:p w:rsidR="00DA6F5C" w:rsidRPr="007651BC" w:rsidRDefault="00DA6F5C" w:rsidP="008022DE">
      <w:pPr>
        <w:jc w:val="center"/>
        <w:rPr>
          <w:rFonts w:ascii="Tahoma" w:eastAsia="Times New Roman" w:hAnsi="Tahoma" w:cs="Tahoma"/>
          <w:lang w:eastAsia="es-CO"/>
        </w:rPr>
      </w:pPr>
    </w:p>
    <w:p w:rsidR="00096B30" w:rsidRPr="007651BC" w:rsidRDefault="00096B30" w:rsidP="00096B30">
      <w:pPr>
        <w:jc w:val="center"/>
        <w:rPr>
          <w:rFonts w:ascii="Tahoma" w:eastAsia="Times New Roman" w:hAnsi="Tahoma" w:cs="Tahoma"/>
          <w:lang w:eastAsia="es-CO"/>
        </w:rPr>
      </w:pPr>
    </w:p>
    <w:p w:rsidR="00096B30" w:rsidRPr="007651BC" w:rsidRDefault="00096B30" w:rsidP="00384F2D">
      <w:pPr>
        <w:pStyle w:val="NormalWeb"/>
        <w:spacing w:before="0" w:beforeAutospacing="0" w:after="0" w:afterAutospacing="0"/>
        <w:jc w:val="center"/>
        <w:rPr>
          <w:rFonts w:ascii="Tahoma" w:hAnsi="Tahoma" w:cs="Tahoma"/>
          <w:b/>
          <w:bCs/>
          <w:i/>
          <w:iCs/>
          <w:color w:val="000000"/>
        </w:rPr>
      </w:pPr>
    </w:p>
    <w:p w:rsidR="00384F2D" w:rsidRPr="007651BC" w:rsidRDefault="00384F2D" w:rsidP="00384F2D">
      <w:pPr>
        <w:pStyle w:val="NormalWeb"/>
        <w:spacing w:before="0" w:beforeAutospacing="0" w:after="0" w:afterAutospacing="0"/>
        <w:jc w:val="center"/>
        <w:rPr>
          <w:rFonts w:ascii="Tahoma" w:hAnsi="Tahoma" w:cs="Tahoma"/>
          <w:b/>
          <w:bCs/>
          <w:i/>
          <w:iCs/>
          <w:color w:val="000000"/>
        </w:rPr>
      </w:pPr>
    </w:p>
    <w:p w:rsidR="00384F2D" w:rsidRPr="007651BC" w:rsidRDefault="00384F2D" w:rsidP="00384F2D">
      <w:pPr>
        <w:pStyle w:val="NormalWeb"/>
        <w:spacing w:before="0" w:beforeAutospacing="0" w:after="0" w:afterAutospacing="0"/>
        <w:jc w:val="center"/>
        <w:rPr>
          <w:rFonts w:ascii="Tahoma" w:hAnsi="Tahoma" w:cs="Tahoma"/>
        </w:rPr>
      </w:pPr>
    </w:p>
    <w:p w:rsidR="00384F2D" w:rsidRPr="007651BC" w:rsidRDefault="00384F2D" w:rsidP="00E70CAB">
      <w:pPr>
        <w:pStyle w:val="Sinespaciado"/>
        <w:jc w:val="center"/>
        <w:rPr>
          <w:rFonts w:ascii="Tahoma" w:eastAsia="Times New Roman" w:hAnsi="Tahoma" w:cs="Tahoma"/>
          <w:b/>
          <w:i/>
          <w:sz w:val="24"/>
          <w:szCs w:val="24"/>
        </w:rPr>
      </w:pPr>
    </w:p>
    <w:p w:rsidR="00E70CAB" w:rsidRPr="007651BC" w:rsidRDefault="00E70CAB" w:rsidP="00E70CAB">
      <w:pPr>
        <w:pStyle w:val="Sinespaciado"/>
        <w:jc w:val="center"/>
        <w:rPr>
          <w:rFonts w:ascii="Tahoma" w:eastAsia="Times New Roman" w:hAnsi="Tahoma" w:cs="Tahoma"/>
          <w:b/>
          <w:i/>
          <w:sz w:val="24"/>
          <w:szCs w:val="24"/>
        </w:rPr>
      </w:pPr>
    </w:p>
    <w:p w:rsidR="00F37ED2" w:rsidRPr="007651BC" w:rsidRDefault="00F37ED2" w:rsidP="00F37ED2">
      <w:pPr>
        <w:jc w:val="center"/>
        <w:rPr>
          <w:rFonts w:ascii="Tahoma" w:eastAsia="Times New Roman" w:hAnsi="Tahoma" w:cs="Tahoma"/>
          <w:lang w:eastAsia="es-CO"/>
        </w:rPr>
      </w:pPr>
    </w:p>
    <w:p w:rsidR="00E70CAB" w:rsidRPr="007651BC" w:rsidRDefault="00E70CAB" w:rsidP="00F37ED2">
      <w:pPr>
        <w:jc w:val="center"/>
        <w:rPr>
          <w:rFonts w:ascii="Tahoma" w:eastAsia="Times New Roman" w:hAnsi="Tahoma" w:cs="Tahoma"/>
          <w:lang w:eastAsia="es-CO"/>
        </w:rPr>
      </w:pPr>
    </w:p>
    <w:p w:rsidR="00E70CAB" w:rsidRPr="007651BC" w:rsidRDefault="00E70CAB" w:rsidP="00F37ED2">
      <w:pPr>
        <w:jc w:val="center"/>
        <w:rPr>
          <w:rFonts w:ascii="Tahoma" w:eastAsia="Times New Roman" w:hAnsi="Tahoma" w:cs="Tahoma"/>
          <w:lang w:eastAsia="es-CO"/>
        </w:rPr>
      </w:pPr>
    </w:p>
    <w:p w:rsidR="00F37ED2" w:rsidRPr="007651BC" w:rsidRDefault="00F37ED2" w:rsidP="00F37ED2">
      <w:pPr>
        <w:pStyle w:val="Sinespaciado"/>
        <w:jc w:val="center"/>
        <w:rPr>
          <w:rFonts w:ascii="Tahoma" w:eastAsia="Times New Roman" w:hAnsi="Tahoma" w:cs="Tahoma"/>
          <w:b/>
          <w:i/>
          <w:sz w:val="24"/>
          <w:szCs w:val="24"/>
        </w:rPr>
      </w:pPr>
    </w:p>
    <w:p w:rsidR="00F37ED2" w:rsidRPr="007651BC" w:rsidRDefault="00F37ED2" w:rsidP="00F37ED2">
      <w:pPr>
        <w:jc w:val="center"/>
        <w:rPr>
          <w:rFonts w:ascii="Tahoma" w:eastAsia="Times New Roman" w:hAnsi="Tahoma" w:cs="Tahoma"/>
          <w:lang w:eastAsia="es-CO"/>
        </w:rPr>
      </w:pPr>
    </w:p>
    <w:p w:rsidR="00F37ED2" w:rsidRPr="007651BC" w:rsidRDefault="00F37ED2" w:rsidP="00F37ED2">
      <w:pPr>
        <w:jc w:val="center"/>
        <w:rPr>
          <w:rFonts w:ascii="Tahoma" w:eastAsia="Times New Roman" w:hAnsi="Tahoma" w:cs="Tahoma"/>
          <w:lang w:eastAsia="es-CO"/>
        </w:rPr>
      </w:pPr>
    </w:p>
    <w:p w:rsidR="00F37ED2" w:rsidRPr="007651BC" w:rsidRDefault="00F37ED2" w:rsidP="00F37ED2">
      <w:pPr>
        <w:jc w:val="center"/>
        <w:rPr>
          <w:rFonts w:ascii="Tahoma" w:eastAsia="Times New Roman" w:hAnsi="Tahoma" w:cs="Tahoma"/>
          <w:lang w:eastAsia="es-CO"/>
        </w:rPr>
      </w:pPr>
    </w:p>
    <w:p w:rsidR="00F37ED2" w:rsidRPr="007651BC" w:rsidRDefault="00F37ED2" w:rsidP="00743D57">
      <w:pPr>
        <w:jc w:val="center"/>
        <w:rPr>
          <w:rFonts w:ascii="Tahoma" w:eastAsia="Times New Roman" w:hAnsi="Tahoma" w:cs="Tahoma"/>
          <w:lang w:eastAsia="es-CO"/>
        </w:rPr>
      </w:pPr>
    </w:p>
    <w:p w:rsidR="00743D57" w:rsidRPr="007651BC" w:rsidRDefault="00743D57" w:rsidP="00E45C8D">
      <w:pPr>
        <w:jc w:val="center"/>
        <w:rPr>
          <w:rFonts w:ascii="Tahoma" w:eastAsia="Times New Roman" w:hAnsi="Tahoma" w:cs="Tahoma"/>
          <w:color w:val="000000"/>
          <w:lang w:eastAsia="es-CO"/>
        </w:rPr>
      </w:pPr>
    </w:p>
    <w:p w:rsidR="00E45C8D" w:rsidRPr="007651BC" w:rsidRDefault="00E45C8D" w:rsidP="00E45C8D">
      <w:pPr>
        <w:jc w:val="center"/>
        <w:rPr>
          <w:rFonts w:ascii="Tahoma" w:eastAsia="Times New Roman" w:hAnsi="Tahoma" w:cs="Tahoma"/>
          <w:color w:val="000000"/>
          <w:lang w:eastAsia="es-CO"/>
        </w:rPr>
      </w:pPr>
    </w:p>
    <w:p w:rsidR="00E45C8D" w:rsidRPr="007651BC" w:rsidRDefault="00E45C8D" w:rsidP="00E45C8D">
      <w:pPr>
        <w:jc w:val="center"/>
        <w:rPr>
          <w:rFonts w:ascii="Tahoma" w:eastAsia="Times New Roman" w:hAnsi="Tahoma" w:cs="Tahoma"/>
          <w:color w:val="000000"/>
          <w:lang w:eastAsia="es-CO"/>
        </w:rPr>
      </w:pPr>
    </w:p>
    <w:p w:rsidR="00E45C8D" w:rsidRPr="007651BC" w:rsidRDefault="00E45C8D" w:rsidP="00E45C8D">
      <w:pPr>
        <w:jc w:val="center"/>
        <w:rPr>
          <w:rFonts w:ascii="Tahoma" w:eastAsia="Times New Roman" w:hAnsi="Tahoma" w:cs="Tahoma"/>
          <w:lang w:eastAsia="es-CO"/>
        </w:rPr>
      </w:pPr>
    </w:p>
    <w:p w:rsidR="00E45C8D" w:rsidRPr="007651BC" w:rsidRDefault="00E45C8D" w:rsidP="0035315D">
      <w:pPr>
        <w:pStyle w:val="Sinespaciado"/>
        <w:jc w:val="center"/>
        <w:rPr>
          <w:rFonts w:ascii="Tahoma" w:eastAsia="Times New Roman" w:hAnsi="Tahoma" w:cs="Tahoma"/>
          <w:b/>
          <w:i/>
          <w:sz w:val="24"/>
          <w:szCs w:val="24"/>
        </w:rPr>
      </w:pPr>
    </w:p>
    <w:p w:rsidR="0035315D" w:rsidRPr="007651BC" w:rsidRDefault="0035315D" w:rsidP="0035315D">
      <w:pPr>
        <w:pStyle w:val="Sinespaciado"/>
        <w:jc w:val="center"/>
        <w:rPr>
          <w:rFonts w:ascii="Tahoma" w:eastAsia="Times New Roman" w:hAnsi="Tahoma" w:cs="Tahoma"/>
          <w:b/>
          <w:i/>
          <w:sz w:val="24"/>
          <w:szCs w:val="24"/>
        </w:rPr>
      </w:pPr>
    </w:p>
    <w:p w:rsidR="0035315D" w:rsidRPr="007651BC" w:rsidRDefault="0035315D" w:rsidP="0035315D">
      <w:pPr>
        <w:pStyle w:val="Sinespaciado"/>
        <w:jc w:val="center"/>
        <w:rPr>
          <w:rFonts w:ascii="Tahoma" w:eastAsia="Times New Roman" w:hAnsi="Tahoma" w:cs="Tahoma"/>
          <w:b/>
          <w:i/>
          <w:sz w:val="24"/>
          <w:szCs w:val="24"/>
        </w:rPr>
      </w:pPr>
    </w:p>
    <w:p w:rsidR="0035315D" w:rsidRPr="007651BC" w:rsidRDefault="0035315D" w:rsidP="0035315D">
      <w:pPr>
        <w:jc w:val="center"/>
        <w:rPr>
          <w:rFonts w:ascii="Tahoma" w:eastAsia="Times New Roman" w:hAnsi="Tahoma" w:cs="Tahoma"/>
          <w:color w:val="000000"/>
          <w:lang w:eastAsia="es-CO"/>
        </w:rPr>
      </w:pPr>
    </w:p>
    <w:p w:rsidR="0035315D" w:rsidRPr="007651BC" w:rsidRDefault="0035315D" w:rsidP="0035315D">
      <w:pPr>
        <w:jc w:val="center"/>
        <w:rPr>
          <w:rFonts w:ascii="Tahoma" w:eastAsia="Times New Roman" w:hAnsi="Tahoma" w:cs="Tahoma"/>
          <w:color w:val="000000"/>
          <w:lang w:eastAsia="es-CO"/>
        </w:rPr>
      </w:pPr>
    </w:p>
    <w:p w:rsidR="0035315D" w:rsidRPr="007651BC" w:rsidRDefault="0035315D" w:rsidP="0035315D">
      <w:pPr>
        <w:jc w:val="center"/>
        <w:rPr>
          <w:rFonts w:ascii="Tahoma" w:eastAsia="Times New Roman" w:hAnsi="Tahoma" w:cs="Tahoma"/>
          <w:color w:val="000000"/>
          <w:lang w:eastAsia="es-CO"/>
        </w:rPr>
      </w:pPr>
    </w:p>
    <w:p w:rsidR="0035315D" w:rsidRPr="007651BC" w:rsidRDefault="0035315D" w:rsidP="0035315D">
      <w:pPr>
        <w:jc w:val="center"/>
        <w:rPr>
          <w:rFonts w:ascii="Tahoma" w:eastAsia="Times New Roman" w:hAnsi="Tahoma" w:cs="Tahoma"/>
          <w:lang w:eastAsia="es-CO"/>
        </w:rPr>
      </w:pPr>
    </w:p>
    <w:p w:rsidR="0035315D" w:rsidRPr="007651BC" w:rsidRDefault="0035315D" w:rsidP="000B4550">
      <w:pPr>
        <w:pStyle w:val="Sinespaciado"/>
        <w:jc w:val="center"/>
        <w:rPr>
          <w:rFonts w:ascii="Tahoma" w:eastAsia="Times New Roman" w:hAnsi="Tahoma" w:cs="Tahoma"/>
          <w:b/>
          <w:i/>
          <w:sz w:val="24"/>
          <w:szCs w:val="24"/>
        </w:rPr>
      </w:pPr>
    </w:p>
    <w:p w:rsidR="000B4550" w:rsidRPr="007651BC" w:rsidRDefault="000B4550" w:rsidP="000B4550">
      <w:pPr>
        <w:pStyle w:val="Sinespaciado"/>
        <w:jc w:val="center"/>
        <w:rPr>
          <w:rFonts w:ascii="Tahoma" w:eastAsia="Times New Roman" w:hAnsi="Tahoma" w:cs="Tahoma"/>
          <w:b/>
          <w:i/>
          <w:sz w:val="24"/>
          <w:szCs w:val="24"/>
        </w:rPr>
      </w:pPr>
    </w:p>
    <w:p w:rsidR="000B4550" w:rsidRPr="007651BC" w:rsidRDefault="000B4550" w:rsidP="000B4550">
      <w:pPr>
        <w:pStyle w:val="Sinespaciado"/>
        <w:jc w:val="center"/>
        <w:rPr>
          <w:rFonts w:ascii="Tahoma" w:eastAsia="Times New Roman" w:hAnsi="Tahoma" w:cs="Tahoma"/>
          <w:b/>
          <w:i/>
          <w:sz w:val="24"/>
          <w:szCs w:val="24"/>
        </w:rPr>
      </w:pPr>
    </w:p>
    <w:p w:rsidR="000B4550" w:rsidRPr="007651BC" w:rsidRDefault="000B4550" w:rsidP="000B4550">
      <w:pPr>
        <w:jc w:val="center"/>
        <w:rPr>
          <w:rFonts w:ascii="Tahoma" w:eastAsia="Times New Roman" w:hAnsi="Tahoma" w:cs="Tahoma"/>
          <w:color w:val="000000"/>
          <w:lang w:eastAsia="es-CO"/>
        </w:rPr>
      </w:pPr>
    </w:p>
    <w:p w:rsidR="000B4550" w:rsidRPr="007651BC" w:rsidRDefault="000B4550" w:rsidP="000B4550">
      <w:pPr>
        <w:jc w:val="center"/>
        <w:rPr>
          <w:rFonts w:ascii="Tahoma" w:eastAsia="Times New Roman" w:hAnsi="Tahoma" w:cs="Tahoma"/>
          <w:color w:val="000000"/>
          <w:lang w:eastAsia="es-CO"/>
        </w:rPr>
      </w:pPr>
    </w:p>
    <w:p w:rsidR="000B4550" w:rsidRPr="007651BC" w:rsidRDefault="000B4550" w:rsidP="000B4550">
      <w:pPr>
        <w:jc w:val="center"/>
        <w:rPr>
          <w:rFonts w:ascii="Tahoma" w:eastAsia="Times New Roman" w:hAnsi="Tahoma" w:cs="Tahoma"/>
          <w:lang w:eastAsia="es-CO"/>
        </w:rPr>
      </w:pPr>
    </w:p>
    <w:p w:rsidR="00CB4354" w:rsidRPr="007651BC" w:rsidRDefault="00CB4354" w:rsidP="00CB5DF1">
      <w:pPr>
        <w:pStyle w:val="Sinespaciado"/>
        <w:jc w:val="center"/>
        <w:rPr>
          <w:rFonts w:ascii="Tahoma" w:eastAsia="Times New Roman" w:hAnsi="Tahoma" w:cs="Tahoma"/>
          <w:b/>
          <w:i/>
          <w:sz w:val="24"/>
          <w:szCs w:val="24"/>
        </w:rPr>
      </w:pPr>
    </w:p>
    <w:p w:rsidR="00CB5DF1" w:rsidRPr="007651BC" w:rsidRDefault="00CB5DF1" w:rsidP="00CB5DF1">
      <w:pPr>
        <w:jc w:val="center"/>
        <w:rPr>
          <w:rFonts w:ascii="Tahoma" w:eastAsia="Times New Roman" w:hAnsi="Tahoma" w:cs="Tahoma"/>
          <w:color w:val="000000"/>
          <w:lang w:eastAsia="es-CO"/>
        </w:rPr>
      </w:pPr>
    </w:p>
    <w:p w:rsidR="00CB5DF1" w:rsidRPr="007651BC" w:rsidRDefault="00CB5DF1" w:rsidP="00CB5DF1">
      <w:pPr>
        <w:jc w:val="center"/>
        <w:rPr>
          <w:rFonts w:ascii="Tahoma" w:eastAsia="Times New Roman" w:hAnsi="Tahoma" w:cs="Tahoma"/>
          <w:color w:val="000000"/>
          <w:lang w:eastAsia="es-CO"/>
        </w:rPr>
      </w:pPr>
    </w:p>
    <w:p w:rsidR="00CB5DF1" w:rsidRPr="007651BC" w:rsidRDefault="00CB5DF1" w:rsidP="00CB5DF1">
      <w:pPr>
        <w:jc w:val="center"/>
        <w:rPr>
          <w:rFonts w:ascii="Tahoma" w:eastAsia="Times New Roman" w:hAnsi="Tahoma" w:cs="Tahoma"/>
          <w:lang w:eastAsia="es-CO"/>
        </w:rPr>
      </w:pPr>
    </w:p>
    <w:p w:rsidR="00CB5DF1" w:rsidRPr="007651BC" w:rsidRDefault="00CB5DF1" w:rsidP="00A321FB">
      <w:pPr>
        <w:pStyle w:val="Sinespaciado"/>
        <w:jc w:val="center"/>
        <w:rPr>
          <w:rFonts w:ascii="Tahoma" w:eastAsia="Times New Roman" w:hAnsi="Tahoma" w:cs="Tahoma"/>
          <w:b/>
          <w:i/>
          <w:sz w:val="24"/>
          <w:szCs w:val="24"/>
        </w:rPr>
      </w:pPr>
    </w:p>
    <w:p w:rsidR="00A321FB" w:rsidRPr="007651BC" w:rsidRDefault="00A321FB" w:rsidP="00A321FB">
      <w:pPr>
        <w:pStyle w:val="Sinespaciado"/>
        <w:jc w:val="center"/>
        <w:rPr>
          <w:rFonts w:ascii="Tahoma" w:eastAsia="Times New Roman" w:hAnsi="Tahoma" w:cs="Tahoma"/>
          <w:b/>
          <w:i/>
          <w:sz w:val="24"/>
          <w:szCs w:val="24"/>
        </w:rPr>
      </w:pPr>
    </w:p>
    <w:p w:rsidR="00A321FB" w:rsidRPr="007651BC" w:rsidRDefault="00A321FB" w:rsidP="00A321FB">
      <w:pPr>
        <w:pStyle w:val="Sinespaciado"/>
        <w:jc w:val="center"/>
        <w:rPr>
          <w:rFonts w:ascii="Tahoma" w:eastAsia="Times New Roman" w:hAnsi="Tahoma" w:cs="Tahoma"/>
          <w:b/>
          <w:i/>
          <w:sz w:val="24"/>
          <w:szCs w:val="24"/>
        </w:rPr>
      </w:pPr>
    </w:p>
    <w:p w:rsidR="00A321FB" w:rsidRPr="007651BC" w:rsidRDefault="00A321FB" w:rsidP="00E13E67">
      <w:pPr>
        <w:jc w:val="center"/>
        <w:rPr>
          <w:rFonts w:ascii="Tahoma" w:eastAsia="Times New Roman" w:hAnsi="Tahoma" w:cs="Tahoma"/>
          <w:color w:val="000000"/>
          <w:lang w:eastAsia="es-CO"/>
        </w:rPr>
      </w:pPr>
    </w:p>
    <w:p w:rsidR="00A321FB" w:rsidRPr="007651BC" w:rsidRDefault="00A321FB" w:rsidP="00E13E67">
      <w:pPr>
        <w:jc w:val="center"/>
        <w:rPr>
          <w:rFonts w:ascii="Tahoma" w:eastAsia="Times New Roman" w:hAnsi="Tahoma" w:cs="Tahoma"/>
          <w:color w:val="000000"/>
          <w:lang w:eastAsia="es-CO"/>
        </w:rPr>
      </w:pPr>
    </w:p>
    <w:p w:rsidR="00A321FB" w:rsidRPr="007651BC" w:rsidRDefault="00A321FB" w:rsidP="00E13E67">
      <w:pPr>
        <w:jc w:val="center"/>
        <w:rPr>
          <w:rFonts w:ascii="Tahoma" w:eastAsia="Times New Roman" w:hAnsi="Tahoma" w:cs="Tahoma"/>
          <w:color w:val="000000"/>
          <w:lang w:eastAsia="es-CO"/>
        </w:rPr>
      </w:pPr>
    </w:p>
    <w:p w:rsidR="00E13E67" w:rsidRPr="007651BC" w:rsidRDefault="00E13E67" w:rsidP="00E13E67">
      <w:pPr>
        <w:jc w:val="center"/>
        <w:rPr>
          <w:rFonts w:ascii="Tahoma" w:eastAsia="Times New Roman" w:hAnsi="Tahoma" w:cs="Tahoma"/>
          <w:color w:val="000000"/>
          <w:lang w:eastAsia="es-CO"/>
        </w:rPr>
      </w:pPr>
    </w:p>
    <w:p w:rsidR="00E13E67" w:rsidRPr="007651BC" w:rsidRDefault="00E13E67" w:rsidP="00E13E67">
      <w:pPr>
        <w:jc w:val="center"/>
        <w:rPr>
          <w:rFonts w:ascii="Tahoma" w:eastAsia="Times New Roman" w:hAnsi="Tahoma" w:cs="Tahoma"/>
          <w:color w:val="000000"/>
          <w:lang w:eastAsia="es-CO"/>
        </w:rPr>
      </w:pPr>
    </w:p>
    <w:p w:rsidR="00E13E67" w:rsidRPr="007651BC" w:rsidRDefault="00E13E67" w:rsidP="00E13E67">
      <w:pPr>
        <w:jc w:val="center"/>
        <w:rPr>
          <w:rFonts w:ascii="Tahoma" w:eastAsia="Times New Roman" w:hAnsi="Tahoma" w:cs="Tahoma"/>
          <w:color w:val="000000"/>
          <w:lang w:eastAsia="es-CO"/>
        </w:rPr>
      </w:pPr>
    </w:p>
    <w:p w:rsidR="00E13E67" w:rsidRPr="007651BC" w:rsidRDefault="00E13E67" w:rsidP="00E13E67">
      <w:pPr>
        <w:jc w:val="center"/>
        <w:rPr>
          <w:rFonts w:ascii="Tahoma" w:eastAsia="Times New Roman" w:hAnsi="Tahoma" w:cs="Tahoma"/>
          <w:lang w:eastAsia="es-CO"/>
        </w:rPr>
      </w:pPr>
    </w:p>
    <w:p w:rsidR="00E13E67" w:rsidRPr="007651BC" w:rsidRDefault="00E13E67" w:rsidP="00E13E67">
      <w:pPr>
        <w:pStyle w:val="Sinespaciado"/>
        <w:jc w:val="center"/>
        <w:rPr>
          <w:rFonts w:ascii="Tahoma" w:eastAsia="Times New Roman" w:hAnsi="Tahoma" w:cs="Tahoma"/>
          <w:b/>
          <w:i/>
          <w:sz w:val="24"/>
          <w:szCs w:val="24"/>
        </w:rPr>
      </w:pPr>
    </w:p>
    <w:p w:rsidR="00E13E67" w:rsidRPr="007651BC" w:rsidRDefault="00E13E67" w:rsidP="00E13E67">
      <w:pPr>
        <w:pStyle w:val="Sinespaciado"/>
        <w:jc w:val="center"/>
        <w:rPr>
          <w:rFonts w:ascii="Tahoma" w:eastAsia="Times New Roman" w:hAnsi="Tahoma" w:cs="Tahoma"/>
          <w:b/>
          <w:i/>
          <w:sz w:val="24"/>
          <w:szCs w:val="24"/>
        </w:rPr>
      </w:pPr>
    </w:p>
    <w:p w:rsidR="00E13E67" w:rsidRPr="007651BC" w:rsidRDefault="00E13E67" w:rsidP="00E13E67">
      <w:pPr>
        <w:pStyle w:val="Sinespaciado"/>
        <w:jc w:val="center"/>
        <w:rPr>
          <w:rFonts w:ascii="Tahoma" w:eastAsia="Times New Roman" w:hAnsi="Tahoma" w:cs="Tahoma"/>
          <w:b/>
          <w:i/>
          <w:sz w:val="24"/>
          <w:szCs w:val="24"/>
        </w:rPr>
      </w:pPr>
    </w:p>
    <w:p w:rsidR="00E13E67" w:rsidRPr="007651BC" w:rsidRDefault="00E13E67" w:rsidP="00E13E67">
      <w:pPr>
        <w:jc w:val="center"/>
        <w:rPr>
          <w:rFonts w:ascii="Tahoma" w:eastAsia="Times New Roman" w:hAnsi="Tahoma" w:cs="Tahoma"/>
          <w:color w:val="000000"/>
          <w:lang w:eastAsia="es-CO"/>
        </w:rPr>
      </w:pPr>
    </w:p>
    <w:p w:rsidR="00E13E67" w:rsidRPr="007651BC" w:rsidRDefault="00E13E67" w:rsidP="00E13E67">
      <w:pPr>
        <w:jc w:val="center"/>
        <w:rPr>
          <w:rFonts w:ascii="Tahoma" w:eastAsia="Times New Roman" w:hAnsi="Tahoma" w:cs="Tahoma"/>
          <w:color w:val="000000"/>
          <w:lang w:eastAsia="es-CO"/>
        </w:rPr>
      </w:pPr>
    </w:p>
    <w:p w:rsidR="00E13E67" w:rsidRPr="007651BC" w:rsidRDefault="00E13E67" w:rsidP="00E13E67">
      <w:pPr>
        <w:jc w:val="center"/>
        <w:rPr>
          <w:rFonts w:ascii="Tahoma" w:eastAsia="Times New Roman" w:hAnsi="Tahoma" w:cs="Tahoma"/>
          <w:lang w:eastAsia="es-CO"/>
        </w:rPr>
      </w:pPr>
    </w:p>
    <w:p w:rsidR="00E13E67" w:rsidRPr="007651BC" w:rsidRDefault="00E13E67" w:rsidP="00BD3320">
      <w:pPr>
        <w:pStyle w:val="Sinespaciado"/>
        <w:jc w:val="center"/>
        <w:rPr>
          <w:rFonts w:ascii="Tahoma" w:eastAsia="Times New Roman" w:hAnsi="Tahoma" w:cs="Tahoma"/>
          <w:b/>
          <w:i/>
          <w:sz w:val="24"/>
          <w:szCs w:val="24"/>
        </w:rPr>
      </w:pPr>
    </w:p>
    <w:p w:rsidR="00BD3320" w:rsidRPr="007651BC" w:rsidRDefault="00BD3320" w:rsidP="00BD3320">
      <w:pPr>
        <w:jc w:val="center"/>
        <w:rPr>
          <w:rFonts w:ascii="Tahoma" w:eastAsia="Times New Roman" w:hAnsi="Tahoma" w:cs="Tahoma"/>
          <w:color w:val="000000"/>
          <w:lang w:eastAsia="es-CO"/>
        </w:rPr>
      </w:pPr>
    </w:p>
    <w:p w:rsidR="00BD3320" w:rsidRPr="007651BC" w:rsidRDefault="00BD3320" w:rsidP="00BD3320">
      <w:pPr>
        <w:jc w:val="center"/>
        <w:rPr>
          <w:rFonts w:ascii="Tahoma" w:eastAsia="Times New Roman" w:hAnsi="Tahoma" w:cs="Tahoma"/>
          <w:color w:val="000000"/>
          <w:lang w:eastAsia="es-CO"/>
        </w:rPr>
      </w:pPr>
    </w:p>
    <w:p w:rsidR="00BD3320" w:rsidRPr="007651BC" w:rsidRDefault="00BD3320" w:rsidP="00BD3320">
      <w:pPr>
        <w:jc w:val="center"/>
        <w:rPr>
          <w:rFonts w:ascii="Tahoma" w:eastAsia="Times New Roman" w:hAnsi="Tahoma" w:cs="Tahoma"/>
          <w:lang w:eastAsia="es-CO"/>
        </w:rPr>
      </w:pPr>
    </w:p>
    <w:p w:rsidR="00BD3320" w:rsidRPr="007651BC" w:rsidRDefault="00BD3320" w:rsidP="000C7E12">
      <w:pPr>
        <w:pStyle w:val="Sinespaciado"/>
        <w:jc w:val="center"/>
        <w:rPr>
          <w:rFonts w:ascii="Tahoma" w:eastAsia="Times New Roman" w:hAnsi="Tahoma" w:cs="Tahoma"/>
          <w:b/>
          <w:i/>
          <w:sz w:val="24"/>
          <w:szCs w:val="24"/>
        </w:rPr>
      </w:pPr>
    </w:p>
    <w:p w:rsidR="000C7E12" w:rsidRPr="007651BC" w:rsidRDefault="000C7E12" w:rsidP="00B533DF">
      <w:pPr>
        <w:jc w:val="center"/>
        <w:rPr>
          <w:rFonts w:ascii="Tahoma" w:eastAsia="Times New Roman" w:hAnsi="Tahoma" w:cs="Tahoma"/>
          <w:color w:val="000000"/>
          <w:lang w:eastAsia="es-CO"/>
        </w:rPr>
      </w:pPr>
    </w:p>
    <w:p w:rsidR="00B533DF" w:rsidRPr="007651BC" w:rsidRDefault="00B533DF" w:rsidP="00B533DF">
      <w:pPr>
        <w:jc w:val="center"/>
        <w:rPr>
          <w:rFonts w:ascii="Tahoma" w:eastAsia="Times New Roman" w:hAnsi="Tahoma" w:cs="Tahoma"/>
          <w:lang w:eastAsia="es-CO"/>
        </w:rPr>
      </w:pPr>
    </w:p>
    <w:p w:rsidR="00B533DF" w:rsidRPr="007651BC" w:rsidRDefault="00B533DF" w:rsidP="0018050C">
      <w:pPr>
        <w:jc w:val="center"/>
        <w:rPr>
          <w:rFonts w:ascii="Tahoma" w:eastAsia="Times New Roman" w:hAnsi="Tahoma" w:cs="Tahoma"/>
          <w:color w:val="000000"/>
          <w:lang w:eastAsia="es-CO"/>
        </w:rPr>
      </w:pPr>
    </w:p>
    <w:p w:rsidR="00B533DF" w:rsidRPr="007651BC" w:rsidRDefault="00B533DF" w:rsidP="0018050C">
      <w:pPr>
        <w:jc w:val="center"/>
        <w:rPr>
          <w:rFonts w:ascii="Tahoma" w:eastAsia="Times New Roman" w:hAnsi="Tahoma" w:cs="Tahoma"/>
          <w:color w:val="000000"/>
          <w:lang w:eastAsia="es-CO"/>
        </w:rPr>
      </w:pPr>
    </w:p>
    <w:p w:rsidR="00B533DF" w:rsidRPr="007651BC" w:rsidRDefault="00B533DF" w:rsidP="0018050C">
      <w:pPr>
        <w:jc w:val="center"/>
        <w:rPr>
          <w:rFonts w:ascii="Tahoma" w:eastAsia="Times New Roman" w:hAnsi="Tahoma" w:cs="Tahoma"/>
          <w:color w:val="000000"/>
          <w:lang w:eastAsia="es-CO"/>
        </w:rPr>
      </w:pPr>
    </w:p>
    <w:p w:rsidR="00B533DF" w:rsidRPr="007651BC" w:rsidRDefault="00B533DF" w:rsidP="0018050C">
      <w:pPr>
        <w:jc w:val="center"/>
        <w:rPr>
          <w:rFonts w:ascii="Tahoma" w:eastAsia="Times New Roman" w:hAnsi="Tahoma" w:cs="Tahoma"/>
          <w:color w:val="000000"/>
          <w:lang w:eastAsia="es-CO"/>
        </w:rPr>
      </w:pPr>
    </w:p>
    <w:p w:rsidR="00B533DF" w:rsidRPr="007651BC" w:rsidRDefault="00B533DF" w:rsidP="0018050C">
      <w:pPr>
        <w:jc w:val="center"/>
        <w:rPr>
          <w:rFonts w:ascii="Tahoma" w:eastAsia="Times New Roman" w:hAnsi="Tahoma" w:cs="Tahoma"/>
          <w:color w:val="000000"/>
          <w:lang w:eastAsia="es-CO"/>
        </w:rPr>
      </w:pPr>
    </w:p>
    <w:p w:rsidR="0018050C" w:rsidRPr="007651BC" w:rsidRDefault="0018050C" w:rsidP="0018050C">
      <w:pPr>
        <w:jc w:val="center"/>
        <w:rPr>
          <w:rFonts w:ascii="Tahoma" w:eastAsia="Times New Roman" w:hAnsi="Tahoma" w:cs="Tahoma"/>
          <w:color w:val="000000"/>
          <w:lang w:eastAsia="es-CO"/>
        </w:rPr>
      </w:pPr>
    </w:p>
    <w:p w:rsidR="0018050C" w:rsidRPr="007651BC" w:rsidRDefault="0018050C" w:rsidP="0018050C">
      <w:pPr>
        <w:jc w:val="center"/>
        <w:rPr>
          <w:rFonts w:ascii="Tahoma" w:eastAsia="Times New Roman" w:hAnsi="Tahoma" w:cs="Tahoma"/>
          <w:color w:val="000000"/>
          <w:lang w:eastAsia="es-CO"/>
        </w:rPr>
      </w:pPr>
    </w:p>
    <w:p w:rsidR="0018050C" w:rsidRPr="007651BC" w:rsidRDefault="0018050C" w:rsidP="0018050C">
      <w:pPr>
        <w:jc w:val="center"/>
        <w:rPr>
          <w:rFonts w:ascii="Tahoma" w:eastAsia="Times New Roman" w:hAnsi="Tahoma" w:cs="Tahoma"/>
          <w:color w:val="000000"/>
          <w:lang w:eastAsia="es-CO"/>
        </w:rPr>
      </w:pPr>
    </w:p>
    <w:p w:rsidR="0018050C" w:rsidRPr="007651BC" w:rsidRDefault="0018050C" w:rsidP="0018050C">
      <w:pPr>
        <w:jc w:val="center"/>
        <w:rPr>
          <w:rFonts w:ascii="Tahoma" w:eastAsia="Times New Roman" w:hAnsi="Tahoma" w:cs="Tahoma"/>
          <w:color w:val="000000"/>
          <w:lang w:eastAsia="es-CO"/>
        </w:rPr>
      </w:pPr>
    </w:p>
    <w:p w:rsidR="0018050C" w:rsidRPr="007651BC" w:rsidRDefault="0018050C" w:rsidP="0018050C">
      <w:pPr>
        <w:jc w:val="center"/>
        <w:rPr>
          <w:rFonts w:ascii="Tahoma" w:eastAsia="Times New Roman" w:hAnsi="Tahoma" w:cs="Tahoma"/>
          <w:color w:val="000000"/>
          <w:lang w:eastAsia="es-CO"/>
        </w:rPr>
      </w:pPr>
    </w:p>
    <w:p w:rsidR="0018050C" w:rsidRPr="007651BC" w:rsidRDefault="0018050C" w:rsidP="0018050C">
      <w:pPr>
        <w:jc w:val="center"/>
        <w:rPr>
          <w:rFonts w:ascii="Tahoma" w:eastAsia="Times New Roman" w:hAnsi="Tahoma" w:cs="Tahoma"/>
          <w:color w:val="000000"/>
          <w:lang w:eastAsia="es-CO"/>
        </w:rPr>
      </w:pPr>
    </w:p>
    <w:p w:rsidR="0018050C" w:rsidRPr="007651BC" w:rsidRDefault="0018050C" w:rsidP="0018050C">
      <w:pPr>
        <w:jc w:val="center"/>
        <w:rPr>
          <w:rFonts w:ascii="Tahoma" w:eastAsia="Times New Roman" w:hAnsi="Tahoma" w:cs="Tahoma"/>
          <w:color w:val="000000"/>
          <w:lang w:eastAsia="es-CO"/>
        </w:rPr>
      </w:pPr>
    </w:p>
    <w:p w:rsidR="0018050C" w:rsidRPr="007651BC" w:rsidRDefault="0018050C" w:rsidP="0018050C">
      <w:pPr>
        <w:jc w:val="center"/>
        <w:rPr>
          <w:rFonts w:ascii="Tahoma" w:eastAsia="Times New Roman" w:hAnsi="Tahoma" w:cs="Tahoma"/>
          <w:color w:val="000000"/>
          <w:lang w:eastAsia="es-CO"/>
        </w:rPr>
      </w:pPr>
    </w:p>
    <w:p w:rsidR="0018050C" w:rsidRPr="007651BC" w:rsidRDefault="0018050C" w:rsidP="0018050C">
      <w:pPr>
        <w:jc w:val="center"/>
        <w:rPr>
          <w:rFonts w:ascii="Tahoma" w:eastAsia="Times New Roman" w:hAnsi="Tahoma" w:cs="Tahoma"/>
          <w:color w:val="000000"/>
          <w:lang w:eastAsia="es-CO"/>
        </w:rPr>
      </w:pPr>
    </w:p>
    <w:p w:rsidR="0018050C" w:rsidRPr="007651BC" w:rsidRDefault="0018050C" w:rsidP="0018050C">
      <w:pPr>
        <w:jc w:val="center"/>
        <w:rPr>
          <w:rFonts w:ascii="Tahoma" w:eastAsia="Times New Roman" w:hAnsi="Tahoma" w:cs="Tahoma"/>
          <w:color w:val="000000"/>
          <w:lang w:eastAsia="es-CO"/>
        </w:rPr>
      </w:pPr>
    </w:p>
    <w:p w:rsidR="0018050C" w:rsidRPr="007651BC" w:rsidRDefault="0018050C" w:rsidP="0018050C">
      <w:pPr>
        <w:jc w:val="center"/>
        <w:rPr>
          <w:rFonts w:ascii="Tahoma" w:eastAsia="Times New Roman" w:hAnsi="Tahoma" w:cs="Tahoma"/>
          <w:color w:val="000000"/>
          <w:lang w:eastAsia="es-CO"/>
        </w:rPr>
      </w:pPr>
    </w:p>
    <w:p w:rsidR="0018050C" w:rsidRPr="007651BC" w:rsidRDefault="0018050C" w:rsidP="0018050C">
      <w:pPr>
        <w:jc w:val="center"/>
        <w:rPr>
          <w:rFonts w:ascii="Tahoma" w:eastAsia="Times New Roman" w:hAnsi="Tahoma" w:cs="Tahoma"/>
          <w:lang w:eastAsia="es-CO"/>
        </w:rPr>
      </w:pPr>
    </w:p>
    <w:p w:rsidR="0018050C" w:rsidRPr="007651BC" w:rsidRDefault="0018050C" w:rsidP="004E1608">
      <w:pPr>
        <w:pStyle w:val="Sinespaciado"/>
        <w:jc w:val="center"/>
        <w:rPr>
          <w:rFonts w:ascii="Tahoma" w:eastAsia="Times New Roman" w:hAnsi="Tahoma" w:cs="Tahoma"/>
          <w:b/>
          <w:i/>
          <w:sz w:val="24"/>
          <w:szCs w:val="24"/>
        </w:rPr>
      </w:pPr>
    </w:p>
    <w:p w:rsidR="004E1608" w:rsidRPr="007651BC" w:rsidRDefault="004E1608" w:rsidP="004E1608">
      <w:pPr>
        <w:pStyle w:val="Sinespaciado"/>
        <w:jc w:val="center"/>
        <w:rPr>
          <w:rFonts w:ascii="Tahoma" w:eastAsia="Times New Roman" w:hAnsi="Tahoma" w:cs="Tahoma"/>
          <w:b/>
          <w:i/>
          <w:sz w:val="24"/>
          <w:szCs w:val="24"/>
        </w:rPr>
      </w:pPr>
    </w:p>
    <w:p w:rsidR="004E1608" w:rsidRPr="007651BC" w:rsidRDefault="004E1608" w:rsidP="004E1608">
      <w:pPr>
        <w:pStyle w:val="Sinespaciado"/>
        <w:jc w:val="center"/>
        <w:rPr>
          <w:rFonts w:ascii="Tahoma" w:eastAsia="Times New Roman" w:hAnsi="Tahoma" w:cs="Tahoma"/>
          <w:b/>
          <w:i/>
          <w:sz w:val="24"/>
          <w:szCs w:val="24"/>
        </w:rPr>
      </w:pPr>
    </w:p>
    <w:p w:rsidR="004E1608" w:rsidRPr="007651BC" w:rsidRDefault="004E1608" w:rsidP="004E1608">
      <w:pPr>
        <w:pStyle w:val="Sinespaciado"/>
        <w:jc w:val="center"/>
        <w:rPr>
          <w:rFonts w:ascii="Tahoma" w:eastAsia="Times New Roman" w:hAnsi="Tahoma" w:cs="Tahoma"/>
          <w:b/>
          <w:i/>
          <w:sz w:val="24"/>
          <w:szCs w:val="24"/>
        </w:rPr>
      </w:pPr>
    </w:p>
    <w:p w:rsidR="00791D61" w:rsidRPr="007651BC" w:rsidRDefault="00791D61" w:rsidP="00791D61">
      <w:pPr>
        <w:jc w:val="center"/>
        <w:rPr>
          <w:rFonts w:ascii="Tahoma" w:eastAsia="Times New Roman" w:hAnsi="Tahoma" w:cs="Tahoma"/>
          <w:lang w:eastAsia="es-CO"/>
        </w:rPr>
      </w:pPr>
    </w:p>
    <w:p w:rsidR="00791D61" w:rsidRPr="007651BC" w:rsidRDefault="00791D61" w:rsidP="0006365B">
      <w:pPr>
        <w:pStyle w:val="Sinespaciado"/>
        <w:jc w:val="center"/>
        <w:rPr>
          <w:rFonts w:ascii="Tahoma" w:eastAsia="Times New Roman" w:hAnsi="Tahoma" w:cs="Tahoma"/>
          <w:b/>
          <w:i/>
          <w:sz w:val="24"/>
          <w:szCs w:val="24"/>
        </w:rPr>
      </w:pPr>
    </w:p>
    <w:p w:rsidR="00791D61" w:rsidRPr="007651BC" w:rsidRDefault="00791D61" w:rsidP="0006365B">
      <w:pPr>
        <w:pStyle w:val="Sinespaciado"/>
        <w:jc w:val="center"/>
        <w:rPr>
          <w:rFonts w:ascii="Tahoma" w:eastAsia="Times New Roman" w:hAnsi="Tahoma" w:cs="Tahoma"/>
          <w:b/>
          <w:i/>
          <w:sz w:val="24"/>
          <w:szCs w:val="24"/>
        </w:rPr>
      </w:pPr>
    </w:p>
    <w:p w:rsidR="00791D61" w:rsidRPr="007651BC" w:rsidRDefault="00791D61" w:rsidP="0006365B">
      <w:pPr>
        <w:pStyle w:val="Sinespaciado"/>
        <w:jc w:val="center"/>
        <w:rPr>
          <w:rFonts w:ascii="Tahoma" w:eastAsia="Times New Roman" w:hAnsi="Tahoma" w:cs="Tahoma"/>
          <w:b/>
          <w:i/>
          <w:sz w:val="24"/>
          <w:szCs w:val="24"/>
        </w:rPr>
      </w:pPr>
    </w:p>
    <w:p w:rsidR="0006365B" w:rsidRPr="007651BC" w:rsidRDefault="0006365B" w:rsidP="0006365B">
      <w:pPr>
        <w:pStyle w:val="Sinespaciado"/>
        <w:jc w:val="center"/>
        <w:rPr>
          <w:rFonts w:ascii="Tahoma" w:eastAsia="Times New Roman" w:hAnsi="Tahoma" w:cs="Tahoma"/>
          <w:b/>
          <w:i/>
          <w:sz w:val="24"/>
          <w:szCs w:val="24"/>
        </w:rPr>
      </w:pPr>
    </w:p>
    <w:p w:rsidR="0006365B" w:rsidRPr="007651BC" w:rsidRDefault="0006365B" w:rsidP="0006365B">
      <w:pPr>
        <w:pStyle w:val="Sinespaciado"/>
        <w:jc w:val="center"/>
        <w:rPr>
          <w:rFonts w:ascii="Tahoma" w:eastAsia="Times New Roman" w:hAnsi="Tahoma" w:cs="Tahoma"/>
          <w:b/>
          <w:i/>
          <w:sz w:val="24"/>
          <w:szCs w:val="24"/>
        </w:rPr>
      </w:pPr>
    </w:p>
    <w:p w:rsidR="0006365B" w:rsidRPr="007651BC" w:rsidRDefault="0006365B" w:rsidP="0006365B">
      <w:pPr>
        <w:pStyle w:val="Sinespaciado"/>
        <w:jc w:val="center"/>
        <w:rPr>
          <w:rFonts w:ascii="Tahoma" w:eastAsia="Times New Roman" w:hAnsi="Tahoma" w:cs="Tahoma"/>
          <w:b/>
          <w:i/>
          <w:sz w:val="24"/>
          <w:szCs w:val="24"/>
        </w:rPr>
      </w:pPr>
    </w:p>
    <w:p w:rsidR="0006365B" w:rsidRPr="007651BC" w:rsidRDefault="0006365B" w:rsidP="0006365B">
      <w:pPr>
        <w:pStyle w:val="Sinespaciado"/>
        <w:jc w:val="center"/>
        <w:rPr>
          <w:rFonts w:ascii="Tahoma" w:eastAsia="Times New Roman" w:hAnsi="Tahoma" w:cs="Tahoma"/>
          <w:b/>
          <w:i/>
          <w:sz w:val="24"/>
          <w:szCs w:val="24"/>
        </w:rPr>
      </w:pPr>
    </w:p>
    <w:p w:rsidR="00AF3165" w:rsidRPr="007651BC" w:rsidRDefault="00AF3165" w:rsidP="00AF3165">
      <w:pPr>
        <w:jc w:val="center"/>
        <w:rPr>
          <w:rFonts w:ascii="Tahoma" w:eastAsia="Times New Roman" w:hAnsi="Tahoma" w:cs="Tahoma"/>
          <w:lang w:eastAsia="es-CO"/>
        </w:rPr>
      </w:pPr>
    </w:p>
    <w:p w:rsidR="00AF3165" w:rsidRPr="007651BC" w:rsidRDefault="00AF3165" w:rsidP="003C5423">
      <w:pPr>
        <w:jc w:val="center"/>
        <w:rPr>
          <w:rFonts w:ascii="Tahoma" w:eastAsia="Times New Roman" w:hAnsi="Tahoma" w:cs="Tahoma"/>
          <w:lang w:eastAsia="es-CO"/>
        </w:rPr>
      </w:pPr>
    </w:p>
    <w:p w:rsidR="003C5423" w:rsidRPr="007651BC" w:rsidRDefault="003C5423" w:rsidP="00FD4E39">
      <w:pPr>
        <w:pStyle w:val="Sinespaciado"/>
        <w:jc w:val="center"/>
        <w:rPr>
          <w:rFonts w:ascii="Tahoma" w:eastAsia="Times New Roman" w:hAnsi="Tahoma" w:cs="Tahoma"/>
          <w:b/>
          <w:i/>
          <w:sz w:val="24"/>
          <w:szCs w:val="24"/>
        </w:rPr>
      </w:pPr>
    </w:p>
    <w:p w:rsidR="003C5423" w:rsidRPr="007651BC" w:rsidRDefault="003C5423" w:rsidP="00FD4E39">
      <w:pPr>
        <w:pStyle w:val="Sinespaciado"/>
        <w:jc w:val="center"/>
        <w:rPr>
          <w:rFonts w:ascii="Tahoma" w:eastAsia="Times New Roman" w:hAnsi="Tahoma" w:cs="Tahoma"/>
          <w:b/>
          <w:i/>
          <w:sz w:val="24"/>
          <w:szCs w:val="24"/>
        </w:rPr>
      </w:pPr>
    </w:p>
    <w:p w:rsidR="003C5423" w:rsidRPr="007651BC" w:rsidRDefault="003C5423" w:rsidP="00FD4E39">
      <w:pPr>
        <w:pStyle w:val="Sinespaciado"/>
        <w:jc w:val="center"/>
        <w:rPr>
          <w:rFonts w:ascii="Tahoma" w:eastAsia="Times New Roman" w:hAnsi="Tahoma" w:cs="Tahoma"/>
          <w:b/>
          <w:i/>
          <w:sz w:val="24"/>
          <w:szCs w:val="24"/>
        </w:rPr>
      </w:pPr>
    </w:p>
    <w:p w:rsidR="00FD4E39" w:rsidRPr="007651BC" w:rsidRDefault="00FD4E39" w:rsidP="00FD4E39">
      <w:pPr>
        <w:pStyle w:val="Sinespaciado"/>
        <w:jc w:val="center"/>
        <w:rPr>
          <w:rFonts w:ascii="Tahoma" w:eastAsia="Times New Roman" w:hAnsi="Tahoma" w:cs="Tahoma"/>
          <w:b/>
          <w:i/>
          <w:sz w:val="24"/>
          <w:szCs w:val="24"/>
        </w:rPr>
      </w:pPr>
    </w:p>
    <w:p w:rsidR="00FD4E39" w:rsidRPr="007651BC" w:rsidRDefault="00FD4E39" w:rsidP="00FD4E39">
      <w:pPr>
        <w:pStyle w:val="Sinespaciado"/>
        <w:jc w:val="center"/>
        <w:rPr>
          <w:rFonts w:ascii="Tahoma" w:eastAsia="Times New Roman" w:hAnsi="Tahoma" w:cs="Tahoma"/>
          <w:b/>
          <w:i/>
          <w:sz w:val="24"/>
          <w:szCs w:val="24"/>
        </w:rPr>
      </w:pPr>
    </w:p>
    <w:p w:rsidR="00FD4E39" w:rsidRPr="007651BC" w:rsidRDefault="00FD4E39" w:rsidP="001B5710">
      <w:pPr>
        <w:jc w:val="center"/>
        <w:rPr>
          <w:rFonts w:ascii="Tahoma" w:eastAsia="Times New Roman" w:hAnsi="Tahoma" w:cs="Tahoma"/>
          <w:color w:val="000000"/>
          <w:lang w:eastAsia="es-CO"/>
        </w:rPr>
      </w:pPr>
    </w:p>
    <w:p w:rsidR="00A757CD" w:rsidRPr="007651BC" w:rsidRDefault="00A757CD" w:rsidP="001B5710">
      <w:pPr>
        <w:jc w:val="center"/>
        <w:rPr>
          <w:rFonts w:ascii="Tahoma" w:eastAsia="Times New Roman" w:hAnsi="Tahoma" w:cs="Tahoma"/>
          <w:color w:val="000000"/>
          <w:lang w:eastAsia="es-CO"/>
        </w:rPr>
      </w:pPr>
    </w:p>
    <w:p w:rsidR="00A757CD" w:rsidRPr="007651BC" w:rsidRDefault="00A757CD" w:rsidP="001B5710">
      <w:pPr>
        <w:jc w:val="center"/>
        <w:rPr>
          <w:rFonts w:ascii="Tahoma" w:eastAsia="Times New Roman" w:hAnsi="Tahoma" w:cs="Tahoma"/>
          <w:lang w:eastAsia="es-CO"/>
        </w:rPr>
      </w:pPr>
    </w:p>
    <w:p w:rsidR="001B5710" w:rsidRPr="007651BC" w:rsidRDefault="001B5710" w:rsidP="006D4ED9">
      <w:pPr>
        <w:pStyle w:val="Sinespaciado"/>
        <w:jc w:val="center"/>
        <w:rPr>
          <w:rFonts w:ascii="Tahoma" w:eastAsia="Times New Roman" w:hAnsi="Tahoma" w:cs="Tahoma"/>
          <w:b/>
          <w:i/>
          <w:sz w:val="24"/>
          <w:szCs w:val="24"/>
        </w:rPr>
      </w:pPr>
    </w:p>
    <w:p w:rsidR="006D4ED9" w:rsidRPr="007651BC" w:rsidRDefault="006D4ED9" w:rsidP="00A774CC">
      <w:pPr>
        <w:jc w:val="center"/>
        <w:rPr>
          <w:rFonts w:ascii="Tahoma" w:eastAsia="Times New Roman" w:hAnsi="Tahoma" w:cs="Tahoma"/>
          <w:color w:val="000000"/>
          <w:lang w:eastAsia="es-CO"/>
        </w:rPr>
      </w:pPr>
    </w:p>
    <w:p w:rsidR="00D07877" w:rsidRPr="007651BC" w:rsidRDefault="00D07877" w:rsidP="00A774CC">
      <w:pPr>
        <w:jc w:val="center"/>
        <w:rPr>
          <w:rFonts w:ascii="Tahoma" w:eastAsia="Times New Roman" w:hAnsi="Tahoma" w:cs="Tahoma"/>
          <w:color w:val="000000"/>
          <w:lang w:eastAsia="es-CO"/>
        </w:rPr>
      </w:pPr>
    </w:p>
    <w:p w:rsidR="00D07877" w:rsidRPr="007651BC" w:rsidRDefault="00D07877" w:rsidP="00A774CC">
      <w:pPr>
        <w:jc w:val="center"/>
        <w:rPr>
          <w:rFonts w:ascii="Tahoma" w:eastAsia="Times New Roman" w:hAnsi="Tahoma" w:cs="Tahoma"/>
          <w:lang w:eastAsia="es-CO"/>
        </w:rPr>
      </w:pPr>
    </w:p>
    <w:p w:rsidR="008C195C" w:rsidRPr="007651BC" w:rsidRDefault="008C195C" w:rsidP="008C195C">
      <w:pPr>
        <w:jc w:val="center"/>
        <w:rPr>
          <w:rFonts w:ascii="Tahoma" w:eastAsia="Times New Roman" w:hAnsi="Tahoma" w:cs="Tahoma"/>
          <w:color w:val="000000"/>
          <w:lang w:eastAsia="es-CO"/>
        </w:rPr>
      </w:pPr>
    </w:p>
    <w:p w:rsidR="008C195C" w:rsidRPr="007651BC" w:rsidRDefault="008C195C" w:rsidP="008C195C">
      <w:pPr>
        <w:jc w:val="center"/>
        <w:rPr>
          <w:rFonts w:ascii="Tahoma" w:eastAsia="Times New Roman" w:hAnsi="Tahoma" w:cs="Tahoma"/>
          <w:color w:val="000000"/>
          <w:lang w:eastAsia="es-CO"/>
        </w:rPr>
      </w:pPr>
    </w:p>
    <w:p w:rsidR="008C195C" w:rsidRPr="007651BC" w:rsidRDefault="008C195C" w:rsidP="008C195C">
      <w:pPr>
        <w:jc w:val="center"/>
        <w:rPr>
          <w:rFonts w:ascii="Tahoma" w:eastAsia="Times New Roman" w:hAnsi="Tahoma" w:cs="Tahoma"/>
          <w:lang w:eastAsia="es-CO"/>
        </w:rPr>
      </w:pPr>
    </w:p>
    <w:p w:rsidR="00B77FBD" w:rsidRPr="007651BC" w:rsidRDefault="00B77FBD" w:rsidP="005A1228">
      <w:pPr>
        <w:jc w:val="center"/>
        <w:rPr>
          <w:rFonts w:ascii="Tahoma" w:eastAsia="Times New Roman" w:hAnsi="Tahoma" w:cs="Tahoma"/>
          <w:color w:val="000000"/>
          <w:lang w:eastAsia="es-CO"/>
        </w:rPr>
      </w:pPr>
    </w:p>
    <w:p w:rsidR="005A1228" w:rsidRPr="007651BC" w:rsidRDefault="005A1228" w:rsidP="005A1228">
      <w:pPr>
        <w:jc w:val="center"/>
        <w:rPr>
          <w:rFonts w:ascii="Tahoma" w:eastAsia="Times New Roman" w:hAnsi="Tahoma" w:cs="Tahoma"/>
          <w:color w:val="000000"/>
          <w:lang w:eastAsia="es-CO"/>
        </w:rPr>
      </w:pPr>
    </w:p>
    <w:p w:rsidR="005A1228" w:rsidRPr="007651BC" w:rsidRDefault="005A1228" w:rsidP="005A1228">
      <w:pPr>
        <w:jc w:val="center"/>
        <w:rPr>
          <w:rFonts w:ascii="Tahoma" w:eastAsia="Times New Roman" w:hAnsi="Tahoma" w:cs="Tahoma"/>
          <w:lang w:eastAsia="es-CO"/>
        </w:rPr>
      </w:pPr>
    </w:p>
    <w:p w:rsidR="005A1228" w:rsidRPr="007651BC" w:rsidRDefault="005A1228" w:rsidP="000C4614">
      <w:pPr>
        <w:jc w:val="center"/>
        <w:rPr>
          <w:rFonts w:ascii="Tahoma" w:eastAsia="Times New Roman" w:hAnsi="Tahoma" w:cs="Tahoma"/>
          <w:lang w:eastAsia="es-CO"/>
        </w:rPr>
      </w:pPr>
    </w:p>
    <w:p w:rsidR="000C4614" w:rsidRPr="007651BC" w:rsidRDefault="000C4614" w:rsidP="0075179C">
      <w:pPr>
        <w:jc w:val="center"/>
        <w:rPr>
          <w:rFonts w:ascii="Tahoma" w:eastAsia="Times New Roman" w:hAnsi="Tahoma" w:cs="Tahoma"/>
          <w:color w:val="000000"/>
          <w:lang w:eastAsia="es-CO"/>
        </w:rPr>
      </w:pPr>
    </w:p>
    <w:p w:rsidR="0075179C" w:rsidRPr="007651BC" w:rsidRDefault="0075179C" w:rsidP="0075179C">
      <w:pPr>
        <w:jc w:val="center"/>
        <w:rPr>
          <w:rFonts w:ascii="Tahoma" w:eastAsia="Times New Roman" w:hAnsi="Tahoma" w:cs="Tahoma"/>
          <w:color w:val="000000"/>
          <w:lang w:eastAsia="es-CO"/>
        </w:rPr>
      </w:pPr>
    </w:p>
    <w:p w:rsidR="0075179C" w:rsidRPr="007651BC" w:rsidRDefault="0075179C" w:rsidP="0075179C">
      <w:pPr>
        <w:jc w:val="center"/>
        <w:rPr>
          <w:rFonts w:ascii="Tahoma" w:eastAsia="Times New Roman" w:hAnsi="Tahoma" w:cs="Tahoma"/>
          <w:lang w:eastAsia="es-CO"/>
        </w:rPr>
      </w:pPr>
    </w:p>
    <w:p w:rsidR="0075179C" w:rsidRPr="007651BC" w:rsidRDefault="0075179C" w:rsidP="0079628F">
      <w:pPr>
        <w:pStyle w:val="Sinespaciado"/>
        <w:jc w:val="center"/>
        <w:rPr>
          <w:rFonts w:ascii="Tahoma" w:eastAsia="Times New Roman" w:hAnsi="Tahoma" w:cs="Tahoma"/>
          <w:b/>
          <w:i/>
          <w:sz w:val="24"/>
          <w:szCs w:val="24"/>
        </w:rPr>
      </w:pPr>
    </w:p>
    <w:p w:rsidR="0079628F" w:rsidRPr="007651BC" w:rsidRDefault="0079628F" w:rsidP="0079628F">
      <w:pPr>
        <w:pStyle w:val="Sinespaciado"/>
        <w:jc w:val="center"/>
        <w:rPr>
          <w:rFonts w:ascii="Tahoma" w:eastAsia="Times New Roman" w:hAnsi="Tahoma" w:cs="Tahoma"/>
          <w:b/>
          <w:i/>
          <w:sz w:val="24"/>
          <w:szCs w:val="24"/>
        </w:rPr>
      </w:pPr>
    </w:p>
    <w:p w:rsidR="0000192D" w:rsidRPr="007651BC" w:rsidRDefault="0000192D" w:rsidP="0079628F">
      <w:pPr>
        <w:pStyle w:val="Sinespaciado"/>
        <w:jc w:val="center"/>
        <w:rPr>
          <w:rFonts w:ascii="Tahoma" w:eastAsia="Times New Roman" w:hAnsi="Tahoma" w:cs="Tahoma"/>
          <w:b/>
          <w:i/>
          <w:sz w:val="24"/>
          <w:szCs w:val="24"/>
        </w:rPr>
      </w:pPr>
    </w:p>
    <w:p w:rsidR="0000192D" w:rsidRPr="007651BC" w:rsidRDefault="0000192D" w:rsidP="0079628F">
      <w:pPr>
        <w:pStyle w:val="Sinespaciado"/>
        <w:jc w:val="center"/>
        <w:rPr>
          <w:rFonts w:ascii="Tahoma" w:eastAsia="Times New Roman" w:hAnsi="Tahoma" w:cs="Tahoma"/>
          <w:b/>
          <w:i/>
          <w:sz w:val="24"/>
          <w:szCs w:val="24"/>
        </w:rPr>
      </w:pPr>
    </w:p>
    <w:p w:rsidR="0079628F" w:rsidRPr="007651BC" w:rsidRDefault="0079628F" w:rsidP="0079628F">
      <w:pPr>
        <w:pStyle w:val="Sinespaciado"/>
        <w:jc w:val="center"/>
        <w:rPr>
          <w:rFonts w:ascii="Tahoma" w:eastAsia="Times New Roman" w:hAnsi="Tahoma" w:cs="Tahoma"/>
          <w:b/>
          <w:i/>
          <w:sz w:val="24"/>
          <w:szCs w:val="24"/>
        </w:rPr>
      </w:pPr>
    </w:p>
    <w:p w:rsidR="007A0987" w:rsidRPr="007651BC" w:rsidRDefault="007A0987" w:rsidP="007A0987">
      <w:pPr>
        <w:jc w:val="center"/>
        <w:rPr>
          <w:rFonts w:ascii="Tahoma" w:eastAsia="Times New Roman" w:hAnsi="Tahoma" w:cs="Tahoma"/>
          <w:lang w:eastAsia="es-CO"/>
        </w:rPr>
      </w:pPr>
    </w:p>
    <w:p w:rsidR="0079628F" w:rsidRPr="007651BC" w:rsidRDefault="0079628F" w:rsidP="007A0987">
      <w:pPr>
        <w:jc w:val="center"/>
        <w:rPr>
          <w:rFonts w:ascii="Tahoma" w:eastAsia="Times New Roman" w:hAnsi="Tahoma" w:cs="Tahoma"/>
          <w:lang w:eastAsia="es-CO"/>
        </w:rPr>
      </w:pPr>
    </w:p>
    <w:p w:rsidR="0079628F" w:rsidRPr="007651BC" w:rsidRDefault="0079628F" w:rsidP="007A0987">
      <w:pPr>
        <w:jc w:val="center"/>
        <w:rPr>
          <w:rFonts w:ascii="Tahoma" w:eastAsia="Times New Roman" w:hAnsi="Tahoma" w:cs="Tahoma"/>
          <w:lang w:eastAsia="es-CO"/>
        </w:rPr>
      </w:pPr>
    </w:p>
    <w:p w:rsidR="007A0987" w:rsidRPr="007651BC" w:rsidRDefault="007A0987" w:rsidP="00D94C97">
      <w:pPr>
        <w:pStyle w:val="Sinespaciado"/>
        <w:jc w:val="center"/>
        <w:rPr>
          <w:rFonts w:ascii="Tahoma" w:eastAsia="Times New Roman" w:hAnsi="Tahoma" w:cs="Tahoma"/>
          <w:b/>
          <w:i/>
          <w:sz w:val="24"/>
          <w:szCs w:val="24"/>
        </w:rPr>
      </w:pPr>
    </w:p>
    <w:p w:rsidR="00D94C97" w:rsidRPr="007651BC" w:rsidRDefault="00D94C97" w:rsidP="00414AD7">
      <w:pPr>
        <w:spacing w:after="240"/>
        <w:rPr>
          <w:rFonts w:ascii="Tahoma" w:eastAsia="Times New Roman" w:hAnsi="Tahoma" w:cs="Tahoma"/>
          <w:color w:val="000000"/>
          <w:lang w:eastAsia="es-CO"/>
        </w:rPr>
      </w:pPr>
    </w:p>
    <w:p w:rsidR="00D94C97" w:rsidRPr="007651BC" w:rsidRDefault="00D94C97" w:rsidP="00414AD7">
      <w:pPr>
        <w:spacing w:after="240"/>
        <w:rPr>
          <w:rFonts w:ascii="Tahoma" w:eastAsia="Times New Roman" w:hAnsi="Tahoma" w:cs="Tahoma"/>
          <w:color w:val="000000"/>
          <w:lang w:eastAsia="es-CO"/>
        </w:rPr>
      </w:pPr>
    </w:p>
    <w:p w:rsidR="00D94C97" w:rsidRPr="007651BC" w:rsidRDefault="00D94C97" w:rsidP="00414AD7">
      <w:pPr>
        <w:spacing w:after="240"/>
        <w:rPr>
          <w:rFonts w:ascii="Tahoma" w:eastAsia="Times New Roman" w:hAnsi="Tahoma" w:cs="Tahoma"/>
          <w:color w:val="000000"/>
          <w:lang w:eastAsia="es-CO"/>
        </w:rPr>
      </w:pPr>
    </w:p>
    <w:p w:rsidR="00414AD7" w:rsidRPr="007651BC" w:rsidRDefault="00414AD7" w:rsidP="00414AD7">
      <w:pPr>
        <w:spacing w:after="240"/>
        <w:rPr>
          <w:rFonts w:ascii="Tahoma" w:eastAsia="Times New Roman" w:hAnsi="Tahoma" w:cs="Tahoma"/>
          <w:color w:val="000000"/>
          <w:lang w:eastAsia="es-CO"/>
        </w:rPr>
      </w:pPr>
    </w:p>
    <w:p w:rsidR="00414AD7" w:rsidRPr="007651BC" w:rsidRDefault="00414AD7" w:rsidP="00414AD7">
      <w:pPr>
        <w:spacing w:after="240"/>
        <w:rPr>
          <w:rFonts w:ascii="Tahoma" w:eastAsia="Times New Roman" w:hAnsi="Tahoma" w:cs="Tahoma"/>
          <w:lang w:eastAsia="es-CO"/>
        </w:rPr>
      </w:pPr>
    </w:p>
    <w:p w:rsidR="00302891" w:rsidRPr="007651BC" w:rsidRDefault="00302891" w:rsidP="00302891">
      <w:pPr>
        <w:pStyle w:val="Sinespaciado"/>
        <w:jc w:val="center"/>
        <w:rPr>
          <w:rFonts w:ascii="Tahoma" w:eastAsia="Times New Roman" w:hAnsi="Tahoma" w:cs="Tahoma"/>
          <w:b/>
          <w:i/>
          <w:sz w:val="24"/>
          <w:szCs w:val="24"/>
        </w:rPr>
      </w:pPr>
    </w:p>
    <w:p w:rsidR="00302891" w:rsidRPr="007651BC" w:rsidRDefault="00302891" w:rsidP="00302891">
      <w:pPr>
        <w:pStyle w:val="Sinespaciado"/>
        <w:jc w:val="center"/>
        <w:rPr>
          <w:rFonts w:ascii="Tahoma" w:eastAsia="Times New Roman" w:hAnsi="Tahoma" w:cs="Tahoma"/>
          <w:b/>
          <w:i/>
          <w:sz w:val="24"/>
          <w:szCs w:val="24"/>
        </w:rPr>
      </w:pPr>
    </w:p>
    <w:p w:rsidR="00302891" w:rsidRPr="007651BC" w:rsidRDefault="00302891" w:rsidP="00EC4832">
      <w:pPr>
        <w:jc w:val="center"/>
        <w:rPr>
          <w:rFonts w:ascii="Tahoma" w:eastAsia="Times New Roman" w:hAnsi="Tahoma" w:cs="Tahoma"/>
          <w:color w:val="000000"/>
          <w:lang w:eastAsia="es-CO"/>
        </w:rPr>
      </w:pPr>
    </w:p>
    <w:p w:rsidR="00EC4832" w:rsidRPr="007651BC" w:rsidRDefault="00EC4832" w:rsidP="00EC4832">
      <w:pPr>
        <w:jc w:val="center"/>
        <w:rPr>
          <w:rFonts w:ascii="Tahoma" w:eastAsia="Times New Roman" w:hAnsi="Tahoma" w:cs="Tahoma"/>
          <w:color w:val="000000"/>
          <w:lang w:eastAsia="es-CO"/>
        </w:rPr>
      </w:pPr>
    </w:p>
    <w:p w:rsidR="00EC4832" w:rsidRPr="007651BC" w:rsidRDefault="00EC4832" w:rsidP="00EC4832">
      <w:pPr>
        <w:jc w:val="center"/>
        <w:rPr>
          <w:rFonts w:ascii="Tahoma" w:eastAsia="Times New Roman" w:hAnsi="Tahoma" w:cs="Tahoma"/>
          <w:color w:val="000000"/>
          <w:lang w:eastAsia="es-CO"/>
        </w:rPr>
      </w:pPr>
    </w:p>
    <w:p w:rsidR="00EC4832" w:rsidRPr="007651BC" w:rsidRDefault="00EC4832" w:rsidP="00EC4832">
      <w:pPr>
        <w:jc w:val="center"/>
        <w:rPr>
          <w:rFonts w:ascii="Tahoma" w:eastAsia="Times New Roman" w:hAnsi="Tahoma" w:cs="Tahoma"/>
          <w:lang w:eastAsia="es-CO"/>
        </w:rPr>
      </w:pPr>
    </w:p>
    <w:p w:rsidR="00C40ED0" w:rsidRPr="007651BC" w:rsidRDefault="00C40ED0" w:rsidP="00C40ED0">
      <w:pPr>
        <w:jc w:val="center"/>
        <w:rPr>
          <w:rFonts w:ascii="Tahoma" w:eastAsia="Times New Roman" w:hAnsi="Tahoma" w:cs="Tahoma"/>
          <w:lang w:eastAsia="es-CO"/>
        </w:rPr>
      </w:pPr>
    </w:p>
    <w:p w:rsidR="00C40ED0" w:rsidRPr="007651BC" w:rsidRDefault="00C40ED0" w:rsidP="00C40ED0">
      <w:pPr>
        <w:pStyle w:val="Sinespaciado"/>
        <w:jc w:val="center"/>
        <w:rPr>
          <w:rFonts w:ascii="Tahoma" w:eastAsia="Times New Roman" w:hAnsi="Tahoma" w:cs="Tahoma"/>
          <w:b/>
          <w:i/>
          <w:sz w:val="24"/>
          <w:szCs w:val="24"/>
        </w:rPr>
      </w:pPr>
    </w:p>
    <w:p w:rsidR="00C40ED0" w:rsidRPr="007651BC" w:rsidRDefault="00C40ED0" w:rsidP="00A353DE">
      <w:pPr>
        <w:jc w:val="center"/>
        <w:rPr>
          <w:rFonts w:ascii="Tahoma" w:eastAsia="Times New Roman" w:hAnsi="Tahoma" w:cs="Tahoma"/>
          <w:lang w:eastAsia="es-CO"/>
        </w:rPr>
      </w:pPr>
    </w:p>
    <w:p w:rsidR="00A353DE" w:rsidRPr="007651BC" w:rsidRDefault="00A353DE" w:rsidP="00D55B6F">
      <w:pPr>
        <w:pStyle w:val="Sinespaciado"/>
        <w:jc w:val="center"/>
        <w:rPr>
          <w:rFonts w:ascii="Tahoma" w:eastAsia="Times New Roman" w:hAnsi="Tahoma" w:cs="Tahoma"/>
          <w:b/>
          <w:i/>
          <w:sz w:val="24"/>
          <w:szCs w:val="24"/>
        </w:rPr>
      </w:pPr>
    </w:p>
    <w:p w:rsidR="00361AEB" w:rsidRPr="007651BC" w:rsidRDefault="00361AEB" w:rsidP="00734AEB">
      <w:pPr>
        <w:jc w:val="center"/>
        <w:rPr>
          <w:rFonts w:ascii="Tahoma" w:eastAsia="Times New Roman" w:hAnsi="Tahoma" w:cs="Tahoma"/>
          <w:lang w:eastAsia="es-CO"/>
        </w:rPr>
      </w:pPr>
    </w:p>
    <w:p w:rsidR="00734AEB" w:rsidRPr="007651BC" w:rsidRDefault="00734AEB" w:rsidP="00734AEB">
      <w:pPr>
        <w:jc w:val="center"/>
        <w:rPr>
          <w:rFonts w:ascii="Tahoma" w:eastAsia="Times New Roman" w:hAnsi="Tahoma" w:cs="Tahoma"/>
          <w:lang w:eastAsia="es-CO"/>
        </w:rPr>
      </w:pPr>
    </w:p>
    <w:p w:rsidR="00734AEB" w:rsidRPr="007651BC" w:rsidRDefault="00734AEB" w:rsidP="00EA5F55">
      <w:pPr>
        <w:pStyle w:val="Sinespaciado"/>
        <w:jc w:val="center"/>
        <w:rPr>
          <w:rFonts w:ascii="Tahoma" w:eastAsia="Times New Roman" w:hAnsi="Tahoma" w:cs="Tahoma"/>
          <w:b/>
          <w:i/>
          <w:sz w:val="24"/>
          <w:szCs w:val="24"/>
        </w:rPr>
      </w:pPr>
    </w:p>
    <w:p w:rsidR="00734AEB" w:rsidRPr="007651BC" w:rsidRDefault="00734AEB" w:rsidP="00EA5F55">
      <w:pPr>
        <w:pStyle w:val="Sinespaciado"/>
        <w:jc w:val="center"/>
        <w:rPr>
          <w:rFonts w:ascii="Tahoma" w:eastAsia="Times New Roman" w:hAnsi="Tahoma" w:cs="Tahoma"/>
          <w:b/>
          <w:i/>
          <w:sz w:val="24"/>
          <w:szCs w:val="24"/>
        </w:rPr>
      </w:pPr>
    </w:p>
    <w:p w:rsidR="00734AEB" w:rsidRPr="007651BC" w:rsidRDefault="00734AEB" w:rsidP="00EA5F55">
      <w:pPr>
        <w:pStyle w:val="Sinespaciado"/>
        <w:jc w:val="center"/>
        <w:rPr>
          <w:rFonts w:ascii="Tahoma" w:eastAsia="Times New Roman" w:hAnsi="Tahoma" w:cs="Tahoma"/>
          <w:b/>
          <w:i/>
          <w:sz w:val="24"/>
          <w:szCs w:val="24"/>
        </w:rPr>
      </w:pPr>
    </w:p>
    <w:p w:rsidR="00EA5F55" w:rsidRPr="007651BC" w:rsidRDefault="00EA5F55" w:rsidP="00EA5F55">
      <w:pPr>
        <w:pStyle w:val="Sinespaciado"/>
        <w:jc w:val="center"/>
        <w:rPr>
          <w:rFonts w:ascii="Tahoma" w:eastAsia="Times New Roman" w:hAnsi="Tahoma" w:cs="Tahoma"/>
          <w:b/>
          <w:i/>
          <w:sz w:val="24"/>
          <w:szCs w:val="24"/>
        </w:rPr>
      </w:pPr>
    </w:p>
    <w:p w:rsidR="00D36629" w:rsidRPr="007651BC" w:rsidRDefault="00D36629" w:rsidP="00D36629">
      <w:pPr>
        <w:jc w:val="center"/>
        <w:rPr>
          <w:rFonts w:ascii="Tahoma" w:eastAsia="Times New Roman" w:hAnsi="Tahoma" w:cs="Tahoma"/>
          <w:lang w:eastAsia="es-CO"/>
        </w:rPr>
      </w:pPr>
    </w:p>
    <w:p w:rsidR="00D36629" w:rsidRPr="007651BC" w:rsidRDefault="00D36629" w:rsidP="007A1585">
      <w:pPr>
        <w:pStyle w:val="Sinespaciado"/>
        <w:jc w:val="center"/>
        <w:rPr>
          <w:rFonts w:ascii="Tahoma" w:hAnsi="Tahoma" w:cs="Tahoma"/>
          <w:b/>
          <w:i/>
          <w:sz w:val="24"/>
          <w:szCs w:val="24"/>
        </w:rPr>
      </w:pPr>
    </w:p>
    <w:p w:rsidR="007A1585" w:rsidRPr="007651BC" w:rsidRDefault="007A1585" w:rsidP="003D1E64">
      <w:pPr>
        <w:jc w:val="center"/>
        <w:rPr>
          <w:rFonts w:ascii="Tahoma" w:eastAsia="Times New Roman" w:hAnsi="Tahoma" w:cs="Tahoma"/>
          <w:color w:val="000000"/>
          <w:lang w:eastAsia="es-CO"/>
        </w:rPr>
      </w:pPr>
    </w:p>
    <w:p w:rsidR="00D36629" w:rsidRPr="007651BC" w:rsidRDefault="00D36629" w:rsidP="003D1E64">
      <w:pPr>
        <w:jc w:val="center"/>
        <w:rPr>
          <w:rFonts w:ascii="Tahoma" w:eastAsia="Times New Roman" w:hAnsi="Tahoma" w:cs="Tahoma"/>
          <w:color w:val="000000"/>
          <w:lang w:eastAsia="es-CO"/>
        </w:rPr>
      </w:pPr>
    </w:p>
    <w:p w:rsidR="00D36629" w:rsidRPr="007651BC" w:rsidRDefault="00D36629" w:rsidP="003D1E64">
      <w:pPr>
        <w:jc w:val="center"/>
        <w:rPr>
          <w:rFonts w:ascii="Tahoma" w:eastAsia="Times New Roman" w:hAnsi="Tahoma" w:cs="Tahoma"/>
          <w:color w:val="000000"/>
          <w:lang w:eastAsia="es-CO"/>
        </w:rPr>
      </w:pPr>
    </w:p>
    <w:p w:rsidR="003D1E64" w:rsidRPr="007651BC" w:rsidRDefault="003D1E64" w:rsidP="003D1E64">
      <w:pPr>
        <w:jc w:val="center"/>
        <w:rPr>
          <w:rFonts w:ascii="Tahoma" w:eastAsia="Times New Roman" w:hAnsi="Tahoma" w:cs="Tahoma"/>
          <w:color w:val="000000"/>
          <w:lang w:eastAsia="es-CO"/>
        </w:rPr>
      </w:pPr>
    </w:p>
    <w:p w:rsidR="003D1E64" w:rsidRPr="007651BC" w:rsidRDefault="003D1E64" w:rsidP="003D1E64">
      <w:pPr>
        <w:jc w:val="center"/>
        <w:rPr>
          <w:rFonts w:ascii="Tahoma" w:eastAsia="Times New Roman" w:hAnsi="Tahoma" w:cs="Tahoma"/>
          <w:lang w:eastAsia="es-CO"/>
        </w:rPr>
      </w:pPr>
    </w:p>
    <w:p w:rsidR="003D1E64" w:rsidRPr="007651BC" w:rsidRDefault="003D1E64" w:rsidP="00611A5C">
      <w:pPr>
        <w:pStyle w:val="Sinespaciado"/>
        <w:jc w:val="center"/>
        <w:rPr>
          <w:rFonts w:ascii="Tahoma" w:hAnsi="Tahoma" w:cs="Tahoma"/>
          <w:b/>
          <w:i/>
          <w:sz w:val="24"/>
          <w:szCs w:val="24"/>
        </w:rPr>
      </w:pPr>
    </w:p>
    <w:p w:rsidR="00611A5C" w:rsidRPr="007651BC" w:rsidRDefault="00611A5C" w:rsidP="00611A5C">
      <w:pPr>
        <w:pStyle w:val="Sinespaciado"/>
        <w:jc w:val="center"/>
        <w:rPr>
          <w:rFonts w:ascii="Tahoma" w:hAnsi="Tahoma" w:cs="Tahoma"/>
          <w:b/>
          <w:i/>
          <w:sz w:val="24"/>
          <w:szCs w:val="24"/>
        </w:rPr>
      </w:pPr>
    </w:p>
    <w:p w:rsidR="00611A5C" w:rsidRPr="007651BC" w:rsidRDefault="00611A5C" w:rsidP="00611A5C">
      <w:pPr>
        <w:pStyle w:val="Sinespaciado"/>
        <w:jc w:val="center"/>
        <w:rPr>
          <w:rFonts w:ascii="Tahoma" w:hAnsi="Tahoma" w:cs="Tahoma"/>
          <w:b/>
          <w:i/>
          <w:sz w:val="24"/>
          <w:szCs w:val="24"/>
        </w:rPr>
      </w:pPr>
    </w:p>
    <w:p w:rsidR="00611A5C" w:rsidRPr="007651BC" w:rsidRDefault="00611A5C" w:rsidP="009323BE">
      <w:pPr>
        <w:pStyle w:val="Sinespaciado"/>
        <w:jc w:val="center"/>
        <w:rPr>
          <w:rFonts w:ascii="Tahoma" w:hAnsi="Tahoma" w:cs="Tahoma"/>
          <w:sz w:val="24"/>
          <w:szCs w:val="24"/>
        </w:rPr>
      </w:pPr>
    </w:p>
    <w:p w:rsidR="00FB7658" w:rsidRPr="007651BC" w:rsidRDefault="00FB7658" w:rsidP="009323BE">
      <w:pPr>
        <w:pStyle w:val="Sinespaciado"/>
        <w:jc w:val="center"/>
        <w:rPr>
          <w:rFonts w:ascii="Tahoma" w:eastAsia="Times New Roman" w:hAnsi="Tahoma" w:cs="Tahoma"/>
          <w:b/>
          <w:i/>
          <w:sz w:val="24"/>
          <w:szCs w:val="24"/>
        </w:rPr>
      </w:pPr>
    </w:p>
    <w:p w:rsidR="00FB7658" w:rsidRPr="007651BC" w:rsidRDefault="00FB7658" w:rsidP="009323BE">
      <w:pPr>
        <w:pStyle w:val="Sinespaciado"/>
        <w:jc w:val="center"/>
        <w:rPr>
          <w:rFonts w:ascii="Tahoma" w:eastAsia="Times New Roman" w:hAnsi="Tahoma" w:cs="Tahoma"/>
          <w:b/>
          <w:i/>
          <w:sz w:val="24"/>
          <w:szCs w:val="24"/>
        </w:rPr>
      </w:pPr>
    </w:p>
    <w:p w:rsidR="00AB3595" w:rsidRPr="007651BC" w:rsidRDefault="00AB3595" w:rsidP="00AB3595">
      <w:pPr>
        <w:jc w:val="center"/>
        <w:rPr>
          <w:rFonts w:ascii="Tahoma" w:eastAsia="Times New Roman" w:hAnsi="Tahoma" w:cs="Tahoma"/>
          <w:lang w:eastAsia="es-CO"/>
        </w:rPr>
      </w:pPr>
    </w:p>
    <w:p w:rsidR="00AB3595" w:rsidRPr="007651BC" w:rsidRDefault="00AB3595" w:rsidP="00AB3595">
      <w:pPr>
        <w:jc w:val="center"/>
        <w:rPr>
          <w:rFonts w:ascii="Tahoma" w:eastAsia="Times New Roman" w:hAnsi="Tahoma" w:cs="Tahoma"/>
          <w:lang w:eastAsia="es-CO"/>
        </w:rPr>
      </w:pPr>
    </w:p>
    <w:p w:rsidR="00412EEC" w:rsidRPr="007651BC" w:rsidRDefault="00412EEC" w:rsidP="00412EEC">
      <w:pPr>
        <w:jc w:val="center"/>
        <w:rPr>
          <w:rFonts w:ascii="Tahoma" w:eastAsia="Times New Roman" w:hAnsi="Tahoma" w:cs="Tahoma"/>
          <w:lang w:eastAsia="es-CO"/>
        </w:rPr>
      </w:pPr>
    </w:p>
    <w:p w:rsidR="00412EEC" w:rsidRPr="007651BC" w:rsidRDefault="00412EEC" w:rsidP="0018169E">
      <w:pPr>
        <w:jc w:val="center"/>
        <w:rPr>
          <w:rFonts w:ascii="Tahoma" w:eastAsia="Times New Roman" w:hAnsi="Tahoma" w:cs="Tahoma"/>
          <w:lang w:eastAsia="es-CO"/>
        </w:rPr>
      </w:pPr>
    </w:p>
    <w:p w:rsidR="0018169E" w:rsidRPr="007651BC" w:rsidRDefault="0018169E" w:rsidP="0018169E">
      <w:pPr>
        <w:jc w:val="center"/>
        <w:rPr>
          <w:rFonts w:ascii="Tahoma" w:eastAsia="Times New Roman" w:hAnsi="Tahoma" w:cs="Tahoma"/>
          <w:color w:val="000000"/>
          <w:lang w:eastAsia="es-CO"/>
        </w:rPr>
      </w:pPr>
    </w:p>
    <w:p w:rsidR="0018169E" w:rsidRPr="007651BC" w:rsidRDefault="0018169E" w:rsidP="0018169E">
      <w:pPr>
        <w:jc w:val="center"/>
        <w:rPr>
          <w:rFonts w:ascii="Tahoma" w:eastAsia="Times New Roman" w:hAnsi="Tahoma" w:cs="Tahoma"/>
          <w:color w:val="000000"/>
          <w:lang w:eastAsia="es-CO"/>
        </w:rPr>
      </w:pPr>
    </w:p>
    <w:p w:rsidR="0018169E" w:rsidRPr="007651BC" w:rsidRDefault="0018169E" w:rsidP="0018169E">
      <w:pPr>
        <w:jc w:val="center"/>
        <w:rPr>
          <w:rFonts w:ascii="Tahoma" w:eastAsia="Times New Roman" w:hAnsi="Tahoma" w:cs="Tahoma"/>
          <w:color w:val="000000"/>
          <w:lang w:eastAsia="es-CO"/>
        </w:rPr>
      </w:pPr>
    </w:p>
    <w:p w:rsidR="0018169E" w:rsidRPr="007651BC" w:rsidRDefault="0018169E" w:rsidP="0018169E">
      <w:pPr>
        <w:jc w:val="center"/>
        <w:rPr>
          <w:rFonts w:ascii="Tahoma" w:eastAsia="Times New Roman" w:hAnsi="Tahoma" w:cs="Tahoma"/>
          <w:lang w:eastAsia="es-CO"/>
        </w:rPr>
      </w:pPr>
    </w:p>
    <w:p w:rsidR="0018169E" w:rsidRPr="007651BC" w:rsidRDefault="0018169E" w:rsidP="008608DE">
      <w:pPr>
        <w:jc w:val="center"/>
        <w:rPr>
          <w:rFonts w:ascii="Tahoma" w:eastAsia="Times New Roman" w:hAnsi="Tahoma" w:cs="Tahoma"/>
          <w:b/>
          <w:lang w:eastAsia="es-CO"/>
        </w:rPr>
      </w:pPr>
    </w:p>
    <w:p w:rsidR="008608DE" w:rsidRPr="007651BC" w:rsidRDefault="008608DE" w:rsidP="00EC0589">
      <w:pPr>
        <w:jc w:val="center"/>
        <w:rPr>
          <w:rFonts w:ascii="Tahoma" w:eastAsia="Times New Roman" w:hAnsi="Tahoma" w:cs="Tahoma"/>
          <w:color w:val="000000"/>
          <w:lang w:eastAsia="es-CO"/>
        </w:rPr>
      </w:pPr>
    </w:p>
    <w:p w:rsidR="00FF1667" w:rsidRPr="007651BC" w:rsidRDefault="00FF1667" w:rsidP="00EC0589">
      <w:pPr>
        <w:jc w:val="center"/>
        <w:rPr>
          <w:rFonts w:ascii="Tahoma" w:eastAsia="Times New Roman" w:hAnsi="Tahoma" w:cs="Tahoma"/>
          <w:color w:val="000000"/>
          <w:lang w:eastAsia="es-CO"/>
        </w:rPr>
      </w:pPr>
    </w:p>
    <w:p w:rsidR="00FF1667" w:rsidRPr="007651BC" w:rsidRDefault="00FF1667" w:rsidP="00EC0589">
      <w:pPr>
        <w:jc w:val="center"/>
        <w:rPr>
          <w:rFonts w:ascii="Tahoma" w:eastAsia="Times New Roman" w:hAnsi="Tahoma" w:cs="Tahoma"/>
          <w:lang w:eastAsia="es-CO"/>
        </w:rPr>
      </w:pPr>
    </w:p>
    <w:p w:rsidR="00785AC2" w:rsidRPr="007651BC" w:rsidRDefault="00785AC2" w:rsidP="005E0871">
      <w:pPr>
        <w:jc w:val="center"/>
        <w:rPr>
          <w:rFonts w:ascii="Tahoma" w:eastAsia="Times New Roman" w:hAnsi="Tahoma" w:cs="Tahoma"/>
          <w:lang w:eastAsia="es-CO"/>
        </w:rPr>
      </w:pPr>
    </w:p>
    <w:p w:rsidR="00785AC2" w:rsidRPr="007651BC" w:rsidRDefault="00785AC2" w:rsidP="005E0871">
      <w:pPr>
        <w:jc w:val="center"/>
        <w:rPr>
          <w:rFonts w:ascii="Tahoma" w:eastAsia="Times New Roman" w:hAnsi="Tahoma" w:cs="Tahoma"/>
          <w:lang w:eastAsia="es-CO"/>
        </w:rPr>
      </w:pPr>
    </w:p>
    <w:p w:rsidR="005E0871" w:rsidRPr="007651BC" w:rsidRDefault="005E0871" w:rsidP="00856449">
      <w:pPr>
        <w:jc w:val="center"/>
        <w:rPr>
          <w:rFonts w:ascii="Tahoma" w:eastAsia="Times New Roman" w:hAnsi="Tahoma" w:cs="Tahoma"/>
          <w:b/>
          <w:bCs/>
          <w:i/>
          <w:iCs/>
          <w:color w:val="000000"/>
          <w:lang w:eastAsia="es-CO"/>
        </w:rPr>
      </w:pPr>
    </w:p>
    <w:p w:rsidR="00856449" w:rsidRPr="007651BC" w:rsidRDefault="00856449" w:rsidP="00856449">
      <w:pPr>
        <w:jc w:val="center"/>
        <w:rPr>
          <w:rFonts w:ascii="Tahoma" w:eastAsia="Times New Roman" w:hAnsi="Tahoma" w:cs="Tahoma"/>
          <w:lang w:eastAsia="es-CO"/>
        </w:rPr>
      </w:pPr>
    </w:p>
    <w:p w:rsidR="00856449" w:rsidRPr="007651BC" w:rsidRDefault="00856449" w:rsidP="009663B7">
      <w:pPr>
        <w:jc w:val="center"/>
        <w:rPr>
          <w:rFonts w:ascii="Tahoma" w:eastAsia="Times New Roman" w:hAnsi="Tahoma" w:cs="Tahoma"/>
          <w:lang w:eastAsia="es-CO"/>
        </w:rPr>
      </w:pPr>
    </w:p>
    <w:p w:rsidR="009663B7" w:rsidRPr="007651BC" w:rsidRDefault="009663B7" w:rsidP="00E95EEE">
      <w:pPr>
        <w:jc w:val="center"/>
        <w:rPr>
          <w:rFonts w:ascii="Tahoma" w:eastAsia="Times New Roman" w:hAnsi="Tahoma" w:cs="Tahoma"/>
          <w:lang w:eastAsia="es-CO"/>
        </w:rPr>
      </w:pPr>
    </w:p>
    <w:p w:rsidR="00E95EEE" w:rsidRPr="007651BC" w:rsidRDefault="00E95EEE" w:rsidP="00DF3F69">
      <w:pPr>
        <w:jc w:val="center"/>
        <w:rPr>
          <w:rFonts w:ascii="Tahoma" w:eastAsia="Times New Roman" w:hAnsi="Tahoma" w:cs="Tahoma"/>
          <w:color w:val="000000"/>
          <w:lang w:eastAsia="es-CO"/>
        </w:rPr>
      </w:pPr>
    </w:p>
    <w:p w:rsidR="00B455BF" w:rsidRPr="007651BC" w:rsidRDefault="00B455BF" w:rsidP="00DF3F69">
      <w:pPr>
        <w:jc w:val="center"/>
        <w:rPr>
          <w:rFonts w:ascii="Tahoma" w:eastAsia="Times New Roman" w:hAnsi="Tahoma" w:cs="Tahoma"/>
          <w:color w:val="000000"/>
          <w:lang w:eastAsia="es-CO"/>
        </w:rPr>
      </w:pPr>
    </w:p>
    <w:p w:rsidR="00B455BF" w:rsidRPr="007651BC" w:rsidRDefault="00B455BF" w:rsidP="00DF3F69">
      <w:pPr>
        <w:jc w:val="center"/>
        <w:rPr>
          <w:rFonts w:ascii="Tahoma" w:eastAsia="Times New Roman" w:hAnsi="Tahoma" w:cs="Tahoma"/>
          <w:lang w:eastAsia="es-CO"/>
        </w:rPr>
      </w:pPr>
    </w:p>
    <w:p w:rsidR="00DF3F69" w:rsidRPr="007651BC" w:rsidRDefault="00DF3F69" w:rsidP="00D803A6">
      <w:pPr>
        <w:jc w:val="center"/>
        <w:rPr>
          <w:rFonts w:ascii="Tahoma" w:eastAsia="Times New Roman" w:hAnsi="Tahoma" w:cs="Tahoma"/>
          <w:b/>
          <w:bCs/>
          <w:i/>
          <w:iCs/>
          <w:color w:val="000000"/>
          <w:lang w:eastAsia="es-CO"/>
        </w:rPr>
      </w:pPr>
    </w:p>
    <w:p w:rsidR="00D803A6" w:rsidRPr="007651BC" w:rsidRDefault="00D803A6" w:rsidP="00D803A6">
      <w:pPr>
        <w:jc w:val="center"/>
        <w:rPr>
          <w:rFonts w:ascii="Tahoma" w:eastAsia="Times New Roman" w:hAnsi="Tahoma" w:cs="Tahoma"/>
          <w:lang w:eastAsia="es-CO"/>
        </w:rPr>
      </w:pPr>
    </w:p>
    <w:p w:rsidR="006D1456" w:rsidRPr="007651BC" w:rsidRDefault="006D1456" w:rsidP="00C14A3E">
      <w:pPr>
        <w:jc w:val="center"/>
        <w:rPr>
          <w:rFonts w:ascii="Tahoma" w:eastAsia="Times New Roman" w:hAnsi="Tahoma" w:cs="Tahoma"/>
          <w:lang w:eastAsia="es-CO"/>
        </w:rPr>
      </w:pPr>
    </w:p>
    <w:p w:rsidR="0025028E" w:rsidRPr="007651BC" w:rsidRDefault="0025028E" w:rsidP="009746A6">
      <w:pPr>
        <w:jc w:val="center"/>
        <w:rPr>
          <w:rFonts w:ascii="Tahoma" w:eastAsia="Times New Roman" w:hAnsi="Tahoma" w:cs="Tahoma"/>
          <w:b/>
          <w:bCs/>
          <w:i/>
          <w:iCs/>
          <w:color w:val="000000"/>
          <w:lang w:eastAsia="es-CO"/>
        </w:rPr>
      </w:pPr>
    </w:p>
    <w:p w:rsidR="009746A6" w:rsidRPr="007651BC" w:rsidRDefault="009746A6" w:rsidP="009746A6">
      <w:pPr>
        <w:jc w:val="center"/>
        <w:rPr>
          <w:rFonts w:ascii="Tahoma" w:eastAsia="Times New Roman" w:hAnsi="Tahoma" w:cs="Tahoma"/>
          <w:b/>
          <w:bCs/>
          <w:i/>
          <w:iCs/>
          <w:color w:val="000000"/>
          <w:lang w:eastAsia="es-CO"/>
        </w:rPr>
      </w:pPr>
    </w:p>
    <w:p w:rsidR="009746A6" w:rsidRPr="007651BC" w:rsidRDefault="009746A6" w:rsidP="009746A6">
      <w:pPr>
        <w:jc w:val="center"/>
        <w:rPr>
          <w:rFonts w:ascii="Tahoma" w:eastAsia="Times New Roman" w:hAnsi="Tahoma" w:cs="Tahoma"/>
          <w:lang w:eastAsia="es-CO"/>
        </w:rPr>
      </w:pPr>
    </w:p>
    <w:p w:rsidR="009746A6" w:rsidRPr="007651BC" w:rsidRDefault="009746A6" w:rsidP="00CA5044">
      <w:pPr>
        <w:jc w:val="center"/>
        <w:rPr>
          <w:rFonts w:ascii="Tahoma" w:eastAsia="Times New Roman" w:hAnsi="Tahoma" w:cs="Tahoma"/>
          <w:b/>
          <w:bCs/>
          <w:i/>
          <w:iCs/>
          <w:color w:val="000000"/>
          <w:lang w:eastAsia="es-CO"/>
        </w:rPr>
      </w:pPr>
    </w:p>
    <w:p w:rsidR="00BC7B1D" w:rsidRPr="007651BC" w:rsidRDefault="00BC7B1D" w:rsidP="00CA5044">
      <w:pPr>
        <w:jc w:val="center"/>
        <w:rPr>
          <w:rFonts w:ascii="Tahoma" w:eastAsia="Times New Roman" w:hAnsi="Tahoma" w:cs="Tahoma"/>
          <w:b/>
          <w:bCs/>
          <w:i/>
          <w:iCs/>
          <w:color w:val="000000"/>
          <w:lang w:eastAsia="es-CO"/>
        </w:rPr>
      </w:pPr>
    </w:p>
    <w:p w:rsidR="00BC7B1D" w:rsidRPr="007651BC" w:rsidRDefault="00BC7B1D" w:rsidP="00CA5044">
      <w:pPr>
        <w:jc w:val="center"/>
        <w:rPr>
          <w:rFonts w:ascii="Tahoma" w:eastAsia="Times New Roman" w:hAnsi="Tahoma" w:cs="Tahoma"/>
          <w:b/>
          <w:bCs/>
          <w:i/>
          <w:iCs/>
          <w:color w:val="000000"/>
          <w:lang w:eastAsia="es-CO"/>
        </w:rPr>
      </w:pPr>
    </w:p>
    <w:p w:rsidR="003626B6" w:rsidRPr="007651BC" w:rsidRDefault="003626B6" w:rsidP="00CA5044">
      <w:pPr>
        <w:jc w:val="center"/>
        <w:rPr>
          <w:rFonts w:ascii="Tahoma" w:eastAsia="Times New Roman" w:hAnsi="Tahoma" w:cs="Tahoma"/>
          <w:b/>
          <w:bCs/>
          <w:i/>
          <w:iCs/>
          <w:color w:val="000000"/>
          <w:lang w:eastAsia="es-CO"/>
        </w:rPr>
      </w:pPr>
    </w:p>
    <w:p w:rsidR="003626B6" w:rsidRPr="007651BC" w:rsidRDefault="003626B6" w:rsidP="00CA5044">
      <w:pPr>
        <w:jc w:val="center"/>
        <w:rPr>
          <w:rFonts w:ascii="Tahoma" w:eastAsia="Times New Roman" w:hAnsi="Tahoma" w:cs="Tahoma"/>
          <w:b/>
          <w:bCs/>
          <w:i/>
          <w:iCs/>
          <w:color w:val="000000"/>
          <w:lang w:eastAsia="es-CO"/>
        </w:rPr>
      </w:pPr>
    </w:p>
    <w:p w:rsidR="003626B6" w:rsidRPr="007651BC" w:rsidRDefault="003626B6" w:rsidP="00CA5044">
      <w:pPr>
        <w:jc w:val="center"/>
        <w:rPr>
          <w:rFonts w:ascii="Tahoma" w:eastAsia="Times New Roman" w:hAnsi="Tahoma" w:cs="Tahoma"/>
          <w:b/>
          <w:bCs/>
          <w:i/>
          <w:iCs/>
          <w:color w:val="000000"/>
          <w:lang w:eastAsia="es-CO"/>
        </w:rPr>
      </w:pPr>
    </w:p>
    <w:p w:rsidR="00CA5044" w:rsidRPr="007651BC" w:rsidRDefault="00CA5044" w:rsidP="00CA5044">
      <w:pPr>
        <w:jc w:val="center"/>
        <w:rPr>
          <w:rFonts w:ascii="Tahoma" w:eastAsia="Times New Roman" w:hAnsi="Tahoma" w:cs="Tahoma"/>
          <w:lang w:eastAsia="es-CO"/>
        </w:rPr>
      </w:pPr>
    </w:p>
    <w:p w:rsidR="00CA5044" w:rsidRPr="007651BC" w:rsidRDefault="00CA5044" w:rsidP="00351F6C">
      <w:pPr>
        <w:jc w:val="center"/>
        <w:rPr>
          <w:rFonts w:ascii="Tahoma" w:eastAsia="Times New Roman" w:hAnsi="Tahoma" w:cs="Tahoma"/>
          <w:lang w:eastAsia="es-CO"/>
        </w:rPr>
      </w:pPr>
    </w:p>
    <w:p w:rsidR="00C10C53" w:rsidRPr="007651BC" w:rsidRDefault="00C10C53" w:rsidP="00351F6C">
      <w:pPr>
        <w:jc w:val="center"/>
        <w:rPr>
          <w:rFonts w:ascii="Tahoma" w:eastAsia="Times New Roman" w:hAnsi="Tahoma" w:cs="Tahoma"/>
          <w:lang w:eastAsia="es-CO"/>
        </w:rPr>
      </w:pPr>
    </w:p>
    <w:p w:rsidR="00C10C53" w:rsidRPr="007651BC" w:rsidRDefault="00C10C53" w:rsidP="00351F6C">
      <w:pPr>
        <w:jc w:val="center"/>
        <w:rPr>
          <w:rFonts w:ascii="Tahoma" w:eastAsia="Times New Roman" w:hAnsi="Tahoma" w:cs="Tahoma"/>
          <w:lang w:eastAsia="es-CO"/>
        </w:rPr>
      </w:pPr>
    </w:p>
    <w:p w:rsidR="00351F6C" w:rsidRPr="007651BC" w:rsidRDefault="00351F6C" w:rsidP="00351F6C">
      <w:pPr>
        <w:jc w:val="both"/>
        <w:rPr>
          <w:rFonts w:ascii="Tahoma" w:eastAsia="Times New Roman" w:hAnsi="Tahoma" w:cs="Tahoma"/>
          <w:lang w:eastAsia="es-CO"/>
        </w:rPr>
      </w:pPr>
    </w:p>
    <w:p w:rsidR="00351F6C" w:rsidRPr="007651BC" w:rsidRDefault="00351F6C" w:rsidP="009A3D39">
      <w:pPr>
        <w:jc w:val="center"/>
        <w:rPr>
          <w:rFonts w:ascii="Tahoma" w:eastAsia="Times New Roman" w:hAnsi="Tahoma" w:cs="Tahoma"/>
          <w:b/>
          <w:i/>
          <w:lang w:eastAsia="es-CO"/>
        </w:rPr>
      </w:pPr>
    </w:p>
    <w:p w:rsidR="009A3D39" w:rsidRPr="007651BC" w:rsidRDefault="009A3D39" w:rsidP="009A3D39">
      <w:pPr>
        <w:jc w:val="center"/>
        <w:rPr>
          <w:rFonts w:ascii="Tahoma" w:eastAsia="Times New Roman" w:hAnsi="Tahoma" w:cs="Tahoma"/>
          <w:b/>
          <w:i/>
          <w:lang w:eastAsia="es-CO"/>
        </w:rPr>
      </w:pPr>
    </w:p>
    <w:p w:rsidR="009A3D39" w:rsidRPr="007651BC" w:rsidRDefault="009A3D39" w:rsidP="009A3D39">
      <w:pPr>
        <w:jc w:val="center"/>
        <w:rPr>
          <w:rFonts w:ascii="Tahoma" w:eastAsia="Times New Roman" w:hAnsi="Tahoma" w:cs="Tahoma"/>
          <w:b/>
          <w:i/>
          <w:lang w:eastAsia="es-CO"/>
        </w:rPr>
      </w:pPr>
    </w:p>
    <w:p w:rsidR="00155C7D" w:rsidRPr="007651BC" w:rsidRDefault="00155C7D" w:rsidP="00155C7D">
      <w:pPr>
        <w:spacing w:after="160" w:line="259" w:lineRule="auto"/>
        <w:jc w:val="center"/>
        <w:rPr>
          <w:rFonts w:ascii="Tahoma" w:eastAsiaTheme="minorHAnsi" w:hAnsi="Tahoma" w:cs="Tahoma"/>
          <w:b/>
          <w:lang w:eastAsia="en-US"/>
        </w:rPr>
      </w:pPr>
    </w:p>
    <w:p w:rsidR="000378F3" w:rsidRPr="007651BC" w:rsidRDefault="000378F3" w:rsidP="00155C7D">
      <w:pPr>
        <w:rPr>
          <w:rFonts w:ascii="Tahoma" w:hAnsi="Tahoma" w:cs="Tahoma"/>
        </w:rPr>
      </w:pPr>
    </w:p>
    <w:sectPr w:rsidR="000378F3" w:rsidRPr="007651BC" w:rsidSect="00D33D85">
      <w:pgSz w:w="12240" w:h="15840"/>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B47" w:rsidRDefault="00954B47" w:rsidP="009E2D1F">
      <w:r>
        <w:separator/>
      </w:r>
    </w:p>
  </w:endnote>
  <w:endnote w:type="continuationSeparator" w:id="0">
    <w:p w:rsidR="00954B47" w:rsidRDefault="00954B47" w:rsidP="009E2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B47" w:rsidRDefault="00954B47" w:rsidP="009E2D1F">
      <w:r>
        <w:separator/>
      </w:r>
    </w:p>
  </w:footnote>
  <w:footnote w:type="continuationSeparator" w:id="0">
    <w:p w:rsidR="00954B47" w:rsidRDefault="00954B47" w:rsidP="009E2D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19F7"/>
    <w:multiLevelType w:val="multilevel"/>
    <w:tmpl w:val="B896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F320D3"/>
    <w:multiLevelType w:val="multilevel"/>
    <w:tmpl w:val="076E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EF672F"/>
    <w:multiLevelType w:val="multilevel"/>
    <w:tmpl w:val="8EAE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3A1DE2"/>
    <w:multiLevelType w:val="multilevel"/>
    <w:tmpl w:val="48682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48393A"/>
    <w:multiLevelType w:val="multilevel"/>
    <w:tmpl w:val="4F9E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091700"/>
    <w:multiLevelType w:val="multilevel"/>
    <w:tmpl w:val="2C46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50301D"/>
    <w:multiLevelType w:val="multilevel"/>
    <w:tmpl w:val="2A8A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686103"/>
    <w:multiLevelType w:val="multilevel"/>
    <w:tmpl w:val="F43A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852E63"/>
    <w:multiLevelType w:val="multilevel"/>
    <w:tmpl w:val="928A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C26904"/>
    <w:multiLevelType w:val="multilevel"/>
    <w:tmpl w:val="28F2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136C6A"/>
    <w:multiLevelType w:val="multilevel"/>
    <w:tmpl w:val="E48A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66794E"/>
    <w:multiLevelType w:val="multilevel"/>
    <w:tmpl w:val="133E8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D92D0C"/>
    <w:multiLevelType w:val="multilevel"/>
    <w:tmpl w:val="AF86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0242F5"/>
    <w:multiLevelType w:val="multilevel"/>
    <w:tmpl w:val="DA42C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51B7C3D"/>
    <w:multiLevelType w:val="multilevel"/>
    <w:tmpl w:val="070E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DD0C34"/>
    <w:multiLevelType w:val="multilevel"/>
    <w:tmpl w:val="C798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5E95FA2"/>
    <w:multiLevelType w:val="multilevel"/>
    <w:tmpl w:val="244E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4C36AA"/>
    <w:multiLevelType w:val="multilevel"/>
    <w:tmpl w:val="B9C8B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5C2BE6"/>
    <w:multiLevelType w:val="multilevel"/>
    <w:tmpl w:val="986C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8A1947"/>
    <w:multiLevelType w:val="multilevel"/>
    <w:tmpl w:val="F3EA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6E83431"/>
    <w:multiLevelType w:val="multilevel"/>
    <w:tmpl w:val="1548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7417068"/>
    <w:multiLevelType w:val="multilevel"/>
    <w:tmpl w:val="0E44B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75C7211"/>
    <w:multiLevelType w:val="multilevel"/>
    <w:tmpl w:val="74AE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7A0372E"/>
    <w:multiLevelType w:val="multilevel"/>
    <w:tmpl w:val="296C7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7BA23A4"/>
    <w:multiLevelType w:val="multilevel"/>
    <w:tmpl w:val="25D83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8CC2F79"/>
    <w:multiLevelType w:val="multilevel"/>
    <w:tmpl w:val="C92AD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91B773A"/>
    <w:multiLevelType w:val="multilevel"/>
    <w:tmpl w:val="8DE0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95A046D"/>
    <w:multiLevelType w:val="multilevel"/>
    <w:tmpl w:val="DF24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9680CC2"/>
    <w:multiLevelType w:val="multilevel"/>
    <w:tmpl w:val="1E3E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9A5365E"/>
    <w:multiLevelType w:val="multilevel"/>
    <w:tmpl w:val="C7022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9FC2C37"/>
    <w:multiLevelType w:val="multilevel"/>
    <w:tmpl w:val="EA6C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A0E7C34"/>
    <w:multiLevelType w:val="multilevel"/>
    <w:tmpl w:val="5378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D24D48"/>
    <w:multiLevelType w:val="multilevel"/>
    <w:tmpl w:val="1F7E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B823AC1"/>
    <w:multiLevelType w:val="multilevel"/>
    <w:tmpl w:val="8E14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B9A4C71"/>
    <w:multiLevelType w:val="multilevel"/>
    <w:tmpl w:val="97DE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C1F2BEC"/>
    <w:multiLevelType w:val="multilevel"/>
    <w:tmpl w:val="7104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C304C2D"/>
    <w:multiLevelType w:val="multilevel"/>
    <w:tmpl w:val="61DA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C4A3376"/>
    <w:multiLevelType w:val="multilevel"/>
    <w:tmpl w:val="E498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C583BC4"/>
    <w:multiLevelType w:val="multilevel"/>
    <w:tmpl w:val="0EA0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C73456C"/>
    <w:multiLevelType w:val="multilevel"/>
    <w:tmpl w:val="2B18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CAF4845"/>
    <w:multiLevelType w:val="multilevel"/>
    <w:tmpl w:val="6ECA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CF37C0A"/>
    <w:multiLevelType w:val="multilevel"/>
    <w:tmpl w:val="B4A0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CFB3B87"/>
    <w:multiLevelType w:val="multilevel"/>
    <w:tmpl w:val="B9D4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D3274AB"/>
    <w:multiLevelType w:val="multilevel"/>
    <w:tmpl w:val="0700F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D925A9E"/>
    <w:multiLevelType w:val="multilevel"/>
    <w:tmpl w:val="317CD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D9E10C6"/>
    <w:multiLevelType w:val="multilevel"/>
    <w:tmpl w:val="3944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DD54BB2"/>
    <w:multiLevelType w:val="multilevel"/>
    <w:tmpl w:val="3B84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DDE413B"/>
    <w:multiLevelType w:val="multilevel"/>
    <w:tmpl w:val="63B6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E8F2F05"/>
    <w:multiLevelType w:val="multilevel"/>
    <w:tmpl w:val="0830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ED000BA"/>
    <w:multiLevelType w:val="multilevel"/>
    <w:tmpl w:val="2EC81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EE235BF"/>
    <w:multiLevelType w:val="multilevel"/>
    <w:tmpl w:val="2676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EF577C0"/>
    <w:multiLevelType w:val="multilevel"/>
    <w:tmpl w:val="8B9E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F601533"/>
    <w:multiLevelType w:val="multilevel"/>
    <w:tmpl w:val="F412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FA32360"/>
    <w:multiLevelType w:val="multilevel"/>
    <w:tmpl w:val="ABB8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FA84665"/>
    <w:multiLevelType w:val="multilevel"/>
    <w:tmpl w:val="C90A2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0386C2A"/>
    <w:multiLevelType w:val="multilevel"/>
    <w:tmpl w:val="AA8A2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04F68A0"/>
    <w:multiLevelType w:val="multilevel"/>
    <w:tmpl w:val="340E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07634B2"/>
    <w:multiLevelType w:val="multilevel"/>
    <w:tmpl w:val="7AF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077571F"/>
    <w:multiLevelType w:val="multilevel"/>
    <w:tmpl w:val="1CB2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10A6D96"/>
    <w:multiLevelType w:val="multilevel"/>
    <w:tmpl w:val="DF3A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11B6119"/>
    <w:multiLevelType w:val="multilevel"/>
    <w:tmpl w:val="6BFE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11C15A8"/>
    <w:multiLevelType w:val="multilevel"/>
    <w:tmpl w:val="13F8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12574B0"/>
    <w:multiLevelType w:val="multilevel"/>
    <w:tmpl w:val="922E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17446A2"/>
    <w:multiLevelType w:val="multilevel"/>
    <w:tmpl w:val="CFD81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1A348F2"/>
    <w:multiLevelType w:val="multilevel"/>
    <w:tmpl w:val="55F87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1EE02E5"/>
    <w:multiLevelType w:val="multilevel"/>
    <w:tmpl w:val="5D285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1FA63EA"/>
    <w:multiLevelType w:val="multilevel"/>
    <w:tmpl w:val="89CE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2020CED"/>
    <w:multiLevelType w:val="multilevel"/>
    <w:tmpl w:val="221C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2D12043"/>
    <w:multiLevelType w:val="multilevel"/>
    <w:tmpl w:val="E41EF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30431D0"/>
    <w:multiLevelType w:val="multilevel"/>
    <w:tmpl w:val="4966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38B5DE9"/>
    <w:multiLevelType w:val="multilevel"/>
    <w:tmpl w:val="E6AE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39C05B7"/>
    <w:multiLevelType w:val="multilevel"/>
    <w:tmpl w:val="BC0E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39D2F71"/>
    <w:multiLevelType w:val="multilevel"/>
    <w:tmpl w:val="820E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3CB0E87"/>
    <w:multiLevelType w:val="multilevel"/>
    <w:tmpl w:val="EF74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3FB34DE"/>
    <w:multiLevelType w:val="multilevel"/>
    <w:tmpl w:val="C376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4536F1B"/>
    <w:multiLevelType w:val="multilevel"/>
    <w:tmpl w:val="68E8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4BD451B"/>
    <w:multiLevelType w:val="multilevel"/>
    <w:tmpl w:val="B89A8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4BD59F8"/>
    <w:multiLevelType w:val="multilevel"/>
    <w:tmpl w:val="A230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5006470"/>
    <w:multiLevelType w:val="multilevel"/>
    <w:tmpl w:val="DEF6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5691332"/>
    <w:multiLevelType w:val="multilevel"/>
    <w:tmpl w:val="100E5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5CD7D10"/>
    <w:multiLevelType w:val="multilevel"/>
    <w:tmpl w:val="51F0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664371C"/>
    <w:multiLevelType w:val="multilevel"/>
    <w:tmpl w:val="BED8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66E3450"/>
    <w:multiLevelType w:val="multilevel"/>
    <w:tmpl w:val="2D2E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68B032F"/>
    <w:multiLevelType w:val="multilevel"/>
    <w:tmpl w:val="9926D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6945437"/>
    <w:multiLevelType w:val="multilevel"/>
    <w:tmpl w:val="0CC8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78F7543"/>
    <w:multiLevelType w:val="multilevel"/>
    <w:tmpl w:val="BFA2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7F849A0"/>
    <w:multiLevelType w:val="multilevel"/>
    <w:tmpl w:val="9F96D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7FF4EB4"/>
    <w:multiLevelType w:val="multilevel"/>
    <w:tmpl w:val="4E7A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85535D0"/>
    <w:multiLevelType w:val="multilevel"/>
    <w:tmpl w:val="6A3A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94A6034"/>
    <w:multiLevelType w:val="multilevel"/>
    <w:tmpl w:val="DAD4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94C2135"/>
    <w:multiLevelType w:val="multilevel"/>
    <w:tmpl w:val="610A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97433C9"/>
    <w:multiLevelType w:val="multilevel"/>
    <w:tmpl w:val="D4BE1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9D0009F"/>
    <w:multiLevelType w:val="multilevel"/>
    <w:tmpl w:val="FAFC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AD75813"/>
    <w:multiLevelType w:val="multilevel"/>
    <w:tmpl w:val="1986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B3D2795"/>
    <w:multiLevelType w:val="multilevel"/>
    <w:tmpl w:val="8A7C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BAD03A0"/>
    <w:multiLevelType w:val="multilevel"/>
    <w:tmpl w:val="7E06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BCA4C87"/>
    <w:multiLevelType w:val="multilevel"/>
    <w:tmpl w:val="420A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BD6078D"/>
    <w:multiLevelType w:val="multilevel"/>
    <w:tmpl w:val="AF34F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BD72B9E"/>
    <w:multiLevelType w:val="multilevel"/>
    <w:tmpl w:val="313A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C2869FB"/>
    <w:multiLevelType w:val="multilevel"/>
    <w:tmpl w:val="3E4C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C470D8F"/>
    <w:multiLevelType w:val="multilevel"/>
    <w:tmpl w:val="8E4A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C8C610A"/>
    <w:multiLevelType w:val="multilevel"/>
    <w:tmpl w:val="F666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C9F3B76"/>
    <w:multiLevelType w:val="multilevel"/>
    <w:tmpl w:val="A7A8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CDC5510"/>
    <w:multiLevelType w:val="multilevel"/>
    <w:tmpl w:val="1108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D200375"/>
    <w:multiLevelType w:val="multilevel"/>
    <w:tmpl w:val="791C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D2A0CEC"/>
    <w:multiLevelType w:val="multilevel"/>
    <w:tmpl w:val="C754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D3B0AF8"/>
    <w:multiLevelType w:val="multilevel"/>
    <w:tmpl w:val="0714D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1D4A4755"/>
    <w:multiLevelType w:val="multilevel"/>
    <w:tmpl w:val="B8E6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D6D03C4"/>
    <w:multiLevelType w:val="multilevel"/>
    <w:tmpl w:val="6CE0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1D810851"/>
    <w:multiLevelType w:val="multilevel"/>
    <w:tmpl w:val="8330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1D853799"/>
    <w:multiLevelType w:val="multilevel"/>
    <w:tmpl w:val="6A28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DC84B6D"/>
    <w:multiLevelType w:val="multilevel"/>
    <w:tmpl w:val="8CC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E01389B"/>
    <w:multiLevelType w:val="multilevel"/>
    <w:tmpl w:val="9B20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E402BA7"/>
    <w:multiLevelType w:val="multilevel"/>
    <w:tmpl w:val="D36E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E500FF0"/>
    <w:multiLevelType w:val="multilevel"/>
    <w:tmpl w:val="26C0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E822337"/>
    <w:multiLevelType w:val="multilevel"/>
    <w:tmpl w:val="552C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EA3128B"/>
    <w:multiLevelType w:val="multilevel"/>
    <w:tmpl w:val="32C2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1EA8453A"/>
    <w:multiLevelType w:val="multilevel"/>
    <w:tmpl w:val="14E8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1F0C55E4"/>
    <w:multiLevelType w:val="multilevel"/>
    <w:tmpl w:val="AD20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1F1A4D1D"/>
    <w:multiLevelType w:val="multilevel"/>
    <w:tmpl w:val="3216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F1B7926"/>
    <w:multiLevelType w:val="multilevel"/>
    <w:tmpl w:val="F714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1F1E07F4"/>
    <w:multiLevelType w:val="multilevel"/>
    <w:tmpl w:val="803AB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1F52540F"/>
    <w:multiLevelType w:val="multilevel"/>
    <w:tmpl w:val="36EE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FEB247F"/>
    <w:multiLevelType w:val="multilevel"/>
    <w:tmpl w:val="B63A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01C0041"/>
    <w:multiLevelType w:val="multilevel"/>
    <w:tmpl w:val="EC04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201D39A2"/>
    <w:multiLevelType w:val="multilevel"/>
    <w:tmpl w:val="97F0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01F7735"/>
    <w:multiLevelType w:val="multilevel"/>
    <w:tmpl w:val="1400A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03E1B4D"/>
    <w:multiLevelType w:val="multilevel"/>
    <w:tmpl w:val="0E7A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05D43CA"/>
    <w:multiLevelType w:val="multilevel"/>
    <w:tmpl w:val="DBC48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209D55A9"/>
    <w:multiLevelType w:val="multilevel"/>
    <w:tmpl w:val="E9F0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0B56959"/>
    <w:multiLevelType w:val="multilevel"/>
    <w:tmpl w:val="A9D6E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0EF1F08"/>
    <w:multiLevelType w:val="multilevel"/>
    <w:tmpl w:val="57DC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1DC2179"/>
    <w:multiLevelType w:val="multilevel"/>
    <w:tmpl w:val="ACB6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21E10020"/>
    <w:multiLevelType w:val="multilevel"/>
    <w:tmpl w:val="074AD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2083503"/>
    <w:multiLevelType w:val="multilevel"/>
    <w:tmpl w:val="D260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220D12FA"/>
    <w:multiLevelType w:val="multilevel"/>
    <w:tmpl w:val="84A6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21B2D0C"/>
    <w:multiLevelType w:val="multilevel"/>
    <w:tmpl w:val="D1EA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2BE0771"/>
    <w:multiLevelType w:val="multilevel"/>
    <w:tmpl w:val="7682B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22EA34FE"/>
    <w:multiLevelType w:val="multilevel"/>
    <w:tmpl w:val="4E8E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31B0B8A"/>
    <w:multiLevelType w:val="multilevel"/>
    <w:tmpl w:val="E33A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35B255E"/>
    <w:multiLevelType w:val="multilevel"/>
    <w:tmpl w:val="74FC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239F3DA0"/>
    <w:multiLevelType w:val="multilevel"/>
    <w:tmpl w:val="C7AA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3B754BE"/>
    <w:multiLevelType w:val="multilevel"/>
    <w:tmpl w:val="A9A24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3E42421"/>
    <w:multiLevelType w:val="multilevel"/>
    <w:tmpl w:val="63622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4806BFF"/>
    <w:multiLevelType w:val="multilevel"/>
    <w:tmpl w:val="CAAE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24B853A7"/>
    <w:multiLevelType w:val="multilevel"/>
    <w:tmpl w:val="08CE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24BB5D37"/>
    <w:multiLevelType w:val="multilevel"/>
    <w:tmpl w:val="7FA6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24F171EF"/>
    <w:multiLevelType w:val="multilevel"/>
    <w:tmpl w:val="5D2E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5084C33"/>
    <w:multiLevelType w:val="multilevel"/>
    <w:tmpl w:val="2168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55A2992"/>
    <w:multiLevelType w:val="multilevel"/>
    <w:tmpl w:val="14AE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25637167"/>
    <w:multiLevelType w:val="multilevel"/>
    <w:tmpl w:val="BF0E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5987563"/>
    <w:multiLevelType w:val="multilevel"/>
    <w:tmpl w:val="503A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25C23532"/>
    <w:multiLevelType w:val="multilevel"/>
    <w:tmpl w:val="1580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25D460E6"/>
    <w:multiLevelType w:val="multilevel"/>
    <w:tmpl w:val="3232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25DA5D18"/>
    <w:multiLevelType w:val="multilevel"/>
    <w:tmpl w:val="3B88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2679389C"/>
    <w:multiLevelType w:val="multilevel"/>
    <w:tmpl w:val="F16A0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269F6471"/>
    <w:multiLevelType w:val="multilevel"/>
    <w:tmpl w:val="2718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26FE10A8"/>
    <w:multiLevelType w:val="multilevel"/>
    <w:tmpl w:val="7210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27117508"/>
    <w:multiLevelType w:val="multilevel"/>
    <w:tmpl w:val="2B84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72F79F5"/>
    <w:multiLevelType w:val="multilevel"/>
    <w:tmpl w:val="030C2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27AD5ADC"/>
    <w:multiLevelType w:val="multilevel"/>
    <w:tmpl w:val="DD86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27D969C6"/>
    <w:multiLevelType w:val="multilevel"/>
    <w:tmpl w:val="3A6E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7EC32D0"/>
    <w:multiLevelType w:val="multilevel"/>
    <w:tmpl w:val="4A14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28B03435"/>
    <w:multiLevelType w:val="multilevel"/>
    <w:tmpl w:val="053E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28EA533B"/>
    <w:multiLevelType w:val="multilevel"/>
    <w:tmpl w:val="7D00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290F56E0"/>
    <w:multiLevelType w:val="multilevel"/>
    <w:tmpl w:val="49B86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9710E02"/>
    <w:multiLevelType w:val="multilevel"/>
    <w:tmpl w:val="44FA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9777D48"/>
    <w:multiLevelType w:val="multilevel"/>
    <w:tmpl w:val="F874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2A682595"/>
    <w:multiLevelType w:val="multilevel"/>
    <w:tmpl w:val="DD90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AC63549"/>
    <w:multiLevelType w:val="multilevel"/>
    <w:tmpl w:val="003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2AFF3D5C"/>
    <w:multiLevelType w:val="multilevel"/>
    <w:tmpl w:val="6F7E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2B3C60F5"/>
    <w:multiLevelType w:val="multilevel"/>
    <w:tmpl w:val="C0E8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2B453748"/>
    <w:multiLevelType w:val="multilevel"/>
    <w:tmpl w:val="00A4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2BBD31AA"/>
    <w:multiLevelType w:val="multilevel"/>
    <w:tmpl w:val="E6E0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BE51DC6"/>
    <w:multiLevelType w:val="multilevel"/>
    <w:tmpl w:val="BB3A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2BF5157E"/>
    <w:multiLevelType w:val="multilevel"/>
    <w:tmpl w:val="54D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2C7674A4"/>
    <w:multiLevelType w:val="multilevel"/>
    <w:tmpl w:val="31E0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2CBB3B6F"/>
    <w:multiLevelType w:val="multilevel"/>
    <w:tmpl w:val="7CC8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2CD0512E"/>
    <w:multiLevelType w:val="multilevel"/>
    <w:tmpl w:val="50E6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2D40248C"/>
    <w:multiLevelType w:val="multilevel"/>
    <w:tmpl w:val="9BA4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2E1757E6"/>
    <w:multiLevelType w:val="multilevel"/>
    <w:tmpl w:val="9188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2E5103A3"/>
    <w:multiLevelType w:val="multilevel"/>
    <w:tmpl w:val="5EF8C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2E5363C8"/>
    <w:multiLevelType w:val="multilevel"/>
    <w:tmpl w:val="6B84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2E750D6B"/>
    <w:multiLevelType w:val="multilevel"/>
    <w:tmpl w:val="D848E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2E890659"/>
    <w:multiLevelType w:val="multilevel"/>
    <w:tmpl w:val="78CC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2EA94560"/>
    <w:multiLevelType w:val="multilevel"/>
    <w:tmpl w:val="47D6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2EBC2F7A"/>
    <w:multiLevelType w:val="multilevel"/>
    <w:tmpl w:val="549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2ED60590"/>
    <w:multiLevelType w:val="multilevel"/>
    <w:tmpl w:val="3460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F2E3FEC"/>
    <w:multiLevelType w:val="multilevel"/>
    <w:tmpl w:val="04DE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2F43641B"/>
    <w:multiLevelType w:val="multilevel"/>
    <w:tmpl w:val="5D16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2F67478C"/>
    <w:multiLevelType w:val="multilevel"/>
    <w:tmpl w:val="02B0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2F6E4D82"/>
    <w:multiLevelType w:val="multilevel"/>
    <w:tmpl w:val="5FD6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2F8954D5"/>
    <w:multiLevelType w:val="multilevel"/>
    <w:tmpl w:val="7A6A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2FB01F44"/>
    <w:multiLevelType w:val="multilevel"/>
    <w:tmpl w:val="520E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2FBB5507"/>
    <w:multiLevelType w:val="multilevel"/>
    <w:tmpl w:val="6F1AB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2FBC7426"/>
    <w:multiLevelType w:val="multilevel"/>
    <w:tmpl w:val="659A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2FE936FA"/>
    <w:multiLevelType w:val="multilevel"/>
    <w:tmpl w:val="A62C9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301C6CFC"/>
    <w:multiLevelType w:val="multilevel"/>
    <w:tmpl w:val="A318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3092022B"/>
    <w:multiLevelType w:val="multilevel"/>
    <w:tmpl w:val="A32C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30A26E59"/>
    <w:multiLevelType w:val="multilevel"/>
    <w:tmpl w:val="5D40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30E158F6"/>
    <w:multiLevelType w:val="multilevel"/>
    <w:tmpl w:val="484A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310C66C9"/>
    <w:multiLevelType w:val="multilevel"/>
    <w:tmpl w:val="14C8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31B65296"/>
    <w:multiLevelType w:val="multilevel"/>
    <w:tmpl w:val="36CA5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3219302C"/>
    <w:multiLevelType w:val="multilevel"/>
    <w:tmpl w:val="8474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32373316"/>
    <w:multiLevelType w:val="multilevel"/>
    <w:tmpl w:val="40AC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325355FF"/>
    <w:multiLevelType w:val="multilevel"/>
    <w:tmpl w:val="CB1C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32E95D2E"/>
    <w:multiLevelType w:val="multilevel"/>
    <w:tmpl w:val="0DF6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33046C50"/>
    <w:multiLevelType w:val="multilevel"/>
    <w:tmpl w:val="1C5A2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33766B24"/>
    <w:multiLevelType w:val="multilevel"/>
    <w:tmpl w:val="1572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33D0784A"/>
    <w:multiLevelType w:val="multilevel"/>
    <w:tmpl w:val="26D2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33F56DEF"/>
    <w:multiLevelType w:val="multilevel"/>
    <w:tmpl w:val="54CA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346E2285"/>
    <w:multiLevelType w:val="multilevel"/>
    <w:tmpl w:val="09AC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34E457A2"/>
    <w:multiLevelType w:val="multilevel"/>
    <w:tmpl w:val="7800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352D2F87"/>
    <w:multiLevelType w:val="multilevel"/>
    <w:tmpl w:val="37CA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353919E0"/>
    <w:multiLevelType w:val="multilevel"/>
    <w:tmpl w:val="AE8E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353E4EFD"/>
    <w:multiLevelType w:val="multilevel"/>
    <w:tmpl w:val="2D60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359377C6"/>
    <w:multiLevelType w:val="multilevel"/>
    <w:tmpl w:val="8952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35B92763"/>
    <w:multiLevelType w:val="multilevel"/>
    <w:tmpl w:val="55EC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35F832CB"/>
    <w:multiLevelType w:val="multilevel"/>
    <w:tmpl w:val="8212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360B144B"/>
    <w:multiLevelType w:val="multilevel"/>
    <w:tmpl w:val="525A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365062C2"/>
    <w:multiLevelType w:val="multilevel"/>
    <w:tmpl w:val="DCC0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3652316B"/>
    <w:multiLevelType w:val="multilevel"/>
    <w:tmpl w:val="41C6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36A1073E"/>
    <w:multiLevelType w:val="multilevel"/>
    <w:tmpl w:val="30CA2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36AF1364"/>
    <w:multiLevelType w:val="multilevel"/>
    <w:tmpl w:val="39C48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372005F6"/>
    <w:multiLevelType w:val="multilevel"/>
    <w:tmpl w:val="D4A6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37562F30"/>
    <w:multiLevelType w:val="multilevel"/>
    <w:tmpl w:val="02CA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37754A30"/>
    <w:multiLevelType w:val="multilevel"/>
    <w:tmpl w:val="9AC4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37A50266"/>
    <w:multiLevelType w:val="multilevel"/>
    <w:tmpl w:val="52BA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37B83E5C"/>
    <w:multiLevelType w:val="multilevel"/>
    <w:tmpl w:val="FB10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38182EB0"/>
    <w:multiLevelType w:val="multilevel"/>
    <w:tmpl w:val="AB0C7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39485072"/>
    <w:multiLevelType w:val="multilevel"/>
    <w:tmpl w:val="C094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397A2F98"/>
    <w:multiLevelType w:val="multilevel"/>
    <w:tmpl w:val="3208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39B63BE9"/>
    <w:multiLevelType w:val="multilevel"/>
    <w:tmpl w:val="18EE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39D00E97"/>
    <w:multiLevelType w:val="multilevel"/>
    <w:tmpl w:val="B5308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39D73AE1"/>
    <w:multiLevelType w:val="multilevel"/>
    <w:tmpl w:val="12D0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39EA72FF"/>
    <w:multiLevelType w:val="multilevel"/>
    <w:tmpl w:val="BD5C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3A0E69A3"/>
    <w:multiLevelType w:val="multilevel"/>
    <w:tmpl w:val="C912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3A3E11C7"/>
    <w:multiLevelType w:val="multilevel"/>
    <w:tmpl w:val="8264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3A4A5E54"/>
    <w:multiLevelType w:val="multilevel"/>
    <w:tmpl w:val="163C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3A6A41BE"/>
    <w:multiLevelType w:val="multilevel"/>
    <w:tmpl w:val="8E10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3A7C6918"/>
    <w:multiLevelType w:val="multilevel"/>
    <w:tmpl w:val="33D0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3A7C799D"/>
    <w:multiLevelType w:val="multilevel"/>
    <w:tmpl w:val="9BB2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3AB875DD"/>
    <w:multiLevelType w:val="multilevel"/>
    <w:tmpl w:val="011E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3AE77C12"/>
    <w:multiLevelType w:val="multilevel"/>
    <w:tmpl w:val="18328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3AF15F95"/>
    <w:multiLevelType w:val="multilevel"/>
    <w:tmpl w:val="55E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3B200B12"/>
    <w:multiLevelType w:val="multilevel"/>
    <w:tmpl w:val="A800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3B2713F4"/>
    <w:multiLevelType w:val="multilevel"/>
    <w:tmpl w:val="3B02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3C3F71F3"/>
    <w:multiLevelType w:val="multilevel"/>
    <w:tmpl w:val="6E169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3D080E7F"/>
    <w:multiLevelType w:val="multilevel"/>
    <w:tmpl w:val="BC9E9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3D510B3B"/>
    <w:multiLevelType w:val="multilevel"/>
    <w:tmpl w:val="1F12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3D9535FE"/>
    <w:multiLevelType w:val="multilevel"/>
    <w:tmpl w:val="0C8A5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3DBD35B9"/>
    <w:multiLevelType w:val="multilevel"/>
    <w:tmpl w:val="8FFA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3DF35D84"/>
    <w:multiLevelType w:val="multilevel"/>
    <w:tmpl w:val="CC72E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3E4341B3"/>
    <w:multiLevelType w:val="multilevel"/>
    <w:tmpl w:val="833A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3EE0678B"/>
    <w:multiLevelType w:val="multilevel"/>
    <w:tmpl w:val="2F58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3F8B772B"/>
    <w:multiLevelType w:val="multilevel"/>
    <w:tmpl w:val="1FA8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3FEE5574"/>
    <w:multiLevelType w:val="multilevel"/>
    <w:tmpl w:val="EFBE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403C7C1C"/>
    <w:multiLevelType w:val="multilevel"/>
    <w:tmpl w:val="1B9EC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404E2600"/>
    <w:multiLevelType w:val="multilevel"/>
    <w:tmpl w:val="2B32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41202FB1"/>
    <w:multiLevelType w:val="multilevel"/>
    <w:tmpl w:val="BD10A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419D60D8"/>
    <w:multiLevelType w:val="multilevel"/>
    <w:tmpl w:val="FE56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41F6493E"/>
    <w:multiLevelType w:val="multilevel"/>
    <w:tmpl w:val="4750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42796F00"/>
    <w:multiLevelType w:val="multilevel"/>
    <w:tmpl w:val="2FBC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42EF1B1F"/>
    <w:multiLevelType w:val="multilevel"/>
    <w:tmpl w:val="6ED2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43665A83"/>
    <w:multiLevelType w:val="multilevel"/>
    <w:tmpl w:val="2698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43956476"/>
    <w:multiLevelType w:val="multilevel"/>
    <w:tmpl w:val="A5DE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43CE7D5F"/>
    <w:multiLevelType w:val="multilevel"/>
    <w:tmpl w:val="FED49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43F4323D"/>
    <w:multiLevelType w:val="multilevel"/>
    <w:tmpl w:val="F9CEF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44787C9D"/>
    <w:multiLevelType w:val="multilevel"/>
    <w:tmpl w:val="CC5C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453A0B75"/>
    <w:multiLevelType w:val="multilevel"/>
    <w:tmpl w:val="50F2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453E1222"/>
    <w:multiLevelType w:val="multilevel"/>
    <w:tmpl w:val="A00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455D453B"/>
    <w:multiLevelType w:val="multilevel"/>
    <w:tmpl w:val="39E4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457F6586"/>
    <w:multiLevelType w:val="multilevel"/>
    <w:tmpl w:val="039A6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45DD6220"/>
    <w:multiLevelType w:val="multilevel"/>
    <w:tmpl w:val="5D6E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46614770"/>
    <w:multiLevelType w:val="multilevel"/>
    <w:tmpl w:val="B980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46AD1347"/>
    <w:multiLevelType w:val="multilevel"/>
    <w:tmpl w:val="973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46B8519E"/>
    <w:multiLevelType w:val="multilevel"/>
    <w:tmpl w:val="D3F2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470C4A80"/>
    <w:multiLevelType w:val="multilevel"/>
    <w:tmpl w:val="AD62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47123CDB"/>
    <w:multiLevelType w:val="multilevel"/>
    <w:tmpl w:val="CFF4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47135627"/>
    <w:multiLevelType w:val="multilevel"/>
    <w:tmpl w:val="A264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475840D9"/>
    <w:multiLevelType w:val="multilevel"/>
    <w:tmpl w:val="F816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47C93D99"/>
    <w:multiLevelType w:val="multilevel"/>
    <w:tmpl w:val="D152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484A0EC7"/>
    <w:multiLevelType w:val="multilevel"/>
    <w:tmpl w:val="23E2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48564DAF"/>
    <w:multiLevelType w:val="multilevel"/>
    <w:tmpl w:val="E80A5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48884AF1"/>
    <w:multiLevelType w:val="multilevel"/>
    <w:tmpl w:val="7D82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489E2A8E"/>
    <w:multiLevelType w:val="multilevel"/>
    <w:tmpl w:val="6730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48B17A7E"/>
    <w:multiLevelType w:val="multilevel"/>
    <w:tmpl w:val="18E4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490F0732"/>
    <w:multiLevelType w:val="multilevel"/>
    <w:tmpl w:val="5E6E1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49226C7B"/>
    <w:multiLevelType w:val="multilevel"/>
    <w:tmpl w:val="D1C4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49FB7222"/>
    <w:multiLevelType w:val="multilevel"/>
    <w:tmpl w:val="A388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4A3D477C"/>
    <w:multiLevelType w:val="multilevel"/>
    <w:tmpl w:val="25CA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4A794CE4"/>
    <w:multiLevelType w:val="multilevel"/>
    <w:tmpl w:val="3552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4AA96EC8"/>
    <w:multiLevelType w:val="multilevel"/>
    <w:tmpl w:val="5A84E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4AB36814"/>
    <w:multiLevelType w:val="multilevel"/>
    <w:tmpl w:val="46F8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4AC413E2"/>
    <w:multiLevelType w:val="multilevel"/>
    <w:tmpl w:val="DDE6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4AF841EC"/>
    <w:multiLevelType w:val="multilevel"/>
    <w:tmpl w:val="9A3C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4B681D2E"/>
    <w:multiLevelType w:val="multilevel"/>
    <w:tmpl w:val="2A6E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4B902590"/>
    <w:multiLevelType w:val="multilevel"/>
    <w:tmpl w:val="99F8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4B9274FF"/>
    <w:multiLevelType w:val="multilevel"/>
    <w:tmpl w:val="4E5C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4C312A36"/>
    <w:multiLevelType w:val="multilevel"/>
    <w:tmpl w:val="28E2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4C3D01CC"/>
    <w:multiLevelType w:val="multilevel"/>
    <w:tmpl w:val="2AC8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4C9F3A4D"/>
    <w:multiLevelType w:val="multilevel"/>
    <w:tmpl w:val="AB2C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4CF87FE8"/>
    <w:multiLevelType w:val="multilevel"/>
    <w:tmpl w:val="6D60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4D156895"/>
    <w:multiLevelType w:val="multilevel"/>
    <w:tmpl w:val="B610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4D725B3E"/>
    <w:multiLevelType w:val="multilevel"/>
    <w:tmpl w:val="5CB8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4DA75445"/>
    <w:multiLevelType w:val="multilevel"/>
    <w:tmpl w:val="244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4DEE7061"/>
    <w:multiLevelType w:val="multilevel"/>
    <w:tmpl w:val="18C82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4E194969"/>
    <w:multiLevelType w:val="multilevel"/>
    <w:tmpl w:val="E5C2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4E641AD6"/>
    <w:multiLevelType w:val="multilevel"/>
    <w:tmpl w:val="92A2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4E7639CF"/>
    <w:multiLevelType w:val="multilevel"/>
    <w:tmpl w:val="0080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4EF43229"/>
    <w:multiLevelType w:val="multilevel"/>
    <w:tmpl w:val="F8EC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4F111814"/>
    <w:multiLevelType w:val="multilevel"/>
    <w:tmpl w:val="B800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4F301762"/>
    <w:multiLevelType w:val="multilevel"/>
    <w:tmpl w:val="9B0C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4F437AFA"/>
    <w:multiLevelType w:val="multilevel"/>
    <w:tmpl w:val="5CF8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4FCB5BB4"/>
    <w:multiLevelType w:val="multilevel"/>
    <w:tmpl w:val="8038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4FCB771D"/>
    <w:multiLevelType w:val="multilevel"/>
    <w:tmpl w:val="E28E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50365E91"/>
    <w:multiLevelType w:val="multilevel"/>
    <w:tmpl w:val="7A4E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509D60AF"/>
    <w:multiLevelType w:val="multilevel"/>
    <w:tmpl w:val="E5AE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50A17FDC"/>
    <w:multiLevelType w:val="multilevel"/>
    <w:tmpl w:val="F5069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50E77BCF"/>
    <w:multiLevelType w:val="multilevel"/>
    <w:tmpl w:val="1AC0B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511010E6"/>
    <w:multiLevelType w:val="multilevel"/>
    <w:tmpl w:val="D582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513472E5"/>
    <w:multiLevelType w:val="multilevel"/>
    <w:tmpl w:val="FE9E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514334AA"/>
    <w:multiLevelType w:val="multilevel"/>
    <w:tmpl w:val="530E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518D6038"/>
    <w:multiLevelType w:val="multilevel"/>
    <w:tmpl w:val="1602D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5198723B"/>
    <w:multiLevelType w:val="multilevel"/>
    <w:tmpl w:val="2788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51A6135B"/>
    <w:multiLevelType w:val="multilevel"/>
    <w:tmpl w:val="5BF4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51FC0365"/>
    <w:multiLevelType w:val="multilevel"/>
    <w:tmpl w:val="BC7A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52054480"/>
    <w:multiLevelType w:val="multilevel"/>
    <w:tmpl w:val="40C2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52072224"/>
    <w:multiLevelType w:val="multilevel"/>
    <w:tmpl w:val="0ADC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523B6410"/>
    <w:multiLevelType w:val="multilevel"/>
    <w:tmpl w:val="2114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52706B3E"/>
    <w:multiLevelType w:val="multilevel"/>
    <w:tmpl w:val="1336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52775982"/>
    <w:multiLevelType w:val="multilevel"/>
    <w:tmpl w:val="1554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52C40293"/>
    <w:multiLevelType w:val="multilevel"/>
    <w:tmpl w:val="E9EA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52EF5E54"/>
    <w:multiLevelType w:val="multilevel"/>
    <w:tmpl w:val="0988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532A39FC"/>
    <w:multiLevelType w:val="multilevel"/>
    <w:tmpl w:val="8ECA8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53924368"/>
    <w:multiLevelType w:val="multilevel"/>
    <w:tmpl w:val="7DB8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53982C87"/>
    <w:multiLevelType w:val="multilevel"/>
    <w:tmpl w:val="FC58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53C45058"/>
    <w:multiLevelType w:val="multilevel"/>
    <w:tmpl w:val="EB32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54C011FD"/>
    <w:multiLevelType w:val="multilevel"/>
    <w:tmpl w:val="B802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54C42D38"/>
    <w:multiLevelType w:val="multilevel"/>
    <w:tmpl w:val="01F0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553F18F7"/>
    <w:multiLevelType w:val="multilevel"/>
    <w:tmpl w:val="06CE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56007709"/>
    <w:multiLevelType w:val="multilevel"/>
    <w:tmpl w:val="B29C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56511B97"/>
    <w:multiLevelType w:val="multilevel"/>
    <w:tmpl w:val="726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566367D7"/>
    <w:multiLevelType w:val="multilevel"/>
    <w:tmpl w:val="CAC2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567D32C4"/>
    <w:multiLevelType w:val="multilevel"/>
    <w:tmpl w:val="90A8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56890D58"/>
    <w:multiLevelType w:val="multilevel"/>
    <w:tmpl w:val="3262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569318F5"/>
    <w:multiLevelType w:val="multilevel"/>
    <w:tmpl w:val="2546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56C87346"/>
    <w:multiLevelType w:val="multilevel"/>
    <w:tmpl w:val="26B4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578B36DD"/>
    <w:multiLevelType w:val="multilevel"/>
    <w:tmpl w:val="DF9C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5895046F"/>
    <w:multiLevelType w:val="multilevel"/>
    <w:tmpl w:val="7E94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58F04974"/>
    <w:multiLevelType w:val="multilevel"/>
    <w:tmpl w:val="30A0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593E60CE"/>
    <w:multiLevelType w:val="multilevel"/>
    <w:tmpl w:val="335E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597F216A"/>
    <w:multiLevelType w:val="multilevel"/>
    <w:tmpl w:val="2996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5A0D6968"/>
    <w:multiLevelType w:val="multilevel"/>
    <w:tmpl w:val="23DA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5A5C5763"/>
    <w:multiLevelType w:val="multilevel"/>
    <w:tmpl w:val="5DFA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5A647C1B"/>
    <w:multiLevelType w:val="multilevel"/>
    <w:tmpl w:val="D79A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5AF40D64"/>
    <w:multiLevelType w:val="multilevel"/>
    <w:tmpl w:val="E5CC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5B4F32FB"/>
    <w:multiLevelType w:val="multilevel"/>
    <w:tmpl w:val="F21C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5C7951C9"/>
    <w:multiLevelType w:val="multilevel"/>
    <w:tmpl w:val="AAA0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5C8B0A2D"/>
    <w:multiLevelType w:val="multilevel"/>
    <w:tmpl w:val="35D0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5C9058AD"/>
    <w:multiLevelType w:val="multilevel"/>
    <w:tmpl w:val="404E3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5D717B5F"/>
    <w:multiLevelType w:val="multilevel"/>
    <w:tmpl w:val="87EE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5D9976BB"/>
    <w:multiLevelType w:val="multilevel"/>
    <w:tmpl w:val="59CA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5DC76616"/>
    <w:multiLevelType w:val="multilevel"/>
    <w:tmpl w:val="377E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5E3A3156"/>
    <w:multiLevelType w:val="multilevel"/>
    <w:tmpl w:val="C3F8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5E4D7912"/>
    <w:multiLevelType w:val="multilevel"/>
    <w:tmpl w:val="1044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5E54786C"/>
    <w:multiLevelType w:val="multilevel"/>
    <w:tmpl w:val="30E6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5E7C7AA0"/>
    <w:multiLevelType w:val="multilevel"/>
    <w:tmpl w:val="45FE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5E8C7E58"/>
    <w:multiLevelType w:val="multilevel"/>
    <w:tmpl w:val="93C4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5EB34810"/>
    <w:multiLevelType w:val="multilevel"/>
    <w:tmpl w:val="9BA6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5EE12BB0"/>
    <w:multiLevelType w:val="multilevel"/>
    <w:tmpl w:val="8DC68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5EE83D41"/>
    <w:multiLevelType w:val="multilevel"/>
    <w:tmpl w:val="36D8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5F5B74DF"/>
    <w:multiLevelType w:val="multilevel"/>
    <w:tmpl w:val="E052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5F6F7C24"/>
    <w:multiLevelType w:val="multilevel"/>
    <w:tmpl w:val="AE9C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5FB60E4B"/>
    <w:multiLevelType w:val="multilevel"/>
    <w:tmpl w:val="EE5C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60462DCC"/>
    <w:multiLevelType w:val="multilevel"/>
    <w:tmpl w:val="5B10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606123AB"/>
    <w:multiLevelType w:val="multilevel"/>
    <w:tmpl w:val="0770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60CE0B39"/>
    <w:multiLevelType w:val="multilevel"/>
    <w:tmpl w:val="7A1C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61D20293"/>
    <w:multiLevelType w:val="multilevel"/>
    <w:tmpl w:val="CBE0F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62604345"/>
    <w:multiLevelType w:val="multilevel"/>
    <w:tmpl w:val="BD867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62981F13"/>
    <w:multiLevelType w:val="multilevel"/>
    <w:tmpl w:val="A470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629A67D5"/>
    <w:multiLevelType w:val="multilevel"/>
    <w:tmpl w:val="27EC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62A94275"/>
    <w:multiLevelType w:val="multilevel"/>
    <w:tmpl w:val="9EB8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62F93CC9"/>
    <w:multiLevelType w:val="multilevel"/>
    <w:tmpl w:val="78445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637122D5"/>
    <w:multiLevelType w:val="multilevel"/>
    <w:tmpl w:val="DFB8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63C01520"/>
    <w:multiLevelType w:val="multilevel"/>
    <w:tmpl w:val="5AB4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63D24E52"/>
    <w:multiLevelType w:val="multilevel"/>
    <w:tmpl w:val="D6E22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63EF0D12"/>
    <w:multiLevelType w:val="multilevel"/>
    <w:tmpl w:val="5B8A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644273CF"/>
    <w:multiLevelType w:val="multilevel"/>
    <w:tmpl w:val="4986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649575CA"/>
    <w:multiLevelType w:val="multilevel"/>
    <w:tmpl w:val="3BA0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651B12ED"/>
    <w:multiLevelType w:val="multilevel"/>
    <w:tmpl w:val="6726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6541368F"/>
    <w:multiLevelType w:val="multilevel"/>
    <w:tmpl w:val="AC105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657879DA"/>
    <w:multiLevelType w:val="multilevel"/>
    <w:tmpl w:val="C778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65C17874"/>
    <w:multiLevelType w:val="multilevel"/>
    <w:tmpl w:val="AD3C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664116CE"/>
    <w:multiLevelType w:val="multilevel"/>
    <w:tmpl w:val="FFD2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666F6A8C"/>
    <w:multiLevelType w:val="multilevel"/>
    <w:tmpl w:val="76A4E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669F2037"/>
    <w:multiLevelType w:val="multilevel"/>
    <w:tmpl w:val="14CA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66E365B0"/>
    <w:multiLevelType w:val="multilevel"/>
    <w:tmpl w:val="AD46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672F49C4"/>
    <w:multiLevelType w:val="multilevel"/>
    <w:tmpl w:val="45E8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677F37B7"/>
    <w:multiLevelType w:val="multilevel"/>
    <w:tmpl w:val="2ED0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679477DD"/>
    <w:multiLevelType w:val="multilevel"/>
    <w:tmpl w:val="4C8CF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67B26FBD"/>
    <w:multiLevelType w:val="multilevel"/>
    <w:tmpl w:val="E3EEC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67CB2FBA"/>
    <w:multiLevelType w:val="multilevel"/>
    <w:tmpl w:val="4C1E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68AB3EF0"/>
    <w:multiLevelType w:val="multilevel"/>
    <w:tmpl w:val="644A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68F54ECD"/>
    <w:multiLevelType w:val="multilevel"/>
    <w:tmpl w:val="BB78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69AE18AF"/>
    <w:multiLevelType w:val="multilevel"/>
    <w:tmpl w:val="397A6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69C45D74"/>
    <w:multiLevelType w:val="multilevel"/>
    <w:tmpl w:val="CD70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69EE0A5F"/>
    <w:multiLevelType w:val="multilevel"/>
    <w:tmpl w:val="306E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6A0D377D"/>
    <w:multiLevelType w:val="multilevel"/>
    <w:tmpl w:val="C56E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6A1F7995"/>
    <w:multiLevelType w:val="multilevel"/>
    <w:tmpl w:val="51DE1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6A395406"/>
    <w:multiLevelType w:val="multilevel"/>
    <w:tmpl w:val="889C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6A687451"/>
    <w:multiLevelType w:val="multilevel"/>
    <w:tmpl w:val="1172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6A883A6C"/>
    <w:multiLevelType w:val="multilevel"/>
    <w:tmpl w:val="0562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6ACD7973"/>
    <w:multiLevelType w:val="multilevel"/>
    <w:tmpl w:val="02AA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6ACE1C3C"/>
    <w:multiLevelType w:val="multilevel"/>
    <w:tmpl w:val="E378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6AF052E0"/>
    <w:multiLevelType w:val="multilevel"/>
    <w:tmpl w:val="483A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6B782DEF"/>
    <w:multiLevelType w:val="multilevel"/>
    <w:tmpl w:val="B3F0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6B847521"/>
    <w:multiLevelType w:val="multilevel"/>
    <w:tmpl w:val="9E36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6B990938"/>
    <w:multiLevelType w:val="multilevel"/>
    <w:tmpl w:val="C6AA2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6C78797D"/>
    <w:multiLevelType w:val="multilevel"/>
    <w:tmpl w:val="1520A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6C7E74ED"/>
    <w:multiLevelType w:val="multilevel"/>
    <w:tmpl w:val="01F6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6CE73427"/>
    <w:multiLevelType w:val="multilevel"/>
    <w:tmpl w:val="FB92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6D053871"/>
    <w:multiLevelType w:val="multilevel"/>
    <w:tmpl w:val="036E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6D522E18"/>
    <w:multiLevelType w:val="multilevel"/>
    <w:tmpl w:val="2F5A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6D8553EC"/>
    <w:multiLevelType w:val="multilevel"/>
    <w:tmpl w:val="AEDA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6DE530F6"/>
    <w:multiLevelType w:val="multilevel"/>
    <w:tmpl w:val="228A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6EB846DA"/>
    <w:multiLevelType w:val="multilevel"/>
    <w:tmpl w:val="AEA4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6EB8661C"/>
    <w:multiLevelType w:val="multilevel"/>
    <w:tmpl w:val="3034B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6EE87697"/>
    <w:multiLevelType w:val="multilevel"/>
    <w:tmpl w:val="879A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6EFB6461"/>
    <w:multiLevelType w:val="multilevel"/>
    <w:tmpl w:val="52CE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6F69527D"/>
    <w:multiLevelType w:val="multilevel"/>
    <w:tmpl w:val="B5EA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6F6E2EA3"/>
    <w:multiLevelType w:val="multilevel"/>
    <w:tmpl w:val="C9BE3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6F9A3A62"/>
    <w:multiLevelType w:val="multilevel"/>
    <w:tmpl w:val="EE76E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6FAB4776"/>
    <w:multiLevelType w:val="multilevel"/>
    <w:tmpl w:val="5BD2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nsid w:val="6FB308DE"/>
    <w:multiLevelType w:val="multilevel"/>
    <w:tmpl w:val="C1EE4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70025FAF"/>
    <w:multiLevelType w:val="multilevel"/>
    <w:tmpl w:val="152A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703F7361"/>
    <w:multiLevelType w:val="multilevel"/>
    <w:tmpl w:val="3D1C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70536D74"/>
    <w:multiLevelType w:val="multilevel"/>
    <w:tmpl w:val="A2F6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705C5117"/>
    <w:multiLevelType w:val="multilevel"/>
    <w:tmpl w:val="60EC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707174DC"/>
    <w:multiLevelType w:val="multilevel"/>
    <w:tmpl w:val="BFBA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707C13A4"/>
    <w:multiLevelType w:val="multilevel"/>
    <w:tmpl w:val="4844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nsid w:val="70B51C6A"/>
    <w:multiLevelType w:val="multilevel"/>
    <w:tmpl w:val="8A00A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nsid w:val="70CA5451"/>
    <w:multiLevelType w:val="multilevel"/>
    <w:tmpl w:val="F578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70D15900"/>
    <w:multiLevelType w:val="multilevel"/>
    <w:tmpl w:val="5270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nsid w:val="71AF130C"/>
    <w:multiLevelType w:val="multilevel"/>
    <w:tmpl w:val="B4C0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71C67FBE"/>
    <w:multiLevelType w:val="multilevel"/>
    <w:tmpl w:val="C802A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723119BC"/>
    <w:multiLevelType w:val="multilevel"/>
    <w:tmpl w:val="D6FE7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nsid w:val="72433441"/>
    <w:multiLevelType w:val="multilevel"/>
    <w:tmpl w:val="D6D6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72835739"/>
    <w:multiLevelType w:val="multilevel"/>
    <w:tmpl w:val="CE84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nsid w:val="72CC4FC6"/>
    <w:multiLevelType w:val="multilevel"/>
    <w:tmpl w:val="47A0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nsid w:val="72DE0124"/>
    <w:multiLevelType w:val="multilevel"/>
    <w:tmpl w:val="D696D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72F15812"/>
    <w:multiLevelType w:val="multilevel"/>
    <w:tmpl w:val="D07A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nsid w:val="7306751F"/>
    <w:multiLevelType w:val="multilevel"/>
    <w:tmpl w:val="DEB2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73A26EC9"/>
    <w:multiLevelType w:val="multilevel"/>
    <w:tmpl w:val="A6EE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73E205A1"/>
    <w:multiLevelType w:val="multilevel"/>
    <w:tmpl w:val="4292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74204C2C"/>
    <w:multiLevelType w:val="multilevel"/>
    <w:tmpl w:val="E806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74221888"/>
    <w:multiLevelType w:val="multilevel"/>
    <w:tmpl w:val="B3A4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75330110"/>
    <w:multiLevelType w:val="multilevel"/>
    <w:tmpl w:val="CE12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7545297B"/>
    <w:multiLevelType w:val="multilevel"/>
    <w:tmpl w:val="0746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nsid w:val="760B5AEB"/>
    <w:multiLevelType w:val="multilevel"/>
    <w:tmpl w:val="70EE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nsid w:val="76740991"/>
    <w:multiLevelType w:val="multilevel"/>
    <w:tmpl w:val="7FE6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nsid w:val="767C5392"/>
    <w:multiLevelType w:val="multilevel"/>
    <w:tmpl w:val="A224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768654DA"/>
    <w:multiLevelType w:val="multilevel"/>
    <w:tmpl w:val="0750F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nsid w:val="769044F8"/>
    <w:multiLevelType w:val="multilevel"/>
    <w:tmpl w:val="55AC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7699296A"/>
    <w:multiLevelType w:val="multilevel"/>
    <w:tmpl w:val="22E6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nsid w:val="77053F15"/>
    <w:multiLevelType w:val="multilevel"/>
    <w:tmpl w:val="762A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770F555B"/>
    <w:multiLevelType w:val="multilevel"/>
    <w:tmpl w:val="9C086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nsid w:val="77AD0BB3"/>
    <w:multiLevelType w:val="multilevel"/>
    <w:tmpl w:val="F2EA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78245C22"/>
    <w:multiLevelType w:val="multilevel"/>
    <w:tmpl w:val="8CBA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78B513A5"/>
    <w:multiLevelType w:val="multilevel"/>
    <w:tmpl w:val="A80C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790A4BDA"/>
    <w:multiLevelType w:val="multilevel"/>
    <w:tmpl w:val="3FD0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nsid w:val="793366E4"/>
    <w:multiLevelType w:val="multilevel"/>
    <w:tmpl w:val="E8EC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793B2BCB"/>
    <w:multiLevelType w:val="multilevel"/>
    <w:tmpl w:val="9A14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nsid w:val="79B84F50"/>
    <w:multiLevelType w:val="multilevel"/>
    <w:tmpl w:val="D69A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7A030639"/>
    <w:multiLevelType w:val="multilevel"/>
    <w:tmpl w:val="F162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7A346B7D"/>
    <w:multiLevelType w:val="multilevel"/>
    <w:tmpl w:val="F4CE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7A5E499C"/>
    <w:multiLevelType w:val="multilevel"/>
    <w:tmpl w:val="43C41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nsid w:val="7A6A02C4"/>
    <w:multiLevelType w:val="multilevel"/>
    <w:tmpl w:val="88CA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nsid w:val="7A737007"/>
    <w:multiLevelType w:val="multilevel"/>
    <w:tmpl w:val="26E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nsid w:val="7A7D56AA"/>
    <w:multiLevelType w:val="multilevel"/>
    <w:tmpl w:val="04A69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nsid w:val="7A8059F7"/>
    <w:multiLevelType w:val="multilevel"/>
    <w:tmpl w:val="33A6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nsid w:val="7ACF32BB"/>
    <w:multiLevelType w:val="multilevel"/>
    <w:tmpl w:val="E7B8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nsid w:val="7AEF0880"/>
    <w:multiLevelType w:val="multilevel"/>
    <w:tmpl w:val="80F4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nsid w:val="7B5958D8"/>
    <w:multiLevelType w:val="multilevel"/>
    <w:tmpl w:val="3F786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nsid w:val="7B693333"/>
    <w:multiLevelType w:val="multilevel"/>
    <w:tmpl w:val="CA7A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nsid w:val="7C7321BE"/>
    <w:multiLevelType w:val="multilevel"/>
    <w:tmpl w:val="7086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nsid w:val="7D085D12"/>
    <w:multiLevelType w:val="multilevel"/>
    <w:tmpl w:val="A01C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nsid w:val="7D236E9E"/>
    <w:multiLevelType w:val="multilevel"/>
    <w:tmpl w:val="E7567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7D503AD5"/>
    <w:multiLevelType w:val="multilevel"/>
    <w:tmpl w:val="6E065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7D877D6C"/>
    <w:multiLevelType w:val="multilevel"/>
    <w:tmpl w:val="E3B4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nsid w:val="7DEC28CE"/>
    <w:multiLevelType w:val="multilevel"/>
    <w:tmpl w:val="5218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7E695DEE"/>
    <w:multiLevelType w:val="multilevel"/>
    <w:tmpl w:val="65B4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nsid w:val="7E77604F"/>
    <w:multiLevelType w:val="multilevel"/>
    <w:tmpl w:val="129A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nsid w:val="7E776292"/>
    <w:multiLevelType w:val="multilevel"/>
    <w:tmpl w:val="6E70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nsid w:val="7E8C25B3"/>
    <w:multiLevelType w:val="multilevel"/>
    <w:tmpl w:val="EA4C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7E9B507E"/>
    <w:multiLevelType w:val="multilevel"/>
    <w:tmpl w:val="75A4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nsid w:val="7ECC1B36"/>
    <w:multiLevelType w:val="multilevel"/>
    <w:tmpl w:val="153C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7F0B1E55"/>
    <w:multiLevelType w:val="multilevel"/>
    <w:tmpl w:val="CDF8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nsid w:val="7F2A4E68"/>
    <w:multiLevelType w:val="multilevel"/>
    <w:tmpl w:val="6092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nsid w:val="7F76144C"/>
    <w:multiLevelType w:val="multilevel"/>
    <w:tmpl w:val="D6B4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nsid w:val="7FC212BF"/>
    <w:multiLevelType w:val="multilevel"/>
    <w:tmpl w:val="BEC0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nsid w:val="7FC61AD1"/>
    <w:multiLevelType w:val="multilevel"/>
    <w:tmpl w:val="050C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nsid w:val="7FDF7288"/>
    <w:multiLevelType w:val="multilevel"/>
    <w:tmpl w:val="4DFA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9"/>
  </w:num>
  <w:num w:numId="2">
    <w:abstractNumId w:val="98"/>
  </w:num>
  <w:num w:numId="3">
    <w:abstractNumId w:val="281"/>
  </w:num>
  <w:num w:numId="4">
    <w:abstractNumId w:val="458"/>
  </w:num>
  <w:num w:numId="5">
    <w:abstractNumId w:val="483"/>
  </w:num>
  <w:num w:numId="6">
    <w:abstractNumId w:val="457"/>
  </w:num>
  <w:num w:numId="7">
    <w:abstractNumId w:val="171"/>
  </w:num>
  <w:num w:numId="8">
    <w:abstractNumId w:val="336"/>
  </w:num>
  <w:num w:numId="9">
    <w:abstractNumId w:val="173"/>
  </w:num>
  <w:num w:numId="10">
    <w:abstractNumId w:val="435"/>
  </w:num>
  <w:num w:numId="11">
    <w:abstractNumId w:val="335"/>
  </w:num>
  <w:num w:numId="12">
    <w:abstractNumId w:val="202"/>
  </w:num>
  <w:num w:numId="13">
    <w:abstractNumId w:val="154"/>
  </w:num>
  <w:num w:numId="14">
    <w:abstractNumId w:val="265"/>
  </w:num>
  <w:num w:numId="15">
    <w:abstractNumId w:val="226"/>
  </w:num>
  <w:num w:numId="16">
    <w:abstractNumId w:val="378"/>
  </w:num>
  <w:num w:numId="17">
    <w:abstractNumId w:val="104"/>
  </w:num>
  <w:num w:numId="18">
    <w:abstractNumId w:val="322"/>
  </w:num>
  <w:num w:numId="19">
    <w:abstractNumId w:val="176"/>
  </w:num>
  <w:num w:numId="20">
    <w:abstractNumId w:val="269"/>
  </w:num>
  <w:num w:numId="21">
    <w:abstractNumId w:val="314"/>
  </w:num>
  <w:num w:numId="22">
    <w:abstractNumId w:val="26"/>
  </w:num>
  <w:num w:numId="23">
    <w:abstractNumId w:val="337"/>
  </w:num>
  <w:num w:numId="24">
    <w:abstractNumId w:val="144"/>
  </w:num>
  <w:num w:numId="25">
    <w:abstractNumId w:val="222"/>
  </w:num>
  <w:num w:numId="26">
    <w:abstractNumId w:val="424"/>
  </w:num>
  <w:num w:numId="27">
    <w:abstractNumId w:val="238"/>
  </w:num>
  <w:num w:numId="28">
    <w:abstractNumId w:val="224"/>
  </w:num>
  <w:num w:numId="29">
    <w:abstractNumId w:val="320"/>
  </w:num>
  <w:num w:numId="30">
    <w:abstractNumId w:val="215"/>
  </w:num>
  <w:num w:numId="31">
    <w:abstractNumId w:val="246"/>
  </w:num>
  <w:num w:numId="32">
    <w:abstractNumId w:val="116"/>
  </w:num>
  <w:num w:numId="33">
    <w:abstractNumId w:val="419"/>
  </w:num>
  <w:num w:numId="34">
    <w:abstractNumId w:val="161"/>
  </w:num>
  <w:num w:numId="35">
    <w:abstractNumId w:val="311"/>
  </w:num>
  <w:num w:numId="36">
    <w:abstractNumId w:val="367"/>
  </w:num>
  <w:num w:numId="37">
    <w:abstractNumId w:val="300"/>
  </w:num>
  <w:num w:numId="38">
    <w:abstractNumId w:val="125"/>
  </w:num>
  <w:num w:numId="39">
    <w:abstractNumId w:val="414"/>
  </w:num>
  <w:num w:numId="40">
    <w:abstractNumId w:val="170"/>
  </w:num>
  <w:num w:numId="41">
    <w:abstractNumId w:val="379"/>
  </w:num>
  <w:num w:numId="42">
    <w:abstractNumId w:val="122"/>
  </w:num>
  <w:num w:numId="43">
    <w:abstractNumId w:val="255"/>
  </w:num>
  <w:num w:numId="44">
    <w:abstractNumId w:val="129"/>
  </w:num>
  <w:num w:numId="45">
    <w:abstractNumId w:val="339"/>
  </w:num>
  <w:num w:numId="46">
    <w:abstractNumId w:val="479"/>
  </w:num>
  <w:num w:numId="47">
    <w:abstractNumId w:val="346"/>
  </w:num>
  <w:num w:numId="48">
    <w:abstractNumId w:val="410"/>
  </w:num>
  <w:num w:numId="49">
    <w:abstractNumId w:val="324"/>
  </w:num>
  <w:num w:numId="50">
    <w:abstractNumId w:val="139"/>
  </w:num>
  <w:num w:numId="51">
    <w:abstractNumId w:val="415"/>
  </w:num>
  <w:num w:numId="52">
    <w:abstractNumId w:val="315"/>
  </w:num>
  <w:num w:numId="53">
    <w:abstractNumId w:val="216"/>
  </w:num>
  <w:num w:numId="54">
    <w:abstractNumId w:val="61"/>
  </w:num>
  <w:num w:numId="55">
    <w:abstractNumId w:val="150"/>
  </w:num>
  <w:num w:numId="56">
    <w:abstractNumId w:val="65"/>
  </w:num>
  <w:num w:numId="57">
    <w:abstractNumId w:val="198"/>
  </w:num>
  <w:num w:numId="58">
    <w:abstractNumId w:val="133"/>
  </w:num>
  <w:num w:numId="59">
    <w:abstractNumId w:val="165"/>
  </w:num>
  <w:num w:numId="60">
    <w:abstractNumId w:val="364"/>
  </w:num>
  <w:num w:numId="61">
    <w:abstractNumId w:val="304"/>
  </w:num>
  <w:num w:numId="62">
    <w:abstractNumId w:val="313"/>
  </w:num>
  <w:num w:numId="63">
    <w:abstractNumId w:val="249"/>
  </w:num>
  <w:num w:numId="64">
    <w:abstractNumId w:val="390"/>
  </w:num>
  <w:num w:numId="65">
    <w:abstractNumId w:val="87"/>
  </w:num>
  <w:num w:numId="66">
    <w:abstractNumId w:val="317"/>
  </w:num>
  <w:num w:numId="67">
    <w:abstractNumId w:val="160"/>
  </w:num>
  <w:num w:numId="68">
    <w:abstractNumId w:val="296"/>
  </w:num>
  <w:num w:numId="69">
    <w:abstractNumId w:val="127"/>
  </w:num>
  <w:num w:numId="70">
    <w:abstractNumId w:val="13"/>
  </w:num>
  <w:num w:numId="71">
    <w:abstractNumId w:val="442"/>
  </w:num>
  <w:num w:numId="72">
    <w:abstractNumId w:val="409"/>
  </w:num>
  <w:num w:numId="73">
    <w:abstractNumId w:val="450"/>
  </w:num>
  <w:num w:numId="74">
    <w:abstractNumId w:val="471"/>
  </w:num>
  <w:num w:numId="75">
    <w:abstractNumId w:val="493"/>
  </w:num>
  <w:num w:numId="76">
    <w:abstractNumId w:val="393"/>
  </w:num>
  <w:num w:numId="77">
    <w:abstractNumId w:val="395"/>
  </w:num>
  <w:num w:numId="78">
    <w:abstractNumId w:val="472"/>
  </w:num>
  <w:num w:numId="79">
    <w:abstractNumId w:val="429"/>
  </w:num>
  <w:num w:numId="80">
    <w:abstractNumId w:val="70"/>
  </w:num>
  <w:num w:numId="81">
    <w:abstractNumId w:val="75"/>
  </w:num>
  <w:num w:numId="82">
    <w:abstractNumId w:val="23"/>
  </w:num>
  <w:num w:numId="83">
    <w:abstractNumId w:val="43"/>
  </w:num>
  <w:num w:numId="84">
    <w:abstractNumId w:val="319"/>
  </w:num>
  <w:num w:numId="85">
    <w:abstractNumId w:val="120"/>
  </w:num>
  <w:num w:numId="86">
    <w:abstractNumId w:val="57"/>
  </w:num>
  <w:num w:numId="87">
    <w:abstractNumId w:val="151"/>
  </w:num>
  <w:num w:numId="88">
    <w:abstractNumId w:val="230"/>
  </w:num>
  <w:num w:numId="89">
    <w:abstractNumId w:val="288"/>
  </w:num>
  <w:num w:numId="90">
    <w:abstractNumId w:val="492"/>
  </w:num>
  <w:num w:numId="91">
    <w:abstractNumId w:val="498"/>
  </w:num>
  <w:num w:numId="92">
    <w:abstractNumId w:val="169"/>
  </w:num>
  <w:num w:numId="93">
    <w:abstractNumId w:val="190"/>
  </w:num>
  <w:num w:numId="94">
    <w:abstractNumId w:val="53"/>
  </w:num>
  <w:num w:numId="95">
    <w:abstractNumId w:val="115"/>
  </w:num>
  <w:num w:numId="96">
    <w:abstractNumId w:val="147"/>
  </w:num>
  <w:num w:numId="97">
    <w:abstractNumId w:val="344"/>
  </w:num>
  <w:num w:numId="98">
    <w:abstractNumId w:val="263"/>
  </w:num>
  <w:num w:numId="99">
    <w:abstractNumId w:val="86"/>
  </w:num>
  <w:num w:numId="100">
    <w:abstractNumId w:val="245"/>
  </w:num>
  <w:num w:numId="101">
    <w:abstractNumId w:val="476"/>
  </w:num>
  <w:num w:numId="102">
    <w:abstractNumId w:val="27"/>
  </w:num>
  <w:num w:numId="103">
    <w:abstractNumId w:val="18"/>
  </w:num>
  <w:num w:numId="104">
    <w:abstractNumId w:val="297"/>
  </w:num>
  <w:num w:numId="105">
    <w:abstractNumId w:val="473"/>
  </w:num>
  <w:num w:numId="106">
    <w:abstractNumId w:val="153"/>
  </w:num>
  <w:num w:numId="107">
    <w:abstractNumId w:val="290"/>
  </w:num>
  <w:num w:numId="108">
    <w:abstractNumId w:val="420"/>
  </w:num>
  <w:num w:numId="109">
    <w:abstractNumId w:val="370"/>
  </w:num>
  <w:num w:numId="110">
    <w:abstractNumId w:val="235"/>
  </w:num>
  <w:num w:numId="111">
    <w:abstractNumId w:val="39"/>
  </w:num>
  <w:num w:numId="112">
    <w:abstractNumId w:val="52"/>
  </w:num>
  <w:num w:numId="113">
    <w:abstractNumId w:val="434"/>
  </w:num>
  <w:num w:numId="114">
    <w:abstractNumId w:val="451"/>
  </w:num>
  <w:num w:numId="115">
    <w:abstractNumId w:val="298"/>
  </w:num>
  <w:num w:numId="116">
    <w:abstractNumId w:val="478"/>
  </w:num>
  <w:num w:numId="117">
    <w:abstractNumId w:val="47"/>
  </w:num>
  <w:num w:numId="118">
    <w:abstractNumId w:val="262"/>
  </w:num>
  <w:num w:numId="119">
    <w:abstractNumId w:val="481"/>
  </w:num>
  <w:num w:numId="120">
    <w:abstractNumId w:val="307"/>
  </w:num>
  <w:num w:numId="121">
    <w:abstractNumId w:val="271"/>
  </w:num>
  <w:num w:numId="122">
    <w:abstractNumId w:val="496"/>
  </w:num>
  <w:num w:numId="123">
    <w:abstractNumId w:val="21"/>
  </w:num>
  <w:num w:numId="124">
    <w:abstractNumId w:val="316"/>
  </w:num>
  <w:num w:numId="125">
    <w:abstractNumId w:val="427"/>
  </w:num>
  <w:num w:numId="126">
    <w:abstractNumId w:val="58"/>
  </w:num>
  <w:num w:numId="127">
    <w:abstractNumId w:val="355"/>
  </w:num>
  <w:num w:numId="128">
    <w:abstractNumId w:val="351"/>
  </w:num>
  <w:num w:numId="129">
    <w:abstractNumId w:val="431"/>
  </w:num>
  <w:num w:numId="130">
    <w:abstractNumId w:val="74"/>
  </w:num>
  <w:num w:numId="131">
    <w:abstractNumId w:val="329"/>
  </w:num>
  <w:num w:numId="132">
    <w:abstractNumId w:val="40"/>
  </w:num>
  <w:num w:numId="133">
    <w:abstractNumId w:val="282"/>
  </w:num>
  <w:num w:numId="134">
    <w:abstractNumId w:val="88"/>
  </w:num>
  <w:num w:numId="135">
    <w:abstractNumId w:val="221"/>
  </w:num>
  <w:num w:numId="136">
    <w:abstractNumId w:val="76"/>
  </w:num>
  <w:num w:numId="137">
    <w:abstractNumId w:val="502"/>
  </w:num>
  <w:num w:numId="138">
    <w:abstractNumId w:val="99"/>
  </w:num>
  <w:num w:numId="139">
    <w:abstractNumId w:val="291"/>
  </w:num>
  <w:num w:numId="140">
    <w:abstractNumId w:val="357"/>
  </w:num>
  <w:num w:numId="141">
    <w:abstractNumId w:val="374"/>
  </w:num>
  <w:num w:numId="142">
    <w:abstractNumId w:val="184"/>
  </w:num>
  <w:num w:numId="143">
    <w:abstractNumId w:val="100"/>
  </w:num>
  <w:num w:numId="144">
    <w:abstractNumId w:val="418"/>
  </w:num>
  <w:num w:numId="145">
    <w:abstractNumId w:val="295"/>
  </w:num>
  <w:num w:numId="146">
    <w:abstractNumId w:val="334"/>
  </w:num>
  <w:num w:numId="147">
    <w:abstractNumId w:val="349"/>
  </w:num>
  <w:num w:numId="148">
    <w:abstractNumId w:val="206"/>
  </w:num>
  <w:num w:numId="149">
    <w:abstractNumId w:val="223"/>
  </w:num>
  <w:num w:numId="150">
    <w:abstractNumId w:val="59"/>
  </w:num>
  <w:num w:numId="151">
    <w:abstractNumId w:val="119"/>
  </w:num>
  <w:num w:numId="152">
    <w:abstractNumId w:val="175"/>
  </w:num>
  <w:num w:numId="153">
    <w:abstractNumId w:val="220"/>
  </w:num>
  <w:num w:numId="154">
    <w:abstractNumId w:val="17"/>
  </w:num>
  <w:num w:numId="155">
    <w:abstractNumId w:val="469"/>
  </w:num>
  <w:num w:numId="156">
    <w:abstractNumId w:val="272"/>
  </w:num>
  <w:num w:numId="157">
    <w:abstractNumId w:val="302"/>
  </w:num>
  <w:num w:numId="158">
    <w:abstractNumId w:val="106"/>
  </w:num>
  <w:num w:numId="159">
    <w:abstractNumId w:val="135"/>
  </w:num>
  <w:num w:numId="160">
    <w:abstractNumId w:val="388"/>
  </w:num>
  <w:num w:numId="161">
    <w:abstractNumId w:val="55"/>
  </w:num>
  <w:num w:numId="162">
    <w:abstractNumId w:val="71"/>
  </w:num>
  <w:num w:numId="163">
    <w:abstractNumId w:val="137"/>
  </w:num>
  <w:num w:numId="164">
    <w:abstractNumId w:val="385"/>
  </w:num>
  <w:num w:numId="165">
    <w:abstractNumId w:val="321"/>
  </w:num>
  <w:num w:numId="166">
    <w:abstractNumId w:val="366"/>
  </w:num>
  <w:num w:numId="167">
    <w:abstractNumId w:val="353"/>
  </w:num>
  <w:num w:numId="168">
    <w:abstractNumId w:val="219"/>
  </w:num>
  <w:num w:numId="169">
    <w:abstractNumId w:val="94"/>
  </w:num>
  <w:num w:numId="170">
    <w:abstractNumId w:val="6"/>
  </w:num>
  <w:num w:numId="171">
    <w:abstractNumId w:val="342"/>
  </w:num>
  <w:num w:numId="172">
    <w:abstractNumId w:val="111"/>
  </w:num>
  <w:num w:numId="173">
    <w:abstractNumId w:val="203"/>
  </w:num>
  <w:num w:numId="174">
    <w:abstractNumId w:val="69"/>
  </w:num>
  <w:num w:numId="175">
    <w:abstractNumId w:val="438"/>
  </w:num>
  <w:num w:numId="176">
    <w:abstractNumId w:val="66"/>
  </w:num>
  <w:num w:numId="177">
    <w:abstractNumId w:val="118"/>
  </w:num>
  <w:num w:numId="178">
    <w:abstractNumId w:val="326"/>
  </w:num>
  <w:num w:numId="179">
    <w:abstractNumId w:val="432"/>
  </w:num>
  <w:num w:numId="180">
    <w:abstractNumId w:val="178"/>
  </w:num>
  <w:num w:numId="181">
    <w:abstractNumId w:val="275"/>
  </w:num>
  <w:num w:numId="182">
    <w:abstractNumId w:val="136"/>
  </w:num>
  <w:num w:numId="183">
    <w:abstractNumId w:val="12"/>
  </w:num>
  <w:num w:numId="184">
    <w:abstractNumId w:val="501"/>
  </w:num>
  <w:num w:numId="185">
    <w:abstractNumId w:val="152"/>
  </w:num>
  <w:num w:numId="186">
    <w:abstractNumId w:val="310"/>
  </w:num>
  <w:num w:numId="187">
    <w:abstractNumId w:val="193"/>
  </w:num>
  <w:num w:numId="188">
    <w:abstractNumId w:val="24"/>
  </w:num>
  <w:num w:numId="189">
    <w:abstractNumId w:val="9"/>
  </w:num>
  <w:num w:numId="190">
    <w:abstractNumId w:val="254"/>
  </w:num>
  <w:num w:numId="191">
    <w:abstractNumId w:val="327"/>
  </w:num>
  <w:num w:numId="192">
    <w:abstractNumId w:val="85"/>
  </w:num>
  <w:num w:numId="193">
    <w:abstractNumId w:val="243"/>
  </w:num>
  <w:num w:numId="194">
    <w:abstractNumId w:val="500"/>
  </w:num>
  <w:num w:numId="195">
    <w:abstractNumId w:val="15"/>
  </w:num>
  <w:num w:numId="196">
    <w:abstractNumId w:val="156"/>
  </w:num>
  <w:num w:numId="197">
    <w:abstractNumId w:val="257"/>
  </w:num>
  <w:num w:numId="198">
    <w:abstractNumId w:val="123"/>
  </w:num>
  <w:num w:numId="199">
    <w:abstractNumId w:val="20"/>
  </w:num>
  <w:num w:numId="200">
    <w:abstractNumId w:val="22"/>
  </w:num>
  <w:num w:numId="201">
    <w:abstractNumId w:val="145"/>
  </w:num>
  <w:num w:numId="202">
    <w:abstractNumId w:val="186"/>
  </w:num>
  <w:num w:numId="203">
    <w:abstractNumId w:val="292"/>
  </w:num>
  <w:num w:numId="204">
    <w:abstractNumId w:val="347"/>
  </w:num>
  <w:num w:numId="205">
    <w:abstractNumId w:val="277"/>
  </w:num>
  <w:num w:numId="206">
    <w:abstractNumId w:val="167"/>
  </w:num>
  <w:num w:numId="207">
    <w:abstractNumId w:val="44"/>
  </w:num>
  <w:num w:numId="208">
    <w:abstractNumId w:val="268"/>
  </w:num>
  <w:num w:numId="209">
    <w:abstractNumId w:val="278"/>
  </w:num>
  <w:num w:numId="210">
    <w:abstractNumId w:val="130"/>
  </w:num>
  <w:num w:numId="211">
    <w:abstractNumId w:val="205"/>
  </w:num>
  <w:num w:numId="212">
    <w:abstractNumId w:val="474"/>
  </w:num>
  <w:num w:numId="213">
    <w:abstractNumId w:val="422"/>
  </w:num>
  <w:num w:numId="214">
    <w:abstractNumId w:val="196"/>
  </w:num>
  <w:num w:numId="215">
    <w:abstractNumId w:val="217"/>
  </w:num>
  <w:num w:numId="216">
    <w:abstractNumId w:val="244"/>
  </w:num>
  <w:num w:numId="217">
    <w:abstractNumId w:val="252"/>
  </w:num>
  <w:num w:numId="218">
    <w:abstractNumId w:val="465"/>
  </w:num>
  <w:num w:numId="219">
    <w:abstractNumId w:val="187"/>
  </w:num>
  <w:num w:numId="220">
    <w:abstractNumId w:val="60"/>
  </w:num>
  <w:num w:numId="221">
    <w:abstractNumId w:val="67"/>
  </w:num>
  <w:num w:numId="222">
    <w:abstractNumId w:val="50"/>
  </w:num>
  <w:num w:numId="223">
    <w:abstractNumId w:val="365"/>
  </w:num>
  <w:num w:numId="224">
    <w:abstractNumId w:val="199"/>
  </w:num>
  <w:num w:numId="225">
    <w:abstractNumId w:val="121"/>
  </w:num>
  <w:num w:numId="226">
    <w:abstractNumId w:val="177"/>
  </w:num>
  <w:num w:numId="227">
    <w:abstractNumId w:val="10"/>
  </w:num>
  <w:num w:numId="228">
    <w:abstractNumId w:val="259"/>
  </w:num>
  <w:num w:numId="229">
    <w:abstractNumId w:val="174"/>
  </w:num>
  <w:num w:numId="230">
    <w:abstractNumId w:val="131"/>
  </w:num>
  <w:num w:numId="231">
    <w:abstractNumId w:val="195"/>
  </w:num>
  <w:num w:numId="232">
    <w:abstractNumId w:val="443"/>
  </w:num>
  <w:num w:numId="233">
    <w:abstractNumId w:val="33"/>
  </w:num>
  <w:num w:numId="234">
    <w:abstractNumId w:val="29"/>
  </w:num>
  <w:num w:numId="235">
    <w:abstractNumId w:val="260"/>
  </w:num>
  <w:num w:numId="236">
    <w:abstractNumId w:val="452"/>
  </w:num>
  <w:num w:numId="237">
    <w:abstractNumId w:val="113"/>
  </w:num>
  <w:num w:numId="238">
    <w:abstractNumId w:val="7"/>
  </w:num>
  <w:num w:numId="239">
    <w:abstractNumId w:val="19"/>
  </w:num>
  <w:num w:numId="240">
    <w:abstractNumId w:val="301"/>
  </w:num>
  <w:num w:numId="241">
    <w:abstractNumId w:val="208"/>
  </w:num>
  <w:num w:numId="242">
    <w:abstractNumId w:val="480"/>
  </w:num>
  <w:num w:numId="243">
    <w:abstractNumId w:val="183"/>
  </w:num>
  <w:num w:numId="244">
    <w:abstractNumId w:val="330"/>
  </w:num>
  <w:num w:numId="245">
    <w:abstractNumId w:val="250"/>
  </w:num>
  <w:num w:numId="246">
    <w:abstractNumId w:val="352"/>
  </w:num>
  <w:num w:numId="247">
    <w:abstractNumId w:val="25"/>
  </w:num>
  <w:num w:numId="248">
    <w:abstractNumId w:val="233"/>
  </w:num>
  <w:num w:numId="249">
    <w:abstractNumId w:val="276"/>
  </w:num>
  <w:num w:numId="250">
    <w:abstractNumId w:val="381"/>
  </w:num>
  <w:num w:numId="251">
    <w:abstractNumId w:val="331"/>
  </w:num>
  <w:num w:numId="252">
    <w:abstractNumId w:val="132"/>
  </w:num>
  <w:num w:numId="253">
    <w:abstractNumId w:val="280"/>
  </w:num>
  <w:num w:numId="254">
    <w:abstractNumId w:val="92"/>
  </w:num>
  <w:num w:numId="255">
    <w:abstractNumId w:val="303"/>
  </w:num>
  <w:num w:numId="256">
    <w:abstractNumId w:val="400"/>
  </w:num>
  <w:num w:numId="257">
    <w:abstractNumId w:val="109"/>
  </w:num>
  <w:num w:numId="258">
    <w:abstractNumId w:val="214"/>
  </w:num>
  <w:num w:numId="259">
    <w:abstractNumId w:val="112"/>
  </w:num>
  <w:num w:numId="260">
    <w:abstractNumId w:val="117"/>
  </w:num>
  <w:num w:numId="261">
    <w:abstractNumId w:val="413"/>
  </w:num>
  <w:num w:numId="262">
    <w:abstractNumId w:val="38"/>
  </w:num>
  <w:num w:numId="263">
    <w:abstractNumId w:val="63"/>
  </w:num>
  <w:num w:numId="264">
    <w:abstractNumId w:val="460"/>
  </w:num>
  <w:num w:numId="265">
    <w:abstractNumId w:val="354"/>
  </w:num>
  <w:num w:numId="266">
    <w:abstractNumId w:val="207"/>
  </w:num>
  <w:num w:numId="267">
    <w:abstractNumId w:val="146"/>
  </w:num>
  <w:num w:numId="268">
    <w:abstractNumId w:val="406"/>
  </w:num>
  <w:num w:numId="269">
    <w:abstractNumId w:val="181"/>
  </w:num>
  <w:num w:numId="270">
    <w:abstractNumId w:val="162"/>
  </w:num>
  <w:num w:numId="271">
    <w:abstractNumId w:val="200"/>
  </w:num>
  <w:num w:numId="272">
    <w:abstractNumId w:val="392"/>
  </w:num>
  <w:num w:numId="273">
    <w:abstractNumId w:val="343"/>
  </w:num>
  <w:num w:numId="274">
    <w:abstractNumId w:val="475"/>
  </w:num>
  <w:num w:numId="275">
    <w:abstractNumId w:val="232"/>
  </w:num>
  <w:num w:numId="276">
    <w:abstractNumId w:val="456"/>
  </w:num>
  <w:num w:numId="277">
    <w:abstractNumId w:val="402"/>
  </w:num>
  <w:num w:numId="278">
    <w:abstractNumId w:val="449"/>
  </w:num>
  <w:num w:numId="279">
    <w:abstractNumId w:val="437"/>
  </w:num>
  <w:num w:numId="280">
    <w:abstractNumId w:val="64"/>
  </w:num>
  <w:num w:numId="281">
    <w:abstractNumId w:val="251"/>
  </w:num>
  <w:num w:numId="282">
    <w:abstractNumId w:val="157"/>
  </w:num>
  <w:num w:numId="283">
    <w:abstractNumId w:val="417"/>
  </w:num>
  <w:num w:numId="284">
    <w:abstractNumId w:val="81"/>
  </w:num>
  <w:num w:numId="285">
    <w:abstractNumId w:val="285"/>
  </w:num>
  <w:num w:numId="286">
    <w:abstractNumId w:val="124"/>
  </w:num>
  <w:num w:numId="287">
    <w:abstractNumId w:val="306"/>
  </w:num>
  <w:num w:numId="288">
    <w:abstractNumId w:val="42"/>
  </w:num>
  <w:num w:numId="289">
    <w:abstractNumId w:val="398"/>
  </w:num>
  <w:num w:numId="290">
    <w:abstractNumId w:val="439"/>
  </w:num>
  <w:num w:numId="291">
    <w:abstractNumId w:val="294"/>
  </w:num>
  <w:num w:numId="292">
    <w:abstractNumId w:val="369"/>
  </w:num>
  <w:num w:numId="293">
    <w:abstractNumId w:val="114"/>
  </w:num>
  <w:num w:numId="294">
    <w:abstractNumId w:val="138"/>
  </w:num>
  <w:num w:numId="295">
    <w:abstractNumId w:val="97"/>
  </w:num>
  <w:num w:numId="296">
    <w:abstractNumId w:val="36"/>
  </w:num>
  <w:num w:numId="297">
    <w:abstractNumId w:val="90"/>
  </w:num>
  <w:num w:numId="298">
    <w:abstractNumId w:val="356"/>
  </w:num>
  <w:num w:numId="299">
    <w:abstractNumId w:val="35"/>
  </w:num>
  <w:num w:numId="300">
    <w:abstractNumId w:val="401"/>
  </w:num>
  <w:num w:numId="301">
    <w:abstractNumId w:val="397"/>
  </w:num>
  <w:num w:numId="302">
    <w:abstractNumId w:val="80"/>
  </w:num>
  <w:num w:numId="303">
    <w:abstractNumId w:val="373"/>
  </w:num>
  <w:num w:numId="304">
    <w:abstractNumId w:val="37"/>
  </w:num>
  <w:num w:numId="305">
    <w:abstractNumId w:val="284"/>
  </w:num>
  <w:num w:numId="306">
    <w:abstractNumId w:val="430"/>
  </w:num>
  <w:num w:numId="307">
    <w:abstractNumId w:val="16"/>
  </w:num>
  <w:num w:numId="308">
    <w:abstractNumId w:val="382"/>
  </w:num>
  <w:num w:numId="309">
    <w:abstractNumId w:val="389"/>
  </w:num>
  <w:num w:numId="310">
    <w:abstractNumId w:val="333"/>
  </w:num>
  <w:num w:numId="311">
    <w:abstractNumId w:val="323"/>
  </w:num>
  <w:num w:numId="312">
    <w:abstractNumId w:val="404"/>
  </w:num>
  <w:num w:numId="313">
    <w:abstractNumId w:val="309"/>
  </w:num>
  <w:num w:numId="314">
    <w:abstractNumId w:val="412"/>
  </w:num>
  <w:num w:numId="315">
    <w:abstractNumId w:val="340"/>
  </w:num>
  <w:num w:numId="316">
    <w:abstractNumId w:val="408"/>
  </w:num>
  <w:num w:numId="317">
    <w:abstractNumId w:val="345"/>
  </w:num>
  <w:num w:numId="318">
    <w:abstractNumId w:val="461"/>
  </w:num>
  <w:num w:numId="319">
    <w:abstractNumId w:val="134"/>
  </w:num>
  <w:num w:numId="320">
    <w:abstractNumId w:val="428"/>
  </w:num>
  <w:num w:numId="321">
    <w:abstractNumId w:val="4"/>
  </w:num>
  <w:num w:numId="322">
    <w:abstractNumId w:val="341"/>
  </w:num>
  <w:num w:numId="323">
    <w:abstractNumId w:val="266"/>
  </w:num>
  <w:num w:numId="324">
    <w:abstractNumId w:val="83"/>
  </w:num>
  <w:num w:numId="325">
    <w:abstractNumId w:val="377"/>
  </w:num>
  <w:num w:numId="326">
    <w:abstractNumId w:val="325"/>
  </w:num>
  <w:num w:numId="327">
    <w:abstractNumId w:val="494"/>
  </w:num>
  <w:num w:numId="328">
    <w:abstractNumId w:val="227"/>
  </w:num>
  <w:num w:numId="329">
    <w:abstractNumId w:val="396"/>
  </w:num>
  <w:num w:numId="330">
    <w:abstractNumId w:val="487"/>
  </w:num>
  <w:num w:numId="331">
    <w:abstractNumId w:val="338"/>
  </w:num>
  <w:num w:numId="332">
    <w:abstractNumId w:val="425"/>
  </w:num>
  <w:num w:numId="333">
    <w:abstractNumId w:val="32"/>
  </w:num>
  <w:num w:numId="334">
    <w:abstractNumId w:val="360"/>
  </w:num>
  <w:num w:numId="335">
    <w:abstractNumId w:val="30"/>
  </w:num>
  <w:num w:numId="336">
    <w:abstractNumId w:val="489"/>
  </w:num>
  <w:num w:numId="337">
    <w:abstractNumId w:val="289"/>
  </w:num>
  <w:num w:numId="338">
    <w:abstractNumId w:val="168"/>
  </w:num>
  <w:num w:numId="339">
    <w:abstractNumId w:val="308"/>
  </w:num>
  <w:num w:numId="340">
    <w:abstractNumId w:val="421"/>
  </w:num>
  <w:num w:numId="341">
    <w:abstractNumId w:val="447"/>
  </w:num>
  <w:num w:numId="342">
    <w:abstractNumId w:val="328"/>
  </w:num>
  <w:num w:numId="343">
    <w:abstractNumId w:val="96"/>
  </w:num>
  <w:num w:numId="344">
    <w:abstractNumId w:val="72"/>
  </w:num>
  <w:num w:numId="345">
    <w:abstractNumId w:val="368"/>
  </w:num>
  <w:num w:numId="346">
    <w:abstractNumId w:val="49"/>
  </w:num>
  <w:num w:numId="347">
    <w:abstractNumId w:val="28"/>
  </w:num>
  <w:num w:numId="348">
    <w:abstractNumId w:val="283"/>
  </w:num>
  <w:num w:numId="349">
    <w:abstractNumId w:val="110"/>
  </w:num>
  <w:num w:numId="350">
    <w:abstractNumId w:val="488"/>
  </w:num>
  <w:num w:numId="351">
    <w:abstractNumId w:val="462"/>
  </w:num>
  <w:num w:numId="352">
    <w:abstractNumId w:val="426"/>
  </w:num>
  <w:num w:numId="353">
    <w:abstractNumId w:val="105"/>
  </w:num>
  <w:num w:numId="354">
    <w:abstractNumId w:val="286"/>
  </w:num>
  <w:num w:numId="355">
    <w:abstractNumId w:val="453"/>
  </w:num>
  <w:num w:numId="356">
    <w:abstractNumId w:val="209"/>
  </w:num>
  <w:num w:numId="357">
    <w:abstractNumId w:val="273"/>
  </w:num>
  <w:num w:numId="358">
    <w:abstractNumId w:val="332"/>
  </w:num>
  <w:num w:numId="359">
    <w:abstractNumId w:val="477"/>
  </w:num>
  <w:num w:numId="360">
    <w:abstractNumId w:val="155"/>
  </w:num>
  <w:num w:numId="361">
    <w:abstractNumId w:val="41"/>
  </w:num>
  <w:num w:numId="362">
    <w:abstractNumId w:val="159"/>
  </w:num>
  <w:num w:numId="363">
    <w:abstractNumId w:val="56"/>
  </w:num>
  <w:num w:numId="364">
    <w:abstractNumId w:val="358"/>
  </w:num>
  <w:num w:numId="365">
    <w:abstractNumId w:val="79"/>
  </w:num>
  <w:num w:numId="366">
    <w:abstractNumId w:val="491"/>
  </w:num>
  <w:num w:numId="367">
    <w:abstractNumId w:val="95"/>
  </w:num>
  <w:num w:numId="368">
    <w:abstractNumId w:val="78"/>
  </w:num>
  <w:num w:numId="369">
    <w:abstractNumId w:val="274"/>
  </w:num>
  <w:num w:numId="370">
    <w:abstractNumId w:val="148"/>
  </w:num>
  <w:num w:numId="371">
    <w:abstractNumId w:val="256"/>
  </w:num>
  <w:num w:numId="372">
    <w:abstractNumId w:val="101"/>
  </w:num>
  <w:num w:numId="373">
    <w:abstractNumId w:val="380"/>
  </w:num>
  <w:num w:numId="374">
    <w:abstractNumId w:val="188"/>
  </w:num>
  <w:num w:numId="375">
    <w:abstractNumId w:val="497"/>
  </w:num>
  <w:num w:numId="376">
    <w:abstractNumId w:val="433"/>
  </w:num>
  <w:num w:numId="377">
    <w:abstractNumId w:val="180"/>
  </w:num>
  <w:num w:numId="378">
    <w:abstractNumId w:val="459"/>
  </w:num>
  <w:num w:numId="379">
    <w:abstractNumId w:val="103"/>
  </w:num>
  <w:num w:numId="380">
    <w:abstractNumId w:val="197"/>
  </w:num>
  <w:num w:numId="381">
    <w:abstractNumId w:val="371"/>
  </w:num>
  <w:num w:numId="382">
    <w:abstractNumId w:val="128"/>
  </w:num>
  <w:num w:numId="383">
    <w:abstractNumId w:val="350"/>
  </w:num>
  <w:num w:numId="384">
    <w:abstractNumId w:val="46"/>
  </w:num>
  <w:num w:numId="385">
    <w:abstractNumId w:val="391"/>
  </w:num>
  <w:num w:numId="386">
    <w:abstractNumId w:val="270"/>
  </w:num>
  <w:num w:numId="387">
    <w:abstractNumId w:val="14"/>
  </w:num>
  <w:num w:numId="388">
    <w:abstractNumId w:val="2"/>
  </w:num>
  <w:num w:numId="389">
    <w:abstractNumId w:val="440"/>
  </w:num>
  <w:num w:numId="390">
    <w:abstractNumId w:val="218"/>
  </w:num>
  <w:num w:numId="391">
    <w:abstractNumId w:val="405"/>
  </w:num>
  <w:num w:numId="392">
    <w:abstractNumId w:val="375"/>
  </w:num>
  <w:num w:numId="393">
    <w:abstractNumId w:val="11"/>
  </w:num>
  <w:num w:numId="394">
    <w:abstractNumId w:val="108"/>
  </w:num>
  <w:num w:numId="395">
    <w:abstractNumId w:val="495"/>
  </w:num>
  <w:num w:numId="396">
    <w:abstractNumId w:val="237"/>
  </w:num>
  <w:num w:numId="397">
    <w:abstractNumId w:val="463"/>
  </w:num>
  <w:num w:numId="398">
    <w:abstractNumId w:val="142"/>
  </w:num>
  <w:num w:numId="399">
    <w:abstractNumId w:val="264"/>
  </w:num>
  <w:num w:numId="400">
    <w:abstractNumId w:val="312"/>
  </w:num>
  <w:num w:numId="401">
    <w:abstractNumId w:val="212"/>
  </w:num>
  <w:num w:numId="402">
    <w:abstractNumId w:val="485"/>
  </w:num>
  <w:num w:numId="403">
    <w:abstractNumId w:val="158"/>
  </w:num>
  <w:num w:numId="404">
    <w:abstractNumId w:val="228"/>
  </w:num>
  <w:num w:numId="405">
    <w:abstractNumId w:val="470"/>
  </w:num>
  <w:num w:numId="406">
    <w:abstractNumId w:val="247"/>
  </w:num>
  <w:num w:numId="407">
    <w:abstractNumId w:val="234"/>
  </w:num>
  <w:num w:numId="408">
    <w:abstractNumId w:val="210"/>
  </w:num>
  <w:num w:numId="409">
    <w:abstractNumId w:val="107"/>
  </w:num>
  <w:num w:numId="410">
    <w:abstractNumId w:val="407"/>
  </w:num>
  <w:num w:numId="411">
    <w:abstractNumId w:val="102"/>
  </w:num>
  <w:num w:numId="412">
    <w:abstractNumId w:val="236"/>
  </w:num>
  <w:num w:numId="413">
    <w:abstractNumId w:val="179"/>
  </w:num>
  <w:num w:numId="414">
    <w:abstractNumId w:val="191"/>
  </w:num>
  <w:num w:numId="415">
    <w:abstractNumId w:val="149"/>
  </w:num>
  <w:num w:numId="416">
    <w:abstractNumId w:val="299"/>
  </w:num>
  <w:num w:numId="417">
    <w:abstractNumId w:val="225"/>
  </w:num>
  <w:num w:numId="418">
    <w:abstractNumId w:val="248"/>
  </w:num>
  <w:num w:numId="419">
    <w:abstractNumId w:val="73"/>
  </w:num>
  <w:num w:numId="420">
    <w:abstractNumId w:val="258"/>
  </w:num>
  <w:num w:numId="421">
    <w:abstractNumId w:val="141"/>
  </w:num>
  <w:num w:numId="422">
    <w:abstractNumId w:val="399"/>
  </w:num>
  <w:num w:numId="423">
    <w:abstractNumId w:val="93"/>
  </w:num>
  <w:num w:numId="424">
    <w:abstractNumId w:val="241"/>
  </w:num>
  <w:num w:numId="425">
    <w:abstractNumId w:val="482"/>
  </w:num>
  <w:num w:numId="426">
    <w:abstractNumId w:val="484"/>
  </w:num>
  <w:num w:numId="427">
    <w:abstractNumId w:val="143"/>
  </w:num>
  <w:num w:numId="428">
    <w:abstractNumId w:val="445"/>
  </w:num>
  <w:num w:numId="429">
    <w:abstractNumId w:val="466"/>
  </w:num>
  <w:num w:numId="430">
    <w:abstractNumId w:val="305"/>
  </w:num>
  <w:num w:numId="431">
    <w:abstractNumId w:val="455"/>
  </w:num>
  <w:num w:numId="432">
    <w:abstractNumId w:val="384"/>
  </w:num>
  <w:num w:numId="433">
    <w:abstractNumId w:val="1"/>
  </w:num>
  <w:num w:numId="434">
    <w:abstractNumId w:val="189"/>
  </w:num>
  <w:num w:numId="435">
    <w:abstractNumId w:val="279"/>
  </w:num>
  <w:num w:numId="436">
    <w:abstractNumId w:val="376"/>
  </w:num>
  <w:num w:numId="437">
    <w:abstractNumId w:val="411"/>
  </w:num>
  <w:num w:numId="438">
    <w:abstractNumId w:val="362"/>
  </w:num>
  <w:num w:numId="439">
    <w:abstractNumId w:val="239"/>
  </w:num>
  <w:num w:numId="440">
    <w:abstractNumId w:val="201"/>
  </w:num>
  <w:num w:numId="441">
    <w:abstractNumId w:val="441"/>
  </w:num>
  <w:num w:numId="442">
    <w:abstractNumId w:val="454"/>
  </w:num>
  <w:num w:numId="443">
    <w:abstractNumId w:val="31"/>
  </w:num>
  <w:num w:numId="444">
    <w:abstractNumId w:val="82"/>
  </w:num>
  <w:num w:numId="445">
    <w:abstractNumId w:val="182"/>
  </w:num>
  <w:num w:numId="446">
    <w:abstractNumId w:val="386"/>
  </w:num>
  <w:num w:numId="447">
    <w:abstractNumId w:val="192"/>
  </w:num>
  <w:num w:numId="448">
    <w:abstractNumId w:val="194"/>
  </w:num>
  <w:num w:numId="449">
    <w:abstractNumId w:val="287"/>
  </w:num>
  <w:num w:numId="450">
    <w:abstractNumId w:val="5"/>
  </w:num>
  <w:num w:numId="451">
    <w:abstractNumId w:val="68"/>
  </w:num>
  <w:num w:numId="452">
    <w:abstractNumId w:val="240"/>
  </w:num>
  <w:num w:numId="453">
    <w:abstractNumId w:val="84"/>
  </w:num>
  <w:num w:numId="454">
    <w:abstractNumId w:val="446"/>
  </w:num>
  <w:num w:numId="455">
    <w:abstractNumId w:val="267"/>
  </w:num>
  <w:num w:numId="456">
    <w:abstractNumId w:val="383"/>
  </w:num>
  <w:num w:numId="457">
    <w:abstractNumId w:val="0"/>
  </w:num>
  <w:num w:numId="458">
    <w:abstractNumId w:val="185"/>
  </w:num>
  <w:num w:numId="459">
    <w:abstractNumId w:val="387"/>
  </w:num>
  <w:num w:numId="460">
    <w:abstractNumId w:val="126"/>
  </w:num>
  <w:num w:numId="461">
    <w:abstractNumId w:val="293"/>
  </w:num>
  <w:num w:numId="462">
    <w:abstractNumId w:val="231"/>
  </w:num>
  <w:num w:numId="463">
    <w:abstractNumId w:val="140"/>
  </w:num>
  <w:num w:numId="464">
    <w:abstractNumId w:val="261"/>
  </w:num>
  <w:num w:numId="465">
    <w:abstractNumId w:val="3"/>
  </w:num>
  <w:num w:numId="466">
    <w:abstractNumId w:val="166"/>
  </w:num>
  <w:num w:numId="467">
    <w:abstractNumId w:val="464"/>
  </w:num>
  <w:num w:numId="468">
    <w:abstractNumId w:val="467"/>
  </w:num>
  <w:num w:numId="469">
    <w:abstractNumId w:val="91"/>
  </w:num>
  <w:num w:numId="470">
    <w:abstractNumId w:val="48"/>
  </w:num>
  <w:num w:numId="471">
    <w:abstractNumId w:val="172"/>
  </w:num>
  <w:num w:numId="472">
    <w:abstractNumId w:val="77"/>
  </w:num>
  <w:num w:numId="473">
    <w:abstractNumId w:val="394"/>
  </w:num>
  <w:num w:numId="474">
    <w:abstractNumId w:val="253"/>
  </w:num>
  <w:num w:numId="475">
    <w:abstractNumId w:val="51"/>
  </w:num>
  <w:num w:numId="476">
    <w:abstractNumId w:val="348"/>
  </w:num>
  <w:num w:numId="477">
    <w:abstractNumId w:val="486"/>
  </w:num>
  <w:num w:numId="478">
    <w:abstractNumId w:val="163"/>
  </w:num>
  <w:num w:numId="479">
    <w:abstractNumId w:val="468"/>
  </w:num>
  <w:num w:numId="480">
    <w:abstractNumId w:val="164"/>
  </w:num>
  <w:num w:numId="481">
    <w:abstractNumId w:val="211"/>
  </w:num>
  <w:num w:numId="482">
    <w:abstractNumId w:val="363"/>
  </w:num>
  <w:num w:numId="483">
    <w:abstractNumId w:val="242"/>
  </w:num>
  <w:num w:numId="484">
    <w:abstractNumId w:val="416"/>
  </w:num>
  <w:num w:numId="485">
    <w:abstractNumId w:val="444"/>
  </w:num>
  <w:num w:numId="486">
    <w:abstractNumId w:val="213"/>
  </w:num>
  <w:num w:numId="487">
    <w:abstractNumId w:val="448"/>
  </w:num>
  <w:num w:numId="488">
    <w:abstractNumId w:val="490"/>
  </w:num>
  <w:num w:numId="489">
    <w:abstractNumId w:val="62"/>
  </w:num>
  <w:num w:numId="490">
    <w:abstractNumId w:val="34"/>
  </w:num>
  <w:num w:numId="491">
    <w:abstractNumId w:val="403"/>
  </w:num>
  <w:num w:numId="492">
    <w:abstractNumId w:val="204"/>
  </w:num>
  <w:num w:numId="493">
    <w:abstractNumId w:val="359"/>
  </w:num>
  <w:num w:numId="494">
    <w:abstractNumId w:val="45"/>
  </w:num>
  <w:num w:numId="495">
    <w:abstractNumId w:val="436"/>
  </w:num>
  <w:num w:numId="496">
    <w:abstractNumId w:val="423"/>
  </w:num>
  <w:num w:numId="497">
    <w:abstractNumId w:val="499"/>
  </w:num>
  <w:num w:numId="498">
    <w:abstractNumId w:val="8"/>
  </w:num>
  <w:num w:numId="499">
    <w:abstractNumId w:val="361"/>
  </w:num>
  <w:num w:numId="500">
    <w:abstractNumId w:val="372"/>
  </w:num>
  <w:num w:numId="501">
    <w:abstractNumId w:val="318"/>
  </w:num>
  <w:num w:numId="502">
    <w:abstractNumId w:val="54"/>
  </w:num>
  <w:num w:numId="503">
    <w:abstractNumId w:val="89"/>
  </w:num>
  <w:numIdMacAtCleanup w:val="5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D85"/>
    <w:rsid w:val="00001084"/>
    <w:rsid w:val="0000192D"/>
    <w:rsid w:val="00001BC2"/>
    <w:rsid w:val="00010D9C"/>
    <w:rsid w:val="00014622"/>
    <w:rsid w:val="00016A3F"/>
    <w:rsid w:val="000171DB"/>
    <w:rsid w:val="00020FC6"/>
    <w:rsid w:val="00023D69"/>
    <w:rsid w:val="00030EF1"/>
    <w:rsid w:val="00032181"/>
    <w:rsid w:val="00034005"/>
    <w:rsid w:val="000378F3"/>
    <w:rsid w:val="000417CF"/>
    <w:rsid w:val="0004269F"/>
    <w:rsid w:val="000464E2"/>
    <w:rsid w:val="00046B57"/>
    <w:rsid w:val="00051078"/>
    <w:rsid w:val="00052D6E"/>
    <w:rsid w:val="00054979"/>
    <w:rsid w:val="00057058"/>
    <w:rsid w:val="000605CF"/>
    <w:rsid w:val="00061B3C"/>
    <w:rsid w:val="0006365B"/>
    <w:rsid w:val="00064C74"/>
    <w:rsid w:val="00066108"/>
    <w:rsid w:val="00066344"/>
    <w:rsid w:val="00075E06"/>
    <w:rsid w:val="00080B2D"/>
    <w:rsid w:val="000815F4"/>
    <w:rsid w:val="0008168F"/>
    <w:rsid w:val="000908A0"/>
    <w:rsid w:val="00091308"/>
    <w:rsid w:val="0009472D"/>
    <w:rsid w:val="00096B30"/>
    <w:rsid w:val="000978EA"/>
    <w:rsid w:val="000A09FD"/>
    <w:rsid w:val="000B4550"/>
    <w:rsid w:val="000B6401"/>
    <w:rsid w:val="000C4614"/>
    <w:rsid w:val="000C5D3B"/>
    <w:rsid w:val="000C72B4"/>
    <w:rsid w:val="000C7928"/>
    <w:rsid w:val="000C7E12"/>
    <w:rsid w:val="000C7FF3"/>
    <w:rsid w:val="000D2C6C"/>
    <w:rsid w:val="000E223B"/>
    <w:rsid w:val="000E3B7D"/>
    <w:rsid w:val="000E4E5E"/>
    <w:rsid w:val="000E4FB1"/>
    <w:rsid w:val="000E7966"/>
    <w:rsid w:val="000E7B51"/>
    <w:rsid w:val="000F11E2"/>
    <w:rsid w:val="000F1527"/>
    <w:rsid w:val="000F38E4"/>
    <w:rsid w:val="000F573E"/>
    <w:rsid w:val="000F6B0F"/>
    <w:rsid w:val="000F7896"/>
    <w:rsid w:val="00103492"/>
    <w:rsid w:val="00110032"/>
    <w:rsid w:val="001126C5"/>
    <w:rsid w:val="00112AF4"/>
    <w:rsid w:val="00114021"/>
    <w:rsid w:val="00114117"/>
    <w:rsid w:val="001203EF"/>
    <w:rsid w:val="00121C03"/>
    <w:rsid w:val="00126CE4"/>
    <w:rsid w:val="001314C2"/>
    <w:rsid w:val="0013187A"/>
    <w:rsid w:val="00144D15"/>
    <w:rsid w:val="00145862"/>
    <w:rsid w:val="00145C3A"/>
    <w:rsid w:val="001461B0"/>
    <w:rsid w:val="00147558"/>
    <w:rsid w:val="00147D43"/>
    <w:rsid w:val="00155C7D"/>
    <w:rsid w:val="00161C32"/>
    <w:rsid w:val="00167154"/>
    <w:rsid w:val="0018050C"/>
    <w:rsid w:val="0018169E"/>
    <w:rsid w:val="00187AEE"/>
    <w:rsid w:val="00190E75"/>
    <w:rsid w:val="00190F4F"/>
    <w:rsid w:val="00193C8B"/>
    <w:rsid w:val="001A6544"/>
    <w:rsid w:val="001B4A18"/>
    <w:rsid w:val="001B5710"/>
    <w:rsid w:val="001B5BBC"/>
    <w:rsid w:val="001C19F1"/>
    <w:rsid w:val="001C2352"/>
    <w:rsid w:val="001C3539"/>
    <w:rsid w:val="001C7193"/>
    <w:rsid w:val="001D2C8C"/>
    <w:rsid w:val="001E1002"/>
    <w:rsid w:val="001E6F99"/>
    <w:rsid w:val="001E704A"/>
    <w:rsid w:val="00201251"/>
    <w:rsid w:val="00201711"/>
    <w:rsid w:val="00210272"/>
    <w:rsid w:val="002103C1"/>
    <w:rsid w:val="002122FD"/>
    <w:rsid w:val="00213AEB"/>
    <w:rsid w:val="00221BA0"/>
    <w:rsid w:val="00222CC2"/>
    <w:rsid w:val="00230267"/>
    <w:rsid w:val="00231DFE"/>
    <w:rsid w:val="002415D8"/>
    <w:rsid w:val="0025028E"/>
    <w:rsid w:val="002505F5"/>
    <w:rsid w:val="002507B5"/>
    <w:rsid w:val="002568C8"/>
    <w:rsid w:val="0026083D"/>
    <w:rsid w:val="00264DC0"/>
    <w:rsid w:val="0026580C"/>
    <w:rsid w:val="0027085A"/>
    <w:rsid w:val="00271766"/>
    <w:rsid w:val="00273172"/>
    <w:rsid w:val="002760A9"/>
    <w:rsid w:val="002771FC"/>
    <w:rsid w:val="00277419"/>
    <w:rsid w:val="00277CE8"/>
    <w:rsid w:val="00285939"/>
    <w:rsid w:val="00293B31"/>
    <w:rsid w:val="002A211F"/>
    <w:rsid w:val="002A4C7F"/>
    <w:rsid w:val="002B3217"/>
    <w:rsid w:val="002B4607"/>
    <w:rsid w:val="002C111F"/>
    <w:rsid w:val="002C15EF"/>
    <w:rsid w:val="002C5DE2"/>
    <w:rsid w:val="002D0C57"/>
    <w:rsid w:val="002E0A9A"/>
    <w:rsid w:val="002E3451"/>
    <w:rsid w:val="002E62B3"/>
    <w:rsid w:val="002F4041"/>
    <w:rsid w:val="00300735"/>
    <w:rsid w:val="00302891"/>
    <w:rsid w:val="003135B6"/>
    <w:rsid w:val="0031475A"/>
    <w:rsid w:val="00315B01"/>
    <w:rsid w:val="00320D9E"/>
    <w:rsid w:val="00321591"/>
    <w:rsid w:val="00332604"/>
    <w:rsid w:val="00341725"/>
    <w:rsid w:val="0034209E"/>
    <w:rsid w:val="00346DC1"/>
    <w:rsid w:val="00351F6C"/>
    <w:rsid w:val="0035315D"/>
    <w:rsid w:val="00361AEB"/>
    <w:rsid w:val="00361DF8"/>
    <w:rsid w:val="003626B6"/>
    <w:rsid w:val="00362E51"/>
    <w:rsid w:val="00374F4A"/>
    <w:rsid w:val="00376188"/>
    <w:rsid w:val="0037798C"/>
    <w:rsid w:val="003840C3"/>
    <w:rsid w:val="00384F2D"/>
    <w:rsid w:val="0038520F"/>
    <w:rsid w:val="0038784F"/>
    <w:rsid w:val="00393B0A"/>
    <w:rsid w:val="00394E3E"/>
    <w:rsid w:val="00395195"/>
    <w:rsid w:val="003A2BC4"/>
    <w:rsid w:val="003B55D5"/>
    <w:rsid w:val="003B5E84"/>
    <w:rsid w:val="003B7FC5"/>
    <w:rsid w:val="003C3C6D"/>
    <w:rsid w:val="003C5423"/>
    <w:rsid w:val="003C5B73"/>
    <w:rsid w:val="003D0EDC"/>
    <w:rsid w:val="003D1E58"/>
    <w:rsid w:val="003D1E64"/>
    <w:rsid w:val="003D3134"/>
    <w:rsid w:val="003D6AC8"/>
    <w:rsid w:val="003D7D96"/>
    <w:rsid w:val="003E0988"/>
    <w:rsid w:val="003E1D42"/>
    <w:rsid w:val="003E36CF"/>
    <w:rsid w:val="003F397F"/>
    <w:rsid w:val="00401D0A"/>
    <w:rsid w:val="00401E59"/>
    <w:rsid w:val="004025CC"/>
    <w:rsid w:val="00404B84"/>
    <w:rsid w:val="00406217"/>
    <w:rsid w:val="00412EEC"/>
    <w:rsid w:val="00414AD7"/>
    <w:rsid w:val="00417255"/>
    <w:rsid w:val="00417CB2"/>
    <w:rsid w:val="00420298"/>
    <w:rsid w:val="00421BC5"/>
    <w:rsid w:val="00424FDC"/>
    <w:rsid w:val="00424FFF"/>
    <w:rsid w:val="004258D7"/>
    <w:rsid w:val="004371E5"/>
    <w:rsid w:val="0044277E"/>
    <w:rsid w:val="00442978"/>
    <w:rsid w:val="004442E1"/>
    <w:rsid w:val="00456C1E"/>
    <w:rsid w:val="004644B1"/>
    <w:rsid w:val="00465627"/>
    <w:rsid w:val="0046700D"/>
    <w:rsid w:val="004674AF"/>
    <w:rsid w:val="0046789B"/>
    <w:rsid w:val="004712C6"/>
    <w:rsid w:val="00471F0E"/>
    <w:rsid w:val="00471FF7"/>
    <w:rsid w:val="004726FD"/>
    <w:rsid w:val="00487BD4"/>
    <w:rsid w:val="00493C13"/>
    <w:rsid w:val="00495DE6"/>
    <w:rsid w:val="004A43CF"/>
    <w:rsid w:val="004A7279"/>
    <w:rsid w:val="004A754A"/>
    <w:rsid w:val="004B225C"/>
    <w:rsid w:val="004B59E9"/>
    <w:rsid w:val="004B5D77"/>
    <w:rsid w:val="004D07F7"/>
    <w:rsid w:val="004D32B0"/>
    <w:rsid w:val="004D4E13"/>
    <w:rsid w:val="004D5FFB"/>
    <w:rsid w:val="004D61DE"/>
    <w:rsid w:val="004E1608"/>
    <w:rsid w:val="004E3079"/>
    <w:rsid w:val="004E7864"/>
    <w:rsid w:val="004F237F"/>
    <w:rsid w:val="004F6856"/>
    <w:rsid w:val="0050140B"/>
    <w:rsid w:val="0051427D"/>
    <w:rsid w:val="005276EA"/>
    <w:rsid w:val="0053400E"/>
    <w:rsid w:val="00542C11"/>
    <w:rsid w:val="00543C7A"/>
    <w:rsid w:val="00551F6B"/>
    <w:rsid w:val="00556C86"/>
    <w:rsid w:val="00562E91"/>
    <w:rsid w:val="00563B7B"/>
    <w:rsid w:val="005670D5"/>
    <w:rsid w:val="00567D41"/>
    <w:rsid w:val="005709F5"/>
    <w:rsid w:val="0057346B"/>
    <w:rsid w:val="00583719"/>
    <w:rsid w:val="005869C0"/>
    <w:rsid w:val="005877DF"/>
    <w:rsid w:val="005879EF"/>
    <w:rsid w:val="005917E9"/>
    <w:rsid w:val="005A11B3"/>
    <w:rsid w:val="005A1228"/>
    <w:rsid w:val="005A2EAA"/>
    <w:rsid w:val="005A32EE"/>
    <w:rsid w:val="005A74D7"/>
    <w:rsid w:val="005A7C74"/>
    <w:rsid w:val="005B1D74"/>
    <w:rsid w:val="005C16ED"/>
    <w:rsid w:val="005C578B"/>
    <w:rsid w:val="005C7041"/>
    <w:rsid w:val="005D01AE"/>
    <w:rsid w:val="005D71D1"/>
    <w:rsid w:val="005D73D9"/>
    <w:rsid w:val="005E0871"/>
    <w:rsid w:val="005E0D76"/>
    <w:rsid w:val="005E0E51"/>
    <w:rsid w:val="005E3765"/>
    <w:rsid w:val="005F18EB"/>
    <w:rsid w:val="005F1A97"/>
    <w:rsid w:val="005F23FD"/>
    <w:rsid w:val="005F6A47"/>
    <w:rsid w:val="0060461A"/>
    <w:rsid w:val="00605FFC"/>
    <w:rsid w:val="00606363"/>
    <w:rsid w:val="00611A5C"/>
    <w:rsid w:val="0061799E"/>
    <w:rsid w:val="00621213"/>
    <w:rsid w:val="00622DD6"/>
    <w:rsid w:val="00624194"/>
    <w:rsid w:val="006255E0"/>
    <w:rsid w:val="00631B8C"/>
    <w:rsid w:val="00636398"/>
    <w:rsid w:val="006378EC"/>
    <w:rsid w:val="00640F72"/>
    <w:rsid w:val="00651128"/>
    <w:rsid w:val="006523DE"/>
    <w:rsid w:val="00653EE0"/>
    <w:rsid w:val="006576B0"/>
    <w:rsid w:val="00661F07"/>
    <w:rsid w:val="00663829"/>
    <w:rsid w:val="0066442B"/>
    <w:rsid w:val="00675402"/>
    <w:rsid w:val="00677012"/>
    <w:rsid w:val="00677C94"/>
    <w:rsid w:val="0068707B"/>
    <w:rsid w:val="006874A3"/>
    <w:rsid w:val="00687800"/>
    <w:rsid w:val="00695A7B"/>
    <w:rsid w:val="00696962"/>
    <w:rsid w:val="006A170D"/>
    <w:rsid w:val="006A5D15"/>
    <w:rsid w:val="006B2D12"/>
    <w:rsid w:val="006B5904"/>
    <w:rsid w:val="006D1456"/>
    <w:rsid w:val="006D4ED9"/>
    <w:rsid w:val="006E497C"/>
    <w:rsid w:val="006E52D9"/>
    <w:rsid w:val="006F33C1"/>
    <w:rsid w:val="006F63A4"/>
    <w:rsid w:val="006F6DAC"/>
    <w:rsid w:val="0070113C"/>
    <w:rsid w:val="00706759"/>
    <w:rsid w:val="00710C16"/>
    <w:rsid w:val="00720142"/>
    <w:rsid w:val="0073304D"/>
    <w:rsid w:val="0073376D"/>
    <w:rsid w:val="00734AEB"/>
    <w:rsid w:val="00743A92"/>
    <w:rsid w:val="00743D57"/>
    <w:rsid w:val="00744328"/>
    <w:rsid w:val="00751296"/>
    <w:rsid w:val="0075179C"/>
    <w:rsid w:val="00753CE7"/>
    <w:rsid w:val="00754336"/>
    <w:rsid w:val="00754F6A"/>
    <w:rsid w:val="007636FF"/>
    <w:rsid w:val="007637DA"/>
    <w:rsid w:val="007651BC"/>
    <w:rsid w:val="00772F3F"/>
    <w:rsid w:val="00775A85"/>
    <w:rsid w:val="00775BEA"/>
    <w:rsid w:val="00776AA0"/>
    <w:rsid w:val="007847C1"/>
    <w:rsid w:val="00785AC2"/>
    <w:rsid w:val="00786E74"/>
    <w:rsid w:val="00791D61"/>
    <w:rsid w:val="007950E4"/>
    <w:rsid w:val="007953CD"/>
    <w:rsid w:val="0079628F"/>
    <w:rsid w:val="00796FC7"/>
    <w:rsid w:val="007A0987"/>
    <w:rsid w:val="007A1585"/>
    <w:rsid w:val="007A5084"/>
    <w:rsid w:val="007A6372"/>
    <w:rsid w:val="007A70FC"/>
    <w:rsid w:val="007B5CD2"/>
    <w:rsid w:val="007C25DE"/>
    <w:rsid w:val="007C3601"/>
    <w:rsid w:val="007C55BD"/>
    <w:rsid w:val="007C6389"/>
    <w:rsid w:val="007D0118"/>
    <w:rsid w:val="007D20BF"/>
    <w:rsid w:val="007D36EC"/>
    <w:rsid w:val="007D4F4B"/>
    <w:rsid w:val="007D75BC"/>
    <w:rsid w:val="007E1401"/>
    <w:rsid w:val="007E18CA"/>
    <w:rsid w:val="007E20D2"/>
    <w:rsid w:val="007E35AB"/>
    <w:rsid w:val="007E749E"/>
    <w:rsid w:val="008022DE"/>
    <w:rsid w:val="008060AA"/>
    <w:rsid w:val="00807F55"/>
    <w:rsid w:val="00821C66"/>
    <w:rsid w:val="00823469"/>
    <w:rsid w:val="008329DF"/>
    <w:rsid w:val="00832D2D"/>
    <w:rsid w:val="008334D7"/>
    <w:rsid w:val="00836F69"/>
    <w:rsid w:val="00841D1A"/>
    <w:rsid w:val="0084348C"/>
    <w:rsid w:val="00851210"/>
    <w:rsid w:val="008514CA"/>
    <w:rsid w:val="00856449"/>
    <w:rsid w:val="008579ED"/>
    <w:rsid w:val="00857C7B"/>
    <w:rsid w:val="008608DE"/>
    <w:rsid w:val="00861BF0"/>
    <w:rsid w:val="00861FCB"/>
    <w:rsid w:val="008634D2"/>
    <w:rsid w:val="0086549C"/>
    <w:rsid w:val="0086725E"/>
    <w:rsid w:val="00873472"/>
    <w:rsid w:val="008764D4"/>
    <w:rsid w:val="00880735"/>
    <w:rsid w:val="008830F3"/>
    <w:rsid w:val="008902E6"/>
    <w:rsid w:val="008930FD"/>
    <w:rsid w:val="008940BB"/>
    <w:rsid w:val="00894D08"/>
    <w:rsid w:val="008A073C"/>
    <w:rsid w:val="008A0812"/>
    <w:rsid w:val="008B4E3E"/>
    <w:rsid w:val="008B506E"/>
    <w:rsid w:val="008B591E"/>
    <w:rsid w:val="008C0615"/>
    <w:rsid w:val="008C195C"/>
    <w:rsid w:val="008C6507"/>
    <w:rsid w:val="008D23AA"/>
    <w:rsid w:val="008E4049"/>
    <w:rsid w:val="008E4910"/>
    <w:rsid w:val="008E4F57"/>
    <w:rsid w:val="008F0254"/>
    <w:rsid w:val="008F1031"/>
    <w:rsid w:val="008F29B2"/>
    <w:rsid w:val="008F5239"/>
    <w:rsid w:val="008F5671"/>
    <w:rsid w:val="008F67B7"/>
    <w:rsid w:val="00900FD3"/>
    <w:rsid w:val="00903F9E"/>
    <w:rsid w:val="009135FC"/>
    <w:rsid w:val="00913FB4"/>
    <w:rsid w:val="00917773"/>
    <w:rsid w:val="00920658"/>
    <w:rsid w:val="0092329C"/>
    <w:rsid w:val="009239C0"/>
    <w:rsid w:val="009265D2"/>
    <w:rsid w:val="009268FB"/>
    <w:rsid w:val="00926A10"/>
    <w:rsid w:val="00926BFB"/>
    <w:rsid w:val="009272BA"/>
    <w:rsid w:val="00927A55"/>
    <w:rsid w:val="00931326"/>
    <w:rsid w:val="00931CD2"/>
    <w:rsid w:val="009323BE"/>
    <w:rsid w:val="00933CFC"/>
    <w:rsid w:val="00934F00"/>
    <w:rsid w:val="0093522E"/>
    <w:rsid w:val="0094488E"/>
    <w:rsid w:val="00945D69"/>
    <w:rsid w:val="00950E81"/>
    <w:rsid w:val="0095469F"/>
    <w:rsid w:val="00954B47"/>
    <w:rsid w:val="00955A43"/>
    <w:rsid w:val="00956161"/>
    <w:rsid w:val="009601C0"/>
    <w:rsid w:val="00960602"/>
    <w:rsid w:val="009663B7"/>
    <w:rsid w:val="00970A86"/>
    <w:rsid w:val="009746A6"/>
    <w:rsid w:val="00975F04"/>
    <w:rsid w:val="00976304"/>
    <w:rsid w:val="00981F9E"/>
    <w:rsid w:val="00985744"/>
    <w:rsid w:val="00985BE8"/>
    <w:rsid w:val="00985CF9"/>
    <w:rsid w:val="00987364"/>
    <w:rsid w:val="00992475"/>
    <w:rsid w:val="009A16B3"/>
    <w:rsid w:val="009A39A3"/>
    <w:rsid w:val="009A3D39"/>
    <w:rsid w:val="009A3E2A"/>
    <w:rsid w:val="009A4C53"/>
    <w:rsid w:val="009A7AB5"/>
    <w:rsid w:val="009B0175"/>
    <w:rsid w:val="009B4B38"/>
    <w:rsid w:val="009B7BE7"/>
    <w:rsid w:val="009C287F"/>
    <w:rsid w:val="009C39C5"/>
    <w:rsid w:val="009C4953"/>
    <w:rsid w:val="009C49E3"/>
    <w:rsid w:val="009D08CF"/>
    <w:rsid w:val="009D338E"/>
    <w:rsid w:val="009D36DD"/>
    <w:rsid w:val="009D5217"/>
    <w:rsid w:val="009D5315"/>
    <w:rsid w:val="009D56C9"/>
    <w:rsid w:val="009D589C"/>
    <w:rsid w:val="009D6B15"/>
    <w:rsid w:val="009E07E4"/>
    <w:rsid w:val="009E2D1F"/>
    <w:rsid w:val="009E3273"/>
    <w:rsid w:val="009E43A7"/>
    <w:rsid w:val="009F0CF5"/>
    <w:rsid w:val="009F298D"/>
    <w:rsid w:val="009F7FBF"/>
    <w:rsid w:val="00A018CF"/>
    <w:rsid w:val="00A04F13"/>
    <w:rsid w:val="00A066B8"/>
    <w:rsid w:val="00A12E0B"/>
    <w:rsid w:val="00A146B2"/>
    <w:rsid w:val="00A1690B"/>
    <w:rsid w:val="00A23805"/>
    <w:rsid w:val="00A2611A"/>
    <w:rsid w:val="00A30BFF"/>
    <w:rsid w:val="00A321FB"/>
    <w:rsid w:val="00A353DE"/>
    <w:rsid w:val="00A37A98"/>
    <w:rsid w:val="00A508A9"/>
    <w:rsid w:val="00A50924"/>
    <w:rsid w:val="00A52EBF"/>
    <w:rsid w:val="00A52FC1"/>
    <w:rsid w:val="00A6305F"/>
    <w:rsid w:val="00A6393F"/>
    <w:rsid w:val="00A64A0E"/>
    <w:rsid w:val="00A737AC"/>
    <w:rsid w:val="00A757CD"/>
    <w:rsid w:val="00A774CC"/>
    <w:rsid w:val="00A80398"/>
    <w:rsid w:val="00A81D5D"/>
    <w:rsid w:val="00A8410B"/>
    <w:rsid w:val="00A8508C"/>
    <w:rsid w:val="00A900D8"/>
    <w:rsid w:val="00A9066E"/>
    <w:rsid w:val="00A963E1"/>
    <w:rsid w:val="00A9681B"/>
    <w:rsid w:val="00AA2A8D"/>
    <w:rsid w:val="00AA555B"/>
    <w:rsid w:val="00AB1FF5"/>
    <w:rsid w:val="00AB3113"/>
    <w:rsid w:val="00AB3595"/>
    <w:rsid w:val="00AC28BD"/>
    <w:rsid w:val="00AC48AC"/>
    <w:rsid w:val="00AC59CE"/>
    <w:rsid w:val="00AD0ACC"/>
    <w:rsid w:val="00AE194B"/>
    <w:rsid w:val="00AE3EAA"/>
    <w:rsid w:val="00AE4022"/>
    <w:rsid w:val="00AE5543"/>
    <w:rsid w:val="00AF1F77"/>
    <w:rsid w:val="00AF3165"/>
    <w:rsid w:val="00AF58E7"/>
    <w:rsid w:val="00AF5D92"/>
    <w:rsid w:val="00AF63AD"/>
    <w:rsid w:val="00B0030D"/>
    <w:rsid w:val="00B0603E"/>
    <w:rsid w:val="00B07920"/>
    <w:rsid w:val="00B079C2"/>
    <w:rsid w:val="00B25949"/>
    <w:rsid w:val="00B25DF6"/>
    <w:rsid w:val="00B30089"/>
    <w:rsid w:val="00B349F7"/>
    <w:rsid w:val="00B4332B"/>
    <w:rsid w:val="00B437F7"/>
    <w:rsid w:val="00B444A5"/>
    <w:rsid w:val="00B455BF"/>
    <w:rsid w:val="00B47794"/>
    <w:rsid w:val="00B503A9"/>
    <w:rsid w:val="00B533DF"/>
    <w:rsid w:val="00B5532C"/>
    <w:rsid w:val="00B620D2"/>
    <w:rsid w:val="00B630C6"/>
    <w:rsid w:val="00B74450"/>
    <w:rsid w:val="00B74B3E"/>
    <w:rsid w:val="00B75092"/>
    <w:rsid w:val="00B7572F"/>
    <w:rsid w:val="00B77FBD"/>
    <w:rsid w:val="00B80500"/>
    <w:rsid w:val="00B83602"/>
    <w:rsid w:val="00B83C36"/>
    <w:rsid w:val="00B84E38"/>
    <w:rsid w:val="00B84E5D"/>
    <w:rsid w:val="00B853AC"/>
    <w:rsid w:val="00B85B59"/>
    <w:rsid w:val="00B907A9"/>
    <w:rsid w:val="00B93F7B"/>
    <w:rsid w:val="00B9485A"/>
    <w:rsid w:val="00B95DD7"/>
    <w:rsid w:val="00BA4EE6"/>
    <w:rsid w:val="00BA7D58"/>
    <w:rsid w:val="00BB5E47"/>
    <w:rsid w:val="00BC0A33"/>
    <w:rsid w:val="00BC14ED"/>
    <w:rsid w:val="00BC31FF"/>
    <w:rsid w:val="00BC5A00"/>
    <w:rsid w:val="00BC7B1D"/>
    <w:rsid w:val="00BD3320"/>
    <w:rsid w:val="00BD502A"/>
    <w:rsid w:val="00BD75AB"/>
    <w:rsid w:val="00BE4A60"/>
    <w:rsid w:val="00BF110F"/>
    <w:rsid w:val="00BF188A"/>
    <w:rsid w:val="00BF1E62"/>
    <w:rsid w:val="00BF24D5"/>
    <w:rsid w:val="00BF56CB"/>
    <w:rsid w:val="00C05CD1"/>
    <w:rsid w:val="00C07690"/>
    <w:rsid w:val="00C10C53"/>
    <w:rsid w:val="00C112C3"/>
    <w:rsid w:val="00C14A3E"/>
    <w:rsid w:val="00C15BE9"/>
    <w:rsid w:val="00C23C0A"/>
    <w:rsid w:val="00C24A62"/>
    <w:rsid w:val="00C26628"/>
    <w:rsid w:val="00C31328"/>
    <w:rsid w:val="00C336B5"/>
    <w:rsid w:val="00C35A7C"/>
    <w:rsid w:val="00C40666"/>
    <w:rsid w:val="00C40ED0"/>
    <w:rsid w:val="00C46D09"/>
    <w:rsid w:val="00C470F3"/>
    <w:rsid w:val="00C474BB"/>
    <w:rsid w:val="00C5480C"/>
    <w:rsid w:val="00C55B77"/>
    <w:rsid w:val="00C56369"/>
    <w:rsid w:val="00C56A1E"/>
    <w:rsid w:val="00C6023F"/>
    <w:rsid w:val="00C61A5B"/>
    <w:rsid w:val="00C63742"/>
    <w:rsid w:val="00C705A3"/>
    <w:rsid w:val="00C73D05"/>
    <w:rsid w:val="00C77771"/>
    <w:rsid w:val="00C81935"/>
    <w:rsid w:val="00C82870"/>
    <w:rsid w:val="00C835E6"/>
    <w:rsid w:val="00C86826"/>
    <w:rsid w:val="00C91BF4"/>
    <w:rsid w:val="00C92EAA"/>
    <w:rsid w:val="00C96AFE"/>
    <w:rsid w:val="00CA1AA6"/>
    <w:rsid w:val="00CA1D3F"/>
    <w:rsid w:val="00CA4E6D"/>
    <w:rsid w:val="00CA5044"/>
    <w:rsid w:val="00CA610D"/>
    <w:rsid w:val="00CB05B3"/>
    <w:rsid w:val="00CB1709"/>
    <w:rsid w:val="00CB4354"/>
    <w:rsid w:val="00CB50E2"/>
    <w:rsid w:val="00CB5DF1"/>
    <w:rsid w:val="00CC0CB4"/>
    <w:rsid w:val="00CC2E90"/>
    <w:rsid w:val="00CC4D1B"/>
    <w:rsid w:val="00CD0D41"/>
    <w:rsid w:val="00CD0E0B"/>
    <w:rsid w:val="00CE0BD6"/>
    <w:rsid w:val="00CE4DC2"/>
    <w:rsid w:val="00CF144F"/>
    <w:rsid w:val="00CF3997"/>
    <w:rsid w:val="00CF3D68"/>
    <w:rsid w:val="00CF41AE"/>
    <w:rsid w:val="00D06579"/>
    <w:rsid w:val="00D07877"/>
    <w:rsid w:val="00D11940"/>
    <w:rsid w:val="00D1339A"/>
    <w:rsid w:val="00D14B01"/>
    <w:rsid w:val="00D240AC"/>
    <w:rsid w:val="00D2642E"/>
    <w:rsid w:val="00D302E4"/>
    <w:rsid w:val="00D311FD"/>
    <w:rsid w:val="00D33974"/>
    <w:rsid w:val="00D33D85"/>
    <w:rsid w:val="00D36629"/>
    <w:rsid w:val="00D43EE3"/>
    <w:rsid w:val="00D4449D"/>
    <w:rsid w:val="00D44801"/>
    <w:rsid w:val="00D45149"/>
    <w:rsid w:val="00D53293"/>
    <w:rsid w:val="00D553F0"/>
    <w:rsid w:val="00D55B6F"/>
    <w:rsid w:val="00D60290"/>
    <w:rsid w:val="00D61FD9"/>
    <w:rsid w:val="00D661C9"/>
    <w:rsid w:val="00D67DB1"/>
    <w:rsid w:val="00D71F11"/>
    <w:rsid w:val="00D7438B"/>
    <w:rsid w:val="00D74B07"/>
    <w:rsid w:val="00D803A6"/>
    <w:rsid w:val="00D8240A"/>
    <w:rsid w:val="00D82E9F"/>
    <w:rsid w:val="00D8661C"/>
    <w:rsid w:val="00D934BF"/>
    <w:rsid w:val="00D93B9B"/>
    <w:rsid w:val="00D94348"/>
    <w:rsid w:val="00D949F1"/>
    <w:rsid w:val="00D94BED"/>
    <w:rsid w:val="00D94C97"/>
    <w:rsid w:val="00D94FDE"/>
    <w:rsid w:val="00DA3F02"/>
    <w:rsid w:val="00DA6F5C"/>
    <w:rsid w:val="00DB0858"/>
    <w:rsid w:val="00DB44A1"/>
    <w:rsid w:val="00DB5E2F"/>
    <w:rsid w:val="00DD1C7B"/>
    <w:rsid w:val="00DD3C51"/>
    <w:rsid w:val="00DD3C68"/>
    <w:rsid w:val="00DD3F1F"/>
    <w:rsid w:val="00DD5466"/>
    <w:rsid w:val="00DD56C9"/>
    <w:rsid w:val="00DD576F"/>
    <w:rsid w:val="00DD5F0D"/>
    <w:rsid w:val="00DD69C3"/>
    <w:rsid w:val="00DD7B71"/>
    <w:rsid w:val="00DE4165"/>
    <w:rsid w:val="00DF1A37"/>
    <w:rsid w:val="00DF3B87"/>
    <w:rsid w:val="00DF3F69"/>
    <w:rsid w:val="00DF59E1"/>
    <w:rsid w:val="00DF5AF6"/>
    <w:rsid w:val="00E02F15"/>
    <w:rsid w:val="00E076BB"/>
    <w:rsid w:val="00E12ADB"/>
    <w:rsid w:val="00E13E67"/>
    <w:rsid w:val="00E16582"/>
    <w:rsid w:val="00E167BE"/>
    <w:rsid w:val="00E16D2E"/>
    <w:rsid w:val="00E216F1"/>
    <w:rsid w:val="00E2596F"/>
    <w:rsid w:val="00E25EEF"/>
    <w:rsid w:val="00E275C2"/>
    <w:rsid w:val="00E338D5"/>
    <w:rsid w:val="00E33C83"/>
    <w:rsid w:val="00E3783F"/>
    <w:rsid w:val="00E45C8D"/>
    <w:rsid w:val="00E51473"/>
    <w:rsid w:val="00E533A9"/>
    <w:rsid w:val="00E544CD"/>
    <w:rsid w:val="00E553EE"/>
    <w:rsid w:val="00E55B6C"/>
    <w:rsid w:val="00E56FC6"/>
    <w:rsid w:val="00E6042D"/>
    <w:rsid w:val="00E622D6"/>
    <w:rsid w:val="00E6725C"/>
    <w:rsid w:val="00E701B0"/>
    <w:rsid w:val="00E70CAB"/>
    <w:rsid w:val="00E806DE"/>
    <w:rsid w:val="00E80EE0"/>
    <w:rsid w:val="00E9314C"/>
    <w:rsid w:val="00E9386E"/>
    <w:rsid w:val="00E948C9"/>
    <w:rsid w:val="00E95EEE"/>
    <w:rsid w:val="00E96452"/>
    <w:rsid w:val="00E97AF4"/>
    <w:rsid w:val="00E97C41"/>
    <w:rsid w:val="00EA5F55"/>
    <w:rsid w:val="00EB0E9B"/>
    <w:rsid w:val="00EB10A5"/>
    <w:rsid w:val="00EB4EF1"/>
    <w:rsid w:val="00EB739C"/>
    <w:rsid w:val="00EC0589"/>
    <w:rsid w:val="00EC1AFF"/>
    <w:rsid w:val="00EC4832"/>
    <w:rsid w:val="00EC666E"/>
    <w:rsid w:val="00ED203B"/>
    <w:rsid w:val="00ED7F08"/>
    <w:rsid w:val="00EE2809"/>
    <w:rsid w:val="00EE29A6"/>
    <w:rsid w:val="00EE4E8A"/>
    <w:rsid w:val="00EE4F6E"/>
    <w:rsid w:val="00EE5C2F"/>
    <w:rsid w:val="00EE6257"/>
    <w:rsid w:val="00EF0CA6"/>
    <w:rsid w:val="00EF1598"/>
    <w:rsid w:val="00EF1A8B"/>
    <w:rsid w:val="00EF2754"/>
    <w:rsid w:val="00EF58C7"/>
    <w:rsid w:val="00F00402"/>
    <w:rsid w:val="00F02A33"/>
    <w:rsid w:val="00F02F94"/>
    <w:rsid w:val="00F101B3"/>
    <w:rsid w:val="00F10DE2"/>
    <w:rsid w:val="00F13FC8"/>
    <w:rsid w:val="00F21620"/>
    <w:rsid w:val="00F23308"/>
    <w:rsid w:val="00F31F08"/>
    <w:rsid w:val="00F32247"/>
    <w:rsid w:val="00F32A36"/>
    <w:rsid w:val="00F33292"/>
    <w:rsid w:val="00F37ED2"/>
    <w:rsid w:val="00F4133D"/>
    <w:rsid w:val="00F41AC0"/>
    <w:rsid w:val="00F4458D"/>
    <w:rsid w:val="00F46B1F"/>
    <w:rsid w:val="00F47781"/>
    <w:rsid w:val="00F64858"/>
    <w:rsid w:val="00F6788A"/>
    <w:rsid w:val="00F82BC5"/>
    <w:rsid w:val="00F86014"/>
    <w:rsid w:val="00F900D9"/>
    <w:rsid w:val="00F938D6"/>
    <w:rsid w:val="00F968F9"/>
    <w:rsid w:val="00F9728A"/>
    <w:rsid w:val="00FA3EF3"/>
    <w:rsid w:val="00FA40C7"/>
    <w:rsid w:val="00FB4FB4"/>
    <w:rsid w:val="00FB6906"/>
    <w:rsid w:val="00FB7658"/>
    <w:rsid w:val="00FB7B5C"/>
    <w:rsid w:val="00FB7D92"/>
    <w:rsid w:val="00FC0644"/>
    <w:rsid w:val="00FC1F1E"/>
    <w:rsid w:val="00FC4844"/>
    <w:rsid w:val="00FC4DC6"/>
    <w:rsid w:val="00FD1142"/>
    <w:rsid w:val="00FD4E39"/>
    <w:rsid w:val="00FD5DB6"/>
    <w:rsid w:val="00FD738E"/>
    <w:rsid w:val="00FE0F75"/>
    <w:rsid w:val="00FE1C29"/>
    <w:rsid w:val="00FE31D7"/>
    <w:rsid w:val="00FF1506"/>
    <w:rsid w:val="00FF1667"/>
    <w:rsid w:val="00FF72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84A830-861C-41B3-A1A2-F598D6A6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D12"/>
    <w:pPr>
      <w:spacing w:after="0" w:line="240" w:lineRule="auto"/>
    </w:pPr>
    <w:rPr>
      <w:rFonts w:ascii="Times New Roman" w:eastAsia="Calibri" w:hAnsi="Times New Roman" w:cs="Times New Roman"/>
      <w:sz w:val="24"/>
      <w:szCs w:val="24"/>
      <w:lang w:eastAsia="es-ES"/>
    </w:rPr>
  </w:style>
  <w:style w:type="paragraph" w:styleId="Ttulo1">
    <w:name w:val="heading 1"/>
    <w:basedOn w:val="Normal"/>
    <w:next w:val="Normal"/>
    <w:link w:val="Ttulo1Car"/>
    <w:qFormat/>
    <w:rsid w:val="00D2642E"/>
    <w:pPr>
      <w:keepNext/>
      <w:jc w:val="center"/>
      <w:outlineLvl w:val="0"/>
    </w:pPr>
    <w:rPr>
      <w:b/>
      <w:bCs/>
      <w:lang w:val="es-ES"/>
    </w:rPr>
  </w:style>
  <w:style w:type="paragraph" w:styleId="Ttulo2">
    <w:name w:val="heading 2"/>
    <w:basedOn w:val="Normal"/>
    <w:next w:val="Normal"/>
    <w:link w:val="Ttulo2Car"/>
    <w:uiPriority w:val="9"/>
    <w:unhideWhenUsed/>
    <w:qFormat/>
    <w:rsid w:val="000340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D5329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8784F"/>
    <w:rPr>
      <w:rFonts w:cs="Times New Roman"/>
    </w:rPr>
  </w:style>
  <w:style w:type="paragraph" w:styleId="Prrafodelista">
    <w:name w:val="List Paragraph"/>
    <w:aliases w:val="Viñetas,HOJA,BOLA,BOLADEF,Flor,NIVEL4"/>
    <w:basedOn w:val="Normal"/>
    <w:link w:val="PrrafodelistaCar"/>
    <w:uiPriority w:val="34"/>
    <w:qFormat/>
    <w:rsid w:val="0038784F"/>
    <w:pPr>
      <w:ind w:left="720"/>
      <w:contextualSpacing/>
    </w:pPr>
  </w:style>
  <w:style w:type="paragraph" w:customStyle="1" w:styleId="xmsonormal">
    <w:name w:val="x_msonormal"/>
    <w:basedOn w:val="Normal"/>
    <w:rsid w:val="0038784F"/>
    <w:pPr>
      <w:spacing w:before="100" w:beforeAutospacing="1" w:after="100" w:afterAutospacing="1"/>
    </w:pPr>
    <w:rPr>
      <w:rFonts w:eastAsia="Times New Roman"/>
      <w:lang w:eastAsia="es-CO"/>
    </w:rPr>
  </w:style>
  <w:style w:type="paragraph" w:styleId="Descripcin">
    <w:name w:val="caption"/>
    <w:basedOn w:val="Normal"/>
    <w:next w:val="Normal"/>
    <w:uiPriority w:val="35"/>
    <w:unhideWhenUsed/>
    <w:qFormat/>
    <w:rsid w:val="0038784F"/>
    <w:pPr>
      <w:spacing w:after="200"/>
    </w:pPr>
    <w:rPr>
      <w:b/>
      <w:bCs/>
      <w:color w:val="5B9BD5" w:themeColor="accent1"/>
      <w:sz w:val="18"/>
      <w:szCs w:val="18"/>
    </w:rPr>
  </w:style>
  <w:style w:type="paragraph" w:styleId="Textoindependiente">
    <w:name w:val="Body Text"/>
    <w:basedOn w:val="Normal"/>
    <w:link w:val="TextoindependienteCar"/>
    <w:uiPriority w:val="99"/>
    <w:unhideWhenUsed/>
    <w:rsid w:val="008E4F57"/>
    <w:pPr>
      <w:spacing w:after="120" w:line="276" w:lineRule="auto"/>
    </w:pPr>
    <w:rPr>
      <w:rFonts w:asciiTheme="minorHAnsi" w:eastAsiaTheme="minorEastAsia" w:hAnsiTheme="minorHAnsi" w:cstheme="minorBidi"/>
      <w:sz w:val="22"/>
      <w:szCs w:val="22"/>
      <w:lang w:eastAsia="es-CO"/>
    </w:rPr>
  </w:style>
  <w:style w:type="character" w:customStyle="1" w:styleId="TextoindependienteCar">
    <w:name w:val="Texto independiente Car"/>
    <w:basedOn w:val="Fuentedeprrafopredeter"/>
    <w:link w:val="Textoindependiente"/>
    <w:uiPriority w:val="99"/>
    <w:rsid w:val="008E4F57"/>
    <w:rPr>
      <w:rFonts w:eastAsiaTheme="minorEastAsia"/>
      <w:lang w:eastAsia="es-CO"/>
    </w:rPr>
  </w:style>
  <w:style w:type="paragraph" w:styleId="Sinespaciado">
    <w:name w:val="No Spacing"/>
    <w:uiPriority w:val="1"/>
    <w:qFormat/>
    <w:rsid w:val="008E4F57"/>
    <w:pPr>
      <w:spacing w:after="0" w:line="240" w:lineRule="auto"/>
    </w:pPr>
    <w:rPr>
      <w:rFonts w:eastAsiaTheme="minorEastAsia"/>
      <w:lang w:eastAsia="es-CO"/>
    </w:rPr>
  </w:style>
  <w:style w:type="character" w:customStyle="1" w:styleId="Ttulo1Car">
    <w:name w:val="Título 1 Car"/>
    <w:basedOn w:val="Fuentedeprrafopredeter"/>
    <w:link w:val="Ttulo1"/>
    <w:rsid w:val="00D2642E"/>
    <w:rPr>
      <w:rFonts w:ascii="Times New Roman" w:eastAsia="Calibri" w:hAnsi="Times New Roman" w:cs="Times New Roman"/>
      <w:b/>
      <w:bCs/>
      <w:sz w:val="24"/>
      <w:szCs w:val="24"/>
      <w:lang w:val="es-ES" w:eastAsia="es-ES"/>
    </w:rPr>
  </w:style>
  <w:style w:type="paragraph" w:styleId="Encabezado">
    <w:name w:val="header"/>
    <w:basedOn w:val="Normal"/>
    <w:link w:val="EncabezadoCar"/>
    <w:uiPriority w:val="99"/>
    <w:unhideWhenUsed/>
    <w:rsid w:val="00567D41"/>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567D41"/>
    <w:rPr>
      <w:lang w:val="en-US"/>
    </w:rPr>
  </w:style>
  <w:style w:type="character" w:customStyle="1" w:styleId="PrrafodelistaCar">
    <w:name w:val="Párrafo de lista Car"/>
    <w:aliases w:val="Viñetas Car,HOJA Car,BOLA Car,BOLADEF Car,Flor Car,NIVEL4 Car"/>
    <w:link w:val="Prrafodelista"/>
    <w:uiPriority w:val="34"/>
    <w:locked/>
    <w:rsid w:val="004674AF"/>
    <w:rPr>
      <w:rFonts w:ascii="Times New Roman" w:eastAsia="Calibri" w:hAnsi="Times New Roman" w:cs="Times New Roman"/>
      <w:sz w:val="24"/>
      <w:szCs w:val="24"/>
      <w:lang w:eastAsia="es-ES"/>
    </w:rPr>
  </w:style>
  <w:style w:type="character" w:customStyle="1" w:styleId="Ttulo2Car">
    <w:name w:val="Título 2 Car"/>
    <w:basedOn w:val="Fuentedeprrafopredeter"/>
    <w:link w:val="Ttulo2"/>
    <w:uiPriority w:val="9"/>
    <w:rsid w:val="00034005"/>
    <w:rPr>
      <w:rFonts w:asciiTheme="majorHAnsi" w:eastAsiaTheme="majorEastAsia" w:hAnsiTheme="majorHAnsi" w:cstheme="majorBidi"/>
      <w:color w:val="2E74B5" w:themeColor="accent1" w:themeShade="BF"/>
      <w:sz w:val="26"/>
      <w:szCs w:val="26"/>
      <w:lang w:eastAsia="es-ES"/>
    </w:rPr>
  </w:style>
  <w:style w:type="paragraph" w:customStyle="1" w:styleId="xgmail-msolistparagraph">
    <w:name w:val="x_gmail-msolistparagraph"/>
    <w:basedOn w:val="Normal"/>
    <w:rsid w:val="00C91BF4"/>
    <w:pPr>
      <w:spacing w:before="100" w:beforeAutospacing="1" w:after="100" w:afterAutospacing="1"/>
    </w:pPr>
    <w:rPr>
      <w:rFonts w:eastAsia="Times New Roman"/>
      <w:lang w:eastAsia="es-CO"/>
    </w:rPr>
  </w:style>
  <w:style w:type="paragraph" w:styleId="Piedepgina">
    <w:name w:val="footer"/>
    <w:basedOn w:val="Normal"/>
    <w:link w:val="PiedepginaCar"/>
    <w:uiPriority w:val="99"/>
    <w:unhideWhenUsed/>
    <w:rsid w:val="009E2D1F"/>
    <w:pPr>
      <w:tabs>
        <w:tab w:val="center" w:pos="4419"/>
        <w:tab w:val="right" w:pos="8838"/>
      </w:tabs>
    </w:pPr>
  </w:style>
  <w:style w:type="character" w:customStyle="1" w:styleId="PiedepginaCar">
    <w:name w:val="Pie de página Car"/>
    <w:basedOn w:val="Fuentedeprrafopredeter"/>
    <w:link w:val="Piedepgina"/>
    <w:uiPriority w:val="99"/>
    <w:rsid w:val="009E2D1F"/>
    <w:rPr>
      <w:rFonts w:ascii="Times New Roman" w:eastAsia="Calibri" w:hAnsi="Times New Roman" w:cs="Times New Roman"/>
      <w:sz w:val="24"/>
      <w:szCs w:val="24"/>
      <w:lang w:eastAsia="es-ES"/>
    </w:rPr>
  </w:style>
  <w:style w:type="character" w:styleId="Refdecomentario">
    <w:name w:val="annotation reference"/>
    <w:basedOn w:val="Fuentedeprrafopredeter"/>
    <w:uiPriority w:val="99"/>
    <w:semiHidden/>
    <w:unhideWhenUsed/>
    <w:rsid w:val="008F0254"/>
    <w:rPr>
      <w:sz w:val="16"/>
      <w:szCs w:val="16"/>
    </w:rPr>
  </w:style>
  <w:style w:type="paragraph" w:styleId="Textocomentario">
    <w:name w:val="annotation text"/>
    <w:basedOn w:val="Normal"/>
    <w:link w:val="TextocomentarioCar"/>
    <w:uiPriority w:val="99"/>
    <w:semiHidden/>
    <w:unhideWhenUsed/>
    <w:rsid w:val="008F0254"/>
    <w:rPr>
      <w:sz w:val="20"/>
      <w:szCs w:val="20"/>
    </w:rPr>
  </w:style>
  <w:style w:type="character" w:customStyle="1" w:styleId="TextocomentarioCar">
    <w:name w:val="Texto comentario Car"/>
    <w:basedOn w:val="Fuentedeprrafopredeter"/>
    <w:link w:val="Textocomentario"/>
    <w:uiPriority w:val="99"/>
    <w:semiHidden/>
    <w:rsid w:val="008F0254"/>
    <w:rPr>
      <w:rFonts w:ascii="Times New Roman" w:eastAsia="Calibri"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F0254"/>
    <w:rPr>
      <w:b/>
      <w:bCs/>
    </w:rPr>
  </w:style>
  <w:style w:type="character" w:customStyle="1" w:styleId="AsuntodelcomentarioCar">
    <w:name w:val="Asunto del comentario Car"/>
    <w:basedOn w:val="TextocomentarioCar"/>
    <w:link w:val="Asuntodelcomentario"/>
    <w:uiPriority w:val="99"/>
    <w:semiHidden/>
    <w:rsid w:val="008F0254"/>
    <w:rPr>
      <w:rFonts w:ascii="Times New Roman" w:eastAsia="Calibri" w:hAnsi="Times New Roman" w:cs="Times New Roman"/>
      <w:b/>
      <w:bCs/>
      <w:sz w:val="20"/>
      <w:szCs w:val="20"/>
      <w:lang w:eastAsia="es-ES"/>
    </w:rPr>
  </w:style>
  <w:style w:type="paragraph" w:styleId="Textodeglobo">
    <w:name w:val="Balloon Text"/>
    <w:basedOn w:val="Normal"/>
    <w:link w:val="TextodegloboCar"/>
    <w:uiPriority w:val="99"/>
    <w:semiHidden/>
    <w:unhideWhenUsed/>
    <w:rsid w:val="008F025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0254"/>
    <w:rPr>
      <w:rFonts w:ascii="Segoe UI" w:eastAsia="Calibri" w:hAnsi="Segoe UI" w:cs="Segoe UI"/>
      <w:sz w:val="18"/>
      <w:szCs w:val="18"/>
      <w:lang w:eastAsia="es-ES"/>
    </w:rPr>
  </w:style>
  <w:style w:type="character" w:customStyle="1" w:styleId="a0">
    <w:name w:val="a0"/>
    <w:basedOn w:val="Fuentedeprrafopredeter"/>
    <w:rsid w:val="00C92EAA"/>
  </w:style>
  <w:style w:type="character" w:styleId="Hipervnculo">
    <w:name w:val="Hyperlink"/>
    <w:uiPriority w:val="99"/>
    <w:unhideWhenUsed/>
    <w:rsid w:val="00277419"/>
    <w:rPr>
      <w:color w:val="0000FF"/>
      <w:u w:val="single"/>
    </w:rPr>
  </w:style>
  <w:style w:type="paragraph" w:styleId="NormalWeb">
    <w:name w:val="Normal (Web)"/>
    <w:basedOn w:val="Normal"/>
    <w:uiPriority w:val="99"/>
    <w:unhideWhenUsed/>
    <w:rsid w:val="00277419"/>
    <w:pPr>
      <w:spacing w:before="100" w:beforeAutospacing="1" w:after="100" w:afterAutospacing="1"/>
    </w:pPr>
    <w:rPr>
      <w:rFonts w:eastAsia="Times New Roman"/>
      <w:lang w:eastAsia="es-CO"/>
    </w:rPr>
  </w:style>
  <w:style w:type="table" w:styleId="Tablaconcuadrcula">
    <w:name w:val="Table Grid"/>
    <w:basedOn w:val="Tablanormal"/>
    <w:uiPriority w:val="59"/>
    <w:rsid w:val="00B85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D53293"/>
    <w:rPr>
      <w:rFonts w:asciiTheme="majorHAnsi" w:eastAsiaTheme="majorEastAsia" w:hAnsiTheme="majorHAnsi" w:cstheme="majorBidi"/>
      <w:i/>
      <w:iCs/>
      <w:color w:val="2E74B5" w:themeColor="accent1" w:themeShade="BF"/>
      <w:sz w:val="24"/>
      <w:szCs w:val="24"/>
      <w:lang w:eastAsia="es-ES"/>
    </w:rPr>
  </w:style>
  <w:style w:type="character" w:customStyle="1" w:styleId="apple-tab-span">
    <w:name w:val="apple-tab-span"/>
    <w:basedOn w:val="Fuentedeprrafopredeter"/>
    <w:rsid w:val="00001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2017">
      <w:bodyDiv w:val="1"/>
      <w:marLeft w:val="0"/>
      <w:marRight w:val="0"/>
      <w:marTop w:val="0"/>
      <w:marBottom w:val="0"/>
      <w:divBdr>
        <w:top w:val="none" w:sz="0" w:space="0" w:color="auto"/>
        <w:left w:val="none" w:sz="0" w:space="0" w:color="auto"/>
        <w:bottom w:val="none" w:sz="0" w:space="0" w:color="auto"/>
        <w:right w:val="none" w:sz="0" w:space="0" w:color="auto"/>
      </w:divBdr>
    </w:div>
    <w:div w:id="12653793">
      <w:bodyDiv w:val="1"/>
      <w:marLeft w:val="0"/>
      <w:marRight w:val="0"/>
      <w:marTop w:val="0"/>
      <w:marBottom w:val="0"/>
      <w:divBdr>
        <w:top w:val="none" w:sz="0" w:space="0" w:color="auto"/>
        <w:left w:val="none" w:sz="0" w:space="0" w:color="auto"/>
        <w:bottom w:val="none" w:sz="0" w:space="0" w:color="auto"/>
        <w:right w:val="none" w:sz="0" w:space="0" w:color="auto"/>
      </w:divBdr>
    </w:div>
    <w:div w:id="13893990">
      <w:bodyDiv w:val="1"/>
      <w:marLeft w:val="0"/>
      <w:marRight w:val="0"/>
      <w:marTop w:val="0"/>
      <w:marBottom w:val="0"/>
      <w:divBdr>
        <w:top w:val="none" w:sz="0" w:space="0" w:color="auto"/>
        <w:left w:val="none" w:sz="0" w:space="0" w:color="auto"/>
        <w:bottom w:val="none" w:sz="0" w:space="0" w:color="auto"/>
        <w:right w:val="none" w:sz="0" w:space="0" w:color="auto"/>
      </w:divBdr>
      <w:divsChild>
        <w:div w:id="1177573632">
          <w:marLeft w:val="-115"/>
          <w:marRight w:val="0"/>
          <w:marTop w:val="0"/>
          <w:marBottom w:val="0"/>
          <w:divBdr>
            <w:top w:val="none" w:sz="0" w:space="0" w:color="auto"/>
            <w:left w:val="none" w:sz="0" w:space="0" w:color="auto"/>
            <w:bottom w:val="none" w:sz="0" w:space="0" w:color="auto"/>
            <w:right w:val="none" w:sz="0" w:space="0" w:color="auto"/>
          </w:divBdr>
        </w:div>
      </w:divsChild>
    </w:div>
    <w:div w:id="23872654">
      <w:bodyDiv w:val="1"/>
      <w:marLeft w:val="0"/>
      <w:marRight w:val="0"/>
      <w:marTop w:val="0"/>
      <w:marBottom w:val="0"/>
      <w:divBdr>
        <w:top w:val="none" w:sz="0" w:space="0" w:color="auto"/>
        <w:left w:val="none" w:sz="0" w:space="0" w:color="auto"/>
        <w:bottom w:val="none" w:sz="0" w:space="0" w:color="auto"/>
        <w:right w:val="none" w:sz="0" w:space="0" w:color="auto"/>
      </w:divBdr>
    </w:div>
    <w:div w:id="27025851">
      <w:bodyDiv w:val="1"/>
      <w:marLeft w:val="0"/>
      <w:marRight w:val="0"/>
      <w:marTop w:val="0"/>
      <w:marBottom w:val="0"/>
      <w:divBdr>
        <w:top w:val="none" w:sz="0" w:space="0" w:color="auto"/>
        <w:left w:val="none" w:sz="0" w:space="0" w:color="auto"/>
        <w:bottom w:val="none" w:sz="0" w:space="0" w:color="auto"/>
        <w:right w:val="none" w:sz="0" w:space="0" w:color="auto"/>
      </w:divBdr>
    </w:div>
    <w:div w:id="38937001">
      <w:bodyDiv w:val="1"/>
      <w:marLeft w:val="0"/>
      <w:marRight w:val="0"/>
      <w:marTop w:val="0"/>
      <w:marBottom w:val="0"/>
      <w:divBdr>
        <w:top w:val="none" w:sz="0" w:space="0" w:color="auto"/>
        <w:left w:val="none" w:sz="0" w:space="0" w:color="auto"/>
        <w:bottom w:val="none" w:sz="0" w:space="0" w:color="auto"/>
        <w:right w:val="none" w:sz="0" w:space="0" w:color="auto"/>
      </w:divBdr>
    </w:div>
    <w:div w:id="68693521">
      <w:bodyDiv w:val="1"/>
      <w:marLeft w:val="0"/>
      <w:marRight w:val="0"/>
      <w:marTop w:val="0"/>
      <w:marBottom w:val="0"/>
      <w:divBdr>
        <w:top w:val="none" w:sz="0" w:space="0" w:color="auto"/>
        <w:left w:val="none" w:sz="0" w:space="0" w:color="auto"/>
        <w:bottom w:val="none" w:sz="0" w:space="0" w:color="auto"/>
        <w:right w:val="none" w:sz="0" w:space="0" w:color="auto"/>
      </w:divBdr>
      <w:divsChild>
        <w:div w:id="1487939611">
          <w:marLeft w:val="-115"/>
          <w:marRight w:val="0"/>
          <w:marTop w:val="0"/>
          <w:marBottom w:val="0"/>
          <w:divBdr>
            <w:top w:val="none" w:sz="0" w:space="0" w:color="auto"/>
            <w:left w:val="none" w:sz="0" w:space="0" w:color="auto"/>
            <w:bottom w:val="none" w:sz="0" w:space="0" w:color="auto"/>
            <w:right w:val="none" w:sz="0" w:space="0" w:color="auto"/>
          </w:divBdr>
        </w:div>
      </w:divsChild>
    </w:div>
    <w:div w:id="86460318">
      <w:bodyDiv w:val="1"/>
      <w:marLeft w:val="0"/>
      <w:marRight w:val="0"/>
      <w:marTop w:val="0"/>
      <w:marBottom w:val="0"/>
      <w:divBdr>
        <w:top w:val="none" w:sz="0" w:space="0" w:color="auto"/>
        <w:left w:val="none" w:sz="0" w:space="0" w:color="auto"/>
        <w:bottom w:val="none" w:sz="0" w:space="0" w:color="auto"/>
        <w:right w:val="none" w:sz="0" w:space="0" w:color="auto"/>
      </w:divBdr>
      <w:divsChild>
        <w:div w:id="311637933">
          <w:marLeft w:val="-115"/>
          <w:marRight w:val="0"/>
          <w:marTop w:val="0"/>
          <w:marBottom w:val="0"/>
          <w:divBdr>
            <w:top w:val="none" w:sz="0" w:space="0" w:color="auto"/>
            <w:left w:val="none" w:sz="0" w:space="0" w:color="auto"/>
            <w:bottom w:val="none" w:sz="0" w:space="0" w:color="auto"/>
            <w:right w:val="none" w:sz="0" w:space="0" w:color="auto"/>
          </w:divBdr>
        </w:div>
      </w:divsChild>
    </w:div>
    <w:div w:id="100341982">
      <w:bodyDiv w:val="1"/>
      <w:marLeft w:val="0"/>
      <w:marRight w:val="0"/>
      <w:marTop w:val="0"/>
      <w:marBottom w:val="0"/>
      <w:divBdr>
        <w:top w:val="none" w:sz="0" w:space="0" w:color="auto"/>
        <w:left w:val="none" w:sz="0" w:space="0" w:color="auto"/>
        <w:bottom w:val="none" w:sz="0" w:space="0" w:color="auto"/>
        <w:right w:val="none" w:sz="0" w:space="0" w:color="auto"/>
      </w:divBdr>
    </w:div>
    <w:div w:id="110562256">
      <w:bodyDiv w:val="1"/>
      <w:marLeft w:val="0"/>
      <w:marRight w:val="0"/>
      <w:marTop w:val="0"/>
      <w:marBottom w:val="0"/>
      <w:divBdr>
        <w:top w:val="none" w:sz="0" w:space="0" w:color="auto"/>
        <w:left w:val="none" w:sz="0" w:space="0" w:color="auto"/>
        <w:bottom w:val="none" w:sz="0" w:space="0" w:color="auto"/>
        <w:right w:val="none" w:sz="0" w:space="0" w:color="auto"/>
      </w:divBdr>
      <w:divsChild>
        <w:div w:id="1687906127">
          <w:marLeft w:val="-115"/>
          <w:marRight w:val="0"/>
          <w:marTop w:val="0"/>
          <w:marBottom w:val="0"/>
          <w:divBdr>
            <w:top w:val="none" w:sz="0" w:space="0" w:color="auto"/>
            <w:left w:val="none" w:sz="0" w:space="0" w:color="auto"/>
            <w:bottom w:val="none" w:sz="0" w:space="0" w:color="auto"/>
            <w:right w:val="none" w:sz="0" w:space="0" w:color="auto"/>
          </w:divBdr>
        </w:div>
      </w:divsChild>
    </w:div>
    <w:div w:id="112479830">
      <w:bodyDiv w:val="1"/>
      <w:marLeft w:val="0"/>
      <w:marRight w:val="0"/>
      <w:marTop w:val="0"/>
      <w:marBottom w:val="0"/>
      <w:divBdr>
        <w:top w:val="none" w:sz="0" w:space="0" w:color="auto"/>
        <w:left w:val="none" w:sz="0" w:space="0" w:color="auto"/>
        <w:bottom w:val="none" w:sz="0" w:space="0" w:color="auto"/>
        <w:right w:val="none" w:sz="0" w:space="0" w:color="auto"/>
      </w:divBdr>
    </w:div>
    <w:div w:id="115563273">
      <w:bodyDiv w:val="1"/>
      <w:marLeft w:val="0"/>
      <w:marRight w:val="0"/>
      <w:marTop w:val="0"/>
      <w:marBottom w:val="0"/>
      <w:divBdr>
        <w:top w:val="none" w:sz="0" w:space="0" w:color="auto"/>
        <w:left w:val="none" w:sz="0" w:space="0" w:color="auto"/>
        <w:bottom w:val="none" w:sz="0" w:space="0" w:color="auto"/>
        <w:right w:val="none" w:sz="0" w:space="0" w:color="auto"/>
      </w:divBdr>
      <w:divsChild>
        <w:div w:id="1480342056">
          <w:marLeft w:val="-115"/>
          <w:marRight w:val="0"/>
          <w:marTop w:val="0"/>
          <w:marBottom w:val="0"/>
          <w:divBdr>
            <w:top w:val="none" w:sz="0" w:space="0" w:color="auto"/>
            <w:left w:val="none" w:sz="0" w:space="0" w:color="auto"/>
            <w:bottom w:val="none" w:sz="0" w:space="0" w:color="auto"/>
            <w:right w:val="none" w:sz="0" w:space="0" w:color="auto"/>
          </w:divBdr>
        </w:div>
      </w:divsChild>
    </w:div>
    <w:div w:id="135342331">
      <w:bodyDiv w:val="1"/>
      <w:marLeft w:val="0"/>
      <w:marRight w:val="0"/>
      <w:marTop w:val="0"/>
      <w:marBottom w:val="0"/>
      <w:divBdr>
        <w:top w:val="none" w:sz="0" w:space="0" w:color="auto"/>
        <w:left w:val="none" w:sz="0" w:space="0" w:color="auto"/>
        <w:bottom w:val="none" w:sz="0" w:space="0" w:color="auto"/>
        <w:right w:val="none" w:sz="0" w:space="0" w:color="auto"/>
      </w:divBdr>
    </w:div>
    <w:div w:id="142813801">
      <w:bodyDiv w:val="1"/>
      <w:marLeft w:val="0"/>
      <w:marRight w:val="0"/>
      <w:marTop w:val="0"/>
      <w:marBottom w:val="0"/>
      <w:divBdr>
        <w:top w:val="none" w:sz="0" w:space="0" w:color="auto"/>
        <w:left w:val="none" w:sz="0" w:space="0" w:color="auto"/>
        <w:bottom w:val="none" w:sz="0" w:space="0" w:color="auto"/>
        <w:right w:val="none" w:sz="0" w:space="0" w:color="auto"/>
      </w:divBdr>
    </w:div>
    <w:div w:id="146290454">
      <w:bodyDiv w:val="1"/>
      <w:marLeft w:val="0"/>
      <w:marRight w:val="0"/>
      <w:marTop w:val="0"/>
      <w:marBottom w:val="0"/>
      <w:divBdr>
        <w:top w:val="none" w:sz="0" w:space="0" w:color="auto"/>
        <w:left w:val="none" w:sz="0" w:space="0" w:color="auto"/>
        <w:bottom w:val="none" w:sz="0" w:space="0" w:color="auto"/>
        <w:right w:val="none" w:sz="0" w:space="0" w:color="auto"/>
      </w:divBdr>
    </w:div>
    <w:div w:id="147789191">
      <w:bodyDiv w:val="1"/>
      <w:marLeft w:val="0"/>
      <w:marRight w:val="0"/>
      <w:marTop w:val="0"/>
      <w:marBottom w:val="0"/>
      <w:divBdr>
        <w:top w:val="none" w:sz="0" w:space="0" w:color="auto"/>
        <w:left w:val="none" w:sz="0" w:space="0" w:color="auto"/>
        <w:bottom w:val="none" w:sz="0" w:space="0" w:color="auto"/>
        <w:right w:val="none" w:sz="0" w:space="0" w:color="auto"/>
      </w:divBdr>
    </w:div>
    <w:div w:id="148908220">
      <w:bodyDiv w:val="1"/>
      <w:marLeft w:val="0"/>
      <w:marRight w:val="0"/>
      <w:marTop w:val="0"/>
      <w:marBottom w:val="0"/>
      <w:divBdr>
        <w:top w:val="none" w:sz="0" w:space="0" w:color="auto"/>
        <w:left w:val="none" w:sz="0" w:space="0" w:color="auto"/>
        <w:bottom w:val="none" w:sz="0" w:space="0" w:color="auto"/>
        <w:right w:val="none" w:sz="0" w:space="0" w:color="auto"/>
      </w:divBdr>
      <w:divsChild>
        <w:div w:id="939333526">
          <w:marLeft w:val="-115"/>
          <w:marRight w:val="0"/>
          <w:marTop w:val="0"/>
          <w:marBottom w:val="0"/>
          <w:divBdr>
            <w:top w:val="none" w:sz="0" w:space="0" w:color="auto"/>
            <w:left w:val="none" w:sz="0" w:space="0" w:color="auto"/>
            <w:bottom w:val="none" w:sz="0" w:space="0" w:color="auto"/>
            <w:right w:val="none" w:sz="0" w:space="0" w:color="auto"/>
          </w:divBdr>
        </w:div>
      </w:divsChild>
    </w:div>
    <w:div w:id="150024883">
      <w:bodyDiv w:val="1"/>
      <w:marLeft w:val="0"/>
      <w:marRight w:val="0"/>
      <w:marTop w:val="0"/>
      <w:marBottom w:val="0"/>
      <w:divBdr>
        <w:top w:val="none" w:sz="0" w:space="0" w:color="auto"/>
        <w:left w:val="none" w:sz="0" w:space="0" w:color="auto"/>
        <w:bottom w:val="none" w:sz="0" w:space="0" w:color="auto"/>
        <w:right w:val="none" w:sz="0" w:space="0" w:color="auto"/>
      </w:divBdr>
    </w:div>
    <w:div w:id="161435823">
      <w:bodyDiv w:val="1"/>
      <w:marLeft w:val="0"/>
      <w:marRight w:val="0"/>
      <w:marTop w:val="0"/>
      <w:marBottom w:val="0"/>
      <w:divBdr>
        <w:top w:val="none" w:sz="0" w:space="0" w:color="auto"/>
        <w:left w:val="none" w:sz="0" w:space="0" w:color="auto"/>
        <w:bottom w:val="none" w:sz="0" w:space="0" w:color="auto"/>
        <w:right w:val="none" w:sz="0" w:space="0" w:color="auto"/>
      </w:divBdr>
    </w:div>
    <w:div w:id="163786292">
      <w:bodyDiv w:val="1"/>
      <w:marLeft w:val="0"/>
      <w:marRight w:val="0"/>
      <w:marTop w:val="0"/>
      <w:marBottom w:val="0"/>
      <w:divBdr>
        <w:top w:val="none" w:sz="0" w:space="0" w:color="auto"/>
        <w:left w:val="none" w:sz="0" w:space="0" w:color="auto"/>
        <w:bottom w:val="none" w:sz="0" w:space="0" w:color="auto"/>
        <w:right w:val="none" w:sz="0" w:space="0" w:color="auto"/>
      </w:divBdr>
    </w:div>
    <w:div w:id="164364574">
      <w:bodyDiv w:val="1"/>
      <w:marLeft w:val="0"/>
      <w:marRight w:val="0"/>
      <w:marTop w:val="0"/>
      <w:marBottom w:val="0"/>
      <w:divBdr>
        <w:top w:val="none" w:sz="0" w:space="0" w:color="auto"/>
        <w:left w:val="none" w:sz="0" w:space="0" w:color="auto"/>
        <w:bottom w:val="none" w:sz="0" w:space="0" w:color="auto"/>
        <w:right w:val="none" w:sz="0" w:space="0" w:color="auto"/>
      </w:divBdr>
    </w:div>
    <w:div w:id="166333820">
      <w:bodyDiv w:val="1"/>
      <w:marLeft w:val="0"/>
      <w:marRight w:val="0"/>
      <w:marTop w:val="0"/>
      <w:marBottom w:val="0"/>
      <w:divBdr>
        <w:top w:val="none" w:sz="0" w:space="0" w:color="auto"/>
        <w:left w:val="none" w:sz="0" w:space="0" w:color="auto"/>
        <w:bottom w:val="none" w:sz="0" w:space="0" w:color="auto"/>
        <w:right w:val="none" w:sz="0" w:space="0" w:color="auto"/>
      </w:divBdr>
    </w:div>
    <w:div w:id="168450904">
      <w:bodyDiv w:val="1"/>
      <w:marLeft w:val="0"/>
      <w:marRight w:val="0"/>
      <w:marTop w:val="0"/>
      <w:marBottom w:val="0"/>
      <w:divBdr>
        <w:top w:val="none" w:sz="0" w:space="0" w:color="auto"/>
        <w:left w:val="none" w:sz="0" w:space="0" w:color="auto"/>
        <w:bottom w:val="none" w:sz="0" w:space="0" w:color="auto"/>
        <w:right w:val="none" w:sz="0" w:space="0" w:color="auto"/>
      </w:divBdr>
      <w:divsChild>
        <w:div w:id="107359369">
          <w:marLeft w:val="-115"/>
          <w:marRight w:val="0"/>
          <w:marTop w:val="0"/>
          <w:marBottom w:val="0"/>
          <w:divBdr>
            <w:top w:val="none" w:sz="0" w:space="0" w:color="auto"/>
            <w:left w:val="none" w:sz="0" w:space="0" w:color="auto"/>
            <w:bottom w:val="none" w:sz="0" w:space="0" w:color="auto"/>
            <w:right w:val="none" w:sz="0" w:space="0" w:color="auto"/>
          </w:divBdr>
        </w:div>
      </w:divsChild>
    </w:div>
    <w:div w:id="168912293">
      <w:bodyDiv w:val="1"/>
      <w:marLeft w:val="0"/>
      <w:marRight w:val="0"/>
      <w:marTop w:val="0"/>
      <w:marBottom w:val="0"/>
      <w:divBdr>
        <w:top w:val="none" w:sz="0" w:space="0" w:color="auto"/>
        <w:left w:val="none" w:sz="0" w:space="0" w:color="auto"/>
        <w:bottom w:val="none" w:sz="0" w:space="0" w:color="auto"/>
        <w:right w:val="none" w:sz="0" w:space="0" w:color="auto"/>
      </w:divBdr>
    </w:div>
    <w:div w:id="193856820">
      <w:bodyDiv w:val="1"/>
      <w:marLeft w:val="0"/>
      <w:marRight w:val="0"/>
      <w:marTop w:val="0"/>
      <w:marBottom w:val="0"/>
      <w:divBdr>
        <w:top w:val="none" w:sz="0" w:space="0" w:color="auto"/>
        <w:left w:val="none" w:sz="0" w:space="0" w:color="auto"/>
        <w:bottom w:val="none" w:sz="0" w:space="0" w:color="auto"/>
        <w:right w:val="none" w:sz="0" w:space="0" w:color="auto"/>
      </w:divBdr>
      <w:divsChild>
        <w:div w:id="775445705">
          <w:marLeft w:val="-115"/>
          <w:marRight w:val="0"/>
          <w:marTop w:val="0"/>
          <w:marBottom w:val="0"/>
          <w:divBdr>
            <w:top w:val="none" w:sz="0" w:space="0" w:color="auto"/>
            <w:left w:val="none" w:sz="0" w:space="0" w:color="auto"/>
            <w:bottom w:val="none" w:sz="0" w:space="0" w:color="auto"/>
            <w:right w:val="none" w:sz="0" w:space="0" w:color="auto"/>
          </w:divBdr>
        </w:div>
      </w:divsChild>
    </w:div>
    <w:div w:id="212348589">
      <w:bodyDiv w:val="1"/>
      <w:marLeft w:val="0"/>
      <w:marRight w:val="0"/>
      <w:marTop w:val="0"/>
      <w:marBottom w:val="0"/>
      <w:divBdr>
        <w:top w:val="none" w:sz="0" w:space="0" w:color="auto"/>
        <w:left w:val="none" w:sz="0" w:space="0" w:color="auto"/>
        <w:bottom w:val="none" w:sz="0" w:space="0" w:color="auto"/>
        <w:right w:val="none" w:sz="0" w:space="0" w:color="auto"/>
      </w:divBdr>
      <w:divsChild>
        <w:div w:id="432476352">
          <w:marLeft w:val="-115"/>
          <w:marRight w:val="0"/>
          <w:marTop w:val="0"/>
          <w:marBottom w:val="0"/>
          <w:divBdr>
            <w:top w:val="none" w:sz="0" w:space="0" w:color="auto"/>
            <w:left w:val="none" w:sz="0" w:space="0" w:color="auto"/>
            <w:bottom w:val="none" w:sz="0" w:space="0" w:color="auto"/>
            <w:right w:val="none" w:sz="0" w:space="0" w:color="auto"/>
          </w:divBdr>
        </w:div>
      </w:divsChild>
    </w:div>
    <w:div w:id="218322514">
      <w:bodyDiv w:val="1"/>
      <w:marLeft w:val="0"/>
      <w:marRight w:val="0"/>
      <w:marTop w:val="0"/>
      <w:marBottom w:val="0"/>
      <w:divBdr>
        <w:top w:val="none" w:sz="0" w:space="0" w:color="auto"/>
        <w:left w:val="none" w:sz="0" w:space="0" w:color="auto"/>
        <w:bottom w:val="none" w:sz="0" w:space="0" w:color="auto"/>
        <w:right w:val="none" w:sz="0" w:space="0" w:color="auto"/>
      </w:divBdr>
    </w:div>
    <w:div w:id="234510925">
      <w:bodyDiv w:val="1"/>
      <w:marLeft w:val="0"/>
      <w:marRight w:val="0"/>
      <w:marTop w:val="0"/>
      <w:marBottom w:val="0"/>
      <w:divBdr>
        <w:top w:val="none" w:sz="0" w:space="0" w:color="auto"/>
        <w:left w:val="none" w:sz="0" w:space="0" w:color="auto"/>
        <w:bottom w:val="none" w:sz="0" w:space="0" w:color="auto"/>
        <w:right w:val="none" w:sz="0" w:space="0" w:color="auto"/>
      </w:divBdr>
    </w:div>
    <w:div w:id="240942977">
      <w:bodyDiv w:val="1"/>
      <w:marLeft w:val="0"/>
      <w:marRight w:val="0"/>
      <w:marTop w:val="0"/>
      <w:marBottom w:val="0"/>
      <w:divBdr>
        <w:top w:val="none" w:sz="0" w:space="0" w:color="auto"/>
        <w:left w:val="none" w:sz="0" w:space="0" w:color="auto"/>
        <w:bottom w:val="none" w:sz="0" w:space="0" w:color="auto"/>
        <w:right w:val="none" w:sz="0" w:space="0" w:color="auto"/>
      </w:divBdr>
    </w:div>
    <w:div w:id="243346418">
      <w:bodyDiv w:val="1"/>
      <w:marLeft w:val="0"/>
      <w:marRight w:val="0"/>
      <w:marTop w:val="0"/>
      <w:marBottom w:val="0"/>
      <w:divBdr>
        <w:top w:val="none" w:sz="0" w:space="0" w:color="auto"/>
        <w:left w:val="none" w:sz="0" w:space="0" w:color="auto"/>
        <w:bottom w:val="none" w:sz="0" w:space="0" w:color="auto"/>
        <w:right w:val="none" w:sz="0" w:space="0" w:color="auto"/>
      </w:divBdr>
    </w:div>
    <w:div w:id="244727129">
      <w:bodyDiv w:val="1"/>
      <w:marLeft w:val="0"/>
      <w:marRight w:val="0"/>
      <w:marTop w:val="0"/>
      <w:marBottom w:val="0"/>
      <w:divBdr>
        <w:top w:val="none" w:sz="0" w:space="0" w:color="auto"/>
        <w:left w:val="none" w:sz="0" w:space="0" w:color="auto"/>
        <w:bottom w:val="none" w:sz="0" w:space="0" w:color="auto"/>
        <w:right w:val="none" w:sz="0" w:space="0" w:color="auto"/>
      </w:divBdr>
    </w:div>
    <w:div w:id="250313035">
      <w:bodyDiv w:val="1"/>
      <w:marLeft w:val="0"/>
      <w:marRight w:val="0"/>
      <w:marTop w:val="0"/>
      <w:marBottom w:val="0"/>
      <w:divBdr>
        <w:top w:val="none" w:sz="0" w:space="0" w:color="auto"/>
        <w:left w:val="none" w:sz="0" w:space="0" w:color="auto"/>
        <w:bottom w:val="none" w:sz="0" w:space="0" w:color="auto"/>
        <w:right w:val="none" w:sz="0" w:space="0" w:color="auto"/>
      </w:divBdr>
    </w:div>
    <w:div w:id="260988566">
      <w:bodyDiv w:val="1"/>
      <w:marLeft w:val="0"/>
      <w:marRight w:val="0"/>
      <w:marTop w:val="0"/>
      <w:marBottom w:val="0"/>
      <w:divBdr>
        <w:top w:val="none" w:sz="0" w:space="0" w:color="auto"/>
        <w:left w:val="none" w:sz="0" w:space="0" w:color="auto"/>
        <w:bottom w:val="none" w:sz="0" w:space="0" w:color="auto"/>
        <w:right w:val="none" w:sz="0" w:space="0" w:color="auto"/>
      </w:divBdr>
      <w:divsChild>
        <w:div w:id="1988125947">
          <w:marLeft w:val="-115"/>
          <w:marRight w:val="0"/>
          <w:marTop w:val="0"/>
          <w:marBottom w:val="0"/>
          <w:divBdr>
            <w:top w:val="none" w:sz="0" w:space="0" w:color="auto"/>
            <w:left w:val="none" w:sz="0" w:space="0" w:color="auto"/>
            <w:bottom w:val="none" w:sz="0" w:space="0" w:color="auto"/>
            <w:right w:val="none" w:sz="0" w:space="0" w:color="auto"/>
          </w:divBdr>
        </w:div>
      </w:divsChild>
    </w:div>
    <w:div w:id="266277314">
      <w:bodyDiv w:val="1"/>
      <w:marLeft w:val="0"/>
      <w:marRight w:val="0"/>
      <w:marTop w:val="0"/>
      <w:marBottom w:val="0"/>
      <w:divBdr>
        <w:top w:val="none" w:sz="0" w:space="0" w:color="auto"/>
        <w:left w:val="none" w:sz="0" w:space="0" w:color="auto"/>
        <w:bottom w:val="none" w:sz="0" w:space="0" w:color="auto"/>
        <w:right w:val="none" w:sz="0" w:space="0" w:color="auto"/>
      </w:divBdr>
      <w:divsChild>
        <w:div w:id="307174554">
          <w:marLeft w:val="-115"/>
          <w:marRight w:val="0"/>
          <w:marTop w:val="0"/>
          <w:marBottom w:val="0"/>
          <w:divBdr>
            <w:top w:val="none" w:sz="0" w:space="0" w:color="auto"/>
            <w:left w:val="none" w:sz="0" w:space="0" w:color="auto"/>
            <w:bottom w:val="none" w:sz="0" w:space="0" w:color="auto"/>
            <w:right w:val="none" w:sz="0" w:space="0" w:color="auto"/>
          </w:divBdr>
        </w:div>
      </w:divsChild>
    </w:div>
    <w:div w:id="268895915">
      <w:bodyDiv w:val="1"/>
      <w:marLeft w:val="0"/>
      <w:marRight w:val="0"/>
      <w:marTop w:val="0"/>
      <w:marBottom w:val="0"/>
      <w:divBdr>
        <w:top w:val="none" w:sz="0" w:space="0" w:color="auto"/>
        <w:left w:val="none" w:sz="0" w:space="0" w:color="auto"/>
        <w:bottom w:val="none" w:sz="0" w:space="0" w:color="auto"/>
        <w:right w:val="none" w:sz="0" w:space="0" w:color="auto"/>
      </w:divBdr>
    </w:div>
    <w:div w:id="272857936">
      <w:bodyDiv w:val="1"/>
      <w:marLeft w:val="0"/>
      <w:marRight w:val="0"/>
      <w:marTop w:val="0"/>
      <w:marBottom w:val="0"/>
      <w:divBdr>
        <w:top w:val="none" w:sz="0" w:space="0" w:color="auto"/>
        <w:left w:val="none" w:sz="0" w:space="0" w:color="auto"/>
        <w:bottom w:val="none" w:sz="0" w:space="0" w:color="auto"/>
        <w:right w:val="none" w:sz="0" w:space="0" w:color="auto"/>
      </w:divBdr>
    </w:div>
    <w:div w:id="280916126">
      <w:bodyDiv w:val="1"/>
      <w:marLeft w:val="0"/>
      <w:marRight w:val="0"/>
      <w:marTop w:val="0"/>
      <w:marBottom w:val="0"/>
      <w:divBdr>
        <w:top w:val="none" w:sz="0" w:space="0" w:color="auto"/>
        <w:left w:val="none" w:sz="0" w:space="0" w:color="auto"/>
        <w:bottom w:val="none" w:sz="0" w:space="0" w:color="auto"/>
        <w:right w:val="none" w:sz="0" w:space="0" w:color="auto"/>
      </w:divBdr>
      <w:divsChild>
        <w:div w:id="1631472152">
          <w:marLeft w:val="-115"/>
          <w:marRight w:val="0"/>
          <w:marTop w:val="0"/>
          <w:marBottom w:val="0"/>
          <w:divBdr>
            <w:top w:val="none" w:sz="0" w:space="0" w:color="auto"/>
            <w:left w:val="none" w:sz="0" w:space="0" w:color="auto"/>
            <w:bottom w:val="none" w:sz="0" w:space="0" w:color="auto"/>
            <w:right w:val="none" w:sz="0" w:space="0" w:color="auto"/>
          </w:divBdr>
        </w:div>
      </w:divsChild>
    </w:div>
    <w:div w:id="283777914">
      <w:bodyDiv w:val="1"/>
      <w:marLeft w:val="0"/>
      <w:marRight w:val="0"/>
      <w:marTop w:val="0"/>
      <w:marBottom w:val="0"/>
      <w:divBdr>
        <w:top w:val="none" w:sz="0" w:space="0" w:color="auto"/>
        <w:left w:val="none" w:sz="0" w:space="0" w:color="auto"/>
        <w:bottom w:val="none" w:sz="0" w:space="0" w:color="auto"/>
        <w:right w:val="none" w:sz="0" w:space="0" w:color="auto"/>
      </w:divBdr>
    </w:div>
    <w:div w:id="284194826">
      <w:bodyDiv w:val="1"/>
      <w:marLeft w:val="0"/>
      <w:marRight w:val="0"/>
      <w:marTop w:val="0"/>
      <w:marBottom w:val="0"/>
      <w:divBdr>
        <w:top w:val="none" w:sz="0" w:space="0" w:color="auto"/>
        <w:left w:val="none" w:sz="0" w:space="0" w:color="auto"/>
        <w:bottom w:val="none" w:sz="0" w:space="0" w:color="auto"/>
        <w:right w:val="none" w:sz="0" w:space="0" w:color="auto"/>
      </w:divBdr>
    </w:div>
    <w:div w:id="285543781">
      <w:bodyDiv w:val="1"/>
      <w:marLeft w:val="0"/>
      <w:marRight w:val="0"/>
      <w:marTop w:val="0"/>
      <w:marBottom w:val="0"/>
      <w:divBdr>
        <w:top w:val="none" w:sz="0" w:space="0" w:color="auto"/>
        <w:left w:val="none" w:sz="0" w:space="0" w:color="auto"/>
        <w:bottom w:val="none" w:sz="0" w:space="0" w:color="auto"/>
        <w:right w:val="none" w:sz="0" w:space="0" w:color="auto"/>
      </w:divBdr>
      <w:divsChild>
        <w:div w:id="847906756">
          <w:marLeft w:val="-115"/>
          <w:marRight w:val="0"/>
          <w:marTop w:val="0"/>
          <w:marBottom w:val="0"/>
          <w:divBdr>
            <w:top w:val="none" w:sz="0" w:space="0" w:color="auto"/>
            <w:left w:val="none" w:sz="0" w:space="0" w:color="auto"/>
            <w:bottom w:val="none" w:sz="0" w:space="0" w:color="auto"/>
            <w:right w:val="none" w:sz="0" w:space="0" w:color="auto"/>
          </w:divBdr>
        </w:div>
      </w:divsChild>
    </w:div>
    <w:div w:id="286742440">
      <w:bodyDiv w:val="1"/>
      <w:marLeft w:val="0"/>
      <w:marRight w:val="0"/>
      <w:marTop w:val="0"/>
      <w:marBottom w:val="0"/>
      <w:divBdr>
        <w:top w:val="none" w:sz="0" w:space="0" w:color="auto"/>
        <w:left w:val="none" w:sz="0" w:space="0" w:color="auto"/>
        <w:bottom w:val="none" w:sz="0" w:space="0" w:color="auto"/>
        <w:right w:val="none" w:sz="0" w:space="0" w:color="auto"/>
      </w:divBdr>
    </w:div>
    <w:div w:id="293606524">
      <w:bodyDiv w:val="1"/>
      <w:marLeft w:val="0"/>
      <w:marRight w:val="0"/>
      <w:marTop w:val="0"/>
      <w:marBottom w:val="0"/>
      <w:divBdr>
        <w:top w:val="none" w:sz="0" w:space="0" w:color="auto"/>
        <w:left w:val="none" w:sz="0" w:space="0" w:color="auto"/>
        <w:bottom w:val="none" w:sz="0" w:space="0" w:color="auto"/>
        <w:right w:val="none" w:sz="0" w:space="0" w:color="auto"/>
      </w:divBdr>
    </w:div>
    <w:div w:id="296499478">
      <w:bodyDiv w:val="1"/>
      <w:marLeft w:val="0"/>
      <w:marRight w:val="0"/>
      <w:marTop w:val="0"/>
      <w:marBottom w:val="0"/>
      <w:divBdr>
        <w:top w:val="none" w:sz="0" w:space="0" w:color="auto"/>
        <w:left w:val="none" w:sz="0" w:space="0" w:color="auto"/>
        <w:bottom w:val="none" w:sz="0" w:space="0" w:color="auto"/>
        <w:right w:val="none" w:sz="0" w:space="0" w:color="auto"/>
      </w:divBdr>
      <w:divsChild>
        <w:div w:id="919095295">
          <w:marLeft w:val="-115"/>
          <w:marRight w:val="0"/>
          <w:marTop w:val="0"/>
          <w:marBottom w:val="0"/>
          <w:divBdr>
            <w:top w:val="none" w:sz="0" w:space="0" w:color="auto"/>
            <w:left w:val="none" w:sz="0" w:space="0" w:color="auto"/>
            <w:bottom w:val="none" w:sz="0" w:space="0" w:color="auto"/>
            <w:right w:val="none" w:sz="0" w:space="0" w:color="auto"/>
          </w:divBdr>
        </w:div>
      </w:divsChild>
    </w:div>
    <w:div w:id="297103925">
      <w:bodyDiv w:val="1"/>
      <w:marLeft w:val="0"/>
      <w:marRight w:val="0"/>
      <w:marTop w:val="0"/>
      <w:marBottom w:val="0"/>
      <w:divBdr>
        <w:top w:val="none" w:sz="0" w:space="0" w:color="auto"/>
        <w:left w:val="none" w:sz="0" w:space="0" w:color="auto"/>
        <w:bottom w:val="none" w:sz="0" w:space="0" w:color="auto"/>
        <w:right w:val="none" w:sz="0" w:space="0" w:color="auto"/>
      </w:divBdr>
    </w:div>
    <w:div w:id="300967171">
      <w:bodyDiv w:val="1"/>
      <w:marLeft w:val="0"/>
      <w:marRight w:val="0"/>
      <w:marTop w:val="0"/>
      <w:marBottom w:val="0"/>
      <w:divBdr>
        <w:top w:val="none" w:sz="0" w:space="0" w:color="auto"/>
        <w:left w:val="none" w:sz="0" w:space="0" w:color="auto"/>
        <w:bottom w:val="none" w:sz="0" w:space="0" w:color="auto"/>
        <w:right w:val="none" w:sz="0" w:space="0" w:color="auto"/>
      </w:divBdr>
      <w:divsChild>
        <w:div w:id="2074964980">
          <w:marLeft w:val="-115"/>
          <w:marRight w:val="0"/>
          <w:marTop w:val="0"/>
          <w:marBottom w:val="0"/>
          <w:divBdr>
            <w:top w:val="none" w:sz="0" w:space="0" w:color="auto"/>
            <w:left w:val="none" w:sz="0" w:space="0" w:color="auto"/>
            <w:bottom w:val="none" w:sz="0" w:space="0" w:color="auto"/>
            <w:right w:val="none" w:sz="0" w:space="0" w:color="auto"/>
          </w:divBdr>
        </w:div>
      </w:divsChild>
    </w:div>
    <w:div w:id="302736355">
      <w:bodyDiv w:val="1"/>
      <w:marLeft w:val="0"/>
      <w:marRight w:val="0"/>
      <w:marTop w:val="0"/>
      <w:marBottom w:val="0"/>
      <w:divBdr>
        <w:top w:val="none" w:sz="0" w:space="0" w:color="auto"/>
        <w:left w:val="none" w:sz="0" w:space="0" w:color="auto"/>
        <w:bottom w:val="none" w:sz="0" w:space="0" w:color="auto"/>
        <w:right w:val="none" w:sz="0" w:space="0" w:color="auto"/>
      </w:divBdr>
    </w:div>
    <w:div w:id="317997641">
      <w:bodyDiv w:val="1"/>
      <w:marLeft w:val="0"/>
      <w:marRight w:val="0"/>
      <w:marTop w:val="0"/>
      <w:marBottom w:val="0"/>
      <w:divBdr>
        <w:top w:val="none" w:sz="0" w:space="0" w:color="auto"/>
        <w:left w:val="none" w:sz="0" w:space="0" w:color="auto"/>
        <w:bottom w:val="none" w:sz="0" w:space="0" w:color="auto"/>
        <w:right w:val="none" w:sz="0" w:space="0" w:color="auto"/>
      </w:divBdr>
    </w:div>
    <w:div w:id="319508762">
      <w:bodyDiv w:val="1"/>
      <w:marLeft w:val="0"/>
      <w:marRight w:val="0"/>
      <w:marTop w:val="0"/>
      <w:marBottom w:val="0"/>
      <w:divBdr>
        <w:top w:val="none" w:sz="0" w:space="0" w:color="auto"/>
        <w:left w:val="none" w:sz="0" w:space="0" w:color="auto"/>
        <w:bottom w:val="none" w:sz="0" w:space="0" w:color="auto"/>
        <w:right w:val="none" w:sz="0" w:space="0" w:color="auto"/>
      </w:divBdr>
    </w:div>
    <w:div w:id="320088302">
      <w:bodyDiv w:val="1"/>
      <w:marLeft w:val="0"/>
      <w:marRight w:val="0"/>
      <w:marTop w:val="0"/>
      <w:marBottom w:val="0"/>
      <w:divBdr>
        <w:top w:val="none" w:sz="0" w:space="0" w:color="auto"/>
        <w:left w:val="none" w:sz="0" w:space="0" w:color="auto"/>
        <w:bottom w:val="none" w:sz="0" w:space="0" w:color="auto"/>
        <w:right w:val="none" w:sz="0" w:space="0" w:color="auto"/>
      </w:divBdr>
      <w:divsChild>
        <w:div w:id="56634821">
          <w:marLeft w:val="-115"/>
          <w:marRight w:val="0"/>
          <w:marTop w:val="0"/>
          <w:marBottom w:val="0"/>
          <w:divBdr>
            <w:top w:val="none" w:sz="0" w:space="0" w:color="auto"/>
            <w:left w:val="none" w:sz="0" w:space="0" w:color="auto"/>
            <w:bottom w:val="none" w:sz="0" w:space="0" w:color="auto"/>
            <w:right w:val="none" w:sz="0" w:space="0" w:color="auto"/>
          </w:divBdr>
        </w:div>
      </w:divsChild>
    </w:div>
    <w:div w:id="325936381">
      <w:bodyDiv w:val="1"/>
      <w:marLeft w:val="0"/>
      <w:marRight w:val="0"/>
      <w:marTop w:val="0"/>
      <w:marBottom w:val="0"/>
      <w:divBdr>
        <w:top w:val="none" w:sz="0" w:space="0" w:color="auto"/>
        <w:left w:val="none" w:sz="0" w:space="0" w:color="auto"/>
        <w:bottom w:val="none" w:sz="0" w:space="0" w:color="auto"/>
        <w:right w:val="none" w:sz="0" w:space="0" w:color="auto"/>
      </w:divBdr>
    </w:div>
    <w:div w:id="329066271">
      <w:bodyDiv w:val="1"/>
      <w:marLeft w:val="0"/>
      <w:marRight w:val="0"/>
      <w:marTop w:val="0"/>
      <w:marBottom w:val="0"/>
      <w:divBdr>
        <w:top w:val="none" w:sz="0" w:space="0" w:color="auto"/>
        <w:left w:val="none" w:sz="0" w:space="0" w:color="auto"/>
        <w:bottom w:val="none" w:sz="0" w:space="0" w:color="auto"/>
        <w:right w:val="none" w:sz="0" w:space="0" w:color="auto"/>
      </w:divBdr>
      <w:divsChild>
        <w:div w:id="244808142">
          <w:marLeft w:val="-115"/>
          <w:marRight w:val="0"/>
          <w:marTop w:val="0"/>
          <w:marBottom w:val="0"/>
          <w:divBdr>
            <w:top w:val="none" w:sz="0" w:space="0" w:color="auto"/>
            <w:left w:val="none" w:sz="0" w:space="0" w:color="auto"/>
            <w:bottom w:val="none" w:sz="0" w:space="0" w:color="auto"/>
            <w:right w:val="none" w:sz="0" w:space="0" w:color="auto"/>
          </w:divBdr>
        </w:div>
      </w:divsChild>
    </w:div>
    <w:div w:id="337973468">
      <w:bodyDiv w:val="1"/>
      <w:marLeft w:val="0"/>
      <w:marRight w:val="0"/>
      <w:marTop w:val="0"/>
      <w:marBottom w:val="0"/>
      <w:divBdr>
        <w:top w:val="none" w:sz="0" w:space="0" w:color="auto"/>
        <w:left w:val="none" w:sz="0" w:space="0" w:color="auto"/>
        <w:bottom w:val="none" w:sz="0" w:space="0" w:color="auto"/>
        <w:right w:val="none" w:sz="0" w:space="0" w:color="auto"/>
      </w:divBdr>
    </w:div>
    <w:div w:id="337999921">
      <w:bodyDiv w:val="1"/>
      <w:marLeft w:val="0"/>
      <w:marRight w:val="0"/>
      <w:marTop w:val="0"/>
      <w:marBottom w:val="0"/>
      <w:divBdr>
        <w:top w:val="none" w:sz="0" w:space="0" w:color="auto"/>
        <w:left w:val="none" w:sz="0" w:space="0" w:color="auto"/>
        <w:bottom w:val="none" w:sz="0" w:space="0" w:color="auto"/>
        <w:right w:val="none" w:sz="0" w:space="0" w:color="auto"/>
      </w:divBdr>
    </w:div>
    <w:div w:id="341057977">
      <w:bodyDiv w:val="1"/>
      <w:marLeft w:val="0"/>
      <w:marRight w:val="0"/>
      <w:marTop w:val="0"/>
      <w:marBottom w:val="0"/>
      <w:divBdr>
        <w:top w:val="none" w:sz="0" w:space="0" w:color="auto"/>
        <w:left w:val="none" w:sz="0" w:space="0" w:color="auto"/>
        <w:bottom w:val="none" w:sz="0" w:space="0" w:color="auto"/>
        <w:right w:val="none" w:sz="0" w:space="0" w:color="auto"/>
      </w:divBdr>
    </w:div>
    <w:div w:id="350691101">
      <w:bodyDiv w:val="1"/>
      <w:marLeft w:val="0"/>
      <w:marRight w:val="0"/>
      <w:marTop w:val="0"/>
      <w:marBottom w:val="0"/>
      <w:divBdr>
        <w:top w:val="none" w:sz="0" w:space="0" w:color="auto"/>
        <w:left w:val="none" w:sz="0" w:space="0" w:color="auto"/>
        <w:bottom w:val="none" w:sz="0" w:space="0" w:color="auto"/>
        <w:right w:val="none" w:sz="0" w:space="0" w:color="auto"/>
      </w:divBdr>
      <w:divsChild>
        <w:div w:id="1488087649">
          <w:marLeft w:val="-115"/>
          <w:marRight w:val="0"/>
          <w:marTop w:val="0"/>
          <w:marBottom w:val="0"/>
          <w:divBdr>
            <w:top w:val="none" w:sz="0" w:space="0" w:color="auto"/>
            <w:left w:val="none" w:sz="0" w:space="0" w:color="auto"/>
            <w:bottom w:val="none" w:sz="0" w:space="0" w:color="auto"/>
            <w:right w:val="none" w:sz="0" w:space="0" w:color="auto"/>
          </w:divBdr>
        </w:div>
      </w:divsChild>
    </w:div>
    <w:div w:id="366029853">
      <w:bodyDiv w:val="1"/>
      <w:marLeft w:val="0"/>
      <w:marRight w:val="0"/>
      <w:marTop w:val="0"/>
      <w:marBottom w:val="0"/>
      <w:divBdr>
        <w:top w:val="none" w:sz="0" w:space="0" w:color="auto"/>
        <w:left w:val="none" w:sz="0" w:space="0" w:color="auto"/>
        <w:bottom w:val="none" w:sz="0" w:space="0" w:color="auto"/>
        <w:right w:val="none" w:sz="0" w:space="0" w:color="auto"/>
      </w:divBdr>
    </w:div>
    <w:div w:id="372773042">
      <w:bodyDiv w:val="1"/>
      <w:marLeft w:val="0"/>
      <w:marRight w:val="0"/>
      <w:marTop w:val="0"/>
      <w:marBottom w:val="0"/>
      <w:divBdr>
        <w:top w:val="none" w:sz="0" w:space="0" w:color="auto"/>
        <w:left w:val="none" w:sz="0" w:space="0" w:color="auto"/>
        <w:bottom w:val="none" w:sz="0" w:space="0" w:color="auto"/>
        <w:right w:val="none" w:sz="0" w:space="0" w:color="auto"/>
      </w:divBdr>
    </w:div>
    <w:div w:id="378094035">
      <w:bodyDiv w:val="1"/>
      <w:marLeft w:val="0"/>
      <w:marRight w:val="0"/>
      <w:marTop w:val="0"/>
      <w:marBottom w:val="0"/>
      <w:divBdr>
        <w:top w:val="none" w:sz="0" w:space="0" w:color="auto"/>
        <w:left w:val="none" w:sz="0" w:space="0" w:color="auto"/>
        <w:bottom w:val="none" w:sz="0" w:space="0" w:color="auto"/>
        <w:right w:val="none" w:sz="0" w:space="0" w:color="auto"/>
      </w:divBdr>
    </w:div>
    <w:div w:id="379600821">
      <w:bodyDiv w:val="1"/>
      <w:marLeft w:val="0"/>
      <w:marRight w:val="0"/>
      <w:marTop w:val="0"/>
      <w:marBottom w:val="0"/>
      <w:divBdr>
        <w:top w:val="none" w:sz="0" w:space="0" w:color="auto"/>
        <w:left w:val="none" w:sz="0" w:space="0" w:color="auto"/>
        <w:bottom w:val="none" w:sz="0" w:space="0" w:color="auto"/>
        <w:right w:val="none" w:sz="0" w:space="0" w:color="auto"/>
      </w:divBdr>
      <w:divsChild>
        <w:div w:id="2130127369">
          <w:marLeft w:val="-115"/>
          <w:marRight w:val="0"/>
          <w:marTop w:val="0"/>
          <w:marBottom w:val="0"/>
          <w:divBdr>
            <w:top w:val="none" w:sz="0" w:space="0" w:color="auto"/>
            <w:left w:val="none" w:sz="0" w:space="0" w:color="auto"/>
            <w:bottom w:val="none" w:sz="0" w:space="0" w:color="auto"/>
            <w:right w:val="none" w:sz="0" w:space="0" w:color="auto"/>
          </w:divBdr>
        </w:div>
      </w:divsChild>
    </w:div>
    <w:div w:id="382170795">
      <w:bodyDiv w:val="1"/>
      <w:marLeft w:val="0"/>
      <w:marRight w:val="0"/>
      <w:marTop w:val="0"/>
      <w:marBottom w:val="0"/>
      <w:divBdr>
        <w:top w:val="none" w:sz="0" w:space="0" w:color="auto"/>
        <w:left w:val="none" w:sz="0" w:space="0" w:color="auto"/>
        <w:bottom w:val="none" w:sz="0" w:space="0" w:color="auto"/>
        <w:right w:val="none" w:sz="0" w:space="0" w:color="auto"/>
      </w:divBdr>
    </w:div>
    <w:div w:id="385422869">
      <w:bodyDiv w:val="1"/>
      <w:marLeft w:val="0"/>
      <w:marRight w:val="0"/>
      <w:marTop w:val="0"/>
      <w:marBottom w:val="0"/>
      <w:divBdr>
        <w:top w:val="none" w:sz="0" w:space="0" w:color="auto"/>
        <w:left w:val="none" w:sz="0" w:space="0" w:color="auto"/>
        <w:bottom w:val="none" w:sz="0" w:space="0" w:color="auto"/>
        <w:right w:val="none" w:sz="0" w:space="0" w:color="auto"/>
      </w:divBdr>
    </w:div>
    <w:div w:id="393116205">
      <w:bodyDiv w:val="1"/>
      <w:marLeft w:val="0"/>
      <w:marRight w:val="0"/>
      <w:marTop w:val="0"/>
      <w:marBottom w:val="0"/>
      <w:divBdr>
        <w:top w:val="none" w:sz="0" w:space="0" w:color="auto"/>
        <w:left w:val="none" w:sz="0" w:space="0" w:color="auto"/>
        <w:bottom w:val="none" w:sz="0" w:space="0" w:color="auto"/>
        <w:right w:val="none" w:sz="0" w:space="0" w:color="auto"/>
      </w:divBdr>
    </w:div>
    <w:div w:id="395975512">
      <w:bodyDiv w:val="1"/>
      <w:marLeft w:val="0"/>
      <w:marRight w:val="0"/>
      <w:marTop w:val="0"/>
      <w:marBottom w:val="0"/>
      <w:divBdr>
        <w:top w:val="none" w:sz="0" w:space="0" w:color="auto"/>
        <w:left w:val="none" w:sz="0" w:space="0" w:color="auto"/>
        <w:bottom w:val="none" w:sz="0" w:space="0" w:color="auto"/>
        <w:right w:val="none" w:sz="0" w:space="0" w:color="auto"/>
      </w:divBdr>
      <w:divsChild>
        <w:div w:id="98069317">
          <w:marLeft w:val="-115"/>
          <w:marRight w:val="0"/>
          <w:marTop w:val="0"/>
          <w:marBottom w:val="0"/>
          <w:divBdr>
            <w:top w:val="none" w:sz="0" w:space="0" w:color="auto"/>
            <w:left w:val="none" w:sz="0" w:space="0" w:color="auto"/>
            <w:bottom w:val="none" w:sz="0" w:space="0" w:color="auto"/>
            <w:right w:val="none" w:sz="0" w:space="0" w:color="auto"/>
          </w:divBdr>
        </w:div>
      </w:divsChild>
    </w:div>
    <w:div w:id="400755255">
      <w:bodyDiv w:val="1"/>
      <w:marLeft w:val="0"/>
      <w:marRight w:val="0"/>
      <w:marTop w:val="0"/>
      <w:marBottom w:val="0"/>
      <w:divBdr>
        <w:top w:val="none" w:sz="0" w:space="0" w:color="auto"/>
        <w:left w:val="none" w:sz="0" w:space="0" w:color="auto"/>
        <w:bottom w:val="none" w:sz="0" w:space="0" w:color="auto"/>
        <w:right w:val="none" w:sz="0" w:space="0" w:color="auto"/>
      </w:divBdr>
    </w:div>
    <w:div w:id="405104879">
      <w:bodyDiv w:val="1"/>
      <w:marLeft w:val="0"/>
      <w:marRight w:val="0"/>
      <w:marTop w:val="0"/>
      <w:marBottom w:val="0"/>
      <w:divBdr>
        <w:top w:val="none" w:sz="0" w:space="0" w:color="auto"/>
        <w:left w:val="none" w:sz="0" w:space="0" w:color="auto"/>
        <w:bottom w:val="none" w:sz="0" w:space="0" w:color="auto"/>
        <w:right w:val="none" w:sz="0" w:space="0" w:color="auto"/>
      </w:divBdr>
    </w:div>
    <w:div w:id="425922255">
      <w:bodyDiv w:val="1"/>
      <w:marLeft w:val="0"/>
      <w:marRight w:val="0"/>
      <w:marTop w:val="0"/>
      <w:marBottom w:val="0"/>
      <w:divBdr>
        <w:top w:val="none" w:sz="0" w:space="0" w:color="auto"/>
        <w:left w:val="none" w:sz="0" w:space="0" w:color="auto"/>
        <w:bottom w:val="none" w:sz="0" w:space="0" w:color="auto"/>
        <w:right w:val="none" w:sz="0" w:space="0" w:color="auto"/>
      </w:divBdr>
      <w:divsChild>
        <w:div w:id="138232309">
          <w:marLeft w:val="-115"/>
          <w:marRight w:val="0"/>
          <w:marTop w:val="0"/>
          <w:marBottom w:val="0"/>
          <w:divBdr>
            <w:top w:val="none" w:sz="0" w:space="0" w:color="auto"/>
            <w:left w:val="none" w:sz="0" w:space="0" w:color="auto"/>
            <w:bottom w:val="none" w:sz="0" w:space="0" w:color="auto"/>
            <w:right w:val="none" w:sz="0" w:space="0" w:color="auto"/>
          </w:divBdr>
        </w:div>
      </w:divsChild>
    </w:div>
    <w:div w:id="436369299">
      <w:bodyDiv w:val="1"/>
      <w:marLeft w:val="0"/>
      <w:marRight w:val="0"/>
      <w:marTop w:val="0"/>
      <w:marBottom w:val="0"/>
      <w:divBdr>
        <w:top w:val="none" w:sz="0" w:space="0" w:color="auto"/>
        <w:left w:val="none" w:sz="0" w:space="0" w:color="auto"/>
        <w:bottom w:val="none" w:sz="0" w:space="0" w:color="auto"/>
        <w:right w:val="none" w:sz="0" w:space="0" w:color="auto"/>
      </w:divBdr>
    </w:div>
    <w:div w:id="4381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65525">
          <w:marLeft w:val="-115"/>
          <w:marRight w:val="0"/>
          <w:marTop w:val="0"/>
          <w:marBottom w:val="0"/>
          <w:divBdr>
            <w:top w:val="none" w:sz="0" w:space="0" w:color="auto"/>
            <w:left w:val="none" w:sz="0" w:space="0" w:color="auto"/>
            <w:bottom w:val="none" w:sz="0" w:space="0" w:color="auto"/>
            <w:right w:val="none" w:sz="0" w:space="0" w:color="auto"/>
          </w:divBdr>
        </w:div>
      </w:divsChild>
    </w:div>
    <w:div w:id="445347200">
      <w:bodyDiv w:val="1"/>
      <w:marLeft w:val="0"/>
      <w:marRight w:val="0"/>
      <w:marTop w:val="0"/>
      <w:marBottom w:val="0"/>
      <w:divBdr>
        <w:top w:val="none" w:sz="0" w:space="0" w:color="auto"/>
        <w:left w:val="none" w:sz="0" w:space="0" w:color="auto"/>
        <w:bottom w:val="none" w:sz="0" w:space="0" w:color="auto"/>
        <w:right w:val="none" w:sz="0" w:space="0" w:color="auto"/>
      </w:divBdr>
    </w:div>
    <w:div w:id="445656499">
      <w:bodyDiv w:val="1"/>
      <w:marLeft w:val="0"/>
      <w:marRight w:val="0"/>
      <w:marTop w:val="0"/>
      <w:marBottom w:val="0"/>
      <w:divBdr>
        <w:top w:val="none" w:sz="0" w:space="0" w:color="auto"/>
        <w:left w:val="none" w:sz="0" w:space="0" w:color="auto"/>
        <w:bottom w:val="none" w:sz="0" w:space="0" w:color="auto"/>
        <w:right w:val="none" w:sz="0" w:space="0" w:color="auto"/>
      </w:divBdr>
      <w:divsChild>
        <w:div w:id="1710639998">
          <w:marLeft w:val="-115"/>
          <w:marRight w:val="0"/>
          <w:marTop w:val="0"/>
          <w:marBottom w:val="0"/>
          <w:divBdr>
            <w:top w:val="none" w:sz="0" w:space="0" w:color="auto"/>
            <w:left w:val="none" w:sz="0" w:space="0" w:color="auto"/>
            <w:bottom w:val="none" w:sz="0" w:space="0" w:color="auto"/>
            <w:right w:val="none" w:sz="0" w:space="0" w:color="auto"/>
          </w:divBdr>
        </w:div>
      </w:divsChild>
    </w:div>
    <w:div w:id="445737141">
      <w:bodyDiv w:val="1"/>
      <w:marLeft w:val="0"/>
      <w:marRight w:val="0"/>
      <w:marTop w:val="0"/>
      <w:marBottom w:val="0"/>
      <w:divBdr>
        <w:top w:val="none" w:sz="0" w:space="0" w:color="auto"/>
        <w:left w:val="none" w:sz="0" w:space="0" w:color="auto"/>
        <w:bottom w:val="none" w:sz="0" w:space="0" w:color="auto"/>
        <w:right w:val="none" w:sz="0" w:space="0" w:color="auto"/>
      </w:divBdr>
    </w:div>
    <w:div w:id="456527656">
      <w:bodyDiv w:val="1"/>
      <w:marLeft w:val="0"/>
      <w:marRight w:val="0"/>
      <w:marTop w:val="0"/>
      <w:marBottom w:val="0"/>
      <w:divBdr>
        <w:top w:val="none" w:sz="0" w:space="0" w:color="auto"/>
        <w:left w:val="none" w:sz="0" w:space="0" w:color="auto"/>
        <w:bottom w:val="none" w:sz="0" w:space="0" w:color="auto"/>
        <w:right w:val="none" w:sz="0" w:space="0" w:color="auto"/>
      </w:divBdr>
      <w:divsChild>
        <w:div w:id="1846477756">
          <w:marLeft w:val="-115"/>
          <w:marRight w:val="0"/>
          <w:marTop w:val="0"/>
          <w:marBottom w:val="0"/>
          <w:divBdr>
            <w:top w:val="none" w:sz="0" w:space="0" w:color="auto"/>
            <w:left w:val="none" w:sz="0" w:space="0" w:color="auto"/>
            <w:bottom w:val="none" w:sz="0" w:space="0" w:color="auto"/>
            <w:right w:val="none" w:sz="0" w:space="0" w:color="auto"/>
          </w:divBdr>
        </w:div>
      </w:divsChild>
    </w:div>
    <w:div w:id="458572729">
      <w:bodyDiv w:val="1"/>
      <w:marLeft w:val="0"/>
      <w:marRight w:val="0"/>
      <w:marTop w:val="0"/>
      <w:marBottom w:val="0"/>
      <w:divBdr>
        <w:top w:val="none" w:sz="0" w:space="0" w:color="auto"/>
        <w:left w:val="none" w:sz="0" w:space="0" w:color="auto"/>
        <w:bottom w:val="none" w:sz="0" w:space="0" w:color="auto"/>
        <w:right w:val="none" w:sz="0" w:space="0" w:color="auto"/>
      </w:divBdr>
    </w:div>
    <w:div w:id="466701177">
      <w:bodyDiv w:val="1"/>
      <w:marLeft w:val="0"/>
      <w:marRight w:val="0"/>
      <w:marTop w:val="0"/>
      <w:marBottom w:val="0"/>
      <w:divBdr>
        <w:top w:val="none" w:sz="0" w:space="0" w:color="auto"/>
        <w:left w:val="none" w:sz="0" w:space="0" w:color="auto"/>
        <w:bottom w:val="none" w:sz="0" w:space="0" w:color="auto"/>
        <w:right w:val="none" w:sz="0" w:space="0" w:color="auto"/>
      </w:divBdr>
    </w:div>
    <w:div w:id="478965729">
      <w:bodyDiv w:val="1"/>
      <w:marLeft w:val="0"/>
      <w:marRight w:val="0"/>
      <w:marTop w:val="0"/>
      <w:marBottom w:val="0"/>
      <w:divBdr>
        <w:top w:val="none" w:sz="0" w:space="0" w:color="auto"/>
        <w:left w:val="none" w:sz="0" w:space="0" w:color="auto"/>
        <w:bottom w:val="none" w:sz="0" w:space="0" w:color="auto"/>
        <w:right w:val="none" w:sz="0" w:space="0" w:color="auto"/>
      </w:divBdr>
      <w:divsChild>
        <w:div w:id="1831826626">
          <w:marLeft w:val="-115"/>
          <w:marRight w:val="0"/>
          <w:marTop w:val="0"/>
          <w:marBottom w:val="0"/>
          <w:divBdr>
            <w:top w:val="none" w:sz="0" w:space="0" w:color="auto"/>
            <w:left w:val="none" w:sz="0" w:space="0" w:color="auto"/>
            <w:bottom w:val="none" w:sz="0" w:space="0" w:color="auto"/>
            <w:right w:val="none" w:sz="0" w:space="0" w:color="auto"/>
          </w:divBdr>
        </w:div>
      </w:divsChild>
    </w:div>
    <w:div w:id="495536939">
      <w:bodyDiv w:val="1"/>
      <w:marLeft w:val="0"/>
      <w:marRight w:val="0"/>
      <w:marTop w:val="0"/>
      <w:marBottom w:val="0"/>
      <w:divBdr>
        <w:top w:val="none" w:sz="0" w:space="0" w:color="auto"/>
        <w:left w:val="none" w:sz="0" w:space="0" w:color="auto"/>
        <w:bottom w:val="none" w:sz="0" w:space="0" w:color="auto"/>
        <w:right w:val="none" w:sz="0" w:space="0" w:color="auto"/>
      </w:divBdr>
    </w:div>
    <w:div w:id="497383426">
      <w:bodyDiv w:val="1"/>
      <w:marLeft w:val="0"/>
      <w:marRight w:val="0"/>
      <w:marTop w:val="0"/>
      <w:marBottom w:val="0"/>
      <w:divBdr>
        <w:top w:val="none" w:sz="0" w:space="0" w:color="auto"/>
        <w:left w:val="none" w:sz="0" w:space="0" w:color="auto"/>
        <w:bottom w:val="none" w:sz="0" w:space="0" w:color="auto"/>
        <w:right w:val="none" w:sz="0" w:space="0" w:color="auto"/>
      </w:divBdr>
      <w:divsChild>
        <w:div w:id="1988974441">
          <w:marLeft w:val="-115"/>
          <w:marRight w:val="0"/>
          <w:marTop w:val="0"/>
          <w:marBottom w:val="0"/>
          <w:divBdr>
            <w:top w:val="none" w:sz="0" w:space="0" w:color="auto"/>
            <w:left w:val="none" w:sz="0" w:space="0" w:color="auto"/>
            <w:bottom w:val="none" w:sz="0" w:space="0" w:color="auto"/>
            <w:right w:val="none" w:sz="0" w:space="0" w:color="auto"/>
          </w:divBdr>
        </w:div>
      </w:divsChild>
    </w:div>
    <w:div w:id="497964548">
      <w:bodyDiv w:val="1"/>
      <w:marLeft w:val="0"/>
      <w:marRight w:val="0"/>
      <w:marTop w:val="0"/>
      <w:marBottom w:val="0"/>
      <w:divBdr>
        <w:top w:val="none" w:sz="0" w:space="0" w:color="auto"/>
        <w:left w:val="none" w:sz="0" w:space="0" w:color="auto"/>
        <w:bottom w:val="none" w:sz="0" w:space="0" w:color="auto"/>
        <w:right w:val="none" w:sz="0" w:space="0" w:color="auto"/>
      </w:divBdr>
      <w:divsChild>
        <w:div w:id="2049718070">
          <w:marLeft w:val="-115"/>
          <w:marRight w:val="0"/>
          <w:marTop w:val="0"/>
          <w:marBottom w:val="0"/>
          <w:divBdr>
            <w:top w:val="none" w:sz="0" w:space="0" w:color="auto"/>
            <w:left w:val="none" w:sz="0" w:space="0" w:color="auto"/>
            <w:bottom w:val="none" w:sz="0" w:space="0" w:color="auto"/>
            <w:right w:val="none" w:sz="0" w:space="0" w:color="auto"/>
          </w:divBdr>
        </w:div>
      </w:divsChild>
    </w:div>
    <w:div w:id="503595317">
      <w:bodyDiv w:val="1"/>
      <w:marLeft w:val="0"/>
      <w:marRight w:val="0"/>
      <w:marTop w:val="0"/>
      <w:marBottom w:val="0"/>
      <w:divBdr>
        <w:top w:val="none" w:sz="0" w:space="0" w:color="auto"/>
        <w:left w:val="none" w:sz="0" w:space="0" w:color="auto"/>
        <w:bottom w:val="none" w:sz="0" w:space="0" w:color="auto"/>
        <w:right w:val="none" w:sz="0" w:space="0" w:color="auto"/>
      </w:divBdr>
    </w:div>
    <w:div w:id="506872626">
      <w:bodyDiv w:val="1"/>
      <w:marLeft w:val="0"/>
      <w:marRight w:val="0"/>
      <w:marTop w:val="0"/>
      <w:marBottom w:val="0"/>
      <w:divBdr>
        <w:top w:val="none" w:sz="0" w:space="0" w:color="auto"/>
        <w:left w:val="none" w:sz="0" w:space="0" w:color="auto"/>
        <w:bottom w:val="none" w:sz="0" w:space="0" w:color="auto"/>
        <w:right w:val="none" w:sz="0" w:space="0" w:color="auto"/>
      </w:divBdr>
    </w:div>
    <w:div w:id="508564638">
      <w:bodyDiv w:val="1"/>
      <w:marLeft w:val="0"/>
      <w:marRight w:val="0"/>
      <w:marTop w:val="0"/>
      <w:marBottom w:val="0"/>
      <w:divBdr>
        <w:top w:val="none" w:sz="0" w:space="0" w:color="auto"/>
        <w:left w:val="none" w:sz="0" w:space="0" w:color="auto"/>
        <w:bottom w:val="none" w:sz="0" w:space="0" w:color="auto"/>
        <w:right w:val="none" w:sz="0" w:space="0" w:color="auto"/>
      </w:divBdr>
      <w:divsChild>
        <w:div w:id="1473868566">
          <w:marLeft w:val="-115"/>
          <w:marRight w:val="0"/>
          <w:marTop w:val="0"/>
          <w:marBottom w:val="0"/>
          <w:divBdr>
            <w:top w:val="none" w:sz="0" w:space="0" w:color="auto"/>
            <w:left w:val="none" w:sz="0" w:space="0" w:color="auto"/>
            <w:bottom w:val="none" w:sz="0" w:space="0" w:color="auto"/>
            <w:right w:val="none" w:sz="0" w:space="0" w:color="auto"/>
          </w:divBdr>
        </w:div>
      </w:divsChild>
    </w:div>
    <w:div w:id="520700747">
      <w:bodyDiv w:val="1"/>
      <w:marLeft w:val="0"/>
      <w:marRight w:val="0"/>
      <w:marTop w:val="0"/>
      <w:marBottom w:val="0"/>
      <w:divBdr>
        <w:top w:val="none" w:sz="0" w:space="0" w:color="auto"/>
        <w:left w:val="none" w:sz="0" w:space="0" w:color="auto"/>
        <w:bottom w:val="none" w:sz="0" w:space="0" w:color="auto"/>
        <w:right w:val="none" w:sz="0" w:space="0" w:color="auto"/>
      </w:divBdr>
    </w:div>
    <w:div w:id="523323817">
      <w:bodyDiv w:val="1"/>
      <w:marLeft w:val="0"/>
      <w:marRight w:val="0"/>
      <w:marTop w:val="0"/>
      <w:marBottom w:val="0"/>
      <w:divBdr>
        <w:top w:val="none" w:sz="0" w:space="0" w:color="auto"/>
        <w:left w:val="none" w:sz="0" w:space="0" w:color="auto"/>
        <w:bottom w:val="none" w:sz="0" w:space="0" w:color="auto"/>
        <w:right w:val="none" w:sz="0" w:space="0" w:color="auto"/>
      </w:divBdr>
    </w:div>
    <w:div w:id="530458820">
      <w:bodyDiv w:val="1"/>
      <w:marLeft w:val="0"/>
      <w:marRight w:val="0"/>
      <w:marTop w:val="0"/>
      <w:marBottom w:val="0"/>
      <w:divBdr>
        <w:top w:val="none" w:sz="0" w:space="0" w:color="auto"/>
        <w:left w:val="none" w:sz="0" w:space="0" w:color="auto"/>
        <w:bottom w:val="none" w:sz="0" w:space="0" w:color="auto"/>
        <w:right w:val="none" w:sz="0" w:space="0" w:color="auto"/>
      </w:divBdr>
    </w:div>
    <w:div w:id="533228338">
      <w:bodyDiv w:val="1"/>
      <w:marLeft w:val="0"/>
      <w:marRight w:val="0"/>
      <w:marTop w:val="0"/>
      <w:marBottom w:val="0"/>
      <w:divBdr>
        <w:top w:val="none" w:sz="0" w:space="0" w:color="auto"/>
        <w:left w:val="none" w:sz="0" w:space="0" w:color="auto"/>
        <w:bottom w:val="none" w:sz="0" w:space="0" w:color="auto"/>
        <w:right w:val="none" w:sz="0" w:space="0" w:color="auto"/>
      </w:divBdr>
    </w:div>
    <w:div w:id="537159634">
      <w:bodyDiv w:val="1"/>
      <w:marLeft w:val="0"/>
      <w:marRight w:val="0"/>
      <w:marTop w:val="0"/>
      <w:marBottom w:val="0"/>
      <w:divBdr>
        <w:top w:val="none" w:sz="0" w:space="0" w:color="auto"/>
        <w:left w:val="none" w:sz="0" w:space="0" w:color="auto"/>
        <w:bottom w:val="none" w:sz="0" w:space="0" w:color="auto"/>
        <w:right w:val="none" w:sz="0" w:space="0" w:color="auto"/>
      </w:divBdr>
    </w:div>
    <w:div w:id="542059710">
      <w:bodyDiv w:val="1"/>
      <w:marLeft w:val="0"/>
      <w:marRight w:val="0"/>
      <w:marTop w:val="0"/>
      <w:marBottom w:val="0"/>
      <w:divBdr>
        <w:top w:val="none" w:sz="0" w:space="0" w:color="auto"/>
        <w:left w:val="none" w:sz="0" w:space="0" w:color="auto"/>
        <w:bottom w:val="none" w:sz="0" w:space="0" w:color="auto"/>
        <w:right w:val="none" w:sz="0" w:space="0" w:color="auto"/>
      </w:divBdr>
    </w:div>
    <w:div w:id="542209467">
      <w:bodyDiv w:val="1"/>
      <w:marLeft w:val="0"/>
      <w:marRight w:val="0"/>
      <w:marTop w:val="0"/>
      <w:marBottom w:val="0"/>
      <w:divBdr>
        <w:top w:val="none" w:sz="0" w:space="0" w:color="auto"/>
        <w:left w:val="none" w:sz="0" w:space="0" w:color="auto"/>
        <w:bottom w:val="none" w:sz="0" w:space="0" w:color="auto"/>
        <w:right w:val="none" w:sz="0" w:space="0" w:color="auto"/>
      </w:divBdr>
    </w:div>
    <w:div w:id="542210690">
      <w:bodyDiv w:val="1"/>
      <w:marLeft w:val="0"/>
      <w:marRight w:val="0"/>
      <w:marTop w:val="0"/>
      <w:marBottom w:val="0"/>
      <w:divBdr>
        <w:top w:val="none" w:sz="0" w:space="0" w:color="auto"/>
        <w:left w:val="none" w:sz="0" w:space="0" w:color="auto"/>
        <w:bottom w:val="none" w:sz="0" w:space="0" w:color="auto"/>
        <w:right w:val="none" w:sz="0" w:space="0" w:color="auto"/>
      </w:divBdr>
    </w:div>
    <w:div w:id="543450197">
      <w:bodyDiv w:val="1"/>
      <w:marLeft w:val="0"/>
      <w:marRight w:val="0"/>
      <w:marTop w:val="0"/>
      <w:marBottom w:val="0"/>
      <w:divBdr>
        <w:top w:val="none" w:sz="0" w:space="0" w:color="auto"/>
        <w:left w:val="none" w:sz="0" w:space="0" w:color="auto"/>
        <w:bottom w:val="none" w:sz="0" w:space="0" w:color="auto"/>
        <w:right w:val="none" w:sz="0" w:space="0" w:color="auto"/>
      </w:divBdr>
    </w:div>
    <w:div w:id="564992391">
      <w:bodyDiv w:val="1"/>
      <w:marLeft w:val="0"/>
      <w:marRight w:val="0"/>
      <w:marTop w:val="0"/>
      <w:marBottom w:val="0"/>
      <w:divBdr>
        <w:top w:val="none" w:sz="0" w:space="0" w:color="auto"/>
        <w:left w:val="none" w:sz="0" w:space="0" w:color="auto"/>
        <w:bottom w:val="none" w:sz="0" w:space="0" w:color="auto"/>
        <w:right w:val="none" w:sz="0" w:space="0" w:color="auto"/>
      </w:divBdr>
    </w:div>
    <w:div w:id="573855013">
      <w:bodyDiv w:val="1"/>
      <w:marLeft w:val="0"/>
      <w:marRight w:val="0"/>
      <w:marTop w:val="0"/>
      <w:marBottom w:val="0"/>
      <w:divBdr>
        <w:top w:val="none" w:sz="0" w:space="0" w:color="auto"/>
        <w:left w:val="none" w:sz="0" w:space="0" w:color="auto"/>
        <w:bottom w:val="none" w:sz="0" w:space="0" w:color="auto"/>
        <w:right w:val="none" w:sz="0" w:space="0" w:color="auto"/>
      </w:divBdr>
    </w:div>
    <w:div w:id="576208320">
      <w:bodyDiv w:val="1"/>
      <w:marLeft w:val="0"/>
      <w:marRight w:val="0"/>
      <w:marTop w:val="0"/>
      <w:marBottom w:val="0"/>
      <w:divBdr>
        <w:top w:val="none" w:sz="0" w:space="0" w:color="auto"/>
        <w:left w:val="none" w:sz="0" w:space="0" w:color="auto"/>
        <w:bottom w:val="none" w:sz="0" w:space="0" w:color="auto"/>
        <w:right w:val="none" w:sz="0" w:space="0" w:color="auto"/>
      </w:divBdr>
    </w:div>
    <w:div w:id="577598589">
      <w:bodyDiv w:val="1"/>
      <w:marLeft w:val="0"/>
      <w:marRight w:val="0"/>
      <w:marTop w:val="0"/>
      <w:marBottom w:val="0"/>
      <w:divBdr>
        <w:top w:val="none" w:sz="0" w:space="0" w:color="auto"/>
        <w:left w:val="none" w:sz="0" w:space="0" w:color="auto"/>
        <w:bottom w:val="none" w:sz="0" w:space="0" w:color="auto"/>
        <w:right w:val="none" w:sz="0" w:space="0" w:color="auto"/>
      </w:divBdr>
      <w:divsChild>
        <w:div w:id="681206559">
          <w:marLeft w:val="-115"/>
          <w:marRight w:val="0"/>
          <w:marTop w:val="0"/>
          <w:marBottom w:val="0"/>
          <w:divBdr>
            <w:top w:val="none" w:sz="0" w:space="0" w:color="auto"/>
            <w:left w:val="none" w:sz="0" w:space="0" w:color="auto"/>
            <w:bottom w:val="none" w:sz="0" w:space="0" w:color="auto"/>
            <w:right w:val="none" w:sz="0" w:space="0" w:color="auto"/>
          </w:divBdr>
        </w:div>
      </w:divsChild>
    </w:div>
    <w:div w:id="578371405">
      <w:bodyDiv w:val="1"/>
      <w:marLeft w:val="0"/>
      <w:marRight w:val="0"/>
      <w:marTop w:val="0"/>
      <w:marBottom w:val="0"/>
      <w:divBdr>
        <w:top w:val="none" w:sz="0" w:space="0" w:color="auto"/>
        <w:left w:val="none" w:sz="0" w:space="0" w:color="auto"/>
        <w:bottom w:val="none" w:sz="0" w:space="0" w:color="auto"/>
        <w:right w:val="none" w:sz="0" w:space="0" w:color="auto"/>
      </w:divBdr>
      <w:divsChild>
        <w:div w:id="1552230724">
          <w:marLeft w:val="-115"/>
          <w:marRight w:val="0"/>
          <w:marTop w:val="0"/>
          <w:marBottom w:val="0"/>
          <w:divBdr>
            <w:top w:val="none" w:sz="0" w:space="0" w:color="auto"/>
            <w:left w:val="none" w:sz="0" w:space="0" w:color="auto"/>
            <w:bottom w:val="none" w:sz="0" w:space="0" w:color="auto"/>
            <w:right w:val="none" w:sz="0" w:space="0" w:color="auto"/>
          </w:divBdr>
        </w:div>
      </w:divsChild>
    </w:div>
    <w:div w:id="578710032">
      <w:bodyDiv w:val="1"/>
      <w:marLeft w:val="0"/>
      <w:marRight w:val="0"/>
      <w:marTop w:val="0"/>
      <w:marBottom w:val="0"/>
      <w:divBdr>
        <w:top w:val="none" w:sz="0" w:space="0" w:color="auto"/>
        <w:left w:val="none" w:sz="0" w:space="0" w:color="auto"/>
        <w:bottom w:val="none" w:sz="0" w:space="0" w:color="auto"/>
        <w:right w:val="none" w:sz="0" w:space="0" w:color="auto"/>
      </w:divBdr>
    </w:div>
    <w:div w:id="578833721">
      <w:bodyDiv w:val="1"/>
      <w:marLeft w:val="0"/>
      <w:marRight w:val="0"/>
      <w:marTop w:val="0"/>
      <w:marBottom w:val="0"/>
      <w:divBdr>
        <w:top w:val="none" w:sz="0" w:space="0" w:color="auto"/>
        <w:left w:val="none" w:sz="0" w:space="0" w:color="auto"/>
        <w:bottom w:val="none" w:sz="0" w:space="0" w:color="auto"/>
        <w:right w:val="none" w:sz="0" w:space="0" w:color="auto"/>
      </w:divBdr>
    </w:div>
    <w:div w:id="580330362">
      <w:bodyDiv w:val="1"/>
      <w:marLeft w:val="0"/>
      <w:marRight w:val="0"/>
      <w:marTop w:val="0"/>
      <w:marBottom w:val="0"/>
      <w:divBdr>
        <w:top w:val="none" w:sz="0" w:space="0" w:color="auto"/>
        <w:left w:val="none" w:sz="0" w:space="0" w:color="auto"/>
        <w:bottom w:val="none" w:sz="0" w:space="0" w:color="auto"/>
        <w:right w:val="none" w:sz="0" w:space="0" w:color="auto"/>
      </w:divBdr>
    </w:div>
    <w:div w:id="591281349">
      <w:bodyDiv w:val="1"/>
      <w:marLeft w:val="0"/>
      <w:marRight w:val="0"/>
      <w:marTop w:val="0"/>
      <w:marBottom w:val="0"/>
      <w:divBdr>
        <w:top w:val="none" w:sz="0" w:space="0" w:color="auto"/>
        <w:left w:val="none" w:sz="0" w:space="0" w:color="auto"/>
        <w:bottom w:val="none" w:sz="0" w:space="0" w:color="auto"/>
        <w:right w:val="none" w:sz="0" w:space="0" w:color="auto"/>
      </w:divBdr>
    </w:div>
    <w:div w:id="592514067">
      <w:bodyDiv w:val="1"/>
      <w:marLeft w:val="0"/>
      <w:marRight w:val="0"/>
      <w:marTop w:val="0"/>
      <w:marBottom w:val="0"/>
      <w:divBdr>
        <w:top w:val="none" w:sz="0" w:space="0" w:color="auto"/>
        <w:left w:val="none" w:sz="0" w:space="0" w:color="auto"/>
        <w:bottom w:val="none" w:sz="0" w:space="0" w:color="auto"/>
        <w:right w:val="none" w:sz="0" w:space="0" w:color="auto"/>
      </w:divBdr>
    </w:div>
    <w:div w:id="596794747">
      <w:bodyDiv w:val="1"/>
      <w:marLeft w:val="0"/>
      <w:marRight w:val="0"/>
      <w:marTop w:val="0"/>
      <w:marBottom w:val="0"/>
      <w:divBdr>
        <w:top w:val="none" w:sz="0" w:space="0" w:color="auto"/>
        <w:left w:val="none" w:sz="0" w:space="0" w:color="auto"/>
        <w:bottom w:val="none" w:sz="0" w:space="0" w:color="auto"/>
        <w:right w:val="none" w:sz="0" w:space="0" w:color="auto"/>
      </w:divBdr>
    </w:div>
    <w:div w:id="600262382">
      <w:bodyDiv w:val="1"/>
      <w:marLeft w:val="0"/>
      <w:marRight w:val="0"/>
      <w:marTop w:val="0"/>
      <w:marBottom w:val="0"/>
      <w:divBdr>
        <w:top w:val="none" w:sz="0" w:space="0" w:color="auto"/>
        <w:left w:val="none" w:sz="0" w:space="0" w:color="auto"/>
        <w:bottom w:val="none" w:sz="0" w:space="0" w:color="auto"/>
        <w:right w:val="none" w:sz="0" w:space="0" w:color="auto"/>
      </w:divBdr>
    </w:div>
    <w:div w:id="605844871">
      <w:bodyDiv w:val="1"/>
      <w:marLeft w:val="0"/>
      <w:marRight w:val="0"/>
      <w:marTop w:val="0"/>
      <w:marBottom w:val="0"/>
      <w:divBdr>
        <w:top w:val="none" w:sz="0" w:space="0" w:color="auto"/>
        <w:left w:val="none" w:sz="0" w:space="0" w:color="auto"/>
        <w:bottom w:val="none" w:sz="0" w:space="0" w:color="auto"/>
        <w:right w:val="none" w:sz="0" w:space="0" w:color="auto"/>
      </w:divBdr>
    </w:div>
    <w:div w:id="619191226">
      <w:bodyDiv w:val="1"/>
      <w:marLeft w:val="0"/>
      <w:marRight w:val="0"/>
      <w:marTop w:val="0"/>
      <w:marBottom w:val="0"/>
      <w:divBdr>
        <w:top w:val="none" w:sz="0" w:space="0" w:color="auto"/>
        <w:left w:val="none" w:sz="0" w:space="0" w:color="auto"/>
        <w:bottom w:val="none" w:sz="0" w:space="0" w:color="auto"/>
        <w:right w:val="none" w:sz="0" w:space="0" w:color="auto"/>
      </w:divBdr>
    </w:div>
    <w:div w:id="626619058">
      <w:bodyDiv w:val="1"/>
      <w:marLeft w:val="0"/>
      <w:marRight w:val="0"/>
      <w:marTop w:val="0"/>
      <w:marBottom w:val="0"/>
      <w:divBdr>
        <w:top w:val="none" w:sz="0" w:space="0" w:color="auto"/>
        <w:left w:val="none" w:sz="0" w:space="0" w:color="auto"/>
        <w:bottom w:val="none" w:sz="0" w:space="0" w:color="auto"/>
        <w:right w:val="none" w:sz="0" w:space="0" w:color="auto"/>
      </w:divBdr>
    </w:div>
    <w:div w:id="629628516">
      <w:bodyDiv w:val="1"/>
      <w:marLeft w:val="0"/>
      <w:marRight w:val="0"/>
      <w:marTop w:val="0"/>
      <w:marBottom w:val="0"/>
      <w:divBdr>
        <w:top w:val="none" w:sz="0" w:space="0" w:color="auto"/>
        <w:left w:val="none" w:sz="0" w:space="0" w:color="auto"/>
        <w:bottom w:val="none" w:sz="0" w:space="0" w:color="auto"/>
        <w:right w:val="none" w:sz="0" w:space="0" w:color="auto"/>
      </w:divBdr>
    </w:div>
    <w:div w:id="634523598">
      <w:bodyDiv w:val="1"/>
      <w:marLeft w:val="0"/>
      <w:marRight w:val="0"/>
      <w:marTop w:val="0"/>
      <w:marBottom w:val="0"/>
      <w:divBdr>
        <w:top w:val="none" w:sz="0" w:space="0" w:color="auto"/>
        <w:left w:val="none" w:sz="0" w:space="0" w:color="auto"/>
        <w:bottom w:val="none" w:sz="0" w:space="0" w:color="auto"/>
        <w:right w:val="none" w:sz="0" w:space="0" w:color="auto"/>
      </w:divBdr>
    </w:div>
    <w:div w:id="638149898">
      <w:bodyDiv w:val="1"/>
      <w:marLeft w:val="0"/>
      <w:marRight w:val="0"/>
      <w:marTop w:val="0"/>
      <w:marBottom w:val="0"/>
      <w:divBdr>
        <w:top w:val="none" w:sz="0" w:space="0" w:color="auto"/>
        <w:left w:val="none" w:sz="0" w:space="0" w:color="auto"/>
        <w:bottom w:val="none" w:sz="0" w:space="0" w:color="auto"/>
        <w:right w:val="none" w:sz="0" w:space="0" w:color="auto"/>
      </w:divBdr>
    </w:div>
    <w:div w:id="639268773">
      <w:bodyDiv w:val="1"/>
      <w:marLeft w:val="0"/>
      <w:marRight w:val="0"/>
      <w:marTop w:val="0"/>
      <w:marBottom w:val="0"/>
      <w:divBdr>
        <w:top w:val="none" w:sz="0" w:space="0" w:color="auto"/>
        <w:left w:val="none" w:sz="0" w:space="0" w:color="auto"/>
        <w:bottom w:val="none" w:sz="0" w:space="0" w:color="auto"/>
        <w:right w:val="none" w:sz="0" w:space="0" w:color="auto"/>
      </w:divBdr>
      <w:divsChild>
        <w:div w:id="816459799">
          <w:marLeft w:val="-115"/>
          <w:marRight w:val="0"/>
          <w:marTop w:val="0"/>
          <w:marBottom w:val="0"/>
          <w:divBdr>
            <w:top w:val="none" w:sz="0" w:space="0" w:color="auto"/>
            <w:left w:val="none" w:sz="0" w:space="0" w:color="auto"/>
            <w:bottom w:val="none" w:sz="0" w:space="0" w:color="auto"/>
            <w:right w:val="none" w:sz="0" w:space="0" w:color="auto"/>
          </w:divBdr>
        </w:div>
      </w:divsChild>
    </w:div>
    <w:div w:id="643971030">
      <w:bodyDiv w:val="1"/>
      <w:marLeft w:val="0"/>
      <w:marRight w:val="0"/>
      <w:marTop w:val="0"/>
      <w:marBottom w:val="0"/>
      <w:divBdr>
        <w:top w:val="none" w:sz="0" w:space="0" w:color="auto"/>
        <w:left w:val="none" w:sz="0" w:space="0" w:color="auto"/>
        <w:bottom w:val="none" w:sz="0" w:space="0" w:color="auto"/>
        <w:right w:val="none" w:sz="0" w:space="0" w:color="auto"/>
      </w:divBdr>
    </w:div>
    <w:div w:id="646282244">
      <w:bodyDiv w:val="1"/>
      <w:marLeft w:val="0"/>
      <w:marRight w:val="0"/>
      <w:marTop w:val="0"/>
      <w:marBottom w:val="0"/>
      <w:divBdr>
        <w:top w:val="none" w:sz="0" w:space="0" w:color="auto"/>
        <w:left w:val="none" w:sz="0" w:space="0" w:color="auto"/>
        <w:bottom w:val="none" w:sz="0" w:space="0" w:color="auto"/>
        <w:right w:val="none" w:sz="0" w:space="0" w:color="auto"/>
      </w:divBdr>
    </w:div>
    <w:div w:id="648439121">
      <w:bodyDiv w:val="1"/>
      <w:marLeft w:val="0"/>
      <w:marRight w:val="0"/>
      <w:marTop w:val="0"/>
      <w:marBottom w:val="0"/>
      <w:divBdr>
        <w:top w:val="none" w:sz="0" w:space="0" w:color="auto"/>
        <w:left w:val="none" w:sz="0" w:space="0" w:color="auto"/>
        <w:bottom w:val="none" w:sz="0" w:space="0" w:color="auto"/>
        <w:right w:val="none" w:sz="0" w:space="0" w:color="auto"/>
      </w:divBdr>
    </w:div>
    <w:div w:id="648829770">
      <w:bodyDiv w:val="1"/>
      <w:marLeft w:val="0"/>
      <w:marRight w:val="0"/>
      <w:marTop w:val="0"/>
      <w:marBottom w:val="0"/>
      <w:divBdr>
        <w:top w:val="none" w:sz="0" w:space="0" w:color="auto"/>
        <w:left w:val="none" w:sz="0" w:space="0" w:color="auto"/>
        <w:bottom w:val="none" w:sz="0" w:space="0" w:color="auto"/>
        <w:right w:val="none" w:sz="0" w:space="0" w:color="auto"/>
      </w:divBdr>
    </w:div>
    <w:div w:id="654726106">
      <w:bodyDiv w:val="1"/>
      <w:marLeft w:val="0"/>
      <w:marRight w:val="0"/>
      <w:marTop w:val="0"/>
      <w:marBottom w:val="0"/>
      <w:divBdr>
        <w:top w:val="none" w:sz="0" w:space="0" w:color="auto"/>
        <w:left w:val="none" w:sz="0" w:space="0" w:color="auto"/>
        <w:bottom w:val="none" w:sz="0" w:space="0" w:color="auto"/>
        <w:right w:val="none" w:sz="0" w:space="0" w:color="auto"/>
      </w:divBdr>
    </w:div>
    <w:div w:id="658311419">
      <w:bodyDiv w:val="1"/>
      <w:marLeft w:val="0"/>
      <w:marRight w:val="0"/>
      <w:marTop w:val="0"/>
      <w:marBottom w:val="0"/>
      <w:divBdr>
        <w:top w:val="none" w:sz="0" w:space="0" w:color="auto"/>
        <w:left w:val="none" w:sz="0" w:space="0" w:color="auto"/>
        <w:bottom w:val="none" w:sz="0" w:space="0" w:color="auto"/>
        <w:right w:val="none" w:sz="0" w:space="0" w:color="auto"/>
      </w:divBdr>
    </w:div>
    <w:div w:id="663319390">
      <w:bodyDiv w:val="1"/>
      <w:marLeft w:val="0"/>
      <w:marRight w:val="0"/>
      <w:marTop w:val="0"/>
      <w:marBottom w:val="0"/>
      <w:divBdr>
        <w:top w:val="none" w:sz="0" w:space="0" w:color="auto"/>
        <w:left w:val="none" w:sz="0" w:space="0" w:color="auto"/>
        <w:bottom w:val="none" w:sz="0" w:space="0" w:color="auto"/>
        <w:right w:val="none" w:sz="0" w:space="0" w:color="auto"/>
      </w:divBdr>
    </w:div>
    <w:div w:id="667757658">
      <w:bodyDiv w:val="1"/>
      <w:marLeft w:val="0"/>
      <w:marRight w:val="0"/>
      <w:marTop w:val="0"/>
      <w:marBottom w:val="0"/>
      <w:divBdr>
        <w:top w:val="none" w:sz="0" w:space="0" w:color="auto"/>
        <w:left w:val="none" w:sz="0" w:space="0" w:color="auto"/>
        <w:bottom w:val="none" w:sz="0" w:space="0" w:color="auto"/>
        <w:right w:val="none" w:sz="0" w:space="0" w:color="auto"/>
      </w:divBdr>
    </w:div>
    <w:div w:id="674574348">
      <w:bodyDiv w:val="1"/>
      <w:marLeft w:val="0"/>
      <w:marRight w:val="0"/>
      <w:marTop w:val="0"/>
      <w:marBottom w:val="0"/>
      <w:divBdr>
        <w:top w:val="none" w:sz="0" w:space="0" w:color="auto"/>
        <w:left w:val="none" w:sz="0" w:space="0" w:color="auto"/>
        <w:bottom w:val="none" w:sz="0" w:space="0" w:color="auto"/>
        <w:right w:val="none" w:sz="0" w:space="0" w:color="auto"/>
      </w:divBdr>
    </w:div>
    <w:div w:id="675692590">
      <w:bodyDiv w:val="1"/>
      <w:marLeft w:val="0"/>
      <w:marRight w:val="0"/>
      <w:marTop w:val="0"/>
      <w:marBottom w:val="0"/>
      <w:divBdr>
        <w:top w:val="none" w:sz="0" w:space="0" w:color="auto"/>
        <w:left w:val="none" w:sz="0" w:space="0" w:color="auto"/>
        <w:bottom w:val="none" w:sz="0" w:space="0" w:color="auto"/>
        <w:right w:val="none" w:sz="0" w:space="0" w:color="auto"/>
      </w:divBdr>
    </w:div>
    <w:div w:id="685905220">
      <w:bodyDiv w:val="1"/>
      <w:marLeft w:val="0"/>
      <w:marRight w:val="0"/>
      <w:marTop w:val="0"/>
      <w:marBottom w:val="0"/>
      <w:divBdr>
        <w:top w:val="none" w:sz="0" w:space="0" w:color="auto"/>
        <w:left w:val="none" w:sz="0" w:space="0" w:color="auto"/>
        <w:bottom w:val="none" w:sz="0" w:space="0" w:color="auto"/>
        <w:right w:val="none" w:sz="0" w:space="0" w:color="auto"/>
      </w:divBdr>
    </w:div>
    <w:div w:id="692918339">
      <w:bodyDiv w:val="1"/>
      <w:marLeft w:val="0"/>
      <w:marRight w:val="0"/>
      <w:marTop w:val="0"/>
      <w:marBottom w:val="0"/>
      <w:divBdr>
        <w:top w:val="none" w:sz="0" w:space="0" w:color="auto"/>
        <w:left w:val="none" w:sz="0" w:space="0" w:color="auto"/>
        <w:bottom w:val="none" w:sz="0" w:space="0" w:color="auto"/>
        <w:right w:val="none" w:sz="0" w:space="0" w:color="auto"/>
      </w:divBdr>
    </w:div>
    <w:div w:id="693462001">
      <w:bodyDiv w:val="1"/>
      <w:marLeft w:val="0"/>
      <w:marRight w:val="0"/>
      <w:marTop w:val="0"/>
      <w:marBottom w:val="0"/>
      <w:divBdr>
        <w:top w:val="none" w:sz="0" w:space="0" w:color="auto"/>
        <w:left w:val="none" w:sz="0" w:space="0" w:color="auto"/>
        <w:bottom w:val="none" w:sz="0" w:space="0" w:color="auto"/>
        <w:right w:val="none" w:sz="0" w:space="0" w:color="auto"/>
      </w:divBdr>
    </w:div>
    <w:div w:id="697242101">
      <w:bodyDiv w:val="1"/>
      <w:marLeft w:val="0"/>
      <w:marRight w:val="0"/>
      <w:marTop w:val="0"/>
      <w:marBottom w:val="0"/>
      <w:divBdr>
        <w:top w:val="none" w:sz="0" w:space="0" w:color="auto"/>
        <w:left w:val="none" w:sz="0" w:space="0" w:color="auto"/>
        <w:bottom w:val="none" w:sz="0" w:space="0" w:color="auto"/>
        <w:right w:val="none" w:sz="0" w:space="0" w:color="auto"/>
      </w:divBdr>
      <w:divsChild>
        <w:div w:id="803229637">
          <w:marLeft w:val="-115"/>
          <w:marRight w:val="0"/>
          <w:marTop w:val="0"/>
          <w:marBottom w:val="0"/>
          <w:divBdr>
            <w:top w:val="none" w:sz="0" w:space="0" w:color="auto"/>
            <w:left w:val="none" w:sz="0" w:space="0" w:color="auto"/>
            <w:bottom w:val="none" w:sz="0" w:space="0" w:color="auto"/>
            <w:right w:val="none" w:sz="0" w:space="0" w:color="auto"/>
          </w:divBdr>
        </w:div>
      </w:divsChild>
    </w:div>
    <w:div w:id="704251450">
      <w:bodyDiv w:val="1"/>
      <w:marLeft w:val="0"/>
      <w:marRight w:val="0"/>
      <w:marTop w:val="0"/>
      <w:marBottom w:val="0"/>
      <w:divBdr>
        <w:top w:val="none" w:sz="0" w:space="0" w:color="auto"/>
        <w:left w:val="none" w:sz="0" w:space="0" w:color="auto"/>
        <w:bottom w:val="none" w:sz="0" w:space="0" w:color="auto"/>
        <w:right w:val="none" w:sz="0" w:space="0" w:color="auto"/>
      </w:divBdr>
      <w:divsChild>
        <w:div w:id="431055402">
          <w:marLeft w:val="-115"/>
          <w:marRight w:val="0"/>
          <w:marTop w:val="0"/>
          <w:marBottom w:val="0"/>
          <w:divBdr>
            <w:top w:val="none" w:sz="0" w:space="0" w:color="auto"/>
            <w:left w:val="none" w:sz="0" w:space="0" w:color="auto"/>
            <w:bottom w:val="none" w:sz="0" w:space="0" w:color="auto"/>
            <w:right w:val="none" w:sz="0" w:space="0" w:color="auto"/>
          </w:divBdr>
        </w:div>
      </w:divsChild>
    </w:div>
    <w:div w:id="711996719">
      <w:bodyDiv w:val="1"/>
      <w:marLeft w:val="0"/>
      <w:marRight w:val="0"/>
      <w:marTop w:val="0"/>
      <w:marBottom w:val="0"/>
      <w:divBdr>
        <w:top w:val="none" w:sz="0" w:space="0" w:color="auto"/>
        <w:left w:val="none" w:sz="0" w:space="0" w:color="auto"/>
        <w:bottom w:val="none" w:sz="0" w:space="0" w:color="auto"/>
        <w:right w:val="none" w:sz="0" w:space="0" w:color="auto"/>
      </w:divBdr>
    </w:div>
    <w:div w:id="713773189">
      <w:bodyDiv w:val="1"/>
      <w:marLeft w:val="0"/>
      <w:marRight w:val="0"/>
      <w:marTop w:val="0"/>
      <w:marBottom w:val="0"/>
      <w:divBdr>
        <w:top w:val="none" w:sz="0" w:space="0" w:color="auto"/>
        <w:left w:val="none" w:sz="0" w:space="0" w:color="auto"/>
        <w:bottom w:val="none" w:sz="0" w:space="0" w:color="auto"/>
        <w:right w:val="none" w:sz="0" w:space="0" w:color="auto"/>
      </w:divBdr>
      <w:divsChild>
        <w:div w:id="1398163638">
          <w:marLeft w:val="-115"/>
          <w:marRight w:val="0"/>
          <w:marTop w:val="0"/>
          <w:marBottom w:val="0"/>
          <w:divBdr>
            <w:top w:val="none" w:sz="0" w:space="0" w:color="auto"/>
            <w:left w:val="none" w:sz="0" w:space="0" w:color="auto"/>
            <w:bottom w:val="none" w:sz="0" w:space="0" w:color="auto"/>
            <w:right w:val="none" w:sz="0" w:space="0" w:color="auto"/>
          </w:divBdr>
        </w:div>
      </w:divsChild>
    </w:div>
    <w:div w:id="718214393">
      <w:bodyDiv w:val="1"/>
      <w:marLeft w:val="0"/>
      <w:marRight w:val="0"/>
      <w:marTop w:val="0"/>
      <w:marBottom w:val="0"/>
      <w:divBdr>
        <w:top w:val="none" w:sz="0" w:space="0" w:color="auto"/>
        <w:left w:val="none" w:sz="0" w:space="0" w:color="auto"/>
        <w:bottom w:val="none" w:sz="0" w:space="0" w:color="auto"/>
        <w:right w:val="none" w:sz="0" w:space="0" w:color="auto"/>
      </w:divBdr>
      <w:divsChild>
        <w:div w:id="806975863">
          <w:marLeft w:val="-115"/>
          <w:marRight w:val="0"/>
          <w:marTop w:val="0"/>
          <w:marBottom w:val="0"/>
          <w:divBdr>
            <w:top w:val="none" w:sz="0" w:space="0" w:color="auto"/>
            <w:left w:val="none" w:sz="0" w:space="0" w:color="auto"/>
            <w:bottom w:val="none" w:sz="0" w:space="0" w:color="auto"/>
            <w:right w:val="none" w:sz="0" w:space="0" w:color="auto"/>
          </w:divBdr>
        </w:div>
      </w:divsChild>
    </w:div>
    <w:div w:id="726608028">
      <w:bodyDiv w:val="1"/>
      <w:marLeft w:val="0"/>
      <w:marRight w:val="0"/>
      <w:marTop w:val="0"/>
      <w:marBottom w:val="0"/>
      <w:divBdr>
        <w:top w:val="none" w:sz="0" w:space="0" w:color="auto"/>
        <w:left w:val="none" w:sz="0" w:space="0" w:color="auto"/>
        <w:bottom w:val="none" w:sz="0" w:space="0" w:color="auto"/>
        <w:right w:val="none" w:sz="0" w:space="0" w:color="auto"/>
      </w:divBdr>
      <w:divsChild>
        <w:div w:id="1221137255">
          <w:marLeft w:val="-115"/>
          <w:marRight w:val="0"/>
          <w:marTop w:val="0"/>
          <w:marBottom w:val="0"/>
          <w:divBdr>
            <w:top w:val="none" w:sz="0" w:space="0" w:color="auto"/>
            <w:left w:val="none" w:sz="0" w:space="0" w:color="auto"/>
            <w:bottom w:val="none" w:sz="0" w:space="0" w:color="auto"/>
            <w:right w:val="none" w:sz="0" w:space="0" w:color="auto"/>
          </w:divBdr>
        </w:div>
      </w:divsChild>
    </w:div>
    <w:div w:id="727260570">
      <w:bodyDiv w:val="1"/>
      <w:marLeft w:val="0"/>
      <w:marRight w:val="0"/>
      <w:marTop w:val="0"/>
      <w:marBottom w:val="0"/>
      <w:divBdr>
        <w:top w:val="none" w:sz="0" w:space="0" w:color="auto"/>
        <w:left w:val="none" w:sz="0" w:space="0" w:color="auto"/>
        <w:bottom w:val="none" w:sz="0" w:space="0" w:color="auto"/>
        <w:right w:val="none" w:sz="0" w:space="0" w:color="auto"/>
      </w:divBdr>
    </w:div>
    <w:div w:id="738745567">
      <w:bodyDiv w:val="1"/>
      <w:marLeft w:val="0"/>
      <w:marRight w:val="0"/>
      <w:marTop w:val="0"/>
      <w:marBottom w:val="0"/>
      <w:divBdr>
        <w:top w:val="none" w:sz="0" w:space="0" w:color="auto"/>
        <w:left w:val="none" w:sz="0" w:space="0" w:color="auto"/>
        <w:bottom w:val="none" w:sz="0" w:space="0" w:color="auto"/>
        <w:right w:val="none" w:sz="0" w:space="0" w:color="auto"/>
      </w:divBdr>
    </w:div>
    <w:div w:id="738787879">
      <w:bodyDiv w:val="1"/>
      <w:marLeft w:val="0"/>
      <w:marRight w:val="0"/>
      <w:marTop w:val="0"/>
      <w:marBottom w:val="0"/>
      <w:divBdr>
        <w:top w:val="none" w:sz="0" w:space="0" w:color="auto"/>
        <w:left w:val="none" w:sz="0" w:space="0" w:color="auto"/>
        <w:bottom w:val="none" w:sz="0" w:space="0" w:color="auto"/>
        <w:right w:val="none" w:sz="0" w:space="0" w:color="auto"/>
      </w:divBdr>
    </w:div>
    <w:div w:id="741221499">
      <w:bodyDiv w:val="1"/>
      <w:marLeft w:val="0"/>
      <w:marRight w:val="0"/>
      <w:marTop w:val="0"/>
      <w:marBottom w:val="0"/>
      <w:divBdr>
        <w:top w:val="none" w:sz="0" w:space="0" w:color="auto"/>
        <w:left w:val="none" w:sz="0" w:space="0" w:color="auto"/>
        <w:bottom w:val="none" w:sz="0" w:space="0" w:color="auto"/>
        <w:right w:val="none" w:sz="0" w:space="0" w:color="auto"/>
      </w:divBdr>
    </w:div>
    <w:div w:id="762456593">
      <w:bodyDiv w:val="1"/>
      <w:marLeft w:val="0"/>
      <w:marRight w:val="0"/>
      <w:marTop w:val="0"/>
      <w:marBottom w:val="0"/>
      <w:divBdr>
        <w:top w:val="none" w:sz="0" w:space="0" w:color="auto"/>
        <w:left w:val="none" w:sz="0" w:space="0" w:color="auto"/>
        <w:bottom w:val="none" w:sz="0" w:space="0" w:color="auto"/>
        <w:right w:val="none" w:sz="0" w:space="0" w:color="auto"/>
      </w:divBdr>
    </w:div>
    <w:div w:id="762722961">
      <w:bodyDiv w:val="1"/>
      <w:marLeft w:val="0"/>
      <w:marRight w:val="0"/>
      <w:marTop w:val="0"/>
      <w:marBottom w:val="0"/>
      <w:divBdr>
        <w:top w:val="none" w:sz="0" w:space="0" w:color="auto"/>
        <w:left w:val="none" w:sz="0" w:space="0" w:color="auto"/>
        <w:bottom w:val="none" w:sz="0" w:space="0" w:color="auto"/>
        <w:right w:val="none" w:sz="0" w:space="0" w:color="auto"/>
      </w:divBdr>
      <w:divsChild>
        <w:div w:id="1433360162">
          <w:marLeft w:val="-115"/>
          <w:marRight w:val="0"/>
          <w:marTop w:val="0"/>
          <w:marBottom w:val="0"/>
          <w:divBdr>
            <w:top w:val="none" w:sz="0" w:space="0" w:color="auto"/>
            <w:left w:val="none" w:sz="0" w:space="0" w:color="auto"/>
            <w:bottom w:val="none" w:sz="0" w:space="0" w:color="auto"/>
            <w:right w:val="none" w:sz="0" w:space="0" w:color="auto"/>
          </w:divBdr>
        </w:div>
      </w:divsChild>
    </w:div>
    <w:div w:id="777719959">
      <w:bodyDiv w:val="1"/>
      <w:marLeft w:val="0"/>
      <w:marRight w:val="0"/>
      <w:marTop w:val="0"/>
      <w:marBottom w:val="0"/>
      <w:divBdr>
        <w:top w:val="none" w:sz="0" w:space="0" w:color="auto"/>
        <w:left w:val="none" w:sz="0" w:space="0" w:color="auto"/>
        <w:bottom w:val="none" w:sz="0" w:space="0" w:color="auto"/>
        <w:right w:val="none" w:sz="0" w:space="0" w:color="auto"/>
      </w:divBdr>
    </w:div>
    <w:div w:id="784542168">
      <w:bodyDiv w:val="1"/>
      <w:marLeft w:val="0"/>
      <w:marRight w:val="0"/>
      <w:marTop w:val="0"/>
      <w:marBottom w:val="0"/>
      <w:divBdr>
        <w:top w:val="none" w:sz="0" w:space="0" w:color="auto"/>
        <w:left w:val="none" w:sz="0" w:space="0" w:color="auto"/>
        <w:bottom w:val="none" w:sz="0" w:space="0" w:color="auto"/>
        <w:right w:val="none" w:sz="0" w:space="0" w:color="auto"/>
      </w:divBdr>
      <w:divsChild>
        <w:div w:id="352457194">
          <w:marLeft w:val="-115"/>
          <w:marRight w:val="0"/>
          <w:marTop w:val="0"/>
          <w:marBottom w:val="0"/>
          <w:divBdr>
            <w:top w:val="none" w:sz="0" w:space="0" w:color="auto"/>
            <w:left w:val="none" w:sz="0" w:space="0" w:color="auto"/>
            <w:bottom w:val="none" w:sz="0" w:space="0" w:color="auto"/>
            <w:right w:val="none" w:sz="0" w:space="0" w:color="auto"/>
          </w:divBdr>
        </w:div>
      </w:divsChild>
    </w:div>
    <w:div w:id="789012025">
      <w:bodyDiv w:val="1"/>
      <w:marLeft w:val="0"/>
      <w:marRight w:val="0"/>
      <w:marTop w:val="0"/>
      <w:marBottom w:val="0"/>
      <w:divBdr>
        <w:top w:val="none" w:sz="0" w:space="0" w:color="auto"/>
        <w:left w:val="none" w:sz="0" w:space="0" w:color="auto"/>
        <w:bottom w:val="none" w:sz="0" w:space="0" w:color="auto"/>
        <w:right w:val="none" w:sz="0" w:space="0" w:color="auto"/>
      </w:divBdr>
    </w:div>
    <w:div w:id="802772542">
      <w:bodyDiv w:val="1"/>
      <w:marLeft w:val="0"/>
      <w:marRight w:val="0"/>
      <w:marTop w:val="0"/>
      <w:marBottom w:val="0"/>
      <w:divBdr>
        <w:top w:val="none" w:sz="0" w:space="0" w:color="auto"/>
        <w:left w:val="none" w:sz="0" w:space="0" w:color="auto"/>
        <w:bottom w:val="none" w:sz="0" w:space="0" w:color="auto"/>
        <w:right w:val="none" w:sz="0" w:space="0" w:color="auto"/>
      </w:divBdr>
    </w:div>
    <w:div w:id="809788724">
      <w:bodyDiv w:val="1"/>
      <w:marLeft w:val="0"/>
      <w:marRight w:val="0"/>
      <w:marTop w:val="0"/>
      <w:marBottom w:val="0"/>
      <w:divBdr>
        <w:top w:val="none" w:sz="0" w:space="0" w:color="auto"/>
        <w:left w:val="none" w:sz="0" w:space="0" w:color="auto"/>
        <w:bottom w:val="none" w:sz="0" w:space="0" w:color="auto"/>
        <w:right w:val="none" w:sz="0" w:space="0" w:color="auto"/>
      </w:divBdr>
    </w:div>
    <w:div w:id="810101684">
      <w:bodyDiv w:val="1"/>
      <w:marLeft w:val="0"/>
      <w:marRight w:val="0"/>
      <w:marTop w:val="0"/>
      <w:marBottom w:val="0"/>
      <w:divBdr>
        <w:top w:val="none" w:sz="0" w:space="0" w:color="auto"/>
        <w:left w:val="none" w:sz="0" w:space="0" w:color="auto"/>
        <w:bottom w:val="none" w:sz="0" w:space="0" w:color="auto"/>
        <w:right w:val="none" w:sz="0" w:space="0" w:color="auto"/>
      </w:divBdr>
    </w:div>
    <w:div w:id="819151178">
      <w:bodyDiv w:val="1"/>
      <w:marLeft w:val="0"/>
      <w:marRight w:val="0"/>
      <w:marTop w:val="0"/>
      <w:marBottom w:val="0"/>
      <w:divBdr>
        <w:top w:val="none" w:sz="0" w:space="0" w:color="auto"/>
        <w:left w:val="none" w:sz="0" w:space="0" w:color="auto"/>
        <w:bottom w:val="none" w:sz="0" w:space="0" w:color="auto"/>
        <w:right w:val="none" w:sz="0" w:space="0" w:color="auto"/>
      </w:divBdr>
    </w:div>
    <w:div w:id="829323792">
      <w:bodyDiv w:val="1"/>
      <w:marLeft w:val="0"/>
      <w:marRight w:val="0"/>
      <w:marTop w:val="0"/>
      <w:marBottom w:val="0"/>
      <w:divBdr>
        <w:top w:val="none" w:sz="0" w:space="0" w:color="auto"/>
        <w:left w:val="none" w:sz="0" w:space="0" w:color="auto"/>
        <w:bottom w:val="none" w:sz="0" w:space="0" w:color="auto"/>
        <w:right w:val="none" w:sz="0" w:space="0" w:color="auto"/>
      </w:divBdr>
      <w:divsChild>
        <w:div w:id="30228775">
          <w:marLeft w:val="-115"/>
          <w:marRight w:val="0"/>
          <w:marTop w:val="0"/>
          <w:marBottom w:val="0"/>
          <w:divBdr>
            <w:top w:val="none" w:sz="0" w:space="0" w:color="auto"/>
            <w:left w:val="none" w:sz="0" w:space="0" w:color="auto"/>
            <w:bottom w:val="none" w:sz="0" w:space="0" w:color="auto"/>
            <w:right w:val="none" w:sz="0" w:space="0" w:color="auto"/>
          </w:divBdr>
        </w:div>
      </w:divsChild>
    </w:div>
    <w:div w:id="838933015">
      <w:bodyDiv w:val="1"/>
      <w:marLeft w:val="0"/>
      <w:marRight w:val="0"/>
      <w:marTop w:val="0"/>
      <w:marBottom w:val="0"/>
      <w:divBdr>
        <w:top w:val="none" w:sz="0" w:space="0" w:color="auto"/>
        <w:left w:val="none" w:sz="0" w:space="0" w:color="auto"/>
        <w:bottom w:val="none" w:sz="0" w:space="0" w:color="auto"/>
        <w:right w:val="none" w:sz="0" w:space="0" w:color="auto"/>
      </w:divBdr>
    </w:div>
    <w:div w:id="841627802">
      <w:bodyDiv w:val="1"/>
      <w:marLeft w:val="0"/>
      <w:marRight w:val="0"/>
      <w:marTop w:val="0"/>
      <w:marBottom w:val="0"/>
      <w:divBdr>
        <w:top w:val="none" w:sz="0" w:space="0" w:color="auto"/>
        <w:left w:val="none" w:sz="0" w:space="0" w:color="auto"/>
        <w:bottom w:val="none" w:sz="0" w:space="0" w:color="auto"/>
        <w:right w:val="none" w:sz="0" w:space="0" w:color="auto"/>
      </w:divBdr>
    </w:div>
    <w:div w:id="842284437">
      <w:bodyDiv w:val="1"/>
      <w:marLeft w:val="0"/>
      <w:marRight w:val="0"/>
      <w:marTop w:val="0"/>
      <w:marBottom w:val="0"/>
      <w:divBdr>
        <w:top w:val="none" w:sz="0" w:space="0" w:color="auto"/>
        <w:left w:val="none" w:sz="0" w:space="0" w:color="auto"/>
        <w:bottom w:val="none" w:sz="0" w:space="0" w:color="auto"/>
        <w:right w:val="none" w:sz="0" w:space="0" w:color="auto"/>
      </w:divBdr>
    </w:div>
    <w:div w:id="850415571">
      <w:bodyDiv w:val="1"/>
      <w:marLeft w:val="0"/>
      <w:marRight w:val="0"/>
      <w:marTop w:val="0"/>
      <w:marBottom w:val="0"/>
      <w:divBdr>
        <w:top w:val="none" w:sz="0" w:space="0" w:color="auto"/>
        <w:left w:val="none" w:sz="0" w:space="0" w:color="auto"/>
        <w:bottom w:val="none" w:sz="0" w:space="0" w:color="auto"/>
        <w:right w:val="none" w:sz="0" w:space="0" w:color="auto"/>
      </w:divBdr>
    </w:div>
    <w:div w:id="858003207">
      <w:bodyDiv w:val="1"/>
      <w:marLeft w:val="0"/>
      <w:marRight w:val="0"/>
      <w:marTop w:val="0"/>
      <w:marBottom w:val="0"/>
      <w:divBdr>
        <w:top w:val="none" w:sz="0" w:space="0" w:color="auto"/>
        <w:left w:val="none" w:sz="0" w:space="0" w:color="auto"/>
        <w:bottom w:val="none" w:sz="0" w:space="0" w:color="auto"/>
        <w:right w:val="none" w:sz="0" w:space="0" w:color="auto"/>
      </w:divBdr>
      <w:divsChild>
        <w:div w:id="1070421159">
          <w:marLeft w:val="-115"/>
          <w:marRight w:val="0"/>
          <w:marTop w:val="0"/>
          <w:marBottom w:val="0"/>
          <w:divBdr>
            <w:top w:val="none" w:sz="0" w:space="0" w:color="auto"/>
            <w:left w:val="none" w:sz="0" w:space="0" w:color="auto"/>
            <w:bottom w:val="none" w:sz="0" w:space="0" w:color="auto"/>
            <w:right w:val="none" w:sz="0" w:space="0" w:color="auto"/>
          </w:divBdr>
        </w:div>
      </w:divsChild>
    </w:div>
    <w:div w:id="859467589">
      <w:bodyDiv w:val="1"/>
      <w:marLeft w:val="0"/>
      <w:marRight w:val="0"/>
      <w:marTop w:val="0"/>
      <w:marBottom w:val="0"/>
      <w:divBdr>
        <w:top w:val="none" w:sz="0" w:space="0" w:color="auto"/>
        <w:left w:val="none" w:sz="0" w:space="0" w:color="auto"/>
        <w:bottom w:val="none" w:sz="0" w:space="0" w:color="auto"/>
        <w:right w:val="none" w:sz="0" w:space="0" w:color="auto"/>
      </w:divBdr>
    </w:div>
    <w:div w:id="861432086">
      <w:bodyDiv w:val="1"/>
      <w:marLeft w:val="0"/>
      <w:marRight w:val="0"/>
      <w:marTop w:val="0"/>
      <w:marBottom w:val="0"/>
      <w:divBdr>
        <w:top w:val="none" w:sz="0" w:space="0" w:color="auto"/>
        <w:left w:val="none" w:sz="0" w:space="0" w:color="auto"/>
        <w:bottom w:val="none" w:sz="0" w:space="0" w:color="auto"/>
        <w:right w:val="none" w:sz="0" w:space="0" w:color="auto"/>
      </w:divBdr>
    </w:div>
    <w:div w:id="880089428">
      <w:bodyDiv w:val="1"/>
      <w:marLeft w:val="0"/>
      <w:marRight w:val="0"/>
      <w:marTop w:val="0"/>
      <w:marBottom w:val="0"/>
      <w:divBdr>
        <w:top w:val="none" w:sz="0" w:space="0" w:color="auto"/>
        <w:left w:val="none" w:sz="0" w:space="0" w:color="auto"/>
        <w:bottom w:val="none" w:sz="0" w:space="0" w:color="auto"/>
        <w:right w:val="none" w:sz="0" w:space="0" w:color="auto"/>
      </w:divBdr>
    </w:div>
    <w:div w:id="885683885">
      <w:bodyDiv w:val="1"/>
      <w:marLeft w:val="0"/>
      <w:marRight w:val="0"/>
      <w:marTop w:val="0"/>
      <w:marBottom w:val="0"/>
      <w:divBdr>
        <w:top w:val="none" w:sz="0" w:space="0" w:color="auto"/>
        <w:left w:val="none" w:sz="0" w:space="0" w:color="auto"/>
        <w:bottom w:val="none" w:sz="0" w:space="0" w:color="auto"/>
        <w:right w:val="none" w:sz="0" w:space="0" w:color="auto"/>
      </w:divBdr>
    </w:div>
    <w:div w:id="885871207">
      <w:bodyDiv w:val="1"/>
      <w:marLeft w:val="0"/>
      <w:marRight w:val="0"/>
      <w:marTop w:val="0"/>
      <w:marBottom w:val="0"/>
      <w:divBdr>
        <w:top w:val="none" w:sz="0" w:space="0" w:color="auto"/>
        <w:left w:val="none" w:sz="0" w:space="0" w:color="auto"/>
        <w:bottom w:val="none" w:sz="0" w:space="0" w:color="auto"/>
        <w:right w:val="none" w:sz="0" w:space="0" w:color="auto"/>
      </w:divBdr>
    </w:div>
    <w:div w:id="886794395">
      <w:bodyDiv w:val="1"/>
      <w:marLeft w:val="0"/>
      <w:marRight w:val="0"/>
      <w:marTop w:val="0"/>
      <w:marBottom w:val="0"/>
      <w:divBdr>
        <w:top w:val="none" w:sz="0" w:space="0" w:color="auto"/>
        <w:left w:val="none" w:sz="0" w:space="0" w:color="auto"/>
        <w:bottom w:val="none" w:sz="0" w:space="0" w:color="auto"/>
        <w:right w:val="none" w:sz="0" w:space="0" w:color="auto"/>
      </w:divBdr>
    </w:div>
    <w:div w:id="889000277">
      <w:bodyDiv w:val="1"/>
      <w:marLeft w:val="0"/>
      <w:marRight w:val="0"/>
      <w:marTop w:val="0"/>
      <w:marBottom w:val="0"/>
      <w:divBdr>
        <w:top w:val="none" w:sz="0" w:space="0" w:color="auto"/>
        <w:left w:val="none" w:sz="0" w:space="0" w:color="auto"/>
        <w:bottom w:val="none" w:sz="0" w:space="0" w:color="auto"/>
        <w:right w:val="none" w:sz="0" w:space="0" w:color="auto"/>
      </w:divBdr>
    </w:div>
    <w:div w:id="890263631">
      <w:bodyDiv w:val="1"/>
      <w:marLeft w:val="0"/>
      <w:marRight w:val="0"/>
      <w:marTop w:val="0"/>
      <w:marBottom w:val="0"/>
      <w:divBdr>
        <w:top w:val="none" w:sz="0" w:space="0" w:color="auto"/>
        <w:left w:val="none" w:sz="0" w:space="0" w:color="auto"/>
        <w:bottom w:val="none" w:sz="0" w:space="0" w:color="auto"/>
        <w:right w:val="none" w:sz="0" w:space="0" w:color="auto"/>
      </w:divBdr>
    </w:div>
    <w:div w:id="894046854">
      <w:bodyDiv w:val="1"/>
      <w:marLeft w:val="0"/>
      <w:marRight w:val="0"/>
      <w:marTop w:val="0"/>
      <w:marBottom w:val="0"/>
      <w:divBdr>
        <w:top w:val="none" w:sz="0" w:space="0" w:color="auto"/>
        <w:left w:val="none" w:sz="0" w:space="0" w:color="auto"/>
        <w:bottom w:val="none" w:sz="0" w:space="0" w:color="auto"/>
        <w:right w:val="none" w:sz="0" w:space="0" w:color="auto"/>
      </w:divBdr>
    </w:div>
    <w:div w:id="904798397">
      <w:bodyDiv w:val="1"/>
      <w:marLeft w:val="0"/>
      <w:marRight w:val="0"/>
      <w:marTop w:val="0"/>
      <w:marBottom w:val="0"/>
      <w:divBdr>
        <w:top w:val="none" w:sz="0" w:space="0" w:color="auto"/>
        <w:left w:val="none" w:sz="0" w:space="0" w:color="auto"/>
        <w:bottom w:val="none" w:sz="0" w:space="0" w:color="auto"/>
        <w:right w:val="none" w:sz="0" w:space="0" w:color="auto"/>
      </w:divBdr>
    </w:div>
    <w:div w:id="925381149">
      <w:bodyDiv w:val="1"/>
      <w:marLeft w:val="0"/>
      <w:marRight w:val="0"/>
      <w:marTop w:val="0"/>
      <w:marBottom w:val="0"/>
      <w:divBdr>
        <w:top w:val="none" w:sz="0" w:space="0" w:color="auto"/>
        <w:left w:val="none" w:sz="0" w:space="0" w:color="auto"/>
        <w:bottom w:val="none" w:sz="0" w:space="0" w:color="auto"/>
        <w:right w:val="none" w:sz="0" w:space="0" w:color="auto"/>
      </w:divBdr>
      <w:divsChild>
        <w:div w:id="994334715">
          <w:marLeft w:val="-115"/>
          <w:marRight w:val="0"/>
          <w:marTop w:val="0"/>
          <w:marBottom w:val="0"/>
          <w:divBdr>
            <w:top w:val="none" w:sz="0" w:space="0" w:color="auto"/>
            <w:left w:val="none" w:sz="0" w:space="0" w:color="auto"/>
            <w:bottom w:val="none" w:sz="0" w:space="0" w:color="auto"/>
            <w:right w:val="none" w:sz="0" w:space="0" w:color="auto"/>
          </w:divBdr>
        </w:div>
      </w:divsChild>
    </w:div>
    <w:div w:id="927927245">
      <w:bodyDiv w:val="1"/>
      <w:marLeft w:val="0"/>
      <w:marRight w:val="0"/>
      <w:marTop w:val="0"/>
      <w:marBottom w:val="0"/>
      <w:divBdr>
        <w:top w:val="none" w:sz="0" w:space="0" w:color="auto"/>
        <w:left w:val="none" w:sz="0" w:space="0" w:color="auto"/>
        <w:bottom w:val="none" w:sz="0" w:space="0" w:color="auto"/>
        <w:right w:val="none" w:sz="0" w:space="0" w:color="auto"/>
      </w:divBdr>
      <w:divsChild>
        <w:div w:id="1665742105">
          <w:marLeft w:val="-115"/>
          <w:marRight w:val="0"/>
          <w:marTop w:val="0"/>
          <w:marBottom w:val="0"/>
          <w:divBdr>
            <w:top w:val="none" w:sz="0" w:space="0" w:color="auto"/>
            <w:left w:val="none" w:sz="0" w:space="0" w:color="auto"/>
            <w:bottom w:val="none" w:sz="0" w:space="0" w:color="auto"/>
            <w:right w:val="none" w:sz="0" w:space="0" w:color="auto"/>
          </w:divBdr>
        </w:div>
      </w:divsChild>
    </w:div>
    <w:div w:id="934171164">
      <w:bodyDiv w:val="1"/>
      <w:marLeft w:val="0"/>
      <w:marRight w:val="0"/>
      <w:marTop w:val="0"/>
      <w:marBottom w:val="0"/>
      <w:divBdr>
        <w:top w:val="none" w:sz="0" w:space="0" w:color="auto"/>
        <w:left w:val="none" w:sz="0" w:space="0" w:color="auto"/>
        <w:bottom w:val="none" w:sz="0" w:space="0" w:color="auto"/>
        <w:right w:val="none" w:sz="0" w:space="0" w:color="auto"/>
      </w:divBdr>
    </w:div>
    <w:div w:id="945576501">
      <w:bodyDiv w:val="1"/>
      <w:marLeft w:val="0"/>
      <w:marRight w:val="0"/>
      <w:marTop w:val="0"/>
      <w:marBottom w:val="0"/>
      <w:divBdr>
        <w:top w:val="none" w:sz="0" w:space="0" w:color="auto"/>
        <w:left w:val="none" w:sz="0" w:space="0" w:color="auto"/>
        <w:bottom w:val="none" w:sz="0" w:space="0" w:color="auto"/>
        <w:right w:val="none" w:sz="0" w:space="0" w:color="auto"/>
      </w:divBdr>
    </w:div>
    <w:div w:id="945577631">
      <w:bodyDiv w:val="1"/>
      <w:marLeft w:val="0"/>
      <w:marRight w:val="0"/>
      <w:marTop w:val="0"/>
      <w:marBottom w:val="0"/>
      <w:divBdr>
        <w:top w:val="none" w:sz="0" w:space="0" w:color="auto"/>
        <w:left w:val="none" w:sz="0" w:space="0" w:color="auto"/>
        <w:bottom w:val="none" w:sz="0" w:space="0" w:color="auto"/>
        <w:right w:val="none" w:sz="0" w:space="0" w:color="auto"/>
      </w:divBdr>
    </w:div>
    <w:div w:id="945696177">
      <w:bodyDiv w:val="1"/>
      <w:marLeft w:val="0"/>
      <w:marRight w:val="0"/>
      <w:marTop w:val="0"/>
      <w:marBottom w:val="0"/>
      <w:divBdr>
        <w:top w:val="none" w:sz="0" w:space="0" w:color="auto"/>
        <w:left w:val="none" w:sz="0" w:space="0" w:color="auto"/>
        <w:bottom w:val="none" w:sz="0" w:space="0" w:color="auto"/>
        <w:right w:val="none" w:sz="0" w:space="0" w:color="auto"/>
      </w:divBdr>
    </w:div>
    <w:div w:id="946499801">
      <w:bodyDiv w:val="1"/>
      <w:marLeft w:val="0"/>
      <w:marRight w:val="0"/>
      <w:marTop w:val="0"/>
      <w:marBottom w:val="0"/>
      <w:divBdr>
        <w:top w:val="none" w:sz="0" w:space="0" w:color="auto"/>
        <w:left w:val="none" w:sz="0" w:space="0" w:color="auto"/>
        <w:bottom w:val="none" w:sz="0" w:space="0" w:color="auto"/>
        <w:right w:val="none" w:sz="0" w:space="0" w:color="auto"/>
      </w:divBdr>
    </w:div>
    <w:div w:id="955139551">
      <w:bodyDiv w:val="1"/>
      <w:marLeft w:val="0"/>
      <w:marRight w:val="0"/>
      <w:marTop w:val="0"/>
      <w:marBottom w:val="0"/>
      <w:divBdr>
        <w:top w:val="none" w:sz="0" w:space="0" w:color="auto"/>
        <w:left w:val="none" w:sz="0" w:space="0" w:color="auto"/>
        <w:bottom w:val="none" w:sz="0" w:space="0" w:color="auto"/>
        <w:right w:val="none" w:sz="0" w:space="0" w:color="auto"/>
      </w:divBdr>
      <w:divsChild>
        <w:div w:id="1019086860">
          <w:marLeft w:val="-115"/>
          <w:marRight w:val="0"/>
          <w:marTop w:val="0"/>
          <w:marBottom w:val="0"/>
          <w:divBdr>
            <w:top w:val="none" w:sz="0" w:space="0" w:color="auto"/>
            <w:left w:val="none" w:sz="0" w:space="0" w:color="auto"/>
            <w:bottom w:val="none" w:sz="0" w:space="0" w:color="auto"/>
            <w:right w:val="none" w:sz="0" w:space="0" w:color="auto"/>
          </w:divBdr>
        </w:div>
      </w:divsChild>
    </w:div>
    <w:div w:id="964308208">
      <w:bodyDiv w:val="1"/>
      <w:marLeft w:val="0"/>
      <w:marRight w:val="0"/>
      <w:marTop w:val="0"/>
      <w:marBottom w:val="0"/>
      <w:divBdr>
        <w:top w:val="none" w:sz="0" w:space="0" w:color="auto"/>
        <w:left w:val="none" w:sz="0" w:space="0" w:color="auto"/>
        <w:bottom w:val="none" w:sz="0" w:space="0" w:color="auto"/>
        <w:right w:val="none" w:sz="0" w:space="0" w:color="auto"/>
      </w:divBdr>
    </w:div>
    <w:div w:id="973102500">
      <w:bodyDiv w:val="1"/>
      <w:marLeft w:val="0"/>
      <w:marRight w:val="0"/>
      <w:marTop w:val="0"/>
      <w:marBottom w:val="0"/>
      <w:divBdr>
        <w:top w:val="none" w:sz="0" w:space="0" w:color="auto"/>
        <w:left w:val="none" w:sz="0" w:space="0" w:color="auto"/>
        <w:bottom w:val="none" w:sz="0" w:space="0" w:color="auto"/>
        <w:right w:val="none" w:sz="0" w:space="0" w:color="auto"/>
      </w:divBdr>
    </w:div>
    <w:div w:id="984354208">
      <w:bodyDiv w:val="1"/>
      <w:marLeft w:val="0"/>
      <w:marRight w:val="0"/>
      <w:marTop w:val="0"/>
      <w:marBottom w:val="0"/>
      <w:divBdr>
        <w:top w:val="none" w:sz="0" w:space="0" w:color="auto"/>
        <w:left w:val="none" w:sz="0" w:space="0" w:color="auto"/>
        <w:bottom w:val="none" w:sz="0" w:space="0" w:color="auto"/>
        <w:right w:val="none" w:sz="0" w:space="0" w:color="auto"/>
      </w:divBdr>
    </w:div>
    <w:div w:id="991955152">
      <w:bodyDiv w:val="1"/>
      <w:marLeft w:val="0"/>
      <w:marRight w:val="0"/>
      <w:marTop w:val="0"/>
      <w:marBottom w:val="0"/>
      <w:divBdr>
        <w:top w:val="none" w:sz="0" w:space="0" w:color="auto"/>
        <w:left w:val="none" w:sz="0" w:space="0" w:color="auto"/>
        <w:bottom w:val="none" w:sz="0" w:space="0" w:color="auto"/>
        <w:right w:val="none" w:sz="0" w:space="0" w:color="auto"/>
      </w:divBdr>
      <w:divsChild>
        <w:div w:id="1288075856">
          <w:marLeft w:val="-115"/>
          <w:marRight w:val="0"/>
          <w:marTop w:val="0"/>
          <w:marBottom w:val="0"/>
          <w:divBdr>
            <w:top w:val="none" w:sz="0" w:space="0" w:color="auto"/>
            <w:left w:val="none" w:sz="0" w:space="0" w:color="auto"/>
            <w:bottom w:val="none" w:sz="0" w:space="0" w:color="auto"/>
            <w:right w:val="none" w:sz="0" w:space="0" w:color="auto"/>
          </w:divBdr>
        </w:div>
      </w:divsChild>
    </w:div>
    <w:div w:id="1000039448">
      <w:bodyDiv w:val="1"/>
      <w:marLeft w:val="0"/>
      <w:marRight w:val="0"/>
      <w:marTop w:val="0"/>
      <w:marBottom w:val="0"/>
      <w:divBdr>
        <w:top w:val="none" w:sz="0" w:space="0" w:color="auto"/>
        <w:left w:val="none" w:sz="0" w:space="0" w:color="auto"/>
        <w:bottom w:val="none" w:sz="0" w:space="0" w:color="auto"/>
        <w:right w:val="none" w:sz="0" w:space="0" w:color="auto"/>
      </w:divBdr>
    </w:div>
    <w:div w:id="1004019482">
      <w:bodyDiv w:val="1"/>
      <w:marLeft w:val="0"/>
      <w:marRight w:val="0"/>
      <w:marTop w:val="0"/>
      <w:marBottom w:val="0"/>
      <w:divBdr>
        <w:top w:val="none" w:sz="0" w:space="0" w:color="auto"/>
        <w:left w:val="none" w:sz="0" w:space="0" w:color="auto"/>
        <w:bottom w:val="none" w:sz="0" w:space="0" w:color="auto"/>
        <w:right w:val="none" w:sz="0" w:space="0" w:color="auto"/>
      </w:divBdr>
    </w:div>
    <w:div w:id="1005204158">
      <w:bodyDiv w:val="1"/>
      <w:marLeft w:val="0"/>
      <w:marRight w:val="0"/>
      <w:marTop w:val="0"/>
      <w:marBottom w:val="0"/>
      <w:divBdr>
        <w:top w:val="none" w:sz="0" w:space="0" w:color="auto"/>
        <w:left w:val="none" w:sz="0" w:space="0" w:color="auto"/>
        <w:bottom w:val="none" w:sz="0" w:space="0" w:color="auto"/>
        <w:right w:val="none" w:sz="0" w:space="0" w:color="auto"/>
      </w:divBdr>
    </w:div>
    <w:div w:id="1005978575">
      <w:bodyDiv w:val="1"/>
      <w:marLeft w:val="0"/>
      <w:marRight w:val="0"/>
      <w:marTop w:val="0"/>
      <w:marBottom w:val="0"/>
      <w:divBdr>
        <w:top w:val="none" w:sz="0" w:space="0" w:color="auto"/>
        <w:left w:val="none" w:sz="0" w:space="0" w:color="auto"/>
        <w:bottom w:val="none" w:sz="0" w:space="0" w:color="auto"/>
        <w:right w:val="none" w:sz="0" w:space="0" w:color="auto"/>
      </w:divBdr>
    </w:div>
    <w:div w:id="1022390521">
      <w:bodyDiv w:val="1"/>
      <w:marLeft w:val="0"/>
      <w:marRight w:val="0"/>
      <w:marTop w:val="0"/>
      <w:marBottom w:val="0"/>
      <w:divBdr>
        <w:top w:val="none" w:sz="0" w:space="0" w:color="auto"/>
        <w:left w:val="none" w:sz="0" w:space="0" w:color="auto"/>
        <w:bottom w:val="none" w:sz="0" w:space="0" w:color="auto"/>
        <w:right w:val="none" w:sz="0" w:space="0" w:color="auto"/>
      </w:divBdr>
    </w:div>
    <w:div w:id="1025132871">
      <w:bodyDiv w:val="1"/>
      <w:marLeft w:val="0"/>
      <w:marRight w:val="0"/>
      <w:marTop w:val="0"/>
      <w:marBottom w:val="0"/>
      <w:divBdr>
        <w:top w:val="none" w:sz="0" w:space="0" w:color="auto"/>
        <w:left w:val="none" w:sz="0" w:space="0" w:color="auto"/>
        <w:bottom w:val="none" w:sz="0" w:space="0" w:color="auto"/>
        <w:right w:val="none" w:sz="0" w:space="0" w:color="auto"/>
      </w:divBdr>
    </w:div>
    <w:div w:id="1033962808">
      <w:bodyDiv w:val="1"/>
      <w:marLeft w:val="0"/>
      <w:marRight w:val="0"/>
      <w:marTop w:val="0"/>
      <w:marBottom w:val="0"/>
      <w:divBdr>
        <w:top w:val="none" w:sz="0" w:space="0" w:color="auto"/>
        <w:left w:val="none" w:sz="0" w:space="0" w:color="auto"/>
        <w:bottom w:val="none" w:sz="0" w:space="0" w:color="auto"/>
        <w:right w:val="none" w:sz="0" w:space="0" w:color="auto"/>
      </w:divBdr>
      <w:divsChild>
        <w:div w:id="1082919425">
          <w:marLeft w:val="-115"/>
          <w:marRight w:val="0"/>
          <w:marTop w:val="0"/>
          <w:marBottom w:val="0"/>
          <w:divBdr>
            <w:top w:val="none" w:sz="0" w:space="0" w:color="auto"/>
            <w:left w:val="none" w:sz="0" w:space="0" w:color="auto"/>
            <w:bottom w:val="none" w:sz="0" w:space="0" w:color="auto"/>
            <w:right w:val="none" w:sz="0" w:space="0" w:color="auto"/>
          </w:divBdr>
        </w:div>
      </w:divsChild>
    </w:div>
    <w:div w:id="1035738121">
      <w:bodyDiv w:val="1"/>
      <w:marLeft w:val="0"/>
      <w:marRight w:val="0"/>
      <w:marTop w:val="0"/>
      <w:marBottom w:val="0"/>
      <w:divBdr>
        <w:top w:val="none" w:sz="0" w:space="0" w:color="auto"/>
        <w:left w:val="none" w:sz="0" w:space="0" w:color="auto"/>
        <w:bottom w:val="none" w:sz="0" w:space="0" w:color="auto"/>
        <w:right w:val="none" w:sz="0" w:space="0" w:color="auto"/>
      </w:divBdr>
    </w:div>
    <w:div w:id="1037701595">
      <w:bodyDiv w:val="1"/>
      <w:marLeft w:val="0"/>
      <w:marRight w:val="0"/>
      <w:marTop w:val="0"/>
      <w:marBottom w:val="0"/>
      <w:divBdr>
        <w:top w:val="none" w:sz="0" w:space="0" w:color="auto"/>
        <w:left w:val="none" w:sz="0" w:space="0" w:color="auto"/>
        <w:bottom w:val="none" w:sz="0" w:space="0" w:color="auto"/>
        <w:right w:val="none" w:sz="0" w:space="0" w:color="auto"/>
      </w:divBdr>
      <w:divsChild>
        <w:div w:id="1776708001">
          <w:marLeft w:val="-115"/>
          <w:marRight w:val="0"/>
          <w:marTop w:val="0"/>
          <w:marBottom w:val="0"/>
          <w:divBdr>
            <w:top w:val="none" w:sz="0" w:space="0" w:color="auto"/>
            <w:left w:val="none" w:sz="0" w:space="0" w:color="auto"/>
            <w:bottom w:val="none" w:sz="0" w:space="0" w:color="auto"/>
            <w:right w:val="none" w:sz="0" w:space="0" w:color="auto"/>
          </w:divBdr>
        </w:div>
      </w:divsChild>
    </w:div>
    <w:div w:id="1039552784">
      <w:bodyDiv w:val="1"/>
      <w:marLeft w:val="0"/>
      <w:marRight w:val="0"/>
      <w:marTop w:val="0"/>
      <w:marBottom w:val="0"/>
      <w:divBdr>
        <w:top w:val="none" w:sz="0" w:space="0" w:color="auto"/>
        <w:left w:val="none" w:sz="0" w:space="0" w:color="auto"/>
        <w:bottom w:val="none" w:sz="0" w:space="0" w:color="auto"/>
        <w:right w:val="none" w:sz="0" w:space="0" w:color="auto"/>
      </w:divBdr>
      <w:divsChild>
        <w:div w:id="565259904">
          <w:marLeft w:val="-70"/>
          <w:marRight w:val="0"/>
          <w:marTop w:val="0"/>
          <w:marBottom w:val="0"/>
          <w:divBdr>
            <w:top w:val="none" w:sz="0" w:space="0" w:color="auto"/>
            <w:left w:val="none" w:sz="0" w:space="0" w:color="auto"/>
            <w:bottom w:val="none" w:sz="0" w:space="0" w:color="auto"/>
            <w:right w:val="none" w:sz="0" w:space="0" w:color="auto"/>
          </w:divBdr>
        </w:div>
      </w:divsChild>
    </w:div>
    <w:div w:id="1044331222">
      <w:bodyDiv w:val="1"/>
      <w:marLeft w:val="0"/>
      <w:marRight w:val="0"/>
      <w:marTop w:val="0"/>
      <w:marBottom w:val="0"/>
      <w:divBdr>
        <w:top w:val="none" w:sz="0" w:space="0" w:color="auto"/>
        <w:left w:val="none" w:sz="0" w:space="0" w:color="auto"/>
        <w:bottom w:val="none" w:sz="0" w:space="0" w:color="auto"/>
        <w:right w:val="none" w:sz="0" w:space="0" w:color="auto"/>
      </w:divBdr>
    </w:div>
    <w:div w:id="1054810671">
      <w:bodyDiv w:val="1"/>
      <w:marLeft w:val="0"/>
      <w:marRight w:val="0"/>
      <w:marTop w:val="0"/>
      <w:marBottom w:val="0"/>
      <w:divBdr>
        <w:top w:val="none" w:sz="0" w:space="0" w:color="auto"/>
        <w:left w:val="none" w:sz="0" w:space="0" w:color="auto"/>
        <w:bottom w:val="none" w:sz="0" w:space="0" w:color="auto"/>
        <w:right w:val="none" w:sz="0" w:space="0" w:color="auto"/>
      </w:divBdr>
    </w:div>
    <w:div w:id="1058283610">
      <w:bodyDiv w:val="1"/>
      <w:marLeft w:val="0"/>
      <w:marRight w:val="0"/>
      <w:marTop w:val="0"/>
      <w:marBottom w:val="0"/>
      <w:divBdr>
        <w:top w:val="none" w:sz="0" w:space="0" w:color="auto"/>
        <w:left w:val="none" w:sz="0" w:space="0" w:color="auto"/>
        <w:bottom w:val="none" w:sz="0" w:space="0" w:color="auto"/>
        <w:right w:val="none" w:sz="0" w:space="0" w:color="auto"/>
      </w:divBdr>
    </w:div>
    <w:div w:id="1068071738">
      <w:bodyDiv w:val="1"/>
      <w:marLeft w:val="0"/>
      <w:marRight w:val="0"/>
      <w:marTop w:val="0"/>
      <w:marBottom w:val="0"/>
      <w:divBdr>
        <w:top w:val="none" w:sz="0" w:space="0" w:color="auto"/>
        <w:left w:val="none" w:sz="0" w:space="0" w:color="auto"/>
        <w:bottom w:val="none" w:sz="0" w:space="0" w:color="auto"/>
        <w:right w:val="none" w:sz="0" w:space="0" w:color="auto"/>
      </w:divBdr>
    </w:div>
    <w:div w:id="1073695494">
      <w:bodyDiv w:val="1"/>
      <w:marLeft w:val="0"/>
      <w:marRight w:val="0"/>
      <w:marTop w:val="0"/>
      <w:marBottom w:val="0"/>
      <w:divBdr>
        <w:top w:val="none" w:sz="0" w:space="0" w:color="auto"/>
        <w:left w:val="none" w:sz="0" w:space="0" w:color="auto"/>
        <w:bottom w:val="none" w:sz="0" w:space="0" w:color="auto"/>
        <w:right w:val="none" w:sz="0" w:space="0" w:color="auto"/>
      </w:divBdr>
    </w:div>
    <w:div w:id="1073812706">
      <w:bodyDiv w:val="1"/>
      <w:marLeft w:val="0"/>
      <w:marRight w:val="0"/>
      <w:marTop w:val="0"/>
      <w:marBottom w:val="0"/>
      <w:divBdr>
        <w:top w:val="none" w:sz="0" w:space="0" w:color="auto"/>
        <w:left w:val="none" w:sz="0" w:space="0" w:color="auto"/>
        <w:bottom w:val="none" w:sz="0" w:space="0" w:color="auto"/>
        <w:right w:val="none" w:sz="0" w:space="0" w:color="auto"/>
      </w:divBdr>
    </w:div>
    <w:div w:id="1086075030">
      <w:bodyDiv w:val="1"/>
      <w:marLeft w:val="0"/>
      <w:marRight w:val="0"/>
      <w:marTop w:val="0"/>
      <w:marBottom w:val="0"/>
      <w:divBdr>
        <w:top w:val="none" w:sz="0" w:space="0" w:color="auto"/>
        <w:left w:val="none" w:sz="0" w:space="0" w:color="auto"/>
        <w:bottom w:val="none" w:sz="0" w:space="0" w:color="auto"/>
        <w:right w:val="none" w:sz="0" w:space="0" w:color="auto"/>
      </w:divBdr>
    </w:div>
    <w:div w:id="1099528643">
      <w:bodyDiv w:val="1"/>
      <w:marLeft w:val="0"/>
      <w:marRight w:val="0"/>
      <w:marTop w:val="0"/>
      <w:marBottom w:val="0"/>
      <w:divBdr>
        <w:top w:val="none" w:sz="0" w:space="0" w:color="auto"/>
        <w:left w:val="none" w:sz="0" w:space="0" w:color="auto"/>
        <w:bottom w:val="none" w:sz="0" w:space="0" w:color="auto"/>
        <w:right w:val="none" w:sz="0" w:space="0" w:color="auto"/>
      </w:divBdr>
    </w:div>
    <w:div w:id="1113865343">
      <w:bodyDiv w:val="1"/>
      <w:marLeft w:val="0"/>
      <w:marRight w:val="0"/>
      <w:marTop w:val="0"/>
      <w:marBottom w:val="0"/>
      <w:divBdr>
        <w:top w:val="none" w:sz="0" w:space="0" w:color="auto"/>
        <w:left w:val="none" w:sz="0" w:space="0" w:color="auto"/>
        <w:bottom w:val="none" w:sz="0" w:space="0" w:color="auto"/>
        <w:right w:val="none" w:sz="0" w:space="0" w:color="auto"/>
      </w:divBdr>
    </w:div>
    <w:div w:id="1117529910">
      <w:bodyDiv w:val="1"/>
      <w:marLeft w:val="0"/>
      <w:marRight w:val="0"/>
      <w:marTop w:val="0"/>
      <w:marBottom w:val="0"/>
      <w:divBdr>
        <w:top w:val="none" w:sz="0" w:space="0" w:color="auto"/>
        <w:left w:val="none" w:sz="0" w:space="0" w:color="auto"/>
        <w:bottom w:val="none" w:sz="0" w:space="0" w:color="auto"/>
        <w:right w:val="none" w:sz="0" w:space="0" w:color="auto"/>
      </w:divBdr>
    </w:div>
    <w:div w:id="1142388670">
      <w:bodyDiv w:val="1"/>
      <w:marLeft w:val="0"/>
      <w:marRight w:val="0"/>
      <w:marTop w:val="0"/>
      <w:marBottom w:val="0"/>
      <w:divBdr>
        <w:top w:val="none" w:sz="0" w:space="0" w:color="auto"/>
        <w:left w:val="none" w:sz="0" w:space="0" w:color="auto"/>
        <w:bottom w:val="none" w:sz="0" w:space="0" w:color="auto"/>
        <w:right w:val="none" w:sz="0" w:space="0" w:color="auto"/>
      </w:divBdr>
    </w:div>
    <w:div w:id="1143352388">
      <w:bodyDiv w:val="1"/>
      <w:marLeft w:val="0"/>
      <w:marRight w:val="0"/>
      <w:marTop w:val="0"/>
      <w:marBottom w:val="0"/>
      <w:divBdr>
        <w:top w:val="none" w:sz="0" w:space="0" w:color="auto"/>
        <w:left w:val="none" w:sz="0" w:space="0" w:color="auto"/>
        <w:bottom w:val="none" w:sz="0" w:space="0" w:color="auto"/>
        <w:right w:val="none" w:sz="0" w:space="0" w:color="auto"/>
      </w:divBdr>
    </w:div>
    <w:div w:id="1143933103">
      <w:bodyDiv w:val="1"/>
      <w:marLeft w:val="0"/>
      <w:marRight w:val="0"/>
      <w:marTop w:val="0"/>
      <w:marBottom w:val="0"/>
      <w:divBdr>
        <w:top w:val="none" w:sz="0" w:space="0" w:color="auto"/>
        <w:left w:val="none" w:sz="0" w:space="0" w:color="auto"/>
        <w:bottom w:val="none" w:sz="0" w:space="0" w:color="auto"/>
        <w:right w:val="none" w:sz="0" w:space="0" w:color="auto"/>
      </w:divBdr>
      <w:divsChild>
        <w:div w:id="1050766831">
          <w:marLeft w:val="-115"/>
          <w:marRight w:val="0"/>
          <w:marTop w:val="0"/>
          <w:marBottom w:val="0"/>
          <w:divBdr>
            <w:top w:val="none" w:sz="0" w:space="0" w:color="auto"/>
            <w:left w:val="none" w:sz="0" w:space="0" w:color="auto"/>
            <w:bottom w:val="none" w:sz="0" w:space="0" w:color="auto"/>
            <w:right w:val="none" w:sz="0" w:space="0" w:color="auto"/>
          </w:divBdr>
        </w:div>
      </w:divsChild>
    </w:div>
    <w:div w:id="1158690282">
      <w:bodyDiv w:val="1"/>
      <w:marLeft w:val="0"/>
      <w:marRight w:val="0"/>
      <w:marTop w:val="0"/>
      <w:marBottom w:val="0"/>
      <w:divBdr>
        <w:top w:val="none" w:sz="0" w:space="0" w:color="auto"/>
        <w:left w:val="none" w:sz="0" w:space="0" w:color="auto"/>
        <w:bottom w:val="none" w:sz="0" w:space="0" w:color="auto"/>
        <w:right w:val="none" w:sz="0" w:space="0" w:color="auto"/>
      </w:divBdr>
    </w:div>
    <w:div w:id="1169521680">
      <w:bodyDiv w:val="1"/>
      <w:marLeft w:val="0"/>
      <w:marRight w:val="0"/>
      <w:marTop w:val="0"/>
      <w:marBottom w:val="0"/>
      <w:divBdr>
        <w:top w:val="none" w:sz="0" w:space="0" w:color="auto"/>
        <w:left w:val="none" w:sz="0" w:space="0" w:color="auto"/>
        <w:bottom w:val="none" w:sz="0" w:space="0" w:color="auto"/>
        <w:right w:val="none" w:sz="0" w:space="0" w:color="auto"/>
      </w:divBdr>
    </w:div>
    <w:div w:id="1170482726">
      <w:bodyDiv w:val="1"/>
      <w:marLeft w:val="0"/>
      <w:marRight w:val="0"/>
      <w:marTop w:val="0"/>
      <w:marBottom w:val="0"/>
      <w:divBdr>
        <w:top w:val="none" w:sz="0" w:space="0" w:color="auto"/>
        <w:left w:val="none" w:sz="0" w:space="0" w:color="auto"/>
        <w:bottom w:val="none" w:sz="0" w:space="0" w:color="auto"/>
        <w:right w:val="none" w:sz="0" w:space="0" w:color="auto"/>
      </w:divBdr>
    </w:div>
    <w:div w:id="1206286280">
      <w:bodyDiv w:val="1"/>
      <w:marLeft w:val="0"/>
      <w:marRight w:val="0"/>
      <w:marTop w:val="0"/>
      <w:marBottom w:val="0"/>
      <w:divBdr>
        <w:top w:val="none" w:sz="0" w:space="0" w:color="auto"/>
        <w:left w:val="none" w:sz="0" w:space="0" w:color="auto"/>
        <w:bottom w:val="none" w:sz="0" w:space="0" w:color="auto"/>
        <w:right w:val="none" w:sz="0" w:space="0" w:color="auto"/>
      </w:divBdr>
    </w:div>
    <w:div w:id="1206522330">
      <w:bodyDiv w:val="1"/>
      <w:marLeft w:val="0"/>
      <w:marRight w:val="0"/>
      <w:marTop w:val="0"/>
      <w:marBottom w:val="0"/>
      <w:divBdr>
        <w:top w:val="none" w:sz="0" w:space="0" w:color="auto"/>
        <w:left w:val="none" w:sz="0" w:space="0" w:color="auto"/>
        <w:bottom w:val="none" w:sz="0" w:space="0" w:color="auto"/>
        <w:right w:val="none" w:sz="0" w:space="0" w:color="auto"/>
      </w:divBdr>
      <w:divsChild>
        <w:div w:id="495726466">
          <w:marLeft w:val="-115"/>
          <w:marRight w:val="0"/>
          <w:marTop w:val="0"/>
          <w:marBottom w:val="0"/>
          <w:divBdr>
            <w:top w:val="none" w:sz="0" w:space="0" w:color="auto"/>
            <w:left w:val="none" w:sz="0" w:space="0" w:color="auto"/>
            <w:bottom w:val="none" w:sz="0" w:space="0" w:color="auto"/>
            <w:right w:val="none" w:sz="0" w:space="0" w:color="auto"/>
          </w:divBdr>
        </w:div>
      </w:divsChild>
    </w:div>
    <w:div w:id="1209495610">
      <w:bodyDiv w:val="1"/>
      <w:marLeft w:val="0"/>
      <w:marRight w:val="0"/>
      <w:marTop w:val="0"/>
      <w:marBottom w:val="0"/>
      <w:divBdr>
        <w:top w:val="none" w:sz="0" w:space="0" w:color="auto"/>
        <w:left w:val="none" w:sz="0" w:space="0" w:color="auto"/>
        <w:bottom w:val="none" w:sz="0" w:space="0" w:color="auto"/>
        <w:right w:val="none" w:sz="0" w:space="0" w:color="auto"/>
      </w:divBdr>
    </w:div>
    <w:div w:id="1211697530">
      <w:bodyDiv w:val="1"/>
      <w:marLeft w:val="0"/>
      <w:marRight w:val="0"/>
      <w:marTop w:val="0"/>
      <w:marBottom w:val="0"/>
      <w:divBdr>
        <w:top w:val="none" w:sz="0" w:space="0" w:color="auto"/>
        <w:left w:val="none" w:sz="0" w:space="0" w:color="auto"/>
        <w:bottom w:val="none" w:sz="0" w:space="0" w:color="auto"/>
        <w:right w:val="none" w:sz="0" w:space="0" w:color="auto"/>
      </w:divBdr>
    </w:div>
    <w:div w:id="1219971719">
      <w:bodyDiv w:val="1"/>
      <w:marLeft w:val="0"/>
      <w:marRight w:val="0"/>
      <w:marTop w:val="0"/>
      <w:marBottom w:val="0"/>
      <w:divBdr>
        <w:top w:val="none" w:sz="0" w:space="0" w:color="auto"/>
        <w:left w:val="none" w:sz="0" w:space="0" w:color="auto"/>
        <w:bottom w:val="none" w:sz="0" w:space="0" w:color="auto"/>
        <w:right w:val="none" w:sz="0" w:space="0" w:color="auto"/>
      </w:divBdr>
    </w:div>
    <w:div w:id="1227374271">
      <w:bodyDiv w:val="1"/>
      <w:marLeft w:val="0"/>
      <w:marRight w:val="0"/>
      <w:marTop w:val="0"/>
      <w:marBottom w:val="0"/>
      <w:divBdr>
        <w:top w:val="none" w:sz="0" w:space="0" w:color="auto"/>
        <w:left w:val="none" w:sz="0" w:space="0" w:color="auto"/>
        <w:bottom w:val="none" w:sz="0" w:space="0" w:color="auto"/>
        <w:right w:val="none" w:sz="0" w:space="0" w:color="auto"/>
      </w:divBdr>
    </w:div>
    <w:div w:id="1232348959">
      <w:bodyDiv w:val="1"/>
      <w:marLeft w:val="0"/>
      <w:marRight w:val="0"/>
      <w:marTop w:val="0"/>
      <w:marBottom w:val="0"/>
      <w:divBdr>
        <w:top w:val="none" w:sz="0" w:space="0" w:color="auto"/>
        <w:left w:val="none" w:sz="0" w:space="0" w:color="auto"/>
        <w:bottom w:val="none" w:sz="0" w:space="0" w:color="auto"/>
        <w:right w:val="none" w:sz="0" w:space="0" w:color="auto"/>
      </w:divBdr>
    </w:div>
    <w:div w:id="1235041852">
      <w:bodyDiv w:val="1"/>
      <w:marLeft w:val="0"/>
      <w:marRight w:val="0"/>
      <w:marTop w:val="0"/>
      <w:marBottom w:val="0"/>
      <w:divBdr>
        <w:top w:val="none" w:sz="0" w:space="0" w:color="auto"/>
        <w:left w:val="none" w:sz="0" w:space="0" w:color="auto"/>
        <w:bottom w:val="none" w:sz="0" w:space="0" w:color="auto"/>
        <w:right w:val="none" w:sz="0" w:space="0" w:color="auto"/>
      </w:divBdr>
    </w:div>
    <w:div w:id="1236547860">
      <w:bodyDiv w:val="1"/>
      <w:marLeft w:val="0"/>
      <w:marRight w:val="0"/>
      <w:marTop w:val="0"/>
      <w:marBottom w:val="0"/>
      <w:divBdr>
        <w:top w:val="none" w:sz="0" w:space="0" w:color="auto"/>
        <w:left w:val="none" w:sz="0" w:space="0" w:color="auto"/>
        <w:bottom w:val="none" w:sz="0" w:space="0" w:color="auto"/>
        <w:right w:val="none" w:sz="0" w:space="0" w:color="auto"/>
      </w:divBdr>
    </w:div>
    <w:div w:id="1250112998">
      <w:bodyDiv w:val="1"/>
      <w:marLeft w:val="0"/>
      <w:marRight w:val="0"/>
      <w:marTop w:val="0"/>
      <w:marBottom w:val="0"/>
      <w:divBdr>
        <w:top w:val="none" w:sz="0" w:space="0" w:color="auto"/>
        <w:left w:val="none" w:sz="0" w:space="0" w:color="auto"/>
        <w:bottom w:val="none" w:sz="0" w:space="0" w:color="auto"/>
        <w:right w:val="none" w:sz="0" w:space="0" w:color="auto"/>
      </w:divBdr>
      <w:divsChild>
        <w:div w:id="957880005">
          <w:marLeft w:val="-115"/>
          <w:marRight w:val="0"/>
          <w:marTop w:val="0"/>
          <w:marBottom w:val="0"/>
          <w:divBdr>
            <w:top w:val="none" w:sz="0" w:space="0" w:color="auto"/>
            <w:left w:val="none" w:sz="0" w:space="0" w:color="auto"/>
            <w:bottom w:val="none" w:sz="0" w:space="0" w:color="auto"/>
            <w:right w:val="none" w:sz="0" w:space="0" w:color="auto"/>
          </w:divBdr>
        </w:div>
      </w:divsChild>
    </w:div>
    <w:div w:id="1258564057">
      <w:bodyDiv w:val="1"/>
      <w:marLeft w:val="0"/>
      <w:marRight w:val="0"/>
      <w:marTop w:val="0"/>
      <w:marBottom w:val="0"/>
      <w:divBdr>
        <w:top w:val="none" w:sz="0" w:space="0" w:color="auto"/>
        <w:left w:val="none" w:sz="0" w:space="0" w:color="auto"/>
        <w:bottom w:val="none" w:sz="0" w:space="0" w:color="auto"/>
        <w:right w:val="none" w:sz="0" w:space="0" w:color="auto"/>
      </w:divBdr>
    </w:div>
    <w:div w:id="1320305849">
      <w:bodyDiv w:val="1"/>
      <w:marLeft w:val="0"/>
      <w:marRight w:val="0"/>
      <w:marTop w:val="0"/>
      <w:marBottom w:val="0"/>
      <w:divBdr>
        <w:top w:val="none" w:sz="0" w:space="0" w:color="auto"/>
        <w:left w:val="none" w:sz="0" w:space="0" w:color="auto"/>
        <w:bottom w:val="none" w:sz="0" w:space="0" w:color="auto"/>
        <w:right w:val="none" w:sz="0" w:space="0" w:color="auto"/>
      </w:divBdr>
    </w:div>
    <w:div w:id="1325471713">
      <w:bodyDiv w:val="1"/>
      <w:marLeft w:val="0"/>
      <w:marRight w:val="0"/>
      <w:marTop w:val="0"/>
      <w:marBottom w:val="0"/>
      <w:divBdr>
        <w:top w:val="none" w:sz="0" w:space="0" w:color="auto"/>
        <w:left w:val="none" w:sz="0" w:space="0" w:color="auto"/>
        <w:bottom w:val="none" w:sz="0" w:space="0" w:color="auto"/>
        <w:right w:val="none" w:sz="0" w:space="0" w:color="auto"/>
      </w:divBdr>
    </w:div>
    <w:div w:id="1344430192">
      <w:bodyDiv w:val="1"/>
      <w:marLeft w:val="0"/>
      <w:marRight w:val="0"/>
      <w:marTop w:val="0"/>
      <w:marBottom w:val="0"/>
      <w:divBdr>
        <w:top w:val="none" w:sz="0" w:space="0" w:color="auto"/>
        <w:left w:val="none" w:sz="0" w:space="0" w:color="auto"/>
        <w:bottom w:val="none" w:sz="0" w:space="0" w:color="auto"/>
        <w:right w:val="none" w:sz="0" w:space="0" w:color="auto"/>
      </w:divBdr>
    </w:div>
    <w:div w:id="1354310076">
      <w:bodyDiv w:val="1"/>
      <w:marLeft w:val="0"/>
      <w:marRight w:val="0"/>
      <w:marTop w:val="0"/>
      <w:marBottom w:val="0"/>
      <w:divBdr>
        <w:top w:val="none" w:sz="0" w:space="0" w:color="auto"/>
        <w:left w:val="none" w:sz="0" w:space="0" w:color="auto"/>
        <w:bottom w:val="none" w:sz="0" w:space="0" w:color="auto"/>
        <w:right w:val="none" w:sz="0" w:space="0" w:color="auto"/>
      </w:divBdr>
    </w:div>
    <w:div w:id="1359351834">
      <w:bodyDiv w:val="1"/>
      <w:marLeft w:val="0"/>
      <w:marRight w:val="0"/>
      <w:marTop w:val="0"/>
      <w:marBottom w:val="0"/>
      <w:divBdr>
        <w:top w:val="none" w:sz="0" w:space="0" w:color="auto"/>
        <w:left w:val="none" w:sz="0" w:space="0" w:color="auto"/>
        <w:bottom w:val="none" w:sz="0" w:space="0" w:color="auto"/>
        <w:right w:val="none" w:sz="0" w:space="0" w:color="auto"/>
      </w:divBdr>
    </w:div>
    <w:div w:id="1359743101">
      <w:bodyDiv w:val="1"/>
      <w:marLeft w:val="0"/>
      <w:marRight w:val="0"/>
      <w:marTop w:val="0"/>
      <w:marBottom w:val="0"/>
      <w:divBdr>
        <w:top w:val="none" w:sz="0" w:space="0" w:color="auto"/>
        <w:left w:val="none" w:sz="0" w:space="0" w:color="auto"/>
        <w:bottom w:val="none" w:sz="0" w:space="0" w:color="auto"/>
        <w:right w:val="none" w:sz="0" w:space="0" w:color="auto"/>
      </w:divBdr>
    </w:div>
    <w:div w:id="1364591760">
      <w:bodyDiv w:val="1"/>
      <w:marLeft w:val="0"/>
      <w:marRight w:val="0"/>
      <w:marTop w:val="0"/>
      <w:marBottom w:val="0"/>
      <w:divBdr>
        <w:top w:val="none" w:sz="0" w:space="0" w:color="auto"/>
        <w:left w:val="none" w:sz="0" w:space="0" w:color="auto"/>
        <w:bottom w:val="none" w:sz="0" w:space="0" w:color="auto"/>
        <w:right w:val="none" w:sz="0" w:space="0" w:color="auto"/>
      </w:divBdr>
      <w:divsChild>
        <w:div w:id="1363558383">
          <w:marLeft w:val="-115"/>
          <w:marRight w:val="0"/>
          <w:marTop w:val="0"/>
          <w:marBottom w:val="0"/>
          <w:divBdr>
            <w:top w:val="none" w:sz="0" w:space="0" w:color="auto"/>
            <w:left w:val="none" w:sz="0" w:space="0" w:color="auto"/>
            <w:bottom w:val="none" w:sz="0" w:space="0" w:color="auto"/>
            <w:right w:val="none" w:sz="0" w:space="0" w:color="auto"/>
          </w:divBdr>
        </w:div>
      </w:divsChild>
    </w:div>
    <w:div w:id="1373921500">
      <w:bodyDiv w:val="1"/>
      <w:marLeft w:val="0"/>
      <w:marRight w:val="0"/>
      <w:marTop w:val="0"/>
      <w:marBottom w:val="0"/>
      <w:divBdr>
        <w:top w:val="none" w:sz="0" w:space="0" w:color="auto"/>
        <w:left w:val="none" w:sz="0" w:space="0" w:color="auto"/>
        <w:bottom w:val="none" w:sz="0" w:space="0" w:color="auto"/>
        <w:right w:val="none" w:sz="0" w:space="0" w:color="auto"/>
      </w:divBdr>
    </w:div>
    <w:div w:id="1395396569">
      <w:bodyDiv w:val="1"/>
      <w:marLeft w:val="0"/>
      <w:marRight w:val="0"/>
      <w:marTop w:val="0"/>
      <w:marBottom w:val="0"/>
      <w:divBdr>
        <w:top w:val="none" w:sz="0" w:space="0" w:color="auto"/>
        <w:left w:val="none" w:sz="0" w:space="0" w:color="auto"/>
        <w:bottom w:val="none" w:sz="0" w:space="0" w:color="auto"/>
        <w:right w:val="none" w:sz="0" w:space="0" w:color="auto"/>
      </w:divBdr>
    </w:div>
    <w:div w:id="1397703123">
      <w:bodyDiv w:val="1"/>
      <w:marLeft w:val="0"/>
      <w:marRight w:val="0"/>
      <w:marTop w:val="0"/>
      <w:marBottom w:val="0"/>
      <w:divBdr>
        <w:top w:val="none" w:sz="0" w:space="0" w:color="auto"/>
        <w:left w:val="none" w:sz="0" w:space="0" w:color="auto"/>
        <w:bottom w:val="none" w:sz="0" w:space="0" w:color="auto"/>
        <w:right w:val="none" w:sz="0" w:space="0" w:color="auto"/>
      </w:divBdr>
    </w:div>
    <w:div w:id="1398091191">
      <w:bodyDiv w:val="1"/>
      <w:marLeft w:val="0"/>
      <w:marRight w:val="0"/>
      <w:marTop w:val="0"/>
      <w:marBottom w:val="0"/>
      <w:divBdr>
        <w:top w:val="none" w:sz="0" w:space="0" w:color="auto"/>
        <w:left w:val="none" w:sz="0" w:space="0" w:color="auto"/>
        <w:bottom w:val="none" w:sz="0" w:space="0" w:color="auto"/>
        <w:right w:val="none" w:sz="0" w:space="0" w:color="auto"/>
      </w:divBdr>
    </w:div>
    <w:div w:id="1399548180">
      <w:bodyDiv w:val="1"/>
      <w:marLeft w:val="0"/>
      <w:marRight w:val="0"/>
      <w:marTop w:val="0"/>
      <w:marBottom w:val="0"/>
      <w:divBdr>
        <w:top w:val="none" w:sz="0" w:space="0" w:color="auto"/>
        <w:left w:val="none" w:sz="0" w:space="0" w:color="auto"/>
        <w:bottom w:val="none" w:sz="0" w:space="0" w:color="auto"/>
        <w:right w:val="none" w:sz="0" w:space="0" w:color="auto"/>
      </w:divBdr>
      <w:divsChild>
        <w:div w:id="22559654">
          <w:marLeft w:val="-115"/>
          <w:marRight w:val="0"/>
          <w:marTop w:val="0"/>
          <w:marBottom w:val="0"/>
          <w:divBdr>
            <w:top w:val="none" w:sz="0" w:space="0" w:color="auto"/>
            <w:left w:val="none" w:sz="0" w:space="0" w:color="auto"/>
            <w:bottom w:val="none" w:sz="0" w:space="0" w:color="auto"/>
            <w:right w:val="none" w:sz="0" w:space="0" w:color="auto"/>
          </w:divBdr>
        </w:div>
      </w:divsChild>
    </w:div>
    <w:div w:id="1415735329">
      <w:bodyDiv w:val="1"/>
      <w:marLeft w:val="0"/>
      <w:marRight w:val="0"/>
      <w:marTop w:val="0"/>
      <w:marBottom w:val="0"/>
      <w:divBdr>
        <w:top w:val="none" w:sz="0" w:space="0" w:color="auto"/>
        <w:left w:val="none" w:sz="0" w:space="0" w:color="auto"/>
        <w:bottom w:val="none" w:sz="0" w:space="0" w:color="auto"/>
        <w:right w:val="none" w:sz="0" w:space="0" w:color="auto"/>
      </w:divBdr>
    </w:div>
    <w:div w:id="1417482677">
      <w:bodyDiv w:val="1"/>
      <w:marLeft w:val="0"/>
      <w:marRight w:val="0"/>
      <w:marTop w:val="0"/>
      <w:marBottom w:val="0"/>
      <w:divBdr>
        <w:top w:val="none" w:sz="0" w:space="0" w:color="auto"/>
        <w:left w:val="none" w:sz="0" w:space="0" w:color="auto"/>
        <w:bottom w:val="none" w:sz="0" w:space="0" w:color="auto"/>
        <w:right w:val="none" w:sz="0" w:space="0" w:color="auto"/>
      </w:divBdr>
    </w:div>
    <w:div w:id="1420982617">
      <w:bodyDiv w:val="1"/>
      <w:marLeft w:val="0"/>
      <w:marRight w:val="0"/>
      <w:marTop w:val="0"/>
      <w:marBottom w:val="0"/>
      <w:divBdr>
        <w:top w:val="none" w:sz="0" w:space="0" w:color="auto"/>
        <w:left w:val="none" w:sz="0" w:space="0" w:color="auto"/>
        <w:bottom w:val="none" w:sz="0" w:space="0" w:color="auto"/>
        <w:right w:val="none" w:sz="0" w:space="0" w:color="auto"/>
      </w:divBdr>
    </w:div>
    <w:div w:id="1422945657">
      <w:bodyDiv w:val="1"/>
      <w:marLeft w:val="0"/>
      <w:marRight w:val="0"/>
      <w:marTop w:val="0"/>
      <w:marBottom w:val="0"/>
      <w:divBdr>
        <w:top w:val="none" w:sz="0" w:space="0" w:color="auto"/>
        <w:left w:val="none" w:sz="0" w:space="0" w:color="auto"/>
        <w:bottom w:val="none" w:sz="0" w:space="0" w:color="auto"/>
        <w:right w:val="none" w:sz="0" w:space="0" w:color="auto"/>
      </w:divBdr>
      <w:divsChild>
        <w:div w:id="990450539">
          <w:marLeft w:val="-115"/>
          <w:marRight w:val="0"/>
          <w:marTop w:val="0"/>
          <w:marBottom w:val="0"/>
          <w:divBdr>
            <w:top w:val="none" w:sz="0" w:space="0" w:color="auto"/>
            <w:left w:val="none" w:sz="0" w:space="0" w:color="auto"/>
            <w:bottom w:val="none" w:sz="0" w:space="0" w:color="auto"/>
            <w:right w:val="none" w:sz="0" w:space="0" w:color="auto"/>
          </w:divBdr>
        </w:div>
      </w:divsChild>
    </w:div>
    <w:div w:id="1426880307">
      <w:bodyDiv w:val="1"/>
      <w:marLeft w:val="0"/>
      <w:marRight w:val="0"/>
      <w:marTop w:val="0"/>
      <w:marBottom w:val="0"/>
      <w:divBdr>
        <w:top w:val="none" w:sz="0" w:space="0" w:color="auto"/>
        <w:left w:val="none" w:sz="0" w:space="0" w:color="auto"/>
        <w:bottom w:val="none" w:sz="0" w:space="0" w:color="auto"/>
        <w:right w:val="none" w:sz="0" w:space="0" w:color="auto"/>
      </w:divBdr>
    </w:div>
    <w:div w:id="1434325970">
      <w:bodyDiv w:val="1"/>
      <w:marLeft w:val="0"/>
      <w:marRight w:val="0"/>
      <w:marTop w:val="0"/>
      <w:marBottom w:val="0"/>
      <w:divBdr>
        <w:top w:val="none" w:sz="0" w:space="0" w:color="auto"/>
        <w:left w:val="none" w:sz="0" w:space="0" w:color="auto"/>
        <w:bottom w:val="none" w:sz="0" w:space="0" w:color="auto"/>
        <w:right w:val="none" w:sz="0" w:space="0" w:color="auto"/>
      </w:divBdr>
    </w:div>
    <w:div w:id="1443958280">
      <w:bodyDiv w:val="1"/>
      <w:marLeft w:val="0"/>
      <w:marRight w:val="0"/>
      <w:marTop w:val="0"/>
      <w:marBottom w:val="0"/>
      <w:divBdr>
        <w:top w:val="none" w:sz="0" w:space="0" w:color="auto"/>
        <w:left w:val="none" w:sz="0" w:space="0" w:color="auto"/>
        <w:bottom w:val="none" w:sz="0" w:space="0" w:color="auto"/>
        <w:right w:val="none" w:sz="0" w:space="0" w:color="auto"/>
      </w:divBdr>
      <w:divsChild>
        <w:div w:id="1083604312">
          <w:marLeft w:val="408"/>
          <w:marRight w:val="0"/>
          <w:marTop w:val="0"/>
          <w:marBottom w:val="0"/>
          <w:divBdr>
            <w:top w:val="none" w:sz="0" w:space="0" w:color="auto"/>
            <w:left w:val="none" w:sz="0" w:space="0" w:color="auto"/>
            <w:bottom w:val="none" w:sz="0" w:space="0" w:color="auto"/>
            <w:right w:val="none" w:sz="0" w:space="0" w:color="auto"/>
          </w:divBdr>
        </w:div>
        <w:div w:id="1381787183">
          <w:marLeft w:val="728"/>
          <w:marRight w:val="0"/>
          <w:marTop w:val="0"/>
          <w:marBottom w:val="0"/>
          <w:divBdr>
            <w:top w:val="none" w:sz="0" w:space="0" w:color="auto"/>
            <w:left w:val="none" w:sz="0" w:space="0" w:color="auto"/>
            <w:bottom w:val="none" w:sz="0" w:space="0" w:color="auto"/>
            <w:right w:val="none" w:sz="0" w:space="0" w:color="auto"/>
          </w:divBdr>
        </w:div>
      </w:divsChild>
    </w:div>
    <w:div w:id="1460873890">
      <w:bodyDiv w:val="1"/>
      <w:marLeft w:val="0"/>
      <w:marRight w:val="0"/>
      <w:marTop w:val="0"/>
      <w:marBottom w:val="0"/>
      <w:divBdr>
        <w:top w:val="none" w:sz="0" w:space="0" w:color="auto"/>
        <w:left w:val="none" w:sz="0" w:space="0" w:color="auto"/>
        <w:bottom w:val="none" w:sz="0" w:space="0" w:color="auto"/>
        <w:right w:val="none" w:sz="0" w:space="0" w:color="auto"/>
      </w:divBdr>
    </w:div>
    <w:div w:id="1466661641">
      <w:bodyDiv w:val="1"/>
      <w:marLeft w:val="0"/>
      <w:marRight w:val="0"/>
      <w:marTop w:val="0"/>
      <w:marBottom w:val="0"/>
      <w:divBdr>
        <w:top w:val="none" w:sz="0" w:space="0" w:color="auto"/>
        <w:left w:val="none" w:sz="0" w:space="0" w:color="auto"/>
        <w:bottom w:val="none" w:sz="0" w:space="0" w:color="auto"/>
        <w:right w:val="none" w:sz="0" w:space="0" w:color="auto"/>
      </w:divBdr>
    </w:div>
    <w:div w:id="1470976343">
      <w:bodyDiv w:val="1"/>
      <w:marLeft w:val="0"/>
      <w:marRight w:val="0"/>
      <w:marTop w:val="0"/>
      <w:marBottom w:val="0"/>
      <w:divBdr>
        <w:top w:val="none" w:sz="0" w:space="0" w:color="auto"/>
        <w:left w:val="none" w:sz="0" w:space="0" w:color="auto"/>
        <w:bottom w:val="none" w:sz="0" w:space="0" w:color="auto"/>
        <w:right w:val="none" w:sz="0" w:space="0" w:color="auto"/>
      </w:divBdr>
      <w:divsChild>
        <w:div w:id="841821259">
          <w:marLeft w:val="-115"/>
          <w:marRight w:val="0"/>
          <w:marTop w:val="0"/>
          <w:marBottom w:val="0"/>
          <w:divBdr>
            <w:top w:val="none" w:sz="0" w:space="0" w:color="auto"/>
            <w:left w:val="none" w:sz="0" w:space="0" w:color="auto"/>
            <w:bottom w:val="none" w:sz="0" w:space="0" w:color="auto"/>
            <w:right w:val="none" w:sz="0" w:space="0" w:color="auto"/>
          </w:divBdr>
        </w:div>
      </w:divsChild>
    </w:div>
    <w:div w:id="1491406991">
      <w:bodyDiv w:val="1"/>
      <w:marLeft w:val="0"/>
      <w:marRight w:val="0"/>
      <w:marTop w:val="0"/>
      <w:marBottom w:val="0"/>
      <w:divBdr>
        <w:top w:val="none" w:sz="0" w:space="0" w:color="auto"/>
        <w:left w:val="none" w:sz="0" w:space="0" w:color="auto"/>
        <w:bottom w:val="none" w:sz="0" w:space="0" w:color="auto"/>
        <w:right w:val="none" w:sz="0" w:space="0" w:color="auto"/>
      </w:divBdr>
    </w:div>
    <w:div w:id="1519780907">
      <w:bodyDiv w:val="1"/>
      <w:marLeft w:val="0"/>
      <w:marRight w:val="0"/>
      <w:marTop w:val="0"/>
      <w:marBottom w:val="0"/>
      <w:divBdr>
        <w:top w:val="none" w:sz="0" w:space="0" w:color="auto"/>
        <w:left w:val="none" w:sz="0" w:space="0" w:color="auto"/>
        <w:bottom w:val="none" w:sz="0" w:space="0" w:color="auto"/>
        <w:right w:val="none" w:sz="0" w:space="0" w:color="auto"/>
      </w:divBdr>
    </w:div>
    <w:div w:id="1527711818">
      <w:bodyDiv w:val="1"/>
      <w:marLeft w:val="0"/>
      <w:marRight w:val="0"/>
      <w:marTop w:val="0"/>
      <w:marBottom w:val="0"/>
      <w:divBdr>
        <w:top w:val="none" w:sz="0" w:space="0" w:color="auto"/>
        <w:left w:val="none" w:sz="0" w:space="0" w:color="auto"/>
        <w:bottom w:val="none" w:sz="0" w:space="0" w:color="auto"/>
        <w:right w:val="none" w:sz="0" w:space="0" w:color="auto"/>
      </w:divBdr>
      <w:divsChild>
        <w:div w:id="1602758499">
          <w:marLeft w:val="-115"/>
          <w:marRight w:val="0"/>
          <w:marTop w:val="0"/>
          <w:marBottom w:val="0"/>
          <w:divBdr>
            <w:top w:val="none" w:sz="0" w:space="0" w:color="auto"/>
            <w:left w:val="none" w:sz="0" w:space="0" w:color="auto"/>
            <w:bottom w:val="none" w:sz="0" w:space="0" w:color="auto"/>
            <w:right w:val="none" w:sz="0" w:space="0" w:color="auto"/>
          </w:divBdr>
        </w:div>
      </w:divsChild>
    </w:div>
    <w:div w:id="1528325030">
      <w:bodyDiv w:val="1"/>
      <w:marLeft w:val="0"/>
      <w:marRight w:val="0"/>
      <w:marTop w:val="0"/>
      <w:marBottom w:val="0"/>
      <w:divBdr>
        <w:top w:val="none" w:sz="0" w:space="0" w:color="auto"/>
        <w:left w:val="none" w:sz="0" w:space="0" w:color="auto"/>
        <w:bottom w:val="none" w:sz="0" w:space="0" w:color="auto"/>
        <w:right w:val="none" w:sz="0" w:space="0" w:color="auto"/>
      </w:divBdr>
      <w:divsChild>
        <w:div w:id="1663772386">
          <w:marLeft w:val="-115"/>
          <w:marRight w:val="0"/>
          <w:marTop w:val="0"/>
          <w:marBottom w:val="0"/>
          <w:divBdr>
            <w:top w:val="none" w:sz="0" w:space="0" w:color="auto"/>
            <w:left w:val="none" w:sz="0" w:space="0" w:color="auto"/>
            <w:bottom w:val="none" w:sz="0" w:space="0" w:color="auto"/>
            <w:right w:val="none" w:sz="0" w:space="0" w:color="auto"/>
          </w:divBdr>
        </w:div>
      </w:divsChild>
    </w:div>
    <w:div w:id="1529637620">
      <w:bodyDiv w:val="1"/>
      <w:marLeft w:val="0"/>
      <w:marRight w:val="0"/>
      <w:marTop w:val="0"/>
      <w:marBottom w:val="0"/>
      <w:divBdr>
        <w:top w:val="none" w:sz="0" w:space="0" w:color="auto"/>
        <w:left w:val="none" w:sz="0" w:space="0" w:color="auto"/>
        <w:bottom w:val="none" w:sz="0" w:space="0" w:color="auto"/>
        <w:right w:val="none" w:sz="0" w:space="0" w:color="auto"/>
      </w:divBdr>
    </w:div>
    <w:div w:id="1539588757">
      <w:bodyDiv w:val="1"/>
      <w:marLeft w:val="0"/>
      <w:marRight w:val="0"/>
      <w:marTop w:val="0"/>
      <w:marBottom w:val="0"/>
      <w:divBdr>
        <w:top w:val="none" w:sz="0" w:space="0" w:color="auto"/>
        <w:left w:val="none" w:sz="0" w:space="0" w:color="auto"/>
        <w:bottom w:val="none" w:sz="0" w:space="0" w:color="auto"/>
        <w:right w:val="none" w:sz="0" w:space="0" w:color="auto"/>
      </w:divBdr>
    </w:div>
    <w:div w:id="1550454878">
      <w:bodyDiv w:val="1"/>
      <w:marLeft w:val="0"/>
      <w:marRight w:val="0"/>
      <w:marTop w:val="0"/>
      <w:marBottom w:val="0"/>
      <w:divBdr>
        <w:top w:val="none" w:sz="0" w:space="0" w:color="auto"/>
        <w:left w:val="none" w:sz="0" w:space="0" w:color="auto"/>
        <w:bottom w:val="none" w:sz="0" w:space="0" w:color="auto"/>
        <w:right w:val="none" w:sz="0" w:space="0" w:color="auto"/>
      </w:divBdr>
    </w:div>
    <w:div w:id="1552229905">
      <w:bodyDiv w:val="1"/>
      <w:marLeft w:val="0"/>
      <w:marRight w:val="0"/>
      <w:marTop w:val="0"/>
      <w:marBottom w:val="0"/>
      <w:divBdr>
        <w:top w:val="none" w:sz="0" w:space="0" w:color="auto"/>
        <w:left w:val="none" w:sz="0" w:space="0" w:color="auto"/>
        <w:bottom w:val="none" w:sz="0" w:space="0" w:color="auto"/>
        <w:right w:val="none" w:sz="0" w:space="0" w:color="auto"/>
      </w:divBdr>
      <w:divsChild>
        <w:div w:id="126896796">
          <w:marLeft w:val="-115"/>
          <w:marRight w:val="0"/>
          <w:marTop w:val="0"/>
          <w:marBottom w:val="0"/>
          <w:divBdr>
            <w:top w:val="none" w:sz="0" w:space="0" w:color="auto"/>
            <w:left w:val="none" w:sz="0" w:space="0" w:color="auto"/>
            <w:bottom w:val="none" w:sz="0" w:space="0" w:color="auto"/>
            <w:right w:val="none" w:sz="0" w:space="0" w:color="auto"/>
          </w:divBdr>
        </w:div>
      </w:divsChild>
    </w:div>
    <w:div w:id="1559899021">
      <w:bodyDiv w:val="1"/>
      <w:marLeft w:val="0"/>
      <w:marRight w:val="0"/>
      <w:marTop w:val="0"/>
      <w:marBottom w:val="0"/>
      <w:divBdr>
        <w:top w:val="none" w:sz="0" w:space="0" w:color="auto"/>
        <w:left w:val="none" w:sz="0" w:space="0" w:color="auto"/>
        <w:bottom w:val="none" w:sz="0" w:space="0" w:color="auto"/>
        <w:right w:val="none" w:sz="0" w:space="0" w:color="auto"/>
      </w:divBdr>
    </w:div>
    <w:div w:id="1560749288">
      <w:bodyDiv w:val="1"/>
      <w:marLeft w:val="0"/>
      <w:marRight w:val="0"/>
      <w:marTop w:val="0"/>
      <w:marBottom w:val="0"/>
      <w:divBdr>
        <w:top w:val="none" w:sz="0" w:space="0" w:color="auto"/>
        <w:left w:val="none" w:sz="0" w:space="0" w:color="auto"/>
        <w:bottom w:val="none" w:sz="0" w:space="0" w:color="auto"/>
        <w:right w:val="none" w:sz="0" w:space="0" w:color="auto"/>
      </w:divBdr>
    </w:div>
    <w:div w:id="1561473669">
      <w:bodyDiv w:val="1"/>
      <w:marLeft w:val="0"/>
      <w:marRight w:val="0"/>
      <w:marTop w:val="0"/>
      <w:marBottom w:val="0"/>
      <w:divBdr>
        <w:top w:val="none" w:sz="0" w:space="0" w:color="auto"/>
        <w:left w:val="none" w:sz="0" w:space="0" w:color="auto"/>
        <w:bottom w:val="none" w:sz="0" w:space="0" w:color="auto"/>
        <w:right w:val="none" w:sz="0" w:space="0" w:color="auto"/>
      </w:divBdr>
    </w:div>
    <w:div w:id="1576628359">
      <w:bodyDiv w:val="1"/>
      <w:marLeft w:val="0"/>
      <w:marRight w:val="0"/>
      <w:marTop w:val="0"/>
      <w:marBottom w:val="0"/>
      <w:divBdr>
        <w:top w:val="none" w:sz="0" w:space="0" w:color="auto"/>
        <w:left w:val="none" w:sz="0" w:space="0" w:color="auto"/>
        <w:bottom w:val="none" w:sz="0" w:space="0" w:color="auto"/>
        <w:right w:val="none" w:sz="0" w:space="0" w:color="auto"/>
      </w:divBdr>
    </w:div>
    <w:div w:id="1584024927">
      <w:bodyDiv w:val="1"/>
      <w:marLeft w:val="0"/>
      <w:marRight w:val="0"/>
      <w:marTop w:val="0"/>
      <w:marBottom w:val="0"/>
      <w:divBdr>
        <w:top w:val="none" w:sz="0" w:space="0" w:color="auto"/>
        <w:left w:val="none" w:sz="0" w:space="0" w:color="auto"/>
        <w:bottom w:val="none" w:sz="0" w:space="0" w:color="auto"/>
        <w:right w:val="none" w:sz="0" w:space="0" w:color="auto"/>
      </w:divBdr>
    </w:div>
    <w:div w:id="1585067899">
      <w:bodyDiv w:val="1"/>
      <w:marLeft w:val="0"/>
      <w:marRight w:val="0"/>
      <w:marTop w:val="0"/>
      <w:marBottom w:val="0"/>
      <w:divBdr>
        <w:top w:val="none" w:sz="0" w:space="0" w:color="auto"/>
        <w:left w:val="none" w:sz="0" w:space="0" w:color="auto"/>
        <w:bottom w:val="none" w:sz="0" w:space="0" w:color="auto"/>
        <w:right w:val="none" w:sz="0" w:space="0" w:color="auto"/>
      </w:divBdr>
    </w:div>
    <w:div w:id="1599211367">
      <w:bodyDiv w:val="1"/>
      <w:marLeft w:val="0"/>
      <w:marRight w:val="0"/>
      <w:marTop w:val="0"/>
      <w:marBottom w:val="0"/>
      <w:divBdr>
        <w:top w:val="none" w:sz="0" w:space="0" w:color="auto"/>
        <w:left w:val="none" w:sz="0" w:space="0" w:color="auto"/>
        <w:bottom w:val="none" w:sz="0" w:space="0" w:color="auto"/>
        <w:right w:val="none" w:sz="0" w:space="0" w:color="auto"/>
      </w:divBdr>
    </w:div>
    <w:div w:id="1608805834">
      <w:bodyDiv w:val="1"/>
      <w:marLeft w:val="0"/>
      <w:marRight w:val="0"/>
      <w:marTop w:val="0"/>
      <w:marBottom w:val="0"/>
      <w:divBdr>
        <w:top w:val="none" w:sz="0" w:space="0" w:color="auto"/>
        <w:left w:val="none" w:sz="0" w:space="0" w:color="auto"/>
        <w:bottom w:val="none" w:sz="0" w:space="0" w:color="auto"/>
        <w:right w:val="none" w:sz="0" w:space="0" w:color="auto"/>
      </w:divBdr>
    </w:div>
    <w:div w:id="1609652508">
      <w:bodyDiv w:val="1"/>
      <w:marLeft w:val="0"/>
      <w:marRight w:val="0"/>
      <w:marTop w:val="0"/>
      <w:marBottom w:val="0"/>
      <w:divBdr>
        <w:top w:val="none" w:sz="0" w:space="0" w:color="auto"/>
        <w:left w:val="none" w:sz="0" w:space="0" w:color="auto"/>
        <w:bottom w:val="none" w:sz="0" w:space="0" w:color="auto"/>
        <w:right w:val="none" w:sz="0" w:space="0" w:color="auto"/>
      </w:divBdr>
      <w:divsChild>
        <w:div w:id="1763791312">
          <w:marLeft w:val="-115"/>
          <w:marRight w:val="0"/>
          <w:marTop w:val="0"/>
          <w:marBottom w:val="0"/>
          <w:divBdr>
            <w:top w:val="none" w:sz="0" w:space="0" w:color="auto"/>
            <w:left w:val="none" w:sz="0" w:space="0" w:color="auto"/>
            <w:bottom w:val="none" w:sz="0" w:space="0" w:color="auto"/>
            <w:right w:val="none" w:sz="0" w:space="0" w:color="auto"/>
          </w:divBdr>
        </w:div>
      </w:divsChild>
    </w:div>
    <w:div w:id="1625384201">
      <w:bodyDiv w:val="1"/>
      <w:marLeft w:val="0"/>
      <w:marRight w:val="0"/>
      <w:marTop w:val="0"/>
      <w:marBottom w:val="0"/>
      <w:divBdr>
        <w:top w:val="none" w:sz="0" w:space="0" w:color="auto"/>
        <w:left w:val="none" w:sz="0" w:space="0" w:color="auto"/>
        <w:bottom w:val="none" w:sz="0" w:space="0" w:color="auto"/>
        <w:right w:val="none" w:sz="0" w:space="0" w:color="auto"/>
      </w:divBdr>
    </w:div>
    <w:div w:id="1629045654">
      <w:bodyDiv w:val="1"/>
      <w:marLeft w:val="0"/>
      <w:marRight w:val="0"/>
      <w:marTop w:val="0"/>
      <w:marBottom w:val="0"/>
      <w:divBdr>
        <w:top w:val="none" w:sz="0" w:space="0" w:color="auto"/>
        <w:left w:val="none" w:sz="0" w:space="0" w:color="auto"/>
        <w:bottom w:val="none" w:sz="0" w:space="0" w:color="auto"/>
        <w:right w:val="none" w:sz="0" w:space="0" w:color="auto"/>
      </w:divBdr>
    </w:div>
    <w:div w:id="1630626212">
      <w:bodyDiv w:val="1"/>
      <w:marLeft w:val="0"/>
      <w:marRight w:val="0"/>
      <w:marTop w:val="0"/>
      <w:marBottom w:val="0"/>
      <w:divBdr>
        <w:top w:val="none" w:sz="0" w:space="0" w:color="auto"/>
        <w:left w:val="none" w:sz="0" w:space="0" w:color="auto"/>
        <w:bottom w:val="none" w:sz="0" w:space="0" w:color="auto"/>
        <w:right w:val="none" w:sz="0" w:space="0" w:color="auto"/>
      </w:divBdr>
    </w:div>
    <w:div w:id="1630941825">
      <w:bodyDiv w:val="1"/>
      <w:marLeft w:val="0"/>
      <w:marRight w:val="0"/>
      <w:marTop w:val="0"/>
      <w:marBottom w:val="0"/>
      <w:divBdr>
        <w:top w:val="none" w:sz="0" w:space="0" w:color="auto"/>
        <w:left w:val="none" w:sz="0" w:space="0" w:color="auto"/>
        <w:bottom w:val="none" w:sz="0" w:space="0" w:color="auto"/>
        <w:right w:val="none" w:sz="0" w:space="0" w:color="auto"/>
      </w:divBdr>
    </w:div>
    <w:div w:id="1636254435">
      <w:bodyDiv w:val="1"/>
      <w:marLeft w:val="0"/>
      <w:marRight w:val="0"/>
      <w:marTop w:val="0"/>
      <w:marBottom w:val="0"/>
      <w:divBdr>
        <w:top w:val="none" w:sz="0" w:space="0" w:color="auto"/>
        <w:left w:val="none" w:sz="0" w:space="0" w:color="auto"/>
        <w:bottom w:val="none" w:sz="0" w:space="0" w:color="auto"/>
        <w:right w:val="none" w:sz="0" w:space="0" w:color="auto"/>
      </w:divBdr>
    </w:div>
    <w:div w:id="1639728369">
      <w:bodyDiv w:val="1"/>
      <w:marLeft w:val="0"/>
      <w:marRight w:val="0"/>
      <w:marTop w:val="0"/>
      <w:marBottom w:val="0"/>
      <w:divBdr>
        <w:top w:val="none" w:sz="0" w:space="0" w:color="auto"/>
        <w:left w:val="none" w:sz="0" w:space="0" w:color="auto"/>
        <w:bottom w:val="none" w:sz="0" w:space="0" w:color="auto"/>
        <w:right w:val="none" w:sz="0" w:space="0" w:color="auto"/>
      </w:divBdr>
    </w:div>
    <w:div w:id="1641836051">
      <w:bodyDiv w:val="1"/>
      <w:marLeft w:val="0"/>
      <w:marRight w:val="0"/>
      <w:marTop w:val="0"/>
      <w:marBottom w:val="0"/>
      <w:divBdr>
        <w:top w:val="none" w:sz="0" w:space="0" w:color="auto"/>
        <w:left w:val="none" w:sz="0" w:space="0" w:color="auto"/>
        <w:bottom w:val="none" w:sz="0" w:space="0" w:color="auto"/>
        <w:right w:val="none" w:sz="0" w:space="0" w:color="auto"/>
      </w:divBdr>
    </w:div>
    <w:div w:id="1678267297">
      <w:bodyDiv w:val="1"/>
      <w:marLeft w:val="0"/>
      <w:marRight w:val="0"/>
      <w:marTop w:val="0"/>
      <w:marBottom w:val="0"/>
      <w:divBdr>
        <w:top w:val="none" w:sz="0" w:space="0" w:color="auto"/>
        <w:left w:val="none" w:sz="0" w:space="0" w:color="auto"/>
        <w:bottom w:val="none" w:sz="0" w:space="0" w:color="auto"/>
        <w:right w:val="none" w:sz="0" w:space="0" w:color="auto"/>
      </w:divBdr>
    </w:div>
    <w:div w:id="1679116107">
      <w:bodyDiv w:val="1"/>
      <w:marLeft w:val="0"/>
      <w:marRight w:val="0"/>
      <w:marTop w:val="0"/>
      <w:marBottom w:val="0"/>
      <w:divBdr>
        <w:top w:val="none" w:sz="0" w:space="0" w:color="auto"/>
        <w:left w:val="none" w:sz="0" w:space="0" w:color="auto"/>
        <w:bottom w:val="none" w:sz="0" w:space="0" w:color="auto"/>
        <w:right w:val="none" w:sz="0" w:space="0" w:color="auto"/>
      </w:divBdr>
    </w:div>
    <w:div w:id="1679579088">
      <w:bodyDiv w:val="1"/>
      <w:marLeft w:val="0"/>
      <w:marRight w:val="0"/>
      <w:marTop w:val="0"/>
      <w:marBottom w:val="0"/>
      <w:divBdr>
        <w:top w:val="none" w:sz="0" w:space="0" w:color="auto"/>
        <w:left w:val="none" w:sz="0" w:space="0" w:color="auto"/>
        <w:bottom w:val="none" w:sz="0" w:space="0" w:color="auto"/>
        <w:right w:val="none" w:sz="0" w:space="0" w:color="auto"/>
      </w:divBdr>
    </w:div>
    <w:div w:id="1682009914">
      <w:bodyDiv w:val="1"/>
      <w:marLeft w:val="0"/>
      <w:marRight w:val="0"/>
      <w:marTop w:val="0"/>
      <w:marBottom w:val="0"/>
      <w:divBdr>
        <w:top w:val="none" w:sz="0" w:space="0" w:color="auto"/>
        <w:left w:val="none" w:sz="0" w:space="0" w:color="auto"/>
        <w:bottom w:val="none" w:sz="0" w:space="0" w:color="auto"/>
        <w:right w:val="none" w:sz="0" w:space="0" w:color="auto"/>
      </w:divBdr>
    </w:div>
    <w:div w:id="1684819650">
      <w:bodyDiv w:val="1"/>
      <w:marLeft w:val="0"/>
      <w:marRight w:val="0"/>
      <w:marTop w:val="0"/>
      <w:marBottom w:val="0"/>
      <w:divBdr>
        <w:top w:val="none" w:sz="0" w:space="0" w:color="auto"/>
        <w:left w:val="none" w:sz="0" w:space="0" w:color="auto"/>
        <w:bottom w:val="none" w:sz="0" w:space="0" w:color="auto"/>
        <w:right w:val="none" w:sz="0" w:space="0" w:color="auto"/>
      </w:divBdr>
    </w:div>
    <w:div w:id="1686514811">
      <w:bodyDiv w:val="1"/>
      <w:marLeft w:val="0"/>
      <w:marRight w:val="0"/>
      <w:marTop w:val="0"/>
      <w:marBottom w:val="0"/>
      <w:divBdr>
        <w:top w:val="none" w:sz="0" w:space="0" w:color="auto"/>
        <w:left w:val="none" w:sz="0" w:space="0" w:color="auto"/>
        <w:bottom w:val="none" w:sz="0" w:space="0" w:color="auto"/>
        <w:right w:val="none" w:sz="0" w:space="0" w:color="auto"/>
      </w:divBdr>
    </w:div>
    <w:div w:id="1687755120">
      <w:bodyDiv w:val="1"/>
      <w:marLeft w:val="0"/>
      <w:marRight w:val="0"/>
      <w:marTop w:val="0"/>
      <w:marBottom w:val="0"/>
      <w:divBdr>
        <w:top w:val="none" w:sz="0" w:space="0" w:color="auto"/>
        <w:left w:val="none" w:sz="0" w:space="0" w:color="auto"/>
        <w:bottom w:val="none" w:sz="0" w:space="0" w:color="auto"/>
        <w:right w:val="none" w:sz="0" w:space="0" w:color="auto"/>
      </w:divBdr>
    </w:div>
    <w:div w:id="1688405775">
      <w:bodyDiv w:val="1"/>
      <w:marLeft w:val="0"/>
      <w:marRight w:val="0"/>
      <w:marTop w:val="0"/>
      <w:marBottom w:val="0"/>
      <w:divBdr>
        <w:top w:val="none" w:sz="0" w:space="0" w:color="auto"/>
        <w:left w:val="none" w:sz="0" w:space="0" w:color="auto"/>
        <w:bottom w:val="none" w:sz="0" w:space="0" w:color="auto"/>
        <w:right w:val="none" w:sz="0" w:space="0" w:color="auto"/>
      </w:divBdr>
    </w:div>
    <w:div w:id="1689285523">
      <w:bodyDiv w:val="1"/>
      <w:marLeft w:val="0"/>
      <w:marRight w:val="0"/>
      <w:marTop w:val="0"/>
      <w:marBottom w:val="0"/>
      <w:divBdr>
        <w:top w:val="none" w:sz="0" w:space="0" w:color="auto"/>
        <w:left w:val="none" w:sz="0" w:space="0" w:color="auto"/>
        <w:bottom w:val="none" w:sz="0" w:space="0" w:color="auto"/>
        <w:right w:val="none" w:sz="0" w:space="0" w:color="auto"/>
      </w:divBdr>
    </w:div>
    <w:div w:id="1705249903">
      <w:bodyDiv w:val="1"/>
      <w:marLeft w:val="0"/>
      <w:marRight w:val="0"/>
      <w:marTop w:val="0"/>
      <w:marBottom w:val="0"/>
      <w:divBdr>
        <w:top w:val="none" w:sz="0" w:space="0" w:color="auto"/>
        <w:left w:val="none" w:sz="0" w:space="0" w:color="auto"/>
        <w:bottom w:val="none" w:sz="0" w:space="0" w:color="auto"/>
        <w:right w:val="none" w:sz="0" w:space="0" w:color="auto"/>
      </w:divBdr>
    </w:div>
    <w:div w:id="1718043304">
      <w:bodyDiv w:val="1"/>
      <w:marLeft w:val="0"/>
      <w:marRight w:val="0"/>
      <w:marTop w:val="0"/>
      <w:marBottom w:val="0"/>
      <w:divBdr>
        <w:top w:val="none" w:sz="0" w:space="0" w:color="auto"/>
        <w:left w:val="none" w:sz="0" w:space="0" w:color="auto"/>
        <w:bottom w:val="none" w:sz="0" w:space="0" w:color="auto"/>
        <w:right w:val="none" w:sz="0" w:space="0" w:color="auto"/>
      </w:divBdr>
    </w:div>
    <w:div w:id="1725719839">
      <w:bodyDiv w:val="1"/>
      <w:marLeft w:val="0"/>
      <w:marRight w:val="0"/>
      <w:marTop w:val="0"/>
      <w:marBottom w:val="0"/>
      <w:divBdr>
        <w:top w:val="none" w:sz="0" w:space="0" w:color="auto"/>
        <w:left w:val="none" w:sz="0" w:space="0" w:color="auto"/>
        <w:bottom w:val="none" w:sz="0" w:space="0" w:color="auto"/>
        <w:right w:val="none" w:sz="0" w:space="0" w:color="auto"/>
      </w:divBdr>
      <w:divsChild>
        <w:div w:id="139613245">
          <w:marLeft w:val="-115"/>
          <w:marRight w:val="0"/>
          <w:marTop w:val="0"/>
          <w:marBottom w:val="0"/>
          <w:divBdr>
            <w:top w:val="none" w:sz="0" w:space="0" w:color="auto"/>
            <w:left w:val="none" w:sz="0" w:space="0" w:color="auto"/>
            <w:bottom w:val="none" w:sz="0" w:space="0" w:color="auto"/>
            <w:right w:val="none" w:sz="0" w:space="0" w:color="auto"/>
          </w:divBdr>
        </w:div>
      </w:divsChild>
    </w:div>
    <w:div w:id="1732465681">
      <w:bodyDiv w:val="1"/>
      <w:marLeft w:val="0"/>
      <w:marRight w:val="0"/>
      <w:marTop w:val="0"/>
      <w:marBottom w:val="0"/>
      <w:divBdr>
        <w:top w:val="none" w:sz="0" w:space="0" w:color="auto"/>
        <w:left w:val="none" w:sz="0" w:space="0" w:color="auto"/>
        <w:bottom w:val="none" w:sz="0" w:space="0" w:color="auto"/>
        <w:right w:val="none" w:sz="0" w:space="0" w:color="auto"/>
      </w:divBdr>
      <w:divsChild>
        <w:div w:id="1031953013">
          <w:marLeft w:val="-115"/>
          <w:marRight w:val="0"/>
          <w:marTop w:val="0"/>
          <w:marBottom w:val="0"/>
          <w:divBdr>
            <w:top w:val="none" w:sz="0" w:space="0" w:color="auto"/>
            <w:left w:val="none" w:sz="0" w:space="0" w:color="auto"/>
            <w:bottom w:val="none" w:sz="0" w:space="0" w:color="auto"/>
            <w:right w:val="none" w:sz="0" w:space="0" w:color="auto"/>
          </w:divBdr>
        </w:div>
      </w:divsChild>
    </w:div>
    <w:div w:id="1734739981">
      <w:bodyDiv w:val="1"/>
      <w:marLeft w:val="0"/>
      <w:marRight w:val="0"/>
      <w:marTop w:val="0"/>
      <w:marBottom w:val="0"/>
      <w:divBdr>
        <w:top w:val="none" w:sz="0" w:space="0" w:color="auto"/>
        <w:left w:val="none" w:sz="0" w:space="0" w:color="auto"/>
        <w:bottom w:val="none" w:sz="0" w:space="0" w:color="auto"/>
        <w:right w:val="none" w:sz="0" w:space="0" w:color="auto"/>
      </w:divBdr>
    </w:div>
    <w:div w:id="1762994504">
      <w:bodyDiv w:val="1"/>
      <w:marLeft w:val="0"/>
      <w:marRight w:val="0"/>
      <w:marTop w:val="0"/>
      <w:marBottom w:val="0"/>
      <w:divBdr>
        <w:top w:val="none" w:sz="0" w:space="0" w:color="auto"/>
        <w:left w:val="none" w:sz="0" w:space="0" w:color="auto"/>
        <w:bottom w:val="none" w:sz="0" w:space="0" w:color="auto"/>
        <w:right w:val="none" w:sz="0" w:space="0" w:color="auto"/>
      </w:divBdr>
      <w:divsChild>
        <w:div w:id="784693243">
          <w:marLeft w:val="-115"/>
          <w:marRight w:val="0"/>
          <w:marTop w:val="0"/>
          <w:marBottom w:val="0"/>
          <w:divBdr>
            <w:top w:val="none" w:sz="0" w:space="0" w:color="auto"/>
            <w:left w:val="none" w:sz="0" w:space="0" w:color="auto"/>
            <w:bottom w:val="none" w:sz="0" w:space="0" w:color="auto"/>
            <w:right w:val="none" w:sz="0" w:space="0" w:color="auto"/>
          </w:divBdr>
        </w:div>
      </w:divsChild>
    </w:div>
    <w:div w:id="1784230517">
      <w:bodyDiv w:val="1"/>
      <w:marLeft w:val="0"/>
      <w:marRight w:val="0"/>
      <w:marTop w:val="0"/>
      <w:marBottom w:val="0"/>
      <w:divBdr>
        <w:top w:val="none" w:sz="0" w:space="0" w:color="auto"/>
        <w:left w:val="none" w:sz="0" w:space="0" w:color="auto"/>
        <w:bottom w:val="none" w:sz="0" w:space="0" w:color="auto"/>
        <w:right w:val="none" w:sz="0" w:space="0" w:color="auto"/>
      </w:divBdr>
    </w:div>
    <w:div w:id="1786921154">
      <w:bodyDiv w:val="1"/>
      <w:marLeft w:val="0"/>
      <w:marRight w:val="0"/>
      <w:marTop w:val="0"/>
      <w:marBottom w:val="0"/>
      <w:divBdr>
        <w:top w:val="none" w:sz="0" w:space="0" w:color="auto"/>
        <w:left w:val="none" w:sz="0" w:space="0" w:color="auto"/>
        <w:bottom w:val="none" w:sz="0" w:space="0" w:color="auto"/>
        <w:right w:val="none" w:sz="0" w:space="0" w:color="auto"/>
      </w:divBdr>
    </w:div>
    <w:div w:id="1792701127">
      <w:bodyDiv w:val="1"/>
      <w:marLeft w:val="0"/>
      <w:marRight w:val="0"/>
      <w:marTop w:val="0"/>
      <w:marBottom w:val="0"/>
      <w:divBdr>
        <w:top w:val="none" w:sz="0" w:space="0" w:color="auto"/>
        <w:left w:val="none" w:sz="0" w:space="0" w:color="auto"/>
        <w:bottom w:val="none" w:sz="0" w:space="0" w:color="auto"/>
        <w:right w:val="none" w:sz="0" w:space="0" w:color="auto"/>
      </w:divBdr>
    </w:div>
    <w:div w:id="1795757371">
      <w:bodyDiv w:val="1"/>
      <w:marLeft w:val="0"/>
      <w:marRight w:val="0"/>
      <w:marTop w:val="0"/>
      <w:marBottom w:val="0"/>
      <w:divBdr>
        <w:top w:val="none" w:sz="0" w:space="0" w:color="auto"/>
        <w:left w:val="none" w:sz="0" w:space="0" w:color="auto"/>
        <w:bottom w:val="none" w:sz="0" w:space="0" w:color="auto"/>
        <w:right w:val="none" w:sz="0" w:space="0" w:color="auto"/>
      </w:divBdr>
    </w:div>
    <w:div w:id="1798177108">
      <w:bodyDiv w:val="1"/>
      <w:marLeft w:val="0"/>
      <w:marRight w:val="0"/>
      <w:marTop w:val="0"/>
      <w:marBottom w:val="0"/>
      <w:divBdr>
        <w:top w:val="none" w:sz="0" w:space="0" w:color="auto"/>
        <w:left w:val="none" w:sz="0" w:space="0" w:color="auto"/>
        <w:bottom w:val="none" w:sz="0" w:space="0" w:color="auto"/>
        <w:right w:val="none" w:sz="0" w:space="0" w:color="auto"/>
      </w:divBdr>
    </w:div>
    <w:div w:id="1825000173">
      <w:bodyDiv w:val="1"/>
      <w:marLeft w:val="0"/>
      <w:marRight w:val="0"/>
      <w:marTop w:val="0"/>
      <w:marBottom w:val="0"/>
      <w:divBdr>
        <w:top w:val="none" w:sz="0" w:space="0" w:color="auto"/>
        <w:left w:val="none" w:sz="0" w:space="0" w:color="auto"/>
        <w:bottom w:val="none" w:sz="0" w:space="0" w:color="auto"/>
        <w:right w:val="none" w:sz="0" w:space="0" w:color="auto"/>
      </w:divBdr>
    </w:div>
    <w:div w:id="1846507229">
      <w:bodyDiv w:val="1"/>
      <w:marLeft w:val="0"/>
      <w:marRight w:val="0"/>
      <w:marTop w:val="0"/>
      <w:marBottom w:val="0"/>
      <w:divBdr>
        <w:top w:val="none" w:sz="0" w:space="0" w:color="auto"/>
        <w:left w:val="none" w:sz="0" w:space="0" w:color="auto"/>
        <w:bottom w:val="none" w:sz="0" w:space="0" w:color="auto"/>
        <w:right w:val="none" w:sz="0" w:space="0" w:color="auto"/>
      </w:divBdr>
    </w:div>
    <w:div w:id="1846823383">
      <w:bodyDiv w:val="1"/>
      <w:marLeft w:val="0"/>
      <w:marRight w:val="0"/>
      <w:marTop w:val="0"/>
      <w:marBottom w:val="0"/>
      <w:divBdr>
        <w:top w:val="none" w:sz="0" w:space="0" w:color="auto"/>
        <w:left w:val="none" w:sz="0" w:space="0" w:color="auto"/>
        <w:bottom w:val="none" w:sz="0" w:space="0" w:color="auto"/>
        <w:right w:val="none" w:sz="0" w:space="0" w:color="auto"/>
      </w:divBdr>
      <w:divsChild>
        <w:div w:id="883366379">
          <w:marLeft w:val="-115"/>
          <w:marRight w:val="0"/>
          <w:marTop w:val="0"/>
          <w:marBottom w:val="0"/>
          <w:divBdr>
            <w:top w:val="none" w:sz="0" w:space="0" w:color="auto"/>
            <w:left w:val="none" w:sz="0" w:space="0" w:color="auto"/>
            <w:bottom w:val="none" w:sz="0" w:space="0" w:color="auto"/>
            <w:right w:val="none" w:sz="0" w:space="0" w:color="auto"/>
          </w:divBdr>
        </w:div>
      </w:divsChild>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sChild>
        <w:div w:id="764573932">
          <w:marLeft w:val="-115"/>
          <w:marRight w:val="0"/>
          <w:marTop w:val="0"/>
          <w:marBottom w:val="0"/>
          <w:divBdr>
            <w:top w:val="none" w:sz="0" w:space="0" w:color="auto"/>
            <w:left w:val="none" w:sz="0" w:space="0" w:color="auto"/>
            <w:bottom w:val="none" w:sz="0" w:space="0" w:color="auto"/>
            <w:right w:val="none" w:sz="0" w:space="0" w:color="auto"/>
          </w:divBdr>
        </w:div>
      </w:divsChild>
    </w:div>
    <w:div w:id="1869830678">
      <w:bodyDiv w:val="1"/>
      <w:marLeft w:val="0"/>
      <w:marRight w:val="0"/>
      <w:marTop w:val="0"/>
      <w:marBottom w:val="0"/>
      <w:divBdr>
        <w:top w:val="none" w:sz="0" w:space="0" w:color="auto"/>
        <w:left w:val="none" w:sz="0" w:space="0" w:color="auto"/>
        <w:bottom w:val="none" w:sz="0" w:space="0" w:color="auto"/>
        <w:right w:val="none" w:sz="0" w:space="0" w:color="auto"/>
      </w:divBdr>
    </w:div>
    <w:div w:id="1876506454">
      <w:bodyDiv w:val="1"/>
      <w:marLeft w:val="0"/>
      <w:marRight w:val="0"/>
      <w:marTop w:val="0"/>
      <w:marBottom w:val="0"/>
      <w:divBdr>
        <w:top w:val="none" w:sz="0" w:space="0" w:color="auto"/>
        <w:left w:val="none" w:sz="0" w:space="0" w:color="auto"/>
        <w:bottom w:val="none" w:sz="0" w:space="0" w:color="auto"/>
        <w:right w:val="none" w:sz="0" w:space="0" w:color="auto"/>
      </w:divBdr>
    </w:div>
    <w:div w:id="1884637331">
      <w:bodyDiv w:val="1"/>
      <w:marLeft w:val="0"/>
      <w:marRight w:val="0"/>
      <w:marTop w:val="0"/>
      <w:marBottom w:val="0"/>
      <w:divBdr>
        <w:top w:val="none" w:sz="0" w:space="0" w:color="auto"/>
        <w:left w:val="none" w:sz="0" w:space="0" w:color="auto"/>
        <w:bottom w:val="none" w:sz="0" w:space="0" w:color="auto"/>
        <w:right w:val="none" w:sz="0" w:space="0" w:color="auto"/>
      </w:divBdr>
    </w:div>
    <w:div w:id="1886868838">
      <w:bodyDiv w:val="1"/>
      <w:marLeft w:val="0"/>
      <w:marRight w:val="0"/>
      <w:marTop w:val="0"/>
      <w:marBottom w:val="0"/>
      <w:divBdr>
        <w:top w:val="none" w:sz="0" w:space="0" w:color="auto"/>
        <w:left w:val="none" w:sz="0" w:space="0" w:color="auto"/>
        <w:bottom w:val="none" w:sz="0" w:space="0" w:color="auto"/>
        <w:right w:val="none" w:sz="0" w:space="0" w:color="auto"/>
      </w:divBdr>
      <w:divsChild>
        <w:div w:id="135535643">
          <w:marLeft w:val="-115"/>
          <w:marRight w:val="0"/>
          <w:marTop w:val="0"/>
          <w:marBottom w:val="0"/>
          <w:divBdr>
            <w:top w:val="none" w:sz="0" w:space="0" w:color="auto"/>
            <w:left w:val="none" w:sz="0" w:space="0" w:color="auto"/>
            <w:bottom w:val="none" w:sz="0" w:space="0" w:color="auto"/>
            <w:right w:val="none" w:sz="0" w:space="0" w:color="auto"/>
          </w:divBdr>
        </w:div>
      </w:divsChild>
    </w:div>
    <w:div w:id="1892614224">
      <w:bodyDiv w:val="1"/>
      <w:marLeft w:val="0"/>
      <w:marRight w:val="0"/>
      <w:marTop w:val="0"/>
      <w:marBottom w:val="0"/>
      <w:divBdr>
        <w:top w:val="none" w:sz="0" w:space="0" w:color="auto"/>
        <w:left w:val="none" w:sz="0" w:space="0" w:color="auto"/>
        <w:bottom w:val="none" w:sz="0" w:space="0" w:color="auto"/>
        <w:right w:val="none" w:sz="0" w:space="0" w:color="auto"/>
      </w:divBdr>
    </w:div>
    <w:div w:id="1897351572">
      <w:bodyDiv w:val="1"/>
      <w:marLeft w:val="0"/>
      <w:marRight w:val="0"/>
      <w:marTop w:val="0"/>
      <w:marBottom w:val="0"/>
      <w:divBdr>
        <w:top w:val="none" w:sz="0" w:space="0" w:color="auto"/>
        <w:left w:val="none" w:sz="0" w:space="0" w:color="auto"/>
        <w:bottom w:val="none" w:sz="0" w:space="0" w:color="auto"/>
        <w:right w:val="none" w:sz="0" w:space="0" w:color="auto"/>
      </w:divBdr>
    </w:div>
    <w:div w:id="1904215600">
      <w:bodyDiv w:val="1"/>
      <w:marLeft w:val="0"/>
      <w:marRight w:val="0"/>
      <w:marTop w:val="0"/>
      <w:marBottom w:val="0"/>
      <w:divBdr>
        <w:top w:val="none" w:sz="0" w:space="0" w:color="auto"/>
        <w:left w:val="none" w:sz="0" w:space="0" w:color="auto"/>
        <w:bottom w:val="none" w:sz="0" w:space="0" w:color="auto"/>
        <w:right w:val="none" w:sz="0" w:space="0" w:color="auto"/>
      </w:divBdr>
    </w:div>
    <w:div w:id="1911770563">
      <w:bodyDiv w:val="1"/>
      <w:marLeft w:val="0"/>
      <w:marRight w:val="0"/>
      <w:marTop w:val="0"/>
      <w:marBottom w:val="0"/>
      <w:divBdr>
        <w:top w:val="none" w:sz="0" w:space="0" w:color="auto"/>
        <w:left w:val="none" w:sz="0" w:space="0" w:color="auto"/>
        <w:bottom w:val="none" w:sz="0" w:space="0" w:color="auto"/>
        <w:right w:val="none" w:sz="0" w:space="0" w:color="auto"/>
      </w:divBdr>
      <w:divsChild>
        <w:div w:id="2064281322">
          <w:marLeft w:val="-115"/>
          <w:marRight w:val="0"/>
          <w:marTop w:val="0"/>
          <w:marBottom w:val="0"/>
          <w:divBdr>
            <w:top w:val="none" w:sz="0" w:space="0" w:color="auto"/>
            <w:left w:val="none" w:sz="0" w:space="0" w:color="auto"/>
            <w:bottom w:val="none" w:sz="0" w:space="0" w:color="auto"/>
            <w:right w:val="none" w:sz="0" w:space="0" w:color="auto"/>
          </w:divBdr>
        </w:div>
      </w:divsChild>
    </w:div>
    <w:div w:id="1917284485">
      <w:bodyDiv w:val="1"/>
      <w:marLeft w:val="0"/>
      <w:marRight w:val="0"/>
      <w:marTop w:val="0"/>
      <w:marBottom w:val="0"/>
      <w:divBdr>
        <w:top w:val="none" w:sz="0" w:space="0" w:color="auto"/>
        <w:left w:val="none" w:sz="0" w:space="0" w:color="auto"/>
        <w:bottom w:val="none" w:sz="0" w:space="0" w:color="auto"/>
        <w:right w:val="none" w:sz="0" w:space="0" w:color="auto"/>
      </w:divBdr>
    </w:div>
    <w:div w:id="1919755067">
      <w:bodyDiv w:val="1"/>
      <w:marLeft w:val="0"/>
      <w:marRight w:val="0"/>
      <w:marTop w:val="0"/>
      <w:marBottom w:val="0"/>
      <w:divBdr>
        <w:top w:val="none" w:sz="0" w:space="0" w:color="auto"/>
        <w:left w:val="none" w:sz="0" w:space="0" w:color="auto"/>
        <w:bottom w:val="none" w:sz="0" w:space="0" w:color="auto"/>
        <w:right w:val="none" w:sz="0" w:space="0" w:color="auto"/>
      </w:divBdr>
    </w:div>
    <w:div w:id="1922988069">
      <w:bodyDiv w:val="1"/>
      <w:marLeft w:val="0"/>
      <w:marRight w:val="0"/>
      <w:marTop w:val="0"/>
      <w:marBottom w:val="0"/>
      <w:divBdr>
        <w:top w:val="none" w:sz="0" w:space="0" w:color="auto"/>
        <w:left w:val="none" w:sz="0" w:space="0" w:color="auto"/>
        <w:bottom w:val="none" w:sz="0" w:space="0" w:color="auto"/>
        <w:right w:val="none" w:sz="0" w:space="0" w:color="auto"/>
      </w:divBdr>
    </w:div>
    <w:div w:id="1927690658">
      <w:bodyDiv w:val="1"/>
      <w:marLeft w:val="0"/>
      <w:marRight w:val="0"/>
      <w:marTop w:val="0"/>
      <w:marBottom w:val="0"/>
      <w:divBdr>
        <w:top w:val="none" w:sz="0" w:space="0" w:color="auto"/>
        <w:left w:val="none" w:sz="0" w:space="0" w:color="auto"/>
        <w:bottom w:val="none" w:sz="0" w:space="0" w:color="auto"/>
        <w:right w:val="none" w:sz="0" w:space="0" w:color="auto"/>
      </w:divBdr>
    </w:div>
    <w:div w:id="1930430461">
      <w:bodyDiv w:val="1"/>
      <w:marLeft w:val="0"/>
      <w:marRight w:val="0"/>
      <w:marTop w:val="0"/>
      <w:marBottom w:val="0"/>
      <w:divBdr>
        <w:top w:val="none" w:sz="0" w:space="0" w:color="auto"/>
        <w:left w:val="none" w:sz="0" w:space="0" w:color="auto"/>
        <w:bottom w:val="none" w:sz="0" w:space="0" w:color="auto"/>
        <w:right w:val="none" w:sz="0" w:space="0" w:color="auto"/>
      </w:divBdr>
    </w:div>
    <w:div w:id="1936984172">
      <w:bodyDiv w:val="1"/>
      <w:marLeft w:val="0"/>
      <w:marRight w:val="0"/>
      <w:marTop w:val="0"/>
      <w:marBottom w:val="0"/>
      <w:divBdr>
        <w:top w:val="none" w:sz="0" w:space="0" w:color="auto"/>
        <w:left w:val="none" w:sz="0" w:space="0" w:color="auto"/>
        <w:bottom w:val="none" w:sz="0" w:space="0" w:color="auto"/>
        <w:right w:val="none" w:sz="0" w:space="0" w:color="auto"/>
      </w:divBdr>
      <w:divsChild>
        <w:div w:id="1444227221">
          <w:marLeft w:val="-115"/>
          <w:marRight w:val="0"/>
          <w:marTop w:val="0"/>
          <w:marBottom w:val="0"/>
          <w:divBdr>
            <w:top w:val="none" w:sz="0" w:space="0" w:color="auto"/>
            <w:left w:val="none" w:sz="0" w:space="0" w:color="auto"/>
            <w:bottom w:val="none" w:sz="0" w:space="0" w:color="auto"/>
            <w:right w:val="none" w:sz="0" w:space="0" w:color="auto"/>
          </w:divBdr>
        </w:div>
      </w:divsChild>
    </w:div>
    <w:div w:id="1958559036">
      <w:bodyDiv w:val="1"/>
      <w:marLeft w:val="0"/>
      <w:marRight w:val="0"/>
      <w:marTop w:val="0"/>
      <w:marBottom w:val="0"/>
      <w:divBdr>
        <w:top w:val="none" w:sz="0" w:space="0" w:color="auto"/>
        <w:left w:val="none" w:sz="0" w:space="0" w:color="auto"/>
        <w:bottom w:val="none" w:sz="0" w:space="0" w:color="auto"/>
        <w:right w:val="none" w:sz="0" w:space="0" w:color="auto"/>
      </w:divBdr>
    </w:div>
    <w:div w:id="1968268688">
      <w:bodyDiv w:val="1"/>
      <w:marLeft w:val="0"/>
      <w:marRight w:val="0"/>
      <w:marTop w:val="0"/>
      <w:marBottom w:val="0"/>
      <w:divBdr>
        <w:top w:val="none" w:sz="0" w:space="0" w:color="auto"/>
        <w:left w:val="none" w:sz="0" w:space="0" w:color="auto"/>
        <w:bottom w:val="none" w:sz="0" w:space="0" w:color="auto"/>
        <w:right w:val="none" w:sz="0" w:space="0" w:color="auto"/>
      </w:divBdr>
    </w:div>
    <w:div w:id="1975675589">
      <w:bodyDiv w:val="1"/>
      <w:marLeft w:val="0"/>
      <w:marRight w:val="0"/>
      <w:marTop w:val="0"/>
      <w:marBottom w:val="0"/>
      <w:divBdr>
        <w:top w:val="none" w:sz="0" w:space="0" w:color="auto"/>
        <w:left w:val="none" w:sz="0" w:space="0" w:color="auto"/>
        <w:bottom w:val="none" w:sz="0" w:space="0" w:color="auto"/>
        <w:right w:val="none" w:sz="0" w:space="0" w:color="auto"/>
      </w:divBdr>
    </w:div>
    <w:div w:id="1984499025">
      <w:bodyDiv w:val="1"/>
      <w:marLeft w:val="0"/>
      <w:marRight w:val="0"/>
      <w:marTop w:val="0"/>
      <w:marBottom w:val="0"/>
      <w:divBdr>
        <w:top w:val="none" w:sz="0" w:space="0" w:color="auto"/>
        <w:left w:val="none" w:sz="0" w:space="0" w:color="auto"/>
        <w:bottom w:val="none" w:sz="0" w:space="0" w:color="auto"/>
        <w:right w:val="none" w:sz="0" w:space="0" w:color="auto"/>
      </w:divBdr>
    </w:div>
    <w:div w:id="1986159211">
      <w:bodyDiv w:val="1"/>
      <w:marLeft w:val="0"/>
      <w:marRight w:val="0"/>
      <w:marTop w:val="0"/>
      <w:marBottom w:val="0"/>
      <w:divBdr>
        <w:top w:val="none" w:sz="0" w:space="0" w:color="auto"/>
        <w:left w:val="none" w:sz="0" w:space="0" w:color="auto"/>
        <w:bottom w:val="none" w:sz="0" w:space="0" w:color="auto"/>
        <w:right w:val="none" w:sz="0" w:space="0" w:color="auto"/>
      </w:divBdr>
    </w:div>
    <w:div w:id="1988629006">
      <w:bodyDiv w:val="1"/>
      <w:marLeft w:val="0"/>
      <w:marRight w:val="0"/>
      <w:marTop w:val="0"/>
      <w:marBottom w:val="0"/>
      <w:divBdr>
        <w:top w:val="none" w:sz="0" w:space="0" w:color="auto"/>
        <w:left w:val="none" w:sz="0" w:space="0" w:color="auto"/>
        <w:bottom w:val="none" w:sz="0" w:space="0" w:color="auto"/>
        <w:right w:val="none" w:sz="0" w:space="0" w:color="auto"/>
      </w:divBdr>
    </w:div>
    <w:div w:id="1996183274">
      <w:bodyDiv w:val="1"/>
      <w:marLeft w:val="0"/>
      <w:marRight w:val="0"/>
      <w:marTop w:val="0"/>
      <w:marBottom w:val="0"/>
      <w:divBdr>
        <w:top w:val="none" w:sz="0" w:space="0" w:color="auto"/>
        <w:left w:val="none" w:sz="0" w:space="0" w:color="auto"/>
        <w:bottom w:val="none" w:sz="0" w:space="0" w:color="auto"/>
        <w:right w:val="none" w:sz="0" w:space="0" w:color="auto"/>
      </w:divBdr>
    </w:div>
    <w:div w:id="2004887705">
      <w:bodyDiv w:val="1"/>
      <w:marLeft w:val="0"/>
      <w:marRight w:val="0"/>
      <w:marTop w:val="0"/>
      <w:marBottom w:val="0"/>
      <w:divBdr>
        <w:top w:val="none" w:sz="0" w:space="0" w:color="auto"/>
        <w:left w:val="none" w:sz="0" w:space="0" w:color="auto"/>
        <w:bottom w:val="none" w:sz="0" w:space="0" w:color="auto"/>
        <w:right w:val="none" w:sz="0" w:space="0" w:color="auto"/>
      </w:divBdr>
    </w:div>
    <w:div w:id="2007661971">
      <w:bodyDiv w:val="1"/>
      <w:marLeft w:val="0"/>
      <w:marRight w:val="0"/>
      <w:marTop w:val="0"/>
      <w:marBottom w:val="0"/>
      <w:divBdr>
        <w:top w:val="none" w:sz="0" w:space="0" w:color="auto"/>
        <w:left w:val="none" w:sz="0" w:space="0" w:color="auto"/>
        <w:bottom w:val="none" w:sz="0" w:space="0" w:color="auto"/>
        <w:right w:val="none" w:sz="0" w:space="0" w:color="auto"/>
      </w:divBdr>
    </w:div>
    <w:div w:id="2010986232">
      <w:bodyDiv w:val="1"/>
      <w:marLeft w:val="0"/>
      <w:marRight w:val="0"/>
      <w:marTop w:val="0"/>
      <w:marBottom w:val="0"/>
      <w:divBdr>
        <w:top w:val="none" w:sz="0" w:space="0" w:color="auto"/>
        <w:left w:val="none" w:sz="0" w:space="0" w:color="auto"/>
        <w:bottom w:val="none" w:sz="0" w:space="0" w:color="auto"/>
        <w:right w:val="none" w:sz="0" w:space="0" w:color="auto"/>
      </w:divBdr>
    </w:div>
    <w:div w:id="2016491786">
      <w:bodyDiv w:val="1"/>
      <w:marLeft w:val="0"/>
      <w:marRight w:val="0"/>
      <w:marTop w:val="0"/>
      <w:marBottom w:val="0"/>
      <w:divBdr>
        <w:top w:val="none" w:sz="0" w:space="0" w:color="auto"/>
        <w:left w:val="none" w:sz="0" w:space="0" w:color="auto"/>
        <w:bottom w:val="none" w:sz="0" w:space="0" w:color="auto"/>
        <w:right w:val="none" w:sz="0" w:space="0" w:color="auto"/>
      </w:divBdr>
    </w:div>
    <w:div w:id="2019849119">
      <w:bodyDiv w:val="1"/>
      <w:marLeft w:val="0"/>
      <w:marRight w:val="0"/>
      <w:marTop w:val="0"/>
      <w:marBottom w:val="0"/>
      <w:divBdr>
        <w:top w:val="none" w:sz="0" w:space="0" w:color="auto"/>
        <w:left w:val="none" w:sz="0" w:space="0" w:color="auto"/>
        <w:bottom w:val="none" w:sz="0" w:space="0" w:color="auto"/>
        <w:right w:val="none" w:sz="0" w:space="0" w:color="auto"/>
      </w:divBdr>
    </w:div>
    <w:div w:id="2028941729">
      <w:bodyDiv w:val="1"/>
      <w:marLeft w:val="0"/>
      <w:marRight w:val="0"/>
      <w:marTop w:val="0"/>
      <w:marBottom w:val="0"/>
      <w:divBdr>
        <w:top w:val="none" w:sz="0" w:space="0" w:color="auto"/>
        <w:left w:val="none" w:sz="0" w:space="0" w:color="auto"/>
        <w:bottom w:val="none" w:sz="0" w:space="0" w:color="auto"/>
        <w:right w:val="none" w:sz="0" w:space="0" w:color="auto"/>
      </w:divBdr>
    </w:div>
    <w:div w:id="2028945633">
      <w:bodyDiv w:val="1"/>
      <w:marLeft w:val="0"/>
      <w:marRight w:val="0"/>
      <w:marTop w:val="0"/>
      <w:marBottom w:val="0"/>
      <w:divBdr>
        <w:top w:val="none" w:sz="0" w:space="0" w:color="auto"/>
        <w:left w:val="none" w:sz="0" w:space="0" w:color="auto"/>
        <w:bottom w:val="none" w:sz="0" w:space="0" w:color="auto"/>
        <w:right w:val="none" w:sz="0" w:space="0" w:color="auto"/>
      </w:divBdr>
    </w:div>
    <w:div w:id="2034380371">
      <w:bodyDiv w:val="1"/>
      <w:marLeft w:val="0"/>
      <w:marRight w:val="0"/>
      <w:marTop w:val="0"/>
      <w:marBottom w:val="0"/>
      <w:divBdr>
        <w:top w:val="none" w:sz="0" w:space="0" w:color="auto"/>
        <w:left w:val="none" w:sz="0" w:space="0" w:color="auto"/>
        <w:bottom w:val="none" w:sz="0" w:space="0" w:color="auto"/>
        <w:right w:val="none" w:sz="0" w:space="0" w:color="auto"/>
      </w:divBdr>
    </w:div>
    <w:div w:id="2038499939">
      <w:bodyDiv w:val="1"/>
      <w:marLeft w:val="0"/>
      <w:marRight w:val="0"/>
      <w:marTop w:val="0"/>
      <w:marBottom w:val="0"/>
      <w:divBdr>
        <w:top w:val="none" w:sz="0" w:space="0" w:color="auto"/>
        <w:left w:val="none" w:sz="0" w:space="0" w:color="auto"/>
        <w:bottom w:val="none" w:sz="0" w:space="0" w:color="auto"/>
        <w:right w:val="none" w:sz="0" w:space="0" w:color="auto"/>
      </w:divBdr>
      <w:divsChild>
        <w:div w:id="1918242439">
          <w:marLeft w:val="-115"/>
          <w:marRight w:val="0"/>
          <w:marTop w:val="0"/>
          <w:marBottom w:val="0"/>
          <w:divBdr>
            <w:top w:val="none" w:sz="0" w:space="0" w:color="auto"/>
            <w:left w:val="none" w:sz="0" w:space="0" w:color="auto"/>
            <w:bottom w:val="none" w:sz="0" w:space="0" w:color="auto"/>
            <w:right w:val="none" w:sz="0" w:space="0" w:color="auto"/>
          </w:divBdr>
        </w:div>
      </w:divsChild>
    </w:div>
    <w:div w:id="2047413465">
      <w:bodyDiv w:val="1"/>
      <w:marLeft w:val="0"/>
      <w:marRight w:val="0"/>
      <w:marTop w:val="0"/>
      <w:marBottom w:val="0"/>
      <w:divBdr>
        <w:top w:val="none" w:sz="0" w:space="0" w:color="auto"/>
        <w:left w:val="none" w:sz="0" w:space="0" w:color="auto"/>
        <w:bottom w:val="none" w:sz="0" w:space="0" w:color="auto"/>
        <w:right w:val="none" w:sz="0" w:space="0" w:color="auto"/>
      </w:divBdr>
      <w:divsChild>
        <w:div w:id="1131292573">
          <w:marLeft w:val="-115"/>
          <w:marRight w:val="0"/>
          <w:marTop w:val="0"/>
          <w:marBottom w:val="0"/>
          <w:divBdr>
            <w:top w:val="none" w:sz="0" w:space="0" w:color="auto"/>
            <w:left w:val="none" w:sz="0" w:space="0" w:color="auto"/>
            <w:bottom w:val="none" w:sz="0" w:space="0" w:color="auto"/>
            <w:right w:val="none" w:sz="0" w:space="0" w:color="auto"/>
          </w:divBdr>
        </w:div>
      </w:divsChild>
    </w:div>
    <w:div w:id="2073309497">
      <w:bodyDiv w:val="1"/>
      <w:marLeft w:val="0"/>
      <w:marRight w:val="0"/>
      <w:marTop w:val="0"/>
      <w:marBottom w:val="0"/>
      <w:divBdr>
        <w:top w:val="none" w:sz="0" w:space="0" w:color="auto"/>
        <w:left w:val="none" w:sz="0" w:space="0" w:color="auto"/>
        <w:bottom w:val="none" w:sz="0" w:space="0" w:color="auto"/>
        <w:right w:val="none" w:sz="0" w:space="0" w:color="auto"/>
      </w:divBdr>
    </w:div>
    <w:div w:id="2081245599">
      <w:bodyDiv w:val="1"/>
      <w:marLeft w:val="0"/>
      <w:marRight w:val="0"/>
      <w:marTop w:val="0"/>
      <w:marBottom w:val="0"/>
      <w:divBdr>
        <w:top w:val="none" w:sz="0" w:space="0" w:color="auto"/>
        <w:left w:val="none" w:sz="0" w:space="0" w:color="auto"/>
        <w:bottom w:val="none" w:sz="0" w:space="0" w:color="auto"/>
        <w:right w:val="none" w:sz="0" w:space="0" w:color="auto"/>
      </w:divBdr>
    </w:div>
    <w:div w:id="2087337606">
      <w:bodyDiv w:val="1"/>
      <w:marLeft w:val="0"/>
      <w:marRight w:val="0"/>
      <w:marTop w:val="0"/>
      <w:marBottom w:val="0"/>
      <w:divBdr>
        <w:top w:val="none" w:sz="0" w:space="0" w:color="auto"/>
        <w:left w:val="none" w:sz="0" w:space="0" w:color="auto"/>
        <w:bottom w:val="none" w:sz="0" w:space="0" w:color="auto"/>
        <w:right w:val="none" w:sz="0" w:space="0" w:color="auto"/>
      </w:divBdr>
    </w:div>
    <w:div w:id="2089686894">
      <w:bodyDiv w:val="1"/>
      <w:marLeft w:val="0"/>
      <w:marRight w:val="0"/>
      <w:marTop w:val="0"/>
      <w:marBottom w:val="0"/>
      <w:divBdr>
        <w:top w:val="none" w:sz="0" w:space="0" w:color="auto"/>
        <w:left w:val="none" w:sz="0" w:space="0" w:color="auto"/>
        <w:bottom w:val="none" w:sz="0" w:space="0" w:color="auto"/>
        <w:right w:val="none" w:sz="0" w:space="0" w:color="auto"/>
      </w:divBdr>
    </w:div>
    <w:div w:id="2097743831">
      <w:bodyDiv w:val="1"/>
      <w:marLeft w:val="0"/>
      <w:marRight w:val="0"/>
      <w:marTop w:val="0"/>
      <w:marBottom w:val="0"/>
      <w:divBdr>
        <w:top w:val="none" w:sz="0" w:space="0" w:color="auto"/>
        <w:left w:val="none" w:sz="0" w:space="0" w:color="auto"/>
        <w:bottom w:val="none" w:sz="0" w:space="0" w:color="auto"/>
        <w:right w:val="none" w:sz="0" w:space="0" w:color="auto"/>
      </w:divBdr>
    </w:div>
    <w:div w:id="2110462903">
      <w:bodyDiv w:val="1"/>
      <w:marLeft w:val="0"/>
      <w:marRight w:val="0"/>
      <w:marTop w:val="0"/>
      <w:marBottom w:val="0"/>
      <w:divBdr>
        <w:top w:val="none" w:sz="0" w:space="0" w:color="auto"/>
        <w:left w:val="none" w:sz="0" w:space="0" w:color="auto"/>
        <w:bottom w:val="none" w:sz="0" w:space="0" w:color="auto"/>
        <w:right w:val="none" w:sz="0" w:space="0" w:color="auto"/>
      </w:divBdr>
    </w:div>
    <w:div w:id="2115200351">
      <w:bodyDiv w:val="1"/>
      <w:marLeft w:val="0"/>
      <w:marRight w:val="0"/>
      <w:marTop w:val="0"/>
      <w:marBottom w:val="0"/>
      <w:divBdr>
        <w:top w:val="none" w:sz="0" w:space="0" w:color="auto"/>
        <w:left w:val="none" w:sz="0" w:space="0" w:color="auto"/>
        <w:bottom w:val="none" w:sz="0" w:space="0" w:color="auto"/>
        <w:right w:val="none" w:sz="0" w:space="0" w:color="auto"/>
      </w:divBdr>
    </w:div>
    <w:div w:id="2119525598">
      <w:bodyDiv w:val="1"/>
      <w:marLeft w:val="0"/>
      <w:marRight w:val="0"/>
      <w:marTop w:val="0"/>
      <w:marBottom w:val="0"/>
      <w:divBdr>
        <w:top w:val="none" w:sz="0" w:space="0" w:color="auto"/>
        <w:left w:val="none" w:sz="0" w:space="0" w:color="auto"/>
        <w:bottom w:val="none" w:sz="0" w:space="0" w:color="auto"/>
        <w:right w:val="none" w:sz="0" w:space="0" w:color="auto"/>
      </w:divBdr>
    </w:div>
    <w:div w:id="2121801191">
      <w:bodyDiv w:val="1"/>
      <w:marLeft w:val="0"/>
      <w:marRight w:val="0"/>
      <w:marTop w:val="0"/>
      <w:marBottom w:val="0"/>
      <w:divBdr>
        <w:top w:val="none" w:sz="0" w:space="0" w:color="auto"/>
        <w:left w:val="none" w:sz="0" w:space="0" w:color="auto"/>
        <w:bottom w:val="none" w:sz="0" w:space="0" w:color="auto"/>
        <w:right w:val="none" w:sz="0" w:space="0" w:color="auto"/>
      </w:divBdr>
    </w:div>
    <w:div w:id="2129543168">
      <w:bodyDiv w:val="1"/>
      <w:marLeft w:val="0"/>
      <w:marRight w:val="0"/>
      <w:marTop w:val="0"/>
      <w:marBottom w:val="0"/>
      <w:divBdr>
        <w:top w:val="none" w:sz="0" w:space="0" w:color="auto"/>
        <w:left w:val="none" w:sz="0" w:space="0" w:color="auto"/>
        <w:bottom w:val="none" w:sz="0" w:space="0" w:color="auto"/>
        <w:right w:val="none" w:sz="0" w:space="0" w:color="auto"/>
      </w:divBdr>
    </w:div>
    <w:div w:id="2135781653">
      <w:bodyDiv w:val="1"/>
      <w:marLeft w:val="0"/>
      <w:marRight w:val="0"/>
      <w:marTop w:val="0"/>
      <w:marBottom w:val="0"/>
      <w:divBdr>
        <w:top w:val="none" w:sz="0" w:space="0" w:color="auto"/>
        <w:left w:val="none" w:sz="0" w:space="0" w:color="auto"/>
        <w:bottom w:val="none" w:sz="0" w:space="0" w:color="auto"/>
        <w:right w:val="none" w:sz="0" w:space="0" w:color="auto"/>
      </w:divBdr>
      <w:divsChild>
        <w:div w:id="1273170135">
          <w:marLeft w:val="-115"/>
          <w:marRight w:val="0"/>
          <w:marTop w:val="0"/>
          <w:marBottom w:val="0"/>
          <w:divBdr>
            <w:top w:val="none" w:sz="0" w:space="0" w:color="auto"/>
            <w:left w:val="none" w:sz="0" w:space="0" w:color="auto"/>
            <w:bottom w:val="none" w:sz="0" w:space="0" w:color="auto"/>
            <w:right w:val="none" w:sz="0" w:space="0" w:color="auto"/>
          </w:divBdr>
        </w:div>
      </w:divsChild>
    </w:div>
    <w:div w:id="2137992330">
      <w:bodyDiv w:val="1"/>
      <w:marLeft w:val="0"/>
      <w:marRight w:val="0"/>
      <w:marTop w:val="0"/>
      <w:marBottom w:val="0"/>
      <w:divBdr>
        <w:top w:val="none" w:sz="0" w:space="0" w:color="auto"/>
        <w:left w:val="none" w:sz="0" w:space="0" w:color="auto"/>
        <w:bottom w:val="none" w:sz="0" w:space="0" w:color="auto"/>
        <w:right w:val="none" w:sz="0" w:space="0" w:color="auto"/>
      </w:divBdr>
      <w:divsChild>
        <w:div w:id="397751453">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84708-3ED4-4721-8AFE-8BBD2BD83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8235</TotalTime>
  <Pages>56</Pages>
  <Words>226785</Words>
  <Characters>1247319</Characters>
  <Application>Microsoft Office Word</Application>
  <DocSecurity>0</DocSecurity>
  <Lines>10394</Lines>
  <Paragraphs>2942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Usuario de Windows</cp:lastModifiedBy>
  <cp:revision>3</cp:revision>
  <cp:lastPrinted>2020-08-30T22:56:00Z</cp:lastPrinted>
  <dcterms:created xsi:type="dcterms:W3CDTF">2020-09-02T21:05:00Z</dcterms:created>
  <dcterms:modified xsi:type="dcterms:W3CDTF">2020-10-13T04:18:00Z</dcterms:modified>
</cp:coreProperties>
</file>