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7FE" w:rsidRDefault="00C63256" w:rsidP="008277FE">
      <w:pPr>
        <w:jc w:val="center"/>
        <w:rPr>
          <w:rFonts w:ascii="Tahoma" w:hAnsi="Tahoma" w:cs="Tahoma"/>
          <w:b/>
          <w:i/>
          <w:sz w:val="24"/>
          <w:szCs w:val="24"/>
          <w:u w:val="single"/>
        </w:rPr>
      </w:pPr>
      <w:r w:rsidRPr="002F2B05">
        <w:rPr>
          <w:rFonts w:ascii="Tahoma" w:hAnsi="Tahoma" w:cs="Tahoma"/>
          <w:b/>
          <w:i/>
          <w:sz w:val="24"/>
          <w:szCs w:val="24"/>
          <w:u w:val="single"/>
        </w:rPr>
        <w:t>Tabla</w:t>
      </w:r>
      <w:r w:rsidR="005C2615" w:rsidRPr="002F2B05">
        <w:rPr>
          <w:rFonts w:ascii="Tahoma" w:hAnsi="Tahoma" w:cs="Tahoma"/>
          <w:b/>
          <w:i/>
          <w:sz w:val="24"/>
          <w:szCs w:val="24"/>
          <w:u w:val="single"/>
        </w:rPr>
        <w:t xml:space="preserve"> de conten</w:t>
      </w:r>
      <w:r w:rsidR="00297DA8">
        <w:rPr>
          <w:rFonts w:ascii="Tahoma" w:hAnsi="Tahoma" w:cs="Tahoma"/>
          <w:b/>
          <w:i/>
          <w:sz w:val="24"/>
          <w:szCs w:val="24"/>
          <w:u w:val="single"/>
        </w:rPr>
        <w:t xml:space="preserve">ido </w:t>
      </w:r>
      <w:r w:rsidR="00297DA8">
        <w:rPr>
          <w:rFonts w:ascii="Tahoma" w:hAnsi="Tahoma" w:cs="Tahoma"/>
          <w:b/>
          <w:i/>
          <w:sz w:val="24"/>
          <w:szCs w:val="24"/>
          <w:u w:val="single"/>
        </w:rPr>
        <w:br/>
        <w:t>Boletín Ambiental</w:t>
      </w:r>
      <w:r w:rsidR="00297DA8">
        <w:rPr>
          <w:rFonts w:ascii="Tahoma" w:hAnsi="Tahoma" w:cs="Tahoma"/>
          <w:b/>
          <w:i/>
          <w:sz w:val="24"/>
          <w:szCs w:val="24"/>
          <w:u w:val="single"/>
        </w:rPr>
        <w:br/>
        <w:t>2020</w:t>
      </w:r>
      <w:r w:rsidR="00297DA8">
        <w:rPr>
          <w:rFonts w:ascii="Tahoma" w:hAnsi="Tahoma" w:cs="Tahoma"/>
          <w:b/>
          <w:i/>
          <w:sz w:val="24"/>
          <w:szCs w:val="24"/>
          <w:u w:val="single"/>
        </w:rPr>
        <w:br/>
        <w:t>C</w:t>
      </w:r>
      <w:r w:rsidR="002F2B05" w:rsidRPr="002F2B05">
        <w:rPr>
          <w:rFonts w:ascii="Tahoma" w:hAnsi="Tahoma" w:cs="Tahoma"/>
          <w:b/>
          <w:i/>
          <w:sz w:val="24"/>
          <w:szCs w:val="24"/>
          <w:u w:val="single"/>
        </w:rPr>
        <w:t>oncesiones</w:t>
      </w:r>
      <w:r w:rsidR="00297DA8">
        <w:rPr>
          <w:rFonts w:ascii="Tahoma" w:hAnsi="Tahoma" w:cs="Tahoma"/>
          <w:b/>
          <w:i/>
          <w:sz w:val="24"/>
          <w:szCs w:val="24"/>
          <w:u w:val="single"/>
        </w:rPr>
        <w:t>- Ocupación de cauce</w:t>
      </w:r>
      <w:r w:rsidR="002F2B05" w:rsidRPr="002F2B05">
        <w:rPr>
          <w:rFonts w:ascii="Tahoma" w:hAnsi="Tahoma" w:cs="Tahoma"/>
          <w:b/>
          <w:i/>
          <w:sz w:val="24"/>
          <w:szCs w:val="24"/>
          <w:u w:val="single"/>
        </w:rPr>
        <w:t xml:space="preserve"> </w:t>
      </w:r>
      <w:r w:rsidR="008277FE">
        <w:rPr>
          <w:rFonts w:ascii="Tahoma" w:hAnsi="Tahoma" w:cs="Tahoma"/>
          <w:b/>
          <w:i/>
          <w:sz w:val="24"/>
          <w:szCs w:val="24"/>
          <w:u w:val="single"/>
        </w:rPr>
        <w:t>febrero</w:t>
      </w:r>
      <w:r w:rsidR="00FB0418">
        <w:rPr>
          <w:rFonts w:ascii="Tahoma" w:hAnsi="Tahoma" w:cs="Tahoma"/>
          <w:b/>
          <w:i/>
          <w:sz w:val="24"/>
          <w:szCs w:val="24"/>
          <w:u w:val="single"/>
        </w:rPr>
        <w:t>- Marzo</w:t>
      </w:r>
      <w:r w:rsidR="00297DA8">
        <w:rPr>
          <w:rFonts w:ascii="Tahoma" w:hAnsi="Tahoma" w:cs="Tahoma"/>
          <w:b/>
          <w:i/>
          <w:sz w:val="24"/>
          <w:szCs w:val="24"/>
          <w:u w:val="single"/>
        </w:rPr>
        <w:t>-</w:t>
      </w:r>
    </w:p>
    <w:p w:rsidR="008277FE" w:rsidRDefault="008277FE" w:rsidP="008277FE">
      <w:pPr>
        <w:jc w:val="center"/>
        <w:rPr>
          <w:rFonts w:ascii="Tahoma" w:hAnsi="Tahoma" w:cs="Tahoma"/>
          <w:b/>
          <w:i/>
          <w:sz w:val="24"/>
          <w:szCs w:val="24"/>
          <w:u w:val="single"/>
        </w:rPr>
      </w:pPr>
    </w:p>
    <w:p w:rsidR="008277FE" w:rsidRDefault="008277FE" w:rsidP="00297DA8">
      <w:pPr>
        <w:spacing w:after="0" w:line="240" w:lineRule="auto"/>
        <w:jc w:val="center"/>
        <w:rPr>
          <w:rFonts w:ascii="Tahoma" w:eastAsia="Times New Roman" w:hAnsi="Tahoma" w:cs="Tahoma"/>
          <w:i/>
          <w:color w:val="000000"/>
          <w:lang w:eastAsia="es-CO"/>
        </w:rPr>
      </w:pPr>
      <w:r>
        <w:rPr>
          <w:rFonts w:ascii="Tahoma" w:eastAsia="Times New Roman" w:hAnsi="Tahoma" w:cs="Tahoma"/>
          <w:i/>
          <w:color w:val="000000"/>
          <w:lang w:eastAsia="es-CO"/>
        </w:rPr>
        <w:t>AUTO DE INICIACIÓN DE TRÁMITE DE PERMISO DE CONCESION DE AGUA SUPERFICIALES</w:t>
      </w:r>
    </w:p>
    <w:p w:rsidR="008277FE" w:rsidRDefault="008277FE" w:rsidP="00297DA8">
      <w:pPr>
        <w:spacing w:after="0" w:line="240" w:lineRule="auto"/>
        <w:jc w:val="center"/>
        <w:rPr>
          <w:rFonts w:ascii="Tahoma" w:eastAsia="Times New Roman" w:hAnsi="Tahoma" w:cs="Tahoma"/>
          <w:i/>
          <w:color w:val="000000"/>
          <w:lang w:eastAsia="es-CO"/>
        </w:rPr>
      </w:pPr>
      <w:r>
        <w:rPr>
          <w:rFonts w:ascii="Tahoma" w:eastAsia="Times New Roman" w:hAnsi="Tahoma" w:cs="Tahoma"/>
          <w:i/>
          <w:color w:val="000000"/>
          <w:lang w:eastAsia="es-CO"/>
        </w:rPr>
        <w:t>SRCA-AICA-056-02-20</w:t>
      </w:r>
    </w:p>
    <w:p w:rsidR="008277FE" w:rsidRDefault="008277FE" w:rsidP="00297DA8">
      <w:pPr>
        <w:spacing w:after="0" w:line="240" w:lineRule="auto"/>
        <w:jc w:val="center"/>
        <w:rPr>
          <w:rFonts w:ascii="Tahoma" w:eastAsia="Times New Roman" w:hAnsi="Tahoma" w:cs="Tahoma"/>
          <w:i/>
          <w:color w:val="000000"/>
          <w:lang w:eastAsia="es-CO"/>
        </w:rPr>
      </w:pPr>
      <w:r>
        <w:rPr>
          <w:rFonts w:ascii="Tahoma" w:eastAsia="Times New Roman" w:hAnsi="Tahoma" w:cs="Tahoma"/>
          <w:i/>
          <w:color w:val="000000"/>
          <w:lang w:eastAsia="es-CO"/>
        </w:rPr>
        <w:t>ARMENIA, QUINDÍO DIECIOCHO (18) DE FEBRERO DE DOS MIL VEINTE (2020)</w:t>
      </w:r>
    </w:p>
    <w:p w:rsidR="008277FE" w:rsidRDefault="008277FE" w:rsidP="00297DA8">
      <w:pPr>
        <w:rPr>
          <w:rFonts w:ascii="Tahoma" w:hAnsi="Tahoma" w:cs="Tahoma"/>
          <w:sz w:val="24"/>
          <w:szCs w:val="24"/>
        </w:rPr>
      </w:pPr>
    </w:p>
    <w:p w:rsidR="00297DA8" w:rsidRDefault="008277FE" w:rsidP="00297DA8">
      <w:pPr>
        <w:spacing w:after="0" w:line="240" w:lineRule="auto"/>
        <w:jc w:val="center"/>
        <w:rPr>
          <w:rFonts w:ascii="Tahoma" w:eastAsia="Times New Roman" w:hAnsi="Tahoma" w:cs="Tahoma"/>
          <w:i/>
          <w:color w:val="000000"/>
          <w:lang w:eastAsia="es-CO"/>
        </w:rPr>
      </w:pPr>
      <w:r>
        <w:rPr>
          <w:rFonts w:ascii="Tahoma" w:eastAsia="Times New Roman" w:hAnsi="Tahoma" w:cs="Tahoma"/>
          <w:i/>
          <w:color w:val="000000"/>
          <w:lang w:eastAsia="es-CO"/>
        </w:rPr>
        <w:t>AUTO DE INICIACIÓN DE TRÁMITE DE PERMISO DE CONCESION DE AGUA SUPERFICIALES</w:t>
      </w:r>
    </w:p>
    <w:p w:rsidR="008277FE" w:rsidRDefault="008277FE" w:rsidP="00297DA8">
      <w:pPr>
        <w:spacing w:after="0" w:line="240" w:lineRule="auto"/>
        <w:jc w:val="center"/>
        <w:rPr>
          <w:rFonts w:ascii="Tahoma" w:eastAsia="Times New Roman" w:hAnsi="Tahoma" w:cs="Tahoma"/>
          <w:i/>
          <w:color w:val="000000"/>
          <w:lang w:eastAsia="es-CO"/>
        </w:rPr>
      </w:pPr>
      <w:r>
        <w:rPr>
          <w:rFonts w:ascii="Tahoma" w:eastAsia="Times New Roman" w:hAnsi="Tahoma" w:cs="Tahoma"/>
          <w:i/>
          <w:color w:val="000000"/>
          <w:lang w:eastAsia="es-CO"/>
        </w:rPr>
        <w:t>SRCA-AICA-044-02-20</w:t>
      </w:r>
    </w:p>
    <w:p w:rsidR="008277FE" w:rsidRDefault="008277FE" w:rsidP="00297DA8">
      <w:pPr>
        <w:spacing w:after="0" w:line="240" w:lineRule="auto"/>
        <w:jc w:val="center"/>
        <w:rPr>
          <w:rFonts w:ascii="Tahoma" w:eastAsia="Times New Roman" w:hAnsi="Tahoma" w:cs="Tahoma"/>
          <w:i/>
          <w:color w:val="000000"/>
          <w:lang w:eastAsia="es-CO"/>
        </w:rPr>
      </w:pPr>
      <w:r>
        <w:rPr>
          <w:rFonts w:ascii="Tahoma" w:eastAsia="Times New Roman" w:hAnsi="Tahoma" w:cs="Tahoma"/>
          <w:i/>
          <w:color w:val="000000"/>
          <w:lang w:eastAsia="es-CO"/>
        </w:rPr>
        <w:t>ARMENIA, QUINDÍO DOCE (12) DE FEBRERO DE DOS MIL VEINTE (2020)</w:t>
      </w:r>
    </w:p>
    <w:p w:rsidR="00FB0418" w:rsidRDefault="00FB0418" w:rsidP="00297DA8">
      <w:pPr>
        <w:spacing w:after="0" w:line="240" w:lineRule="auto"/>
        <w:jc w:val="center"/>
        <w:rPr>
          <w:rFonts w:ascii="Tahoma" w:eastAsia="Times New Roman" w:hAnsi="Tahoma" w:cs="Tahoma"/>
          <w:i/>
          <w:color w:val="000000"/>
          <w:lang w:eastAsia="es-CO"/>
        </w:rPr>
      </w:pPr>
    </w:p>
    <w:p w:rsidR="00297DA8" w:rsidRDefault="00297DA8" w:rsidP="00297DA8">
      <w:pPr>
        <w:spacing w:after="0" w:line="240" w:lineRule="auto"/>
        <w:jc w:val="center"/>
        <w:rPr>
          <w:rFonts w:ascii="Tahoma" w:eastAsia="Times New Roman" w:hAnsi="Tahoma" w:cs="Tahoma"/>
          <w:i/>
          <w:color w:val="000000"/>
          <w:lang w:eastAsia="es-CO"/>
        </w:rPr>
      </w:pPr>
    </w:p>
    <w:p w:rsidR="00FB0418" w:rsidRPr="00FB0418" w:rsidRDefault="00FB0418" w:rsidP="00297DA8">
      <w:pPr>
        <w:spacing w:after="0" w:line="240" w:lineRule="auto"/>
        <w:jc w:val="center"/>
        <w:rPr>
          <w:rFonts w:ascii="Tahoma" w:eastAsia="Calibri" w:hAnsi="Tahoma" w:cs="Tahoma"/>
          <w:i/>
          <w:szCs w:val="20"/>
        </w:rPr>
      </w:pPr>
      <w:r w:rsidRPr="00FB0418">
        <w:rPr>
          <w:rFonts w:ascii="Tahoma" w:eastAsia="Calibri" w:hAnsi="Tahoma" w:cs="Tahoma"/>
          <w:i/>
          <w:szCs w:val="20"/>
        </w:rPr>
        <w:t>AUTO DE INICIO SRCA-AICA-124-03-20 DEL DIEZ (10) DE MARZO DE DOS MIL VEINTE (2020)</w:t>
      </w:r>
    </w:p>
    <w:p w:rsidR="00FB0418" w:rsidRDefault="00FB0418" w:rsidP="00297DA8">
      <w:pPr>
        <w:spacing w:after="0" w:line="240" w:lineRule="auto"/>
        <w:jc w:val="center"/>
        <w:rPr>
          <w:rFonts w:ascii="Tahoma" w:eastAsia="Calibri" w:hAnsi="Tahoma" w:cs="Tahoma"/>
          <w:i/>
          <w:szCs w:val="20"/>
        </w:rPr>
      </w:pPr>
      <w:r w:rsidRPr="00FB0418">
        <w:rPr>
          <w:rFonts w:ascii="Tahoma" w:eastAsia="Calibri" w:hAnsi="Tahoma" w:cs="Tahoma"/>
          <w:i/>
          <w:szCs w:val="20"/>
        </w:rPr>
        <w:t xml:space="preserve">CONCESIÓN DE AGUA SUBTERRANEAS SOLICITADA POR AVIAGRO </w:t>
      </w:r>
    </w:p>
    <w:p w:rsidR="00FB0418" w:rsidRPr="00FB0418" w:rsidRDefault="00FB0418" w:rsidP="00FB0418">
      <w:pPr>
        <w:spacing w:after="0" w:line="240" w:lineRule="auto"/>
        <w:jc w:val="center"/>
        <w:rPr>
          <w:rFonts w:ascii="Tahoma" w:eastAsia="Calibri" w:hAnsi="Tahoma" w:cs="Tahoma"/>
          <w:i/>
          <w:szCs w:val="20"/>
        </w:rPr>
      </w:pPr>
      <w:r w:rsidRPr="00FB0418">
        <w:rPr>
          <w:rFonts w:ascii="Tahoma" w:eastAsia="Calibri" w:hAnsi="Tahoma" w:cs="Tahoma"/>
          <w:i/>
          <w:szCs w:val="20"/>
        </w:rPr>
        <w:t>INTERNACIONAL S.A.S. - EXPEDIENTE - 2344-2020</w:t>
      </w:r>
    </w:p>
    <w:p w:rsidR="00FB0418" w:rsidRDefault="00FB0418" w:rsidP="00297DA8">
      <w:pPr>
        <w:rPr>
          <w:rFonts w:ascii="Tahoma" w:eastAsia="Times New Roman" w:hAnsi="Tahoma" w:cs="Tahoma"/>
          <w:i/>
          <w:color w:val="000000"/>
          <w:lang w:eastAsia="es-CO"/>
        </w:rPr>
      </w:pPr>
    </w:p>
    <w:p w:rsidR="00297DA8" w:rsidRDefault="00297DA8" w:rsidP="00297DA8">
      <w:pPr>
        <w:spacing w:after="0" w:line="240" w:lineRule="auto"/>
        <w:jc w:val="center"/>
        <w:rPr>
          <w:rFonts w:ascii="Tahoma" w:eastAsia="Calibri" w:hAnsi="Tahoma" w:cs="Tahoma"/>
          <w:i/>
          <w:szCs w:val="20"/>
        </w:rPr>
      </w:pPr>
      <w:r w:rsidRPr="00297DA8">
        <w:rPr>
          <w:rFonts w:ascii="Tahoma" w:eastAsia="Calibri" w:hAnsi="Tahoma" w:cs="Tahoma"/>
          <w:i/>
          <w:szCs w:val="18"/>
        </w:rPr>
        <w:t xml:space="preserve">AUTO INICIO SRCA-AIOC-130-03-20 DEL QUINCE (15) DE MARZO DE DOS MIL VEINTE (2020), </w:t>
      </w:r>
      <w:r w:rsidRPr="00297DA8">
        <w:rPr>
          <w:rFonts w:ascii="Tahoma" w:eastAsia="Calibri" w:hAnsi="Tahoma" w:cs="Tahoma"/>
          <w:i/>
          <w:szCs w:val="20"/>
        </w:rPr>
        <w:t>PERMISO OCUPACIÓN DE CAUCE SOLICITADO POR INVERSIONES S.A.S - EXPEDIENTE - 1071-2020</w:t>
      </w:r>
    </w:p>
    <w:p w:rsidR="00F93962" w:rsidRPr="00297DA8" w:rsidRDefault="00F93962" w:rsidP="00297DA8">
      <w:pPr>
        <w:spacing w:after="0" w:line="240" w:lineRule="auto"/>
        <w:jc w:val="center"/>
        <w:rPr>
          <w:rFonts w:ascii="Tahoma" w:eastAsia="Calibri" w:hAnsi="Tahoma" w:cs="Tahoma"/>
          <w:i/>
          <w:szCs w:val="20"/>
        </w:rPr>
      </w:pPr>
    </w:p>
    <w:p w:rsidR="00F93962" w:rsidRPr="00F93962" w:rsidRDefault="00F93962" w:rsidP="00F93962">
      <w:pPr>
        <w:tabs>
          <w:tab w:val="center" w:pos="4419"/>
          <w:tab w:val="right" w:pos="8838"/>
        </w:tabs>
        <w:spacing w:after="0" w:line="240" w:lineRule="auto"/>
        <w:jc w:val="center"/>
        <w:rPr>
          <w:rFonts w:ascii="Tahoma" w:hAnsi="Tahoma" w:cs="Tahoma"/>
          <w:i/>
        </w:rPr>
      </w:pPr>
      <w:r w:rsidRPr="00F93962">
        <w:rPr>
          <w:rFonts w:ascii="Tahoma" w:hAnsi="Tahoma" w:cs="Tahoma"/>
          <w:bCs/>
          <w:i/>
        </w:rPr>
        <w:t xml:space="preserve">RESOLUCIÓN NÚMERO 000329 </w:t>
      </w:r>
      <w:r w:rsidRPr="00F93962">
        <w:rPr>
          <w:rFonts w:ascii="Tahoma" w:hAnsi="Tahoma" w:cs="Tahoma"/>
          <w:i/>
        </w:rPr>
        <w:t>DEL 06-03-2020</w:t>
      </w:r>
    </w:p>
    <w:p w:rsidR="002F2B05" w:rsidRDefault="00F93962" w:rsidP="00F93962">
      <w:pPr>
        <w:jc w:val="center"/>
        <w:rPr>
          <w:rFonts w:ascii="Tahoma" w:eastAsia="Times New Roman" w:hAnsi="Tahoma" w:cs="Tahoma"/>
          <w:bCs/>
          <w:i/>
          <w:lang w:eastAsia="es-ES"/>
        </w:rPr>
      </w:pPr>
      <w:r w:rsidRPr="00F93962">
        <w:rPr>
          <w:rFonts w:ascii="Tahoma" w:hAnsi="Tahoma" w:cs="Tahoma"/>
          <w:i/>
        </w:rPr>
        <w:t>“POR MEDIO DE LA CUAL SE RESUELVE RECURSO DE REPOSICIÓN INTERPUESTO POR LA SEÑORA MARTINA MONTOYA JARAMILLO</w:t>
      </w:r>
      <w:r w:rsidRPr="00F93962">
        <w:rPr>
          <w:rFonts w:ascii="Tahoma" w:eastAsia="Calibri" w:hAnsi="Tahoma" w:cs="Tahoma"/>
          <w:i/>
        </w:rPr>
        <w:t xml:space="preserve"> </w:t>
      </w:r>
      <w:r w:rsidRPr="00F93962">
        <w:rPr>
          <w:rFonts w:ascii="Tahoma" w:hAnsi="Tahoma" w:cs="Tahoma"/>
          <w:i/>
        </w:rPr>
        <w:t>CONTRA LA RESOLUCIÓN NÚMERO 002790</w:t>
      </w:r>
      <w:r w:rsidRPr="00F93962">
        <w:rPr>
          <w:rFonts w:ascii="Tahoma" w:eastAsia="Times New Roman" w:hAnsi="Tahoma" w:cs="Tahoma"/>
          <w:bCs/>
          <w:i/>
          <w:lang w:eastAsia="es-ES"/>
        </w:rPr>
        <w:t xml:space="preserve"> DEL DIECIOCHO (18) DE </w:t>
      </w:r>
      <w:r w:rsidRPr="00F93962">
        <w:rPr>
          <w:rFonts w:ascii="Tahoma" w:eastAsia="Times New Roman" w:hAnsi="Tahoma" w:cs="Tahoma"/>
          <w:bCs/>
          <w:i/>
          <w:lang w:eastAsia="es-ES"/>
        </w:rPr>
        <w:lastRenderedPageBreak/>
        <w:t>NOVIEMBRE DE DOS MIL DIECINUEVE (2019) Y SE TOMAN OTRAS DETERMINACIONES – EXPEDIENTE NÚMERO 6292-18</w:t>
      </w:r>
      <w:r>
        <w:rPr>
          <w:rFonts w:ascii="Tahoma" w:eastAsia="Times New Roman" w:hAnsi="Tahoma" w:cs="Tahoma"/>
          <w:bCs/>
          <w:i/>
          <w:lang w:eastAsia="es-ES"/>
        </w:rPr>
        <w:t>”</w:t>
      </w:r>
    </w:p>
    <w:p w:rsidR="00A564DD" w:rsidRPr="00F93962" w:rsidRDefault="00A564DD" w:rsidP="00F93962">
      <w:pPr>
        <w:jc w:val="center"/>
        <w:rPr>
          <w:rFonts w:ascii="Tahoma" w:eastAsia="Calibri" w:hAnsi="Tahoma" w:cs="Tahoma"/>
          <w:bCs/>
          <w:i/>
        </w:rPr>
      </w:pPr>
    </w:p>
    <w:p w:rsidR="00A564DD" w:rsidRPr="00A564DD" w:rsidRDefault="00A564DD" w:rsidP="00A564DD">
      <w:pPr>
        <w:tabs>
          <w:tab w:val="center" w:pos="4419"/>
          <w:tab w:val="right" w:pos="8838"/>
        </w:tabs>
        <w:spacing w:after="0" w:line="240" w:lineRule="auto"/>
        <w:jc w:val="center"/>
        <w:rPr>
          <w:rFonts w:ascii="Tahoma" w:hAnsi="Tahoma" w:cs="Tahoma"/>
          <w:i/>
        </w:rPr>
      </w:pPr>
      <w:r w:rsidRPr="00A564DD">
        <w:rPr>
          <w:rFonts w:ascii="Tahoma" w:hAnsi="Tahoma" w:cs="Tahoma"/>
          <w:bCs/>
          <w:i/>
        </w:rPr>
        <w:t xml:space="preserve">RESOLUCIÓN NÚMERO 000333 </w:t>
      </w:r>
      <w:r w:rsidRPr="00A564DD">
        <w:rPr>
          <w:rFonts w:ascii="Tahoma" w:hAnsi="Tahoma" w:cs="Tahoma"/>
          <w:i/>
        </w:rPr>
        <w:t>DEL 06-03-2020</w:t>
      </w:r>
    </w:p>
    <w:p w:rsidR="00A564DD" w:rsidRPr="00A564DD" w:rsidRDefault="00A564DD" w:rsidP="00A564DD">
      <w:pPr>
        <w:pStyle w:val="Encabezado"/>
        <w:jc w:val="center"/>
        <w:rPr>
          <w:rFonts w:ascii="Tahoma" w:hAnsi="Tahoma" w:cs="Tahoma"/>
          <w:i/>
          <w:sz w:val="22"/>
          <w:szCs w:val="22"/>
          <w:lang w:val="es-ES" w:eastAsia="es-ES"/>
        </w:rPr>
      </w:pPr>
      <w:r w:rsidRPr="00A564DD">
        <w:rPr>
          <w:rFonts w:ascii="Tahoma" w:hAnsi="Tahoma" w:cs="Tahoma"/>
          <w:i/>
          <w:sz w:val="22"/>
          <w:szCs w:val="22"/>
          <w:lang w:val="es-CO"/>
        </w:rPr>
        <w:t>“POR MEDIO DE LA CUAL SE RESUELVE RECURSO DE REPOSICIÓN INTERPUESTO POR LOS SEÑORES SANTIAGO ÁNGEL JARAMILLO Y ALFONSO JAVIER DÍAZ SALAZAR</w:t>
      </w:r>
      <w:r w:rsidRPr="00A564DD">
        <w:rPr>
          <w:rFonts w:ascii="Tahoma" w:eastAsia="Calibri" w:hAnsi="Tahoma" w:cs="Tahoma"/>
          <w:i/>
          <w:sz w:val="22"/>
          <w:szCs w:val="22"/>
          <w:lang w:val="es-CO"/>
        </w:rPr>
        <w:t xml:space="preserve"> </w:t>
      </w:r>
      <w:r w:rsidRPr="00A564DD">
        <w:rPr>
          <w:rFonts w:ascii="Tahoma" w:hAnsi="Tahoma" w:cs="Tahoma"/>
          <w:i/>
          <w:sz w:val="22"/>
          <w:szCs w:val="22"/>
          <w:lang w:val="es-CO"/>
        </w:rPr>
        <w:t>CONTRA LA RESOLUCIÓN NÚMERO 002794</w:t>
      </w:r>
      <w:r w:rsidRPr="00A564DD">
        <w:rPr>
          <w:rFonts w:ascii="Tahoma" w:hAnsi="Tahoma" w:cs="Tahoma"/>
          <w:bCs/>
          <w:i/>
          <w:sz w:val="22"/>
          <w:szCs w:val="22"/>
          <w:lang w:val="es-CO" w:eastAsia="es-ES"/>
        </w:rPr>
        <w:t xml:space="preserve"> DEL DIECIOCHO (18) DE NOVIEMBRE DE DOS MIL DIECINUEVE (2019) – EXPEDIENTE NÚMERO 6296 - 2018</w:t>
      </w:r>
      <w:r w:rsidRPr="00A564DD">
        <w:rPr>
          <w:rFonts w:ascii="Tahoma" w:hAnsi="Tahoma" w:cs="Tahoma"/>
          <w:bCs/>
          <w:i/>
          <w:sz w:val="22"/>
          <w:szCs w:val="22"/>
          <w:lang w:val="es-ES" w:eastAsia="es-ES"/>
        </w:rPr>
        <w:t>”</w:t>
      </w:r>
    </w:p>
    <w:p w:rsidR="008277FE" w:rsidRPr="00A564DD" w:rsidRDefault="008277FE" w:rsidP="002F2B05">
      <w:pPr>
        <w:spacing w:after="0" w:line="240" w:lineRule="auto"/>
        <w:rPr>
          <w:rFonts w:ascii="Tahoma" w:eastAsia="Calibri" w:hAnsi="Tahoma" w:cs="Tahoma"/>
          <w:b/>
          <w:bCs/>
          <w:sz w:val="24"/>
          <w:szCs w:val="24"/>
          <w:lang w:val="es-ES"/>
        </w:rPr>
      </w:pPr>
    </w:p>
    <w:p w:rsidR="002023A7" w:rsidRPr="002023A7" w:rsidRDefault="002023A7" w:rsidP="002023A7">
      <w:pPr>
        <w:tabs>
          <w:tab w:val="center" w:pos="4419"/>
          <w:tab w:val="right" w:pos="8838"/>
        </w:tabs>
        <w:spacing w:after="0" w:line="240" w:lineRule="auto"/>
        <w:jc w:val="center"/>
        <w:rPr>
          <w:rFonts w:ascii="Tahoma" w:hAnsi="Tahoma" w:cs="Tahoma"/>
          <w:i/>
        </w:rPr>
      </w:pPr>
      <w:r w:rsidRPr="002023A7">
        <w:rPr>
          <w:rFonts w:ascii="Tahoma" w:hAnsi="Tahoma" w:cs="Tahoma"/>
          <w:bCs/>
          <w:i/>
        </w:rPr>
        <w:t xml:space="preserve">RESOLUCIÓN NÚMERO 000332 </w:t>
      </w:r>
      <w:r w:rsidRPr="002023A7">
        <w:rPr>
          <w:rFonts w:ascii="Tahoma" w:hAnsi="Tahoma" w:cs="Tahoma"/>
          <w:i/>
        </w:rPr>
        <w:t>DEL 06-03-2020</w:t>
      </w:r>
    </w:p>
    <w:p w:rsidR="002023A7" w:rsidRDefault="002023A7" w:rsidP="002023A7">
      <w:pPr>
        <w:pStyle w:val="Encabezado"/>
        <w:jc w:val="center"/>
        <w:rPr>
          <w:rFonts w:ascii="Tahoma" w:hAnsi="Tahoma" w:cs="Tahoma"/>
          <w:bCs/>
          <w:i/>
          <w:sz w:val="22"/>
          <w:szCs w:val="22"/>
          <w:lang w:val="es-ES" w:eastAsia="es-ES"/>
        </w:rPr>
      </w:pPr>
      <w:r w:rsidRPr="002023A7">
        <w:rPr>
          <w:rFonts w:ascii="Tahoma" w:hAnsi="Tahoma" w:cs="Tahoma"/>
          <w:i/>
          <w:sz w:val="22"/>
          <w:szCs w:val="22"/>
          <w:lang w:val="es-CO"/>
        </w:rPr>
        <w:t>“POR MEDIO DE LA CUAL SE RESUELVE RECURSO DE REPOSICIÓN INTERPUESTO POR EL SEÑOR JULIO CESAR GÓMEZ ÁNGEL</w:t>
      </w:r>
      <w:r w:rsidRPr="002023A7">
        <w:rPr>
          <w:rFonts w:ascii="Tahoma" w:eastAsia="Calibri" w:hAnsi="Tahoma" w:cs="Tahoma"/>
          <w:i/>
          <w:sz w:val="22"/>
          <w:szCs w:val="22"/>
          <w:lang w:val="es-CO"/>
        </w:rPr>
        <w:t xml:space="preserve"> </w:t>
      </w:r>
      <w:r w:rsidRPr="002023A7">
        <w:rPr>
          <w:rFonts w:ascii="Tahoma" w:hAnsi="Tahoma" w:cs="Tahoma"/>
          <w:i/>
          <w:sz w:val="22"/>
          <w:szCs w:val="22"/>
          <w:lang w:val="es-CO"/>
        </w:rPr>
        <w:t>CONTRA LA RESOLUCIÓN NÚMERO 002793</w:t>
      </w:r>
      <w:r w:rsidRPr="002023A7">
        <w:rPr>
          <w:rFonts w:ascii="Tahoma" w:hAnsi="Tahoma" w:cs="Tahoma"/>
          <w:bCs/>
          <w:i/>
          <w:sz w:val="22"/>
          <w:szCs w:val="22"/>
          <w:lang w:val="es-CO" w:eastAsia="es-ES"/>
        </w:rPr>
        <w:t xml:space="preserve"> DEL DIECIOCHO (18) DE NOVIEMBRE DE DOS MIL DIECINUEVE (2019) – EXPEDIENTE NÚMERO 6295 - 2018</w:t>
      </w:r>
      <w:r w:rsidRPr="002023A7">
        <w:rPr>
          <w:rFonts w:ascii="Tahoma" w:hAnsi="Tahoma" w:cs="Tahoma"/>
          <w:bCs/>
          <w:i/>
          <w:sz w:val="22"/>
          <w:szCs w:val="22"/>
          <w:lang w:val="es-ES" w:eastAsia="es-ES"/>
        </w:rPr>
        <w:t>”</w:t>
      </w:r>
    </w:p>
    <w:p w:rsidR="00F25E19" w:rsidRDefault="00F25E19" w:rsidP="002023A7">
      <w:pPr>
        <w:pStyle w:val="Encabezado"/>
        <w:jc w:val="center"/>
        <w:rPr>
          <w:rFonts w:ascii="Tahoma" w:hAnsi="Tahoma" w:cs="Tahoma"/>
          <w:bCs/>
          <w:i/>
          <w:sz w:val="22"/>
          <w:szCs w:val="22"/>
          <w:lang w:val="es-ES" w:eastAsia="es-ES"/>
        </w:rPr>
      </w:pPr>
    </w:p>
    <w:p w:rsidR="00F25E19" w:rsidRDefault="00F25E19" w:rsidP="002023A7">
      <w:pPr>
        <w:pStyle w:val="Encabezado"/>
        <w:jc w:val="center"/>
        <w:rPr>
          <w:rFonts w:ascii="Tahoma" w:hAnsi="Tahoma" w:cs="Tahoma"/>
          <w:bCs/>
          <w:i/>
          <w:sz w:val="22"/>
          <w:szCs w:val="22"/>
          <w:lang w:val="es-ES" w:eastAsia="es-ES"/>
        </w:rPr>
      </w:pPr>
    </w:p>
    <w:p w:rsidR="00F25E19" w:rsidRPr="00F25E19" w:rsidRDefault="00F25E19" w:rsidP="00F25E19">
      <w:pPr>
        <w:tabs>
          <w:tab w:val="center" w:pos="4419"/>
          <w:tab w:val="right" w:pos="8838"/>
        </w:tabs>
        <w:spacing w:after="0" w:line="240" w:lineRule="auto"/>
        <w:jc w:val="center"/>
        <w:rPr>
          <w:rFonts w:ascii="Tahoma" w:hAnsi="Tahoma" w:cs="Tahoma"/>
          <w:i/>
        </w:rPr>
      </w:pPr>
      <w:r w:rsidRPr="00F25E19">
        <w:rPr>
          <w:rFonts w:ascii="Tahoma" w:hAnsi="Tahoma" w:cs="Tahoma"/>
          <w:bCs/>
          <w:i/>
        </w:rPr>
        <w:t xml:space="preserve">RESOLUCIÓN NÚMERO 000330 </w:t>
      </w:r>
      <w:r w:rsidRPr="00F25E19">
        <w:rPr>
          <w:rFonts w:ascii="Tahoma" w:hAnsi="Tahoma" w:cs="Tahoma"/>
          <w:i/>
        </w:rPr>
        <w:t>DEL 06-03-2020</w:t>
      </w:r>
    </w:p>
    <w:p w:rsidR="00F25E19" w:rsidRPr="00F25E19" w:rsidRDefault="00F25E19" w:rsidP="00F25E19">
      <w:pPr>
        <w:pStyle w:val="Encabezado"/>
        <w:jc w:val="center"/>
        <w:rPr>
          <w:rFonts w:ascii="Tahoma" w:hAnsi="Tahoma" w:cs="Tahoma"/>
          <w:i/>
          <w:sz w:val="22"/>
          <w:szCs w:val="22"/>
          <w:lang w:val="es-ES" w:eastAsia="es-ES"/>
        </w:rPr>
      </w:pPr>
      <w:r w:rsidRPr="00F25E19">
        <w:rPr>
          <w:rFonts w:ascii="Tahoma" w:hAnsi="Tahoma" w:cs="Tahoma"/>
          <w:i/>
          <w:sz w:val="22"/>
          <w:szCs w:val="22"/>
          <w:lang w:val="es-CO"/>
        </w:rPr>
        <w:t>“POR MEDIO DE LA CUAL SE RESUELVE RECURSO DE REPOSICIÓN INTERPUESTO POR EL SEÑOR ÁLVARO MONTOYA PUERTA</w:t>
      </w:r>
      <w:r w:rsidRPr="00F25E19">
        <w:rPr>
          <w:rFonts w:ascii="Tahoma" w:eastAsia="Calibri" w:hAnsi="Tahoma" w:cs="Tahoma"/>
          <w:i/>
          <w:sz w:val="22"/>
          <w:szCs w:val="22"/>
          <w:lang w:val="es-CO"/>
        </w:rPr>
        <w:t xml:space="preserve"> </w:t>
      </w:r>
      <w:r w:rsidRPr="00F25E19">
        <w:rPr>
          <w:rFonts w:ascii="Tahoma" w:hAnsi="Tahoma" w:cs="Tahoma"/>
          <w:i/>
          <w:sz w:val="22"/>
          <w:szCs w:val="22"/>
          <w:lang w:val="es-CO"/>
        </w:rPr>
        <w:t>CONTRA LA RESOLUCIÓN NÚMERO 002791</w:t>
      </w:r>
      <w:r w:rsidRPr="00F25E19">
        <w:rPr>
          <w:rFonts w:ascii="Tahoma" w:hAnsi="Tahoma" w:cs="Tahoma"/>
          <w:bCs/>
          <w:i/>
          <w:sz w:val="22"/>
          <w:szCs w:val="22"/>
          <w:lang w:val="es-CO" w:eastAsia="es-ES"/>
        </w:rPr>
        <w:t xml:space="preserve"> DEL DIECIOCHO (18) DE NOVIEMBRE DE DOS MIL DIECINUEVE (2019) – EXPEDIENTE NÚMERO 6293 - 2018</w:t>
      </w:r>
      <w:r w:rsidRPr="00F25E19">
        <w:rPr>
          <w:rFonts w:ascii="Tahoma" w:hAnsi="Tahoma" w:cs="Tahoma"/>
          <w:bCs/>
          <w:i/>
          <w:sz w:val="22"/>
          <w:szCs w:val="22"/>
          <w:lang w:val="es-ES" w:eastAsia="es-ES"/>
        </w:rPr>
        <w:t>”</w:t>
      </w:r>
    </w:p>
    <w:p w:rsidR="00F25E19" w:rsidRDefault="00F25E19" w:rsidP="002023A7">
      <w:pPr>
        <w:pStyle w:val="Encabezado"/>
        <w:jc w:val="center"/>
        <w:rPr>
          <w:rFonts w:ascii="Tahoma" w:hAnsi="Tahoma" w:cs="Tahoma"/>
          <w:i/>
          <w:sz w:val="22"/>
          <w:szCs w:val="22"/>
          <w:lang w:val="es-ES" w:eastAsia="es-ES"/>
        </w:rPr>
      </w:pPr>
    </w:p>
    <w:p w:rsidR="009A537A" w:rsidRPr="009A537A" w:rsidRDefault="009A537A" w:rsidP="009A537A">
      <w:pPr>
        <w:tabs>
          <w:tab w:val="center" w:pos="4419"/>
          <w:tab w:val="right" w:pos="8838"/>
        </w:tabs>
        <w:spacing w:after="0" w:line="240" w:lineRule="auto"/>
        <w:jc w:val="center"/>
        <w:rPr>
          <w:rFonts w:ascii="Tahoma" w:hAnsi="Tahoma" w:cs="Tahoma"/>
          <w:i/>
        </w:rPr>
      </w:pPr>
      <w:r w:rsidRPr="009A537A">
        <w:rPr>
          <w:rFonts w:ascii="Tahoma" w:hAnsi="Tahoma" w:cs="Tahoma"/>
          <w:bCs/>
          <w:i/>
        </w:rPr>
        <w:t xml:space="preserve">RESOLUCIÓN NÚMERO 000331 </w:t>
      </w:r>
      <w:r w:rsidRPr="009A537A">
        <w:rPr>
          <w:rFonts w:ascii="Tahoma" w:hAnsi="Tahoma" w:cs="Tahoma"/>
          <w:i/>
        </w:rPr>
        <w:t>DEL 06-03-2020</w:t>
      </w:r>
    </w:p>
    <w:p w:rsidR="009A537A" w:rsidRPr="009A537A" w:rsidRDefault="009A537A" w:rsidP="009A537A">
      <w:pPr>
        <w:pStyle w:val="Encabezado"/>
        <w:jc w:val="center"/>
        <w:rPr>
          <w:rFonts w:ascii="Tahoma" w:hAnsi="Tahoma" w:cs="Tahoma"/>
          <w:i/>
          <w:sz w:val="22"/>
          <w:szCs w:val="22"/>
          <w:lang w:val="es-ES" w:eastAsia="es-ES"/>
        </w:rPr>
      </w:pPr>
      <w:r w:rsidRPr="009A537A">
        <w:rPr>
          <w:rFonts w:ascii="Tahoma" w:hAnsi="Tahoma" w:cs="Tahoma"/>
          <w:i/>
          <w:sz w:val="22"/>
          <w:szCs w:val="22"/>
          <w:lang w:val="es-CO"/>
        </w:rPr>
        <w:t>“POR MEDIO DE LA CUAL SE RESUELVE RECURSO DE REPOSICIÓN INTERPUESTO POR LA SEÑORA VIVIANA PATRICIA ÁNGEL COREY</w:t>
      </w:r>
      <w:r w:rsidRPr="009A537A">
        <w:rPr>
          <w:rFonts w:ascii="Tahoma" w:eastAsia="Calibri" w:hAnsi="Tahoma" w:cs="Tahoma"/>
          <w:i/>
          <w:sz w:val="22"/>
          <w:szCs w:val="22"/>
          <w:lang w:val="es-CO"/>
        </w:rPr>
        <w:t xml:space="preserve"> </w:t>
      </w:r>
      <w:r w:rsidRPr="009A537A">
        <w:rPr>
          <w:rFonts w:ascii="Tahoma" w:hAnsi="Tahoma" w:cs="Tahoma"/>
          <w:i/>
          <w:sz w:val="22"/>
          <w:szCs w:val="22"/>
          <w:lang w:val="es-CO"/>
        </w:rPr>
        <w:t xml:space="preserve">CONTRA LA </w:t>
      </w:r>
      <w:r w:rsidRPr="009A537A">
        <w:rPr>
          <w:rFonts w:ascii="Tahoma" w:hAnsi="Tahoma" w:cs="Tahoma"/>
          <w:i/>
          <w:sz w:val="22"/>
          <w:szCs w:val="22"/>
          <w:lang w:val="es-CO"/>
        </w:rPr>
        <w:lastRenderedPageBreak/>
        <w:t>RESOLUCIÓN NÚMERO 002792</w:t>
      </w:r>
      <w:r w:rsidRPr="009A537A">
        <w:rPr>
          <w:rFonts w:ascii="Tahoma" w:hAnsi="Tahoma" w:cs="Tahoma"/>
          <w:bCs/>
          <w:i/>
          <w:sz w:val="22"/>
          <w:szCs w:val="22"/>
          <w:lang w:val="es-CO" w:eastAsia="es-ES"/>
        </w:rPr>
        <w:t xml:space="preserve"> DEL DIECIOCHO (18) DE NOVIEMBRE DE DOS MIL DIECINUEVE (2019) – EXPEDIENTE NÚMERO 6294 - 2018</w:t>
      </w:r>
      <w:r w:rsidRPr="009A537A">
        <w:rPr>
          <w:rFonts w:ascii="Tahoma" w:hAnsi="Tahoma" w:cs="Tahoma"/>
          <w:bCs/>
          <w:i/>
          <w:sz w:val="22"/>
          <w:szCs w:val="22"/>
          <w:lang w:val="es-ES" w:eastAsia="es-ES"/>
        </w:rPr>
        <w:t>”</w:t>
      </w:r>
    </w:p>
    <w:p w:rsidR="00A564DD" w:rsidRDefault="00A564DD" w:rsidP="002F2B05">
      <w:pPr>
        <w:spacing w:after="0" w:line="240" w:lineRule="auto"/>
        <w:rPr>
          <w:rFonts w:ascii="Tahoma" w:eastAsia="Calibri" w:hAnsi="Tahoma" w:cs="Tahoma"/>
          <w:b/>
          <w:bCs/>
          <w:sz w:val="24"/>
          <w:szCs w:val="24"/>
          <w:lang w:val="es-ES"/>
        </w:rPr>
      </w:pPr>
    </w:p>
    <w:p w:rsidR="004C7EA0" w:rsidRPr="004C7EA0" w:rsidRDefault="004C7EA0" w:rsidP="004C7EA0">
      <w:pPr>
        <w:tabs>
          <w:tab w:val="center" w:pos="4419"/>
          <w:tab w:val="right" w:pos="8838"/>
        </w:tabs>
        <w:spacing w:after="0" w:line="240" w:lineRule="auto"/>
        <w:jc w:val="center"/>
        <w:rPr>
          <w:rFonts w:ascii="Tahoma" w:hAnsi="Tahoma" w:cs="Tahoma"/>
          <w:i/>
        </w:rPr>
      </w:pPr>
      <w:r w:rsidRPr="004C7EA0">
        <w:rPr>
          <w:rFonts w:ascii="Tahoma" w:hAnsi="Tahoma" w:cs="Tahoma"/>
          <w:bCs/>
          <w:i/>
        </w:rPr>
        <w:t xml:space="preserve">RESOLUCIÓN NÚMERO 000334 </w:t>
      </w:r>
      <w:r w:rsidRPr="004C7EA0">
        <w:rPr>
          <w:rFonts w:ascii="Tahoma" w:hAnsi="Tahoma" w:cs="Tahoma"/>
          <w:i/>
        </w:rPr>
        <w:t>DEL 06-03-2020</w:t>
      </w:r>
    </w:p>
    <w:p w:rsidR="004C7EA0" w:rsidRPr="004C7EA0" w:rsidRDefault="004C7EA0" w:rsidP="004C7EA0">
      <w:pPr>
        <w:pStyle w:val="Encabezado"/>
        <w:jc w:val="center"/>
        <w:rPr>
          <w:rFonts w:ascii="Tahoma" w:hAnsi="Tahoma" w:cs="Tahoma"/>
          <w:i/>
          <w:sz w:val="22"/>
          <w:szCs w:val="22"/>
          <w:lang w:val="es-ES" w:eastAsia="es-ES"/>
        </w:rPr>
      </w:pPr>
      <w:r w:rsidRPr="004C7EA0">
        <w:rPr>
          <w:rFonts w:ascii="Tahoma" w:hAnsi="Tahoma" w:cs="Tahoma"/>
          <w:i/>
          <w:sz w:val="22"/>
          <w:szCs w:val="22"/>
          <w:lang w:val="es-CO"/>
        </w:rPr>
        <w:t>“POR MEDIO DE LA CUAL SE RESUELVE RECURSO DE REPOSICIÓN INTERPUESTO POR LA SEÑORA ANTONIA MONTOYA JARAMILLO</w:t>
      </w:r>
      <w:r w:rsidRPr="004C7EA0">
        <w:rPr>
          <w:rFonts w:ascii="Tahoma" w:eastAsia="Calibri" w:hAnsi="Tahoma" w:cs="Tahoma"/>
          <w:i/>
          <w:sz w:val="22"/>
          <w:szCs w:val="22"/>
          <w:lang w:val="es-CO"/>
        </w:rPr>
        <w:t xml:space="preserve"> </w:t>
      </w:r>
      <w:r w:rsidRPr="004C7EA0">
        <w:rPr>
          <w:rFonts w:ascii="Tahoma" w:hAnsi="Tahoma" w:cs="Tahoma"/>
          <w:i/>
          <w:sz w:val="22"/>
          <w:szCs w:val="22"/>
          <w:lang w:val="es-CO"/>
        </w:rPr>
        <w:t>CONTRA LA RESOLUCIÓN NÚMERO 002795</w:t>
      </w:r>
      <w:r w:rsidRPr="004C7EA0">
        <w:rPr>
          <w:rFonts w:ascii="Tahoma" w:hAnsi="Tahoma" w:cs="Tahoma"/>
          <w:bCs/>
          <w:i/>
          <w:sz w:val="22"/>
          <w:szCs w:val="22"/>
          <w:lang w:val="es-CO" w:eastAsia="es-ES"/>
        </w:rPr>
        <w:t xml:space="preserve"> DEL DIECIOCHO (18) DE NOVIEMBRE DE DOS MIL DIECINUEVE (2019) – EXPEDIENTE NÚMERO 6297 - 2018</w:t>
      </w:r>
      <w:r w:rsidRPr="004C7EA0">
        <w:rPr>
          <w:rFonts w:ascii="Tahoma" w:hAnsi="Tahoma" w:cs="Tahoma"/>
          <w:bCs/>
          <w:i/>
          <w:sz w:val="22"/>
          <w:szCs w:val="22"/>
          <w:lang w:val="es-ES" w:eastAsia="es-ES"/>
        </w:rPr>
        <w:t>”</w:t>
      </w:r>
    </w:p>
    <w:p w:rsidR="004C7EA0" w:rsidRDefault="004C7EA0" w:rsidP="002F2B05">
      <w:pPr>
        <w:spacing w:after="0" w:line="240" w:lineRule="auto"/>
        <w:rPr>
          <w:rFonts w:ascii="Tahoma" w:eastAsia="Calibri" w:hAnsi="Tahoma" w:cs="Tahoma"/>
          <w:b/>
          <w:bCs/>
          <w:sz w:val="24"/>
          <w:szCs w:val="24"/>
          <w:lang w:val="es-ES"/>
        </w:rPr>
      </w:pPr>
    </w:p>
    <w:p w:rsidR="00892B0A" w:rsidRPr="00892B0A" w:rsidRDefault="00892B0A" w:rsidP="00892B0A">
      <w:pPr>
        <w:tabs>
          <w:tab w:val="center" w:pos="4419"/>
          <w:tab w:val="right" w:pos="8838"/>
        </w:tabs>
        <w:spacing w:after="0" w:line="240" w:lineRule="auto"/>
        <w:jc w:val="center"/>
        <w:rPr>
          <w:rFonts w:ascii="Tahoma" w:hAnsi="Tahoma" w:cs="Tahoma"/>
          <w:i/>
        </w:rPr>
      </w:pPr>
      <w:r w:rsidRPr="00892B0A">
        <w:rPr>
          <w:rFonts w:ascii="Tahoma" w:hAnsi="Tahoma" w:cs="Tahoma"/>
          <w:bCs/>
          <w:i/>
        </w:rPr>
        <w:t xml:space="preserve">RESOLUCIÓN NÚMERO 000336 </w:t>
      </w:r>
      <w:r w:rsidRPr="00892B0A">
        <w:rPr>
          <w:rFonts w:ascii="Tahoma" w:hAnsi="Tahoma" w:cs="Tahoma"/>
          <w:i/>
        </w:rPr>
        <w:t>DEL 06-03-2020</w:t>
      </w:r>
    </w:p>
    <w:p w:rsidR="00892B0A" w:rsidRDefault="00892B0A" w:rsidP="00892B0A">
      <w:pPr>
        <w:pStyle w:val="Encabezado"/>
        <w:jc w:val="center"/>
        <w:rPr>
          <w:rFonts w:ascii="Tahoma" w:hAnsi="Tahoma" w:cs="Tahoma"/>
          <w:bCs/>
          <w:i/>
          <w:sz w:val="22"/>
          <w:szCs w:val="22"/>
          <w:lang w:val="es-ES" w:eastAsia="es-ES"/>
        </w:rPr>
      </w:pPr>
      <w:r w:rsidRPr="00892B0A">
        <w:rPr>
          <w:rFonts w:ascii="Tahoma" w:hAnsi="Tahoma" w:cs="Tahoma"/>
          <w:i/>
          <w:sz w:val="22"/>
          <w:szCs w:val="22"/>
          <w:lang w:val="es-CO"/>
        </w:rPr>
        <w:t>“POR MEDIO DE LA CUAL SE RESUELVE RECURSO DE REPOSICIÓN INTERPUESTO POR LA SEÑORA DIANA INÉS ÁNGEL ARENAS</w:t>
      </w:r>
      <w:r w:rsidRPr="00892B0A">
        <w:rPr>
          <w:rFonts w:ascii="Tahoma" w:eastAsia="Calibri" w:hAnsi="Tahoma" w:cs="Tahoma"/>
          <w:i/>
          <w:sz w:val="22"/>
          <w:szCs w:val="22"/>
          <w:lang w:val="es-CO"/>
        </w:rPr>
        <w:t xml:space="preserve"> </w:t>
      </w:r>
      <w:r w:rsidRPr="00892B0A">
        <w:rPr>
          <w:rFonts w:ascii="Tahoma" w:hAnsi="Tahoma" w:cs="Tahoma"/>
          <w:i/>
          <w:sz w:val="22"/>
          <w:szCs w:val="22"/>
          <w:lang w:val="es-CO"/>
        </w:rPr>
        <w:t>CONTRA LA RESOLUCIÓN NÚMERO 002796</w:t>
      </w:r>
      <w:r w:rsidRPr="00892B0A">
        <w:rPr>
          <w:rFonts w:ascii="Tahoma" w:hAnsi="Tahoma" w:cs="Tahoma"/>
          <w:bCs/>
          <w:i/>
          <w:sz w:val="22"/>
          <w:szCs w:val="22"/>
          <w:lang w:val="es-CO" w:eastAsia="es-ES"/>
        </w:rPr>
        <w:t xml:space="preserve"> DEL DIECIOCHO (18) DE NOVIEMBRE DE DOS MIL DIECINUEVE (2019) – EXPEDIENTE NÚMERO 6298 - 2018</w:t>
      </w:r>
      <w:r w:rsidRPr="00892B0A">
        <w:rPr>
          <w:rFonts w:ascii="Tahoma" w:hAnsi="Tahoma" w:cs="Tahoma"/>
          <w:bCs/>
          <w:i/>
          <w:sz w:val="22"/>
          <w:szCs w:val="22"/>
          <w:lang w:val="es-ES" w:eastAsia="es-ES"/>
        </w:rPr>
        <w:t>”</w:t>
      </w:r>
    </w:p>
    <w:p w:rsidR="007A7CAA" w:rsidRDefault="007A7CAA" w:rsidP="00892B0A">
      <w:pPr>
        <w:pStyle w:val="Encabezado"/>
        <w:jc w:val="center"/>
        <w:rPr>
          <w:rFonts w:ascii="Tahoma" w:hAnsi="Tahoma" w:cs="Tahoma"/>
          <w:bCs/>
          <w:i/>
          <w:sz w:val="22"/>
          <w:szCs w:val="22"/>
          <w:lang w:val="es-ES" w:eastAsia="es-ES"/>
        </w:rPr>
      </w:pPr>
    </w:p>
    <w:p w:rsidR="007A7CAA" w:rsidRDefault="007A7CAA" w:rsidP="00892B0A">
      <w:pPr>
        <w:pStyle w:val="Encabezado"/>
        <w:jc w:val="center"/>
        <w:rPr>
          <w:rFonts w:ascii="Tahoma" w:hAnsi="Tahoma" w:cs="Tahoma"/>
          <w:bCs/>
          <w:i/>
          <w:sz w:val="22"/>
          <w:szCs w:val="22"/>
          <w:lang w:val="es-ES" w:eastAsia="es-ES"/>
        </w:rPr>
      </w:pPr>
    </w:p>
    <w:p w:rsidR="007A7CAA" w:rsidRPr="007A7CAA" w:rsidRDefault="007A7CAA" w:rsidP="007A7CAA">
      <w:pPr>
        <w:tabs>
          <w:tab w:val="center" w:pos="4419"/>
          <w:tab w:val="right" w:pos="8838"/>
        </w:tabs>
        <w:spacing w:after="0" w:line="240" w:lineRule="auto"/>
        <w:jc w:val="center"/>
        <w:rPr>
          <w:rFonts w:ascii="Tahoma" w:hAnsi="Tahoma" w:cs="Tahoma"/>
          <w:i/>
        </w:rPr>
      </w:pPr>
      <w:r w:rsidRPr="007A7CAA">
        <w:rPr>
          <w:rFonts w:ascii="Tahoma" w:hAnsi="Tahoma" w:cs="Tahoma"/>
          <w:bCs/>
          <w:i/>
        </w:rPr>
        <w:t xml:space="preserve">RESOLUCIÓN NÚMERO 000338 </w:t>
      </w:r>
      <w:r w:rsidRPr="007A7CAA">
        <w:rPr>
          <w:rFonts w:ascii="Tahoma" w:hAnsi="Tahoma" w:cs="Tahoma"/>
          <w:i/>
        </w:rPr>
        <w:t>DEL 06-03-2020</w:t>
      </w:r>
    </w:p>
    <w:p w:rsidR="007A7CAA" w:rsidRDefault="007A7CAA" w:rsidP="007A7CAA">
      <w:pPr>
        <w:pStyle w:val="Encabezado"/>
        <w:jc w:val="center"/>
        <w:rPr>
          <w:rFonts w:ascii="Tahoma" w:hAnsi="Tahoma" w:cs="Tahoma"/>
          <w:bCs/>
          <w:i/>
          <w:sz w:val="22"/>
          <w:szCs w:val="22"/>
          <w:lang w:val="es-ES" w:eastAsia="es-ES"/>
        </w:rPr>
      </w:pPr>
      <w:r w:rsidRPr="007A7CAA">
        <w:rPr>
          <w:rFonts w:ascii="Tahoma" w:hAnsi="Tahoma" w:cs="Tahoma"/>
          <w:i/>
          <w:sz w:val="22"/>
          <w:szCs w:val="22"/>
          <w:lang w:val="es-CO"/>
        </w:rPr>
        <w:t>“POR MEDIO DE LA CUAL SE RESUELVE RECURSO DE REPOSICIÓN INTERPUESTO POR EL SEÑOR JULIO CESAR GÓMEZ ÁNGEL</w:t>
      </w:r>
      <w:r w:rsidRPr="007A7CAA">
        <w:rPr>
          <w:rFonts w:ascii="Tahoma" w:eastAsia="Calibri" w:hAnsi="Tahoma" w:cs="Tahoma"/>
          <w:i/>
          <w:sz w:val="22"/>
          <w:szCs w:val="22"/>
          <w:lang w:val="es-CO"/>
        </w:rPr>
        <w:t xml:space="preserve"> </w:t>
      </w:r>
      <w:r w:rsidRPr="007A7CAA">
        <w:rPr>
          <w:rFonts w:ascii="Tahoma" w:hAnsi="Tahoma" w:cs="Tahoma"/>
          <w:i/>
          <w:sz w:val="22"/>
          <w:szCs w:val="22"/>
          <w:lang w:val="es-CO"/>
        </w:rPr>
        <w:t>CONTRA LA RESOLUCIÓN NÚMERO 002999</w:t>
      </w:r>
      <w:r w:rsidRPr="007A7CAA">
        <w:rPr>
          <w:rFonts w:ascii="Tahoma" w:hAnsi="Tahoma" w:cs="Tahoma"/>
          <w:bCs/>
          <w:i/>
          <w:sz w:val="22"/>
          <w:szCs w:val="22"/>
          <w:lang w:val="es-CO" w:eastAsia="es-ES"/>
        </w:rPr>
        <w:t xml:space="preserve"> DEL VEINTISIETE (27) DE NOVIEMBRE DE DOS MIL DIECINUEVE (2019) – EXPEDIENTE NÚMERO 6300 - 2018</w:t>
      </w:r>
      <w:r w:rsidRPr="007A7CAA">
        <w:rPr>
          <w:rFonts w:ascii="Tahoma" w:hAnsi="Tahoma" w:cs="Tahoma"/>
          <w:bCs/>
          <w:i/>
          <w:sz w:val="22"/>
          <w:szCs w:val="22"/>
          <w:lang w:val="es-ES" w:eastAsia="es-ES"/>
        </w:rPr>
        <w:t>”</w:t>
      </w:r>
    </w:p>
    <w:p w:rsidR="00E60BE0" w:rsidRDefault="00E60BE0" w:rsidP="007A7CAA">
      <w:pPr>
        <w:pStyle w:val="Encabezado"/>
        <w:jc w:val="center"/>
        <w:rPr>
          <w:rFonts w:ascii="Tahoma" w:hAnsi="Tahoma" w:cs="Tahoma"/>
          <w:i/>
          <w:sz w:val="22"/>
          <w:szCs w:val="22"/>
          <w:lang w:val="es-ES" w:eastAsia="es-ES"/>
        </w:rPr>
      </w:pPr>
    </w:p>
    <w:p w:rsidR="00E60BE0" w:rsidRPr="00E60BE0" w:rsidRDefault="00E60BE0" w:rsidP="00E60BE0">
      <w:pPr>
        <w:tabs>
          <w:tab w:val="center" w:pos="4419"/>
          <w:tab w:val="right" w:pos="8838"/>
        </w:tabs>
        <w:spacing w:after="0" w:line="240" w:lineRule="auto"/>
        <w:jc w:val="center"/>
        <w:rPr>
          <w:rFonts w:ascii="Tahoma" w:hAnsi="Tahoma" w:cs="Tahoma"/>
          <w:i/>
        </w:rPr>
      </w:pPr>
      <w:r w:rsidRPr="00E60BE0">
        <w:rPr>
          <w:rFonts w:ascii="Tahoma" w:hAnsi="Tahoma" w:cs="Tahoma"/>
          <w:bCs/>
          <w:i/>
        </w:rPr>
        <w:t xml:space="preserve">RESOLUCIÓN NÚMERO 000337 </w:t>
      </w:r>
      <w:r w:rsidRPr="00E60BE0">
        <w:rPr>
          <w:rFonts w:ascii="Tahoma" w:hAnsi="Tahoma" w:cs="Tahoma"/>
          <w:i/>
        </w:rPr>
        <w:t>DEL 06-03-2020</w:t>
      </w:r>
    </w:p>
    <w:p w:rsidR="00E60BE0" w:rsidRPr="00E60BE0" w:rsidRDefault="00E60BE0" w:rsidP="00E60BE0">
      <w:pPr>
        <w:pStyle w:val="Encabezado"/>
        <w:jc w:val="center"/>
        <w:rPr>
          <w:rFonts w:ascii="Tahoma" w:hAnsi="Tahoma" w:cs="Tahoma"/>
          <w:i/>
          <w:sz w:val="22"/>
          <w:szCs w:val="22"/>
          <w:lang w:val="es-ES" w:eastAsia="es-ES"/>
        </w:rPr>
      </w:pPr>
      <w:r w:rsidRPr="00E60BE0">
        <w:rPr>
          <w:rFonts w:ascii="Tahoma" w:hAnsi="Tahoma" w:cs="Tahoma"/>
          <w:i/>
          <w:sz w:val="22"/>
          <w:szCs w:val="22"/>
          <w:lang w:val="es-CO"/>
        </w:rPr>
        <w:t>“POR MEDIO DE LA CUAL SE RESUELVE RECURSO DE REPOSICIÓN INTERPUESTO POR EL SEÑOR RODRIGO VEGA GAMEZ</w:t>
      </w:r>
      <w:r w:rsidRPr="00E60BE0">
        <w:rPr>
          <w:rFonts w:ascii="Tahoma" w:eastAsia="Calibri" w:hAnsi="Tahoma" w:cs="Tahoma"/>
          <w:i/>
          <w:sz w:val="22"/>
          <w:szCs w:val="22"/>
          <w:lang w:val="es-CO"/>
        </w:rPr>
        <w:t xml:space="preserve"> </w:t>
      </w:r>
      <w:r w:rsidRPr="00E60BE0">
        <w:rPr>
          <w:rFonts w:ascii="Tahoma" w:hAnsi="Tahoma" w:cs="Tahoma"/>
          <w:i/>
          <w:sz w:val="22"/>
          <w:szCs w:val="22"/>
          <w:lang w:val="es-CO"/>
        </w:rPr>
        <w:t>CONTRA LA RESOLUCIÓN NÚMERO 002789</w:t>
      </w:r>
      <w:r w:rsidRPr="00E60BE0">
        <w:rPr>
          <w:rFonts w:ascii="Tahoma" w:hAnsi="Tahoma" w:cs="Tahoma"/>
          <w:bCs/>
          <w:i/>
          <w:sz w:val="22"/>
          <w:szCs w:val="22"/>
          <w:lang w:val="es-CO" w:eastAsia="es-ES"/>
        </w:rPr>
        <w:t xml:space="preserve"> DEL DIECIOCHO (18) DE NOVIEMBRE DE DOS MIL </w:t>
      </w:r>
      <w:r w:rsidRPr="00E60BE0">
        <w:rPr>
          <w:rFonts w:ascii="Tahoma" w:hAnsi="Tahoma" w:cs="Tahoma"/>
          <w:bCs/>
          <w:i/>
          <w:sz w:val="22"/>
          <w:szCs w:val="22"/>
          <w:lang w:val="es-CO" w:eastAsia="es-ES"/>
        </w:rPr>
        <w:lastRenderedPageBreak/>
        <w:t>DIECINUEVE (2019) – EXPEDIENTE NÚMERO 6299 - 2018</w:t>
      </w:r>
      <w:r w:rsidRPr="00E60BE0">
        <w:rPr>
          <w:rFonts w:ascii="Tahoma" w:hAnsi="Tahoma" w:cs="Tahoma"/>
          <w:bCs/>
          <w:i/>
          <w:sz w:val="22"/>
          <w:szCs w:val="22"/>
          <w:lang w:val="es-ES" w:eastAsia="es-ES"/>
        </w:rPr>
        <w:t>”</w:t>
      </w:r>
    </w:p>
    <w:p w:rsidR="00E60BE0" w:rsidRPr="007A7CAA" w:rsidRDefault="00E60BE0" w:rsidP="007A7CAA">
      <w:pPr>
        <w:pStyle w:val="Encabezado"/>
        <w:jc w:val="center"/>
        <w:rPr>
          <w:rFonts w:ascii="Tahoma" w:hAnsi="Tahoma" w:cs="Tahoma"/>
          <w:i/>
          <w:sz w:val="22"/>
          <w:szCs w:val="22"/>
          <w:lang w:val="es-ES" w:eastAsia="es-ES"/>
        </w:rPr>
      </w:pPr>
    </w:p>
    <w:p w:rsidR="0021291C" w:rsidRPr="0021291C" w:rsidRDefault="0021291C" w:rsidP="0021291C">
      <w:pPr>
        <w:tabs>
          <w:tab w:val="center" w:pos="4419"/>
          <w:tab w:val="right" w:pos="8838"/>
        </w:tabs>
        <w:spacing w:after="0" w:line="240" w:lineRule="auto"/>
        <w:jc w:val="center"/>
        <w:rPr>
          <w:rFonts w:ascii="Tahoma" w:eastAsia="Times New Roman" w:hAnsi="Tahoma" w:cs="Tahoma"/>
          <w:bCs/>
          <w:i/>
          <w:lang w:val="es-ES" w:eastAsia="es-ES"/>
        </w:rPr>
      </w:pPr>
      <w:r w:rsidRPr="0021291C">
        <w:rPr>
          <w:rFonts w:ascii="Tahoma" w:eastAsia="Times New Roman" w:hAnsi="Tahoma" w:cs="Tahoma"/>
          <w:bCs/>
          <w:i/>
          <w:lang w:val="es-ES" w:eastAsia="es-ES"/>
        </w:rPr>
        <w:t>RESOLUCIÓN NÚMERO 000369 DEL 11-03-2020</w:t>
      </w:r>
    </w:p>
    <w:p w:rsidR="0021291C" w:rsidRPr="0021291C" w:rsidRDefault="0021291C" w:rsidP="0021291C">
      <w:pPr>
        <w:tabs>
          <w:tab w:val="center" w:pos="4419"/>
          <w:tab w:val="right" w:pos="8838"/>
        </w:tabs>
        <w:spacing w:after="0" w:line="240" w:lineRule="auto"/>
        <w:jc w:val="center"/>
        <w:rPr>
          <w:rFonts w:ascii="Tahoma" w:eastAsia="Times New Roman" w:hAnsi="Tahoma" w:cs="Tahoma"/>
          <w:bCs/>
          <w:i/>
          <w:lang w:val="es-ES" w:eastAsia="es-ES"/>
        </w:rPr>
      </w:pPr>
      <w:r w:rsidRPr="0021291C">
        <w:rPr>
          <w:rFonts w:ascii="Tahoma" w:eastAsia="Times New Roman" w:hAnsi="Tahoma" w:cs="Tahoma"/>
          <w:bCs/>
          <w:i/>
          <w:lang w:val="es-ES" w:eastAsia="es-ES"/>
        </w:rPr>
        <w:t xml:space="preserve"> “POR MEDIO DE LA CUAL SE MODIFICA LA RESOLUCIÓN NÚMERO 00000376 DEL VEINTIOCHO (28) DE FEBRERO DE DOS MIL DIECIOCHO (2018) – EXPEDIENTE NÚMERO 11191-17-15</w:t>
      </w:r>
    </w:p>
    <w:p w:rsidR="007A7CAA" w:rsidRPr="00892B0A" w:rsidRDefault="007A7CAA" w:rsidP="00892B0A">
      <w:pPr>
        <w:pStyle w:val="Encabezado"/>
        <w:jc w:val="center"/>
        <w:rPr>
          <w:rFonts w:ascii="Tahoma" w:hAnsi="Tahoma" w:cs="Tahoma"/>
          <w:i/>
          <w:sz w:val="22"/>
          <w:szCs w:val="22"/>
          <w:lang w:val="es-ES" w:eastAsia="es-ES"/>
        </w:rPr>
      </w:pPr>
    </w:p>
    <w:p w:rsidR="00892B0A" w:rsidRPr="002023A7" w:rsidRDefault="00892B0A" w:rsidP="002F2B05">
      <w:pPr>
        <w:spacing w:after="0" w:line="240" w:lineRule="auto"/>
        <w:rPr>
          <w:rFonts w:ascii="Tahoma" w:eastAsia="Calibri" w:hAnsi="Tahoma" w:cs="Tahoma"/>
          <w:b/>
          <w:bCs/>
          <w:sz w:val="24"/>
          <w:szCs w:val="24"/>
          <w:lang w:val="es-ES"/>
        </w:rPr>
      </w:pPr>
    </w:p>
    <w:p w:rsidR="008277FE" w:rsidRPr="008277FE" w:rsidRDefault="008277FE" w:rsidP="008277FE">
      <w:pPr>
        <w:jc w:val="center"/>
        <w:rPr>
          <w:rFonts w:ascii="Tahoma" w:eastAsia="Times New Roman" w:hAnsi="Tahoma" w:cs="Tahoma"/>
          <w:b/>
          <w:i/>
          <w:color w:val="000000"/>
          <w:lang w:eastAsia="es-CO"/>
        </w:rPr>
      </w:pPr>
      <w:r w:rsidRPr="008277FE">
        <w:rPr>
          <w:rFonts w:ascii="Tahoma" w:eastAsia="Times New Roman" w:hAnsi="Tahoma" w:cs="Tahoma"/>
          <w:b/>
          <w:i/>
          <w:color w:val="000000"/>
          <w:lang w:eastAsia="es-CO"/>
        </w:rPr>
        <w:t>AUTO DE INICIACIÓN DE TRÁMITE DE PERMISO DE CONCESION DE AGUA SUPERFICIALES</w:t>
      </w:r>
    </w:p>
    <w:p w:rsidR="008277FE" w:rsidRPr="008277FE" w:rsidRDefault="008277FE" w:rsidP="008277FE">
      <w:pPr>
        <w:jc w:val="center"/>
        <w:rPr>
          <w:rFonts w:ascii="Tahoma" w:eastAsia="Times New Roman" w:hAnsi="Tahoma" w:cs="Tahoma"/>
          <w:b/>
          <w:i/>
          <w:color w:val="000000"/>
          <w:lang w:eastAsia="es-CO"/>
        </w:rPr>
      </w:pPr>
      <w:r w:rsidRPr="008277FE">
        <w:rPr>
          <w:rFonts w:ascii="Tahoma" w:eastAsia="Times New Roman" w:hAnsi="Tahoma" w:cs="Tahoma"/>
          <w:b/>
          <w:i/>
          <w:color w:val="000000"/>
          <w:lang w:eastAsia="es-CO"/>
        </w:rPr>
        <w:t>SRCA-AICA-056-02-20</w:t>
      </w:r>
    </w:p>
    <w:p w:rsidR="008277FE" w:rsidRDefault="008277FE" w:rsidP="008277FE">
      <w:pPr>
        <w:jc w:val="center"/>
        <w:rPr>
          <w:rFonts w:ascii="Tahoma" w:eastAsia="Times New Roman" w:hAnsi="Tahoma" w:cs="Tahoma"/>
          <w:b/>
          <w:i/>
          <w:color w:val="000000"/>
          <w:lang w:eastAsia="es-CO"/>
        </w:rPr>
      </w:pPr>
      <w:r w:rsidRPr="008277FE">
        <w:rPr>
          <w:rFonts w:ascii="Tahoma" w:eastAsia="Times New Roman" w:hAnsi="Tahoma" w:cs="Tahoma"/>
          <w:b/>
          <w:i/>
          <w:color w:val="000000"/>
          <w:lang w:eastAsia="es-CO"/>
        </w:rPr>
        <w:t>ARMENIA, QUINDÍO DIECIOCHO (18) DE FEBRERO DE DOS MIL VEINTE (2020)</w:t>
      </w:r>
    </w:p>
    <w:p w:rsidR="008277FE" w:rsidRPr="00082F59" w:rsidRDefault="008277FE" w:rsidP="008277FE">
      <w:pPr>
        <w:spacing w:before="8" w:line="360" w:lineRule="auto"/>
        <w:ind w:left="1650"/>
        <w:rPr>
          <w:rFonts w:ascii="Tahoma" w:hAnsi="Tahoma" w:cs="Tahoma"/>
          <w:b/>
          <w:i/>
          <w:sz w:val="24"/>
          <w:szCs w:val="24"/>
        </w:rPr>
      </w:pPr>
      <w:r w:rsidRPr="00082F59">
        <w:rPr>
          <w:rFonts w:ascii="Tahoma" w:hAnsi="Tahoma" w:cs="Tahoma"/>
          <w:b/>
          <w:i/>
          <w:sz w:val="24"/>
          <w:szCs w:val="24"/>
        </w:rPr>
        <w:t>DISPONE</w:t>
      </w:r>
    </w:p>
    <w:p w:rsidR="008277FE" w:rsidRPr="00082F59" w:rsidRDefault="008277FE" w:rsidP="00082F59">
      <w:pPr>
        <w:spacing w:line="233" w:lineRule="auto"/>
        <w:ind w:left="195" w:right="119"/>
        <w:jc w:val="both"/>
        <w:rPr>
          <w:rFonts w:ascii="Tahoma" w:hAnsi="Tahoma" w:cs="Tahoma"/>
          <w:sz w:val="24"/>
          <w:szCs w:val="24"/>
        </w:rPr>
      </w:pPr>
      <w:r w:rsidRPr="00082F59">
        <w:rPr>
          <w:rFonts w:ascii="Tahoma" w:eastAsia="Times New Roman" w:hAnsi="Tahoma" w:cs="Tahoma"/>
          <w:b/>
          <w:color w:val="262626"/>
          <w:w w:val="75"/>
          <w:sz w:val="24"/>
          <w:szCs w:val="24"/>
        </w:rPr>
        <w:t>ARTICULO</w:t>
      </w:r>
      <w:r w:rsidRPr="00082F59">
        <w:rPr>
          <w:rFonts w:ascii="Tahoma" w:eastAsia="Arial" w:hAnsi="Tahoma" w:cs="Tahoma"/>
          <w:b/>
          <w:color w:val="262626"/>
          <w:sz w:val="24"/>
          <w:szCs w:val="24"/>
        </w:rPr>
        <w:t xml:space="preserve"> </w:t>
      </w:r>
      <w:r w:rsidRPr="00082F59">
        <w:rPr>
          <w:rFonts w:ascii="Tahoma" w:eastAsia="Arial" w:hAnsi="Tahoma" w:cs="Tahoma"/>
          <w:b/>
          <w:color w:val="262626"/>
          <w:spacing w:val="37"/>
          <w:sz w:val="24"/>
          <w:szCs w:val="24"/>
        </w:rPr>
        <w:t xml:space="preserve"> </w:t>
      </w:r>
      <w:r w:rsidRPr="00082F59">
        <w:rPr>
          <w:rFonts w:ascii="Tahoma" w:eastAsia="Arial" w:hAnsi="Tahoma" w:cs="Tahoma"/>
          <w:b/>
          <w:color w:val="262626"/>
          <w:sz w:val="24"/>
          <w:szCs w:val="24"/>
        </w:rPr>
        <w:t>PRIMER</w:t>
      </w:r>
      <w:r w:rsidRPr="00082F59">
        <w:rPr>
          <w:rFonts w:ascii="Tahoma" w:eastAsia="Arial" w:hAnsi="Tahoma" w:cs="Tahoma"/>
          <w:b/>
          <w:color w:val="262626"/>
          <w:spacing w:val="-1"/>
          <w:sz w:val="24"/>
          <w:szCs w:val="24"/>
        </w:rPr>
        <w:t>O</w:t>
      </w:r>
      <w:r w:rsidRPr="00082F59">
        <w:rPr>
          <w:rFonts w:ascii="Tahoma" w:eastAsia="Arial" w:hAnsi="Tahoma" w:cs="Tahoma"/>
          <w:b/>
          <w:color w:val="3B3B3B"/>
          <w:sz w:val="24"/>
          <w:szCs w:val="24"/>
        </w:rPr>
        <w:t>:</w:t>
      </w:r>
      <w:r w:rsidRPr="00082F59">
        <w:rPr>
          <w:rFonts w:ascii="Tahoma" w:eastAsia="Arial" w:hAnsi="Tahoma" w:cs="Tahoma"/>
          <w:color w:val="3B3B3B"/>
          <w:sz w:val="24"/>
          <w:szCs w:val="24"/>
        </w:rPr>
        <w:t xml:space="preserve"> </w:t>
      </w:r>
      <w:r w:rsidRPr="00082F59">
        <w:rPr>
          <w:rFonts w:ascii="Tahoma" w:eastAsia="Arial" w:hAnsi="Tahoma" w:cs="Tahoma"/>
          <w:color w:val="3B3B3B"/>
          <w:spacing w:val="1"/>
          <w:sz w:val="24"/>
          <w:szCs w:val="24"/>
        </w:rPr>
        <w:t xml:space="preserve"> </w:t>
      </w:r>
      <w:r w:rsidRPr="00082F59">
        <w:rPr>
          <w:rFonts w:ascii="Tahoma" w:eastAsia="Arial" w:hAnsi="Tahoma" w:cs="Tahoma"/>
          <w:color w:val="3B3B3B"/>
          <w:sz w:val="24"/>
          <w:szCs w:val="24"/>
        </w:rPr>
        <w:t>-</w:t>
      </w:r>
      <w:r w:rsidRPr="00082F59">
        <w:rPr>
          <w:rFonts w:ascii="Tahoma" w:eastAsia="Arial" w:hAnsi="Tahoma" w:cs="Tahoma"/>
          <w:color w:val="3B3B3B"/>
          <w:spacing w:val="39"/>
          <w:sz w:val="24"/>
          <w:szCs w:val="24"/>
        </w:rPr>
        <w:t xml:space="preserve"> </w:t>
      </w:r>
      <w:r w:rsidR="00082F59" w:rsidRPr="00082F59">
        <w:rPr>
          <w:rFonts w:ascii="Tahoma" w:eastAsia="Arial" w:hAnsi="Tahoma" w:cs="Tahoma"/>
          <w:color w:val="262626"/>
          <w:sz w:val="24"/>
          <w:szCs w:val="24"/>
        </w:rPr>
        <w:t xml:space="preserve">iniciar  </w:t>
      </w:r>
      <w:r w:rsidR="00082F59" w:rsidRPr="00082F59">
        <w:rPr>
          <w:rFonts w:ascii="Tahoma" w:eastAsia="Arial" w:hAnsi="Tahoma" w:cs="Tahoma"/>
          <w:color w:val="262626"/>
          <w:spacing w:val="28"/>
          <w:sz w:val="24"/>
          <w:szCs w:val="24"/>
        </w:rPr>
        <w:t xml:space="preserve"> </w:t>
      </w:r>
      <w:r w:rsidR="00082F59" w:rsidRPr="00082F59">
        <w:rPr>
          <w:rFonts w:ascii="Tahoma" w:eastAsia="Arial" w:hAnsi="Tahoma" w:cs="Tahoma"/>
          <w:color w:val="262626"/>
          <w:sz w:val="24"/>
          <w:szCs w:val="24"/>
        </w:rPr>
        <w:t>por</w:t>
      </w:r>
      <w:r w:rsidR="00082F59" w:rsidRPr="00082F59">
        <w:rPr>
          <w:rFonts w:ascii="Tahoma" w:eastAsia="Arial" w:hAnsi="Tahoma" w:cs="Tahoma"/>
          <w:color w:val="262626"/>
          <w:spacing w:val="28"/>
          <w:sz w:val="24"/>
          <w:szCs w:val="24"/>
        </w:rPr>
        <w:t xml:space="preserve"> </w:t>
      </w:r>
      <w:r w:rsidR="00082F59" w:rsidRPr="00082F59">
        <w:rPr>
          <w:rFonts w:ascii="Tahoma" w:eastAsia="Arial" w:hAnsi="Tahoma" w:cs="Tahoma"/>
          <w:color w:val="262626"/>
          <w:sz w:val="24"/>
          <w:szCs w:val="24"/>
        </w:rPr>
        <w:t xml:space="preserve">parte </w:t>
      </w:r>
      <w:r w:rsidR="00082F59" w:rsidRPr="00082F59">
        <w:rPr>
          <w:rFonts w:ascii="Tahoma" w:eastAsia="Arial" w:hAnsi="Tahoma" w:cs="Tahoma"/>
          <w:color w:val="262626"/>
          <w:spacing w:val="25"/>
          <w:sz w:val="24"/>
          <w:szCs w:val="24"/>
        </w:rPr>
        <w:t xml:space="preserve"> </w:t>
      </w:r>
      <w:r w:rsidR="00082F59" w:rsidRPr="00082F59">
        <w:rPr>
          <w:rFonts w:ascii="Tahoma" w:eastAsia="Arial" w:hAnsi="Tahoma" w:cs="Tahoma"/>
          <w:color w:val="262626"/>
          <w:sz w:val="24"/>
          <w:szCs w:val="24"/>
        </w:rPr>
        <w:t xml:space="preserve">de </w:t>
      </w:r>
      <w:r w:rsidR="00082F59" w:rsidRPr="00082F59">
        <w:rPr>
          <w:rFonts w:ascii="Tahoma" w:eastAsia="Arial" w:hAnsi="Tahoma" w:cs="Tahoma"/>
          <w:color w:val="262626"/>
          <w:spacing w:val="4"/>
          <w:sz w:val="24"/>
          <w:szCs w:val="24"/>
        </w:rPr>
        <w:t xml:space="preserve"> </w:t>
      </w:r>
      <w:r w:rsidR="00082F59" w:rsidRPr="00082F59">
        <w:rPr>
          <w:rFonts w:ascii="Tahoma" w:eastAsia="Arial" w:hAnsi="Tahoma" w:cs="Tahoma"/>
          <w:color w:val="151515"/>
          <w:sz w:val="24"/>
          <w:szCs w:val="24"/>
        </w:rPr>
        <w:t>l</w:t>
      </w:r>
      <w:r w:rsidR="00082F59" w:rsidRPr="00082F59">
        <w:rPr>
          <w:rFonts w:ascii="Tahoma" w:eastAsia="Arial" w:hAnsi="Tahoma" w:cs="Tahoma"/>
          <w:color w:val="262626"/>
          <w:sz w:val="24"/>
          <w:szCs w:val="24"/>
        </w:rPr>
        <w:t>a</w:t>
      </w:r>
      <w:r w:rsidR="00082F59" w:rsidRPr="00082F59">
        <w:rPr>
          <w:rFonts w:ascii="Tahoma" w:eastAsia="Arial" w:hAnsi="Tahoma" w:cs="Tahoma"/>
          <w:color w:val="262626"/>
          <w:spacing w:val="46"/>
          <w:sz w:val="24"/>
          <w:szCs w:val="24"/>
        </w:rPr>
        <w:t xml:space="preserve"> </w:t>
      </w:r>
      <w:r w:rsidR="00082F59" w:rsidRPr="00082F59">
        <w:rPr>
          <w:rFonts w:ascii="Tahoma" w:eastAsia="Arial" w:hAnsi="Tahoma" w:cs="Tahoma"/>
          <w:color w:val="262626"/>
          <w:sz w:val="24"/>
          <w:szCs w:val="24"/>
        </w:rPr>
        <w:t>corporaci</w:t>
      </w:r>
      <w:r w:rsidR="00082F59" w:rsidRPr="00082F59">
        <w:rPr>
          <w:rFonts w:ascii="Tahoma" w:eastAsia="Arial" w:hAnsi="Tahoma" w:cs="Tahoma"/>
          <w:color w:val="262626"/>
          <w:spacing w:val="-1"/>
          <w:sz w:val="24"/>
          <w:szCs w:val="24"/>
        </w:rPr>
        <w:t>ó</w:t>
      </w:r>
      <w:r w:rsidR="00082F59" w:rsidRPr="00082F59">
        <w:rPr>
          <w:rFonts w:ascii="Tahoma" w:eastAsia="Arial" w:hAnsi="Tahoma" w:cs="Tahoma"/>
          <w:color w:val="151515"/>
          <w:sz w:val="24"/>
          <w:szCs w:val="24"/>
        </w:rPr>
        <w:t xml:space="preserve">n </w:t>
      </w:r>
      <w:r w:rsidR="00082F59" w:rsidRPr="00082F59">
        <w:rPr>
          <w:rFonts w:ascii="Tahoma" w:eastAsia="Arial" w:hAnsi="Tahoma" w:cs="Tahoma"/>
          <w:color w:val="151515"/>
          <w:spacing w:val="16"/>
          <w:sz w:val="24"/>
          <w:szCs w:val="24"/>
        </w:rPr>
        <w:t xml:space="preserve"> </w:t>
      </w:r>
      <w:r w:rsidR="00082F59" w:rsidRPr="00082F59">
        <w:rPr>
          <w:rFonts w:ascii="Tahoma" w:eastAsia="Arial" w:hAnsi="Tahoma" w:cs="Tahoma"/>
          <w:color w:val="262626"/>
          <w:sz w:val="24"/>
          <w:szCs w:val="24"/>
        </w:rPr>
        <w:t>au</w:t>
      </w:r>
      <w:r w:rsidR="00082F59" w:rsidRPr="00082F59">
        <w:rPr>
          <w:rFonts w:ascii="Tahoma" w:eastAsia="Arial" w:hAnsi="Tahoma" w:cs="Tahoma"/>
          <w:color w:val="151515"/>
          <w:sz w:val="24"/>
          <w:szCs w:val="24"/>
        </w:rPr>
        <w:t>t</w:t>
      </w:r>
      <w:r w:rsidR="00082F59" w:rsidRPr="00082F59">
        <w:rPr>
          <w:rFonts w:ascii="Tahoma" w:eastAsia="Arial" w:hAnsi="Tahoma" w:cs="Tahoma"/>
          <w:color w:val="262626"/>
          <w:sz w:val="24"/>
          <w:szCs w:val="24"/>
        </w:rPr>
        <w:t xml:space="preserve">ónoma  </w:t>
      </w:r>
      <w:r w:rsidR="00082F59" w:rsidRPr="00082F59">
        <w:rPr>
          <w:rFonts w:ascii="Tahoma" w:eastAsia="Arial" w:hAnsi="Tahoma" w:cs="Tahoma"/>
          <w:color w:val="262626"/>
          <w:spacing w:val="45"/>
          <w:sz w:val="24"/>
          <w:szCs w:val="24"/>
        </w:rPr>
        <w:t xml:space="preserve"> </w:t>
      </w:r>
      <w:r w:rsidR="00082F59" w:rsidRPr="00082F59">
        <w:rPr>
          <w:rFonts w:ascii="Tahoma" w:eastAsia="Arial" w:hAnsi="Tahoma" w:cs="Tahoma"/>
          <w:color w:val="262626"/>
          <w:sz w:val="24"/>
          <w:szCs w:val="24"/>
        </w:rPr>
        <w:t>regional del</w:t>
      </w:r>
      <w:r w:rsidR="00082F59" w:rsidRPr="00082F59">
        <w:rPr>
          <w:rFonts w:ascii="Tahoma" w:eastAsia="Arial" w:hAnsi="Tahoma" w:cs="Tahoma"/>
          <w:color w:val="262626"/>
          <w:spacing w:val="27"/>
          <w:sz w:val="24"/>
          <w:szCs w:val="24"/>
        </w:rPr>
        <w:t xml:space="preserve"> </w:t>
      </w:r>
      <w:r w:rsidR="00082F59" w:rsidRPr="00082F59">
        <w:rPr>
          <w:rFonts w:ascii="Tahoma" w:eastAsia="Arial" w:hAnsi="Tahoma" w:cs="Tahoma"/>
          <w:color w:val="262626"/>
          <w:sz w:val="24"/>
          <w:szCs w:val="24"/>
        </w:rPr>
        <w:t xml:space="preserve">Quindío  </w:t>
      </w:r>
      <w:r w:rsidR="00082F59" w:rsidRPr="00082F59">
        <w:rPr>
          <w:rFonts w:ascii="Tahoma" w:eastAsia="Arial" w:hAnsi="Tahoma" w:cs="Tahoma"/>
          <w:color w:val="262626"/>
          <w:spacing w:val="4"/>
          <w:sz w:val="24"/>
          <w:szCs w:val="24"/>
        </w:rPr>
        <w:t xml:space="preserve"> </w:t>
      </w:r>
      <w:r w:rsidR="00082F59" w:rsidRPr="00082F59">
        <w:rPr>
          <w:rFonts w:ascii="Tahoma" w:eastAsia="Arial" w:hAnsi="Tahoma" w:cs="Tahoma"/>
          <w:color w:val="262626"/>
          <w:sz w:val="24"/>
          <w:szCs w:val="24"/>
        </w:rPr>
        <w:t xml:space="preserve">c.r.q.,  la </w:t>
      </w:r>
      <w:r w:rsidR="00082F59" w:rsidRPr="00082F59">
        <w:rPr>
          <w:rFonts w:ascii="Tahoma" w:eastAsia="Arial" w:hAnsi="Tahoma" w:cs="Tahoma"/>
          <w:color w:val="262626"/>
          <w:spacing w:val="5"/>
          <w:sz w:val="24"/>
          <w:szCs w:val="24"/>
        </w:rPr>
        <w:t xml:space="preserve"> </w:t>
      </w:r>
      <w:r w:rsidR="00082F59" w:rsidRPr="00082F59">
        <w:rPr>
          <w:rFonts w:ascii="Tahoma" w:eastAsia="Arial" w:hAnsi="Tahoma" w:cs="Tahoma"/>
          <w:color w:val="262626"/>
          <w:sz w:val="24"/>
          <w:szCs w:val="24"/>
        </w:rPr>
        <w:t xml:space="preserve">actuaci6n </w:t>
      </w:r>
      <w:r w:rsidR="00082F59" w:rsidRPr="00082F59">
        <w:rPr>
          <w:rFonts w:ascii="Tahoma" w:eastAsia="Arial" w:hAnsi="Tahoma" w:cs="Tahoma"/>
          <w:color w:val="262626"/>
          <w:spacing w:val="46"/>
          <w:sz w:val="24"/>
          <w:szCs w:val="24"/>
        </w:rPr>
        <w:t xml:space="preserve"> </w:t>
      </w:r>
      <w:r w:rsidR="00082F59" w:rsidRPr="00082F59">
        <w:rPr>
          <w:rFonts w:ascii="Tahoma" w:eastAsia="Arial" w:hAnsi="Tahoma" w:cs="Tahoma"/>
          <w:color w:val="262626"/>
          <w:sz w:val="24"/>
          <w:szCs w:val="24"/>
        </w:rPr>
        <w:t>admi</w:t>
      </w:r>
      <w:r w:rsidR="00082F59" w:rsidRPr="00082F59">
        <w:rPr>
          <w:rFonts w:ascii="Tahoma" w:eastAsia="Arial" w:hAnsi="Tahoma" w:cs="Tahoma"/>
          <w:color w:val="151515"/>
          <w:sz w:val="24"/>
          <w:szCs w:val="24"/>
        </w:rPr>
        <w:t>n</w:t>
      </w:r>
      <w:r w:rsidR="00082F59" w:rsidRPr="00082F59">
        <w:rPr>
          <w:rFonts w:ascii="Tahoma" w:eastAsia="Arial" w:hAnsi="Tahoma" w:cs="Tahoma"/>
          <w:color w:val="262626"/>
          <w:sz w:val="24"/>
          <w:szCs w:val="24"/>
        </w:rPr>
        <w:t>i</w:t>
      </w:r>
      <w:r w:rsidR="00082F59" w:rsidRPr="00082F59">
        <w:rPr>
          <w:rFonts w:ascii="Tahoma" w:eastAsia="Arial" w:hAnsi="Tahoma" w:cs="Tahoma"/>
          <w:color w:val="3B3B3B"/>
          <w:sz w:val="24"/>
          <w:szCs w:val="24"/>
        </w:rPr>
        <w:t>s</w:t>
      </w:r>
      <w:r w:rsidR="00082F59" w:rsidRPr="00082F59">
        <w:rPr>
          <w:rFonts w:ascii="Tahoma" w:eastAsia="Arial" w:hAnsi="Tahoma" w:cs="Tahoma"/>
          <w:color w:val="262626"/>
          <w:sz w:val="24"/>
          <w:szCs w:val="24"/>
        </w:rPr>
        <w:t xml:space="preserve">trativa   </w:t>
      </w:r>
      <w:r w:rsidR="00082F59" w:rsidRPr="00082F59">
        <w:rPr>
          <w:rFonts w:ascii="Tahoma" w:eastAsia="Arial" w:hAnsi="Tahoma" w:cs="Tahoma"/>
          <w:color w:val="262626"/>
          <w:spacing w:val="10"/>
          <w:sz w:val="24"/>
          <w:szCs w:val="24"/>
        </w:rPr>
        <w:t xml:space="preserve"> </w:t>
      </w:r>
      <w:r w:rsidR="00082F59" w:rsidRPr="00082F59">
        <w:rPr>
          <w:rFonts w:ascii="Tahoma" w:eastAsia="Arial" w:hAnsi="Tahoma" w:cs="Tahoma"/>
          <w:color w:val="262626"/>
          <w:sz w:val="24"/>
          <w:szCs w:val="24"/>
        </w:rPr>
        <w:t xml:space="preserve">de </w:t>
      </w:r>
      <w:r w:rsidR="00082F59" w:rsidRPr="00082F59">
        <w:rPr>
          <w:rFonts w:ascii="Tahoma" w:eastAsia="Arial" w:hAnsi="Tahoma" w:cs="Tahoma"/>
          <w:color w:val="262626"/>
          <w:spacing w:val="24"/>
          <w:sz w:val="24"/>
          <w:szCs w:val="24"/>
        </w:rPr>
        <w:t xml:space="preserve"> </w:t>
      </w:r>
      <w:r w:rsidR="00082F59" w:rsidRPr="00082F59">
        <w:rPr>
          <w:rFonts w:ascii="Tahoma" w:eastAsia="Arial" w:hAnsi="Tahoma" w:cs="Tahoma"/>
          <w:color w:val="262626"/>
          <w:sz w:val="24"/>
          <w:szCs w:val="24"/>
        </w:rPr>
        <w:t xml:space="preserve">concesión </w:t>
      </w:r>
      <w:r w:rsidR="00082F59" w:rsidRPr="00082F59">
        <w:rPr>
          <w:rFonts w:ascii="Tahoma" w:eastAsia="Arial" w:hAnsi="Tahoma" w:cs="Tahoma"/>
          <w:color w:val="262626"/>
          <w:spacing w:val="20"/>
          <w:sz w:val="24"/>
          <w:szCs w:val="24"/>
        </w:rPr>
        <w:t xml:space="preserve"> </w:t>
      </w:r>
      <w:r w:rsidR="00082F59" w:rsidRPr="00082F59">
        <w:rPr>
          <w:rFonts w:ascii="Tahoma" w:eastAsia="Arial" w:hAnsi="Tahoma" w:cs="Tahoma"/>
          <w:color w:val="262626"/>
          <w:sz w:val="24"/>
          <w:szCs w:val="24"/>
        </w:rPr>
        <w:t>de</w:t>
      </w:r>
      <w:r w:rsidR="00082F59" w:rsidRPr="00082F59">
        <w:rPr>
          <w:rFonts w:ascii="Tahoma" w:eastAsia="Arial" w:hAnsi="Tahoma" w:cs="Tahoma"/>
          <w:color w:val="262626"/>
          <w:spacing w:val="33"/>
          <w:sz w:val="24"/>
          <w:szCs w:val="24"/>
        </w:rPr>
        <w:t xml:space="preserve"> </w:t>
      </w:r>
      <w:r w:rsidR="00082F59" w:rsidRPr="00082F59">
        <w:rPr>
          <w:rFonts w:ascii="Tahoma" w:eastAsia="Arial" w:hAnsi="Tahoma" w:cs="Tahoma"/>
          <w:color w:val="262626"/>
          <w:sz w:val="24"/>
          <w:szCs w:val="24"/>
        </w:rPr>
        <w:t>aguas superficiales</w:t>
      </w:r>
      <w:r w:rsidR="00082F59" w:rsidRPr="00082F59">
        <w:rPr>
          <w:rFonts w:ascii="Tahoma" w:eastAsia="Arial" w:hAnsi="Tahoma" w:cs="Tahoma"/>
          <w:color w:val="262626"/>
          <w:spacing w:val="8"/>
          <w:sz w:val="24"/>
          <w:szCs w:val="24"/>
        </w:rPr>
        <w:t xml:space="preserve"> </w:t>
      </w:r>
      <w:r w:rsidR="00082F59" w:rsidRPr="00082F59">
        <w:rPr>
          <w:rFonts w:ascii="Tahoma" w:eastAsia="Arial" w:hAnsi="Tahoma" w:cs="Tahoma"/>
          <w:color w:val="3B3B3B"/>
          <w:sz w:val="24"/>
          <w:szCs w:val="24"/>
        </w:rPr>
        <w:t>para</w:t>
      </w:r>
      <w:r w:rsidR="00082F59" w:rsidRPr="00082F59">
        <w:rPr>
          <w:rFonts w:ascii="Tahoma" w:eastAsia="Arial" w:hAnsi="Tahoma" w:cs="Tahoma"/>
          <w:color w:val="3B3B3B"/>
          <w:spacing w:val="36"/>
          <w:sz w:val="24"/>
          <w:szCs w:val="24"/>
        </w:rPr>
        <w:t xml:space="preserve"> </w:t>
      </w:r>
      <w:r w:rsidR="00082F59" w:rsidRPr="00082F59">
        <w:rPr>
          <w:rFonts w:ascii="Tahoma" w:eastAsia="Arial" w:hAnsi="Tahoma" w:cs="Tahoma"/>
          <w:color w:val="262626"/>
          <w:sz w:val="24"/>
          <w:szCs w:val="24"/>
        </w:rPr>
        <w:t>uso</w:t>
      </w:r>
      <w:r w:rsidR="00082F59" w:rsidRPr="00082F59">
        <w:rPr>
          <w:rFonts w:ascii="Tahoma" w:eastAsia="Arial" w:hAnsi="Tahoma" w:cs="Tahoma"/>
          <w:color w:val="262626"/>
          <w:spacing w:val="11"/>
          <w:sz w:val="24"/>
          <w:szCs w:val="24"/>
        </w:rPr>
        <w:t xml:space="preserve"> </w:t>
      </w:r>
      <w:r w:rsidR="00082F59" w:rsidRPr="00082F59">
        <w:rPr>
          <w:rFonts w:ascii="Tahoma" w:eastAsia="Arial" w:hAnsi="Tahoma" w:cs="Tahoma"/>
          <w:color w:val="262626"/>
          <w:sz w:val="24"/>
          <w:szCs w:val="24"/>
        </w:rPr>
        <w:t>medicina</w:t>
      </w:r>
      <w:r w:rsidR="00082F59" w:rsidRPr="00082F59">
        <w:rPr>
          <w:rFonts w:ascii="Tahoma" w:eastAsia="Arial" w:hAnsi="Tahoma" w:cs="Tahoma"/>
          <w:color w:val="151515"/>
          <w:sz w:val="24"/>
          <w:szCs w:val="24"/>
        </w:rPr>
        <w:t xml:space="preserve">l </w:t>
      </w:r>
      <w:r w:rsidR="00082F59" w:rsidRPr="00082F59">
        <w:rPr>
          <w:rFonts w:ascii="Tahoma" w:eastAsia="Arial" w:hAnsi="Tahoma" w:cs="Tahoma"/>
          <w:color w:val="151515"/>
          <w:spacing w:val="34"/>
          <w:sz w:val="24"/>
          <w:szCs w:val="24"/>
        </w:rPr>
        <w:t xml:space="preserve"> </w:t>
      </w:r>
      <w:r w:rsidR="00082F59" w:rsidRPr="00082F59">
        <w:rPr>
          <w:rFonts w:ascii="Tahoma" w:eastAsia="Times New Roman" w:hAnsi="Tahoma" w:cs="Tahoma"/>
          <w:color w:val="262626"/>
          <w:sz w:val="24"/>
          <w:szCs w:val="24"/>
        </w:rPr>
        <w:t xml:space="preserve">y </w:t>
      </w:r>
      <w:r w:rsidRPr="00082F59">
        <w:rPr>
          <w:rFonts w:ascii="Tahoma" w:eastAsia="Arial" w:hAnsi="Tahoma" w:cs="Tahoma"/>
          <w:color w:val="262626"/>
          <w:sz w:val="24"/>
          <w:szCs w:val="24"/>
        </w:rPr>
        <w:t>de</w:t>
      </w:r>
      <w:r w:rsidRPr="00082F59">
        <w:rPr>
          <w:rFonts w:ascii="Tahoma" w:eastAsia="Arial" w:hAnsi="Tahoma" w:cs="Tahoma"/>
          <w:color w:val="262626"/>
          <w:spacing w:val="14"/>
          <w:sz w:val="24"/>
          <w:szCs w:val="24"/>
        </w:rPr>
        <w:t xml:space="preserve"> </w:t>
      </w:r>
      <w:r w:rsidRPr="00082F59">
        <w:rPr>
          <w:rFonts w:ascii="Tahoma" w:eastAsia="Times New Roman" w:hAnsi="Tahoma" w:cs="Tahoma"/>
          <w:color w:val="262626"/>
          <w:sz w:val="24"/>
          <w:szCs w:val="24"/>
        </w:rPr>
        <w:t>riego,</w:t>
      </w:r>
      <w:r w:rsidRPr="00082F59">
        <w:rPr>
          <w:rFonts w:ascii="Tahoma" w:eastAsia="Times New Roman" w:hAnsi="Tahoma" w:cs="Tahoma"/>
          <w:color w:val="262626"/>
          <w:spacing w:val="9"/>
          <w:sz w:val="24"/>
          <w:szCs w:val="24"/>
        </w:rPr>
        <w:t xml:space="preserve"> </w:t>
      </w:r>
      <w:r w:rsidR="00082F59" w:rsidRPr="00082F59">
        <w:rPr>
          <w:rFonts w:ascii="Tahoma" w:eastAsia="Arial" w:hAnsi="Tahoma" w:cs="Tahoma"/>
          <w:color w:val="262626"/>
          <w:sz w:val="24"/>
          <w:szCs w:val="24"/>
        </w:rPr>
        <w:t xml:space="preserve">presentada </w:t>
      </w:r>
      <w:r w:rsidR="00082F59" w:rsidRPr="00082F59">
        <w:rPr>
          <w:rFonts w:ascii="Tahoma" w:eastAsia="Arial" w:hAnsi="Tahoma" w:cs="Tahoma"/>
          <w:color w:val="262626"/>
          <w:spacing w:val="22"/>
          <w:sz w:val="24"/>
          <w:szCs w:val="24"/>
        </w:rPr>
        <w:t xml:space="preserve"> </w:t>
      </w:r>
      <w:r w:rsidR="00082F59" w:rsidRPr="00082F59">
        <w:rPr>
          <w:rFonts w:ascii="Tahoma" w:eastAsia="Arial" w:hAnsi="Tahoma" w:cs="Tahoma"/>
          <w:color w:val="262626"/>
          <w:sz w:val="24"/>
          <w:szCs w:val="24"/>
        </w:rPr>
        <w:t>por</w:t>
      </w:r>
      <w:r w:rsidR="00082F59" w:rsidRPr="00082F59">
        <w:rPr>
          <w:rFonts w:ascii="Tahoma" w:eastAsia="Arial" w:hAnsi="Tahoma" w:cs="Tahoma"/>
          <w:color w:val="262626"/>
          <w:spacing w:val="39"/>
          <w:sz w:val="24"/>
          <w:szCs w:val="24"/>
        </w:rPr>
        <w:t xml:space="preserve"> </w:t>
      </w:r>
      <w:r w:rsidR="00082F59" w:rsidRPr="00082F59">
        <w:rPr>
          <w:rFonts w:ascii="Tahoma" w:eastAsia="Arial" w:hAnsi="Tahoma" w:cs="Tahoma"/>
          <w:color w:val="262626"/>
          <w:sz w:val="24"/>
          <w:szCs w:val="24"/>
        </w:rPr>
        <w:t>la</w:t>
      </w:r>
      <w:r w:rsidR="00082F59" w:rsidRPr="00082F59">
        <w:rPr>
          <w:rFonts w:ascii="Tahoma" w:eastAsia="Arial" w:hAnsi="Tahoma" w:cs="Tahoma"/>
          <w:color w:val="262626"/>
          <w:spacing w:val="12"/>
          <w:sz w:val="24"/>
          <w:szCs w:val="24"/>
        </w:rPr>
        <w:t xml:space="preserve"> </w:t>
      </w:r>
      <w:r w:rsidR="00082F59" w:rsidRPr="00082F59">
        <w:rPr>
          <w:rFonts w:ascii="Tahoma" w:eastAsia="Arial" w:hAnsi="Tahoma" w:cs="Tahoma"/>
          <w:color w:val="262626"/>
          <w:sz w:val="24"/>
          <w:szCs w:val="24"/>
        </w:rPr>
        <w:t xml:space="preserve">sociedad </w:t>
      </w:r>
      <w:r w:rsidR="00082F59" w:rsidRPr="00082F59">
        <w:rPr>
          <w:rFonts w:ascii="Tahoma" w:eastAsia="Arial" w:hAnsi="Tahoma" w:cs="Tahoma"/>
          <w:color w:val="262626"/>
          <w:spacing w:val="10"/>
          <w:sz w:val="24"/>
          <w:szCs w:val="24"/>
        </w:rPr>
        <w:t xml:space="preserve"> </w:t>
      </w:r>
      <w:r w:rsidR="00082F59" w:rsidRPr="00082F59">
        <w:rPr>
          <w:rFonts w:ascii="Tahoma" w:eastAsia="Arial" w:hAnsi="Tahoma" w:cs="Tahoma"/>
          <w:color w:val="262626"/>
          <w:sz w:val="24"/>
          <w:szCs w:val="24"/>
        </w:rPr>
        <w:t xml:space="preserve">plantas medicinales  </w:t>
      </w:r>
      <w:r w:rsidR="00082F59" w:rsidRPr="00082F59">
        <w:rPr>
          <w:rFonts w:ascii="Tahoma" w:eastAsia="Arial" w:hAnsi="Tahoma" w:cs="Tahoma"/>
          <w:color w:val="262626"/>
          <w:spacing w:val="10"/>
          <w:sz w:val="24"/>
          <w:szCs w:val="24"/>
        </w:rPr>
        <w:t xml:space="preserve"> </w:t>
      </w:r>
      <w:r w:rsidR="00082F59" w:rsidRPr="00082F59">
        <w:rPr>
          <w:rFonts w:ascii="Tahoma" w:eastAsia="Arial" w:hAnsi="Tahoma" w:cs="Tahoma"/>
          <w:color w:val="262626"/>
          <w:sz w:val="24"/>
          <w:szCs w:val="24"/>
        </w:rPr>
        <w:t>de</w:t>
      </w:r>
      <w:r w:rsidR="00082F59" w:rsidRPr="00082F59">
        <w:rPr>
          <w:rFonts w:ascii="Tahoma" w:eastAsia="Arial" w:hAnsi="Tahoma" w:cs="Tahoma"/>
          <w:color w:val="262626"/>
          <w:spacing w:val="28"/>
          <w:sz w:val="24"/>
          <w:szCs w:val="24"/>
        </w:rPr>
        <w:t xml:space="preserve"> </w:t>
      </w:r>
      <w:r w:rsidR="00082F59" w:rsidRPr="00082F59">
        <w:rPr>
          <w:rFonts w:ascii="Tahoma" w:eastAsia="Arial" w:hAnsi="Tahoma" w:cs="Tahoma"/>
          <w:color w:val="262626"/>
          <w:sz w:val="24"/>
          <w:szCs w:val="24"/>
        </w:rPr>
        <w:t>Colombia</w:t>
      </w:r>
      <w:r w:rsidR="00082F59" w:rsidRPr="00082F59">
        <w:rPr>
          <w:rFonts w:ascii="Tahoma" w:eastAsia="Arial" w:hAnsi="Tahoma" w:cs="Tahoma"/>
          <w:color w:val="262626"/>
          <w:spacing w:val="26"/>
          <w:sz w:val="24"/>
          <w:szCs w:val="24"/>
        </w:rPr>
        <w:t xml:space="preserve"> </w:t>
      </w:r>
      <w:r w:rsidR="00082F59" w:rsidRPr="00082F59">
        <w:rPr>
          <w:rFonts w:ascii="Tahoma" w:eastAsia="Arial" w:hAnsi="Tahoma" w:cs="Tahoma"/>
          <w:color w:val="262626"/>
          <w:sz w:val="24"/>
          <w:szCs w:val="24"/>
        </w:rPr>
        <w:t>s.a.s,</w:t>
      </w:r>
      <w:r w:rsidR="00082F59" w:rsidRPr="00082F59">
        <w:rPr>
          <w:rFonts w:ascii="Tahoma" w:eastAsia="Arial" w:hAnsi="Tahoma" w:cs="Tahoma"/>
          <w:color w:val="262626"/>
          <w:spacing w:val="11"/>
          <w:sz w:val="24"/>
          <w:szCs w:val="24"/>
        </w:rPr>
        <w:t xml:space="preserve"> </w:t>
      </w:r>
      <w:r w:rsidR="00082F59" w:rsidRPr="00082F59">
        <w:rPr>
          <w:rFonts w:ascii="Tahoma" w:eastAsia="Arial" w:hAnsi="Tahoma" w:cs="Tahoma"/>
          <w:color w:val="262626"/>
          <w:sz w:val="24"/>
          <w:szCs w:val="24"/>
        </w:rPr>
        <w:t xml:space="preserve">identificada </w:t>
      </w:r>
      <w:r w:rsidR="00082F59" w:rsidRPr="00082F59">
        <w:rPr>
          <w:rFonts w:ascii="Tahoma" w:eastAsia="Arial" w:hAnsi="Tahoma" w:cs="Tahoma"/>
          <w:color w:val="262626"/>
          <w:spacing w:val="24"/>
          <w:sz w:val="24"/>
          <w:szCs w:val="24"/>
        </w:rPr>
        <w:t xml:space="preserve"> </w:t>
      </w:r>
      <w:r w:rsidR="00082F59" w:rsidRPr="00082F59">
        <w:rPr>
          <w:rFonts w:ascii="Tahoma" w:eastAsia="Arial" w:hAnsi="Tahoma" w:cs="Tahoma"/>
          <w:color w:val="262626"/>
          <w:sz w:val="24"/>
          <w:szCs w:val="24"/>
        </w:rPr>
        <w:t>con</w:t>
      </w:r>
      <w:r w:rsidR="00082F59" w:rsidRPr="00082F59">
        <w:rPr>
          <w:rFonts w:ascii="Tahoma" w:eastAsia="Arial" w:hAnsi="Tahoma" w:cs="Tahoma"/>
          <w:color w:val="262626"/>
          <w:spacing w:val="34"/>
          <w:sz w:val="24"/>
          <w:szCs w:val="24"/>
        </w:rPr>
        <w:t xml:space="preserve"> </w:t>
      </w:r>
      <w:r w:rsidR="00082F59" w:rsidRPr="00082F59">
        <w:rPr>
          <w:rFonts w:ascii="Tahoma" w:eastAsia="Arial" w:hAnsi="Tahoma" w:cs="Tahoma"/>
          <w:color w:val="262626"/>
          <w:sz w:val="24"/>
          <w:szCs w:val="24"/>
        </w:rPr>
        <w:t>nit</w:t>
      </w:r>
      <w:r w:rsidR="00082F59" w:rsidRPr="00082F59">
        <w:rPr>
          <w:rFonts w:ascii="Tahoma" w:eastAsia="Arial" w:hAnsi="Tahoma" w:cs="Tahoma"/>
          <w:color w:val="262626"/>
          <w:spacing w:val="40"/>
          <w:sz w:val="24"/>
          <w:szCs w:val="24"/>
        </w:rPr>
        <w:t xml:space="preserve"> </w:t>
      </w:r>
      <w:r w:rsidR="00082F59" w:rsidRPr="00082F59">
        <w:rPr>
          <w:rFonts w:ascii="Tahoma" w:eastAsia="Arial" w:hAnsi="Tahoma" w:cs="Tahoma"/>
          <w:color w:val="262626"/>
          <w:sz w:val="24"/>
          <w:szCs w:val="24"/>
        </w:rPr>
        <w:t>número</w:t>
      </w:r>
      <w:r w:rsidR="00082F59" w:rsidRPr="00082F59">
        <w:rPr>
          <w:rFonts w:ascii="Tahoma" w:eastAsia="Arial" w:hAnsi="Tahoma" w:cs="Tahoma"/>
          <w:color w:val="262626"/>
          <w:spacing w:val="-18"/>
          <w:sz w:val="24"/>
          <w:szCs w:val="24"/>
        </w:rPr>
        <w:t xml:space="preserve"> </w:t>
      </w:r>
      <w:r w:rsidR="00082F59" w:rsidRPr="00082F59">
        <w:rPr>
          <w:rFonts w:ascii="Tahoma" w:eastAsia="Arial" w:hAnsi="Tahoma" w:cs="Tahoma"/>
          <w:color w:val="262626"/>
          <w:sz w:val="24"/>
          <w:szCs w:val="24"/>
        </w:rPr>
        <w:t>901.128.17</w:t>
      </w:r>
      <w:r w:rsidR="00082F59" w:rsidRPr="00082F59">
        <w:rPr>
          <w:rFonts w:ascii="Tahoma" w:eastAsia="Arial" w:hAnsi="Tahoma" w:cs="Tahoma"/>
          <w:color w:val="262626"/>
          <w:spacing w:val="-1"/>
          <w:sz w:val="24"/>
          <w:szCs w:val="24"/>
        </w:rPr>
        <w:t>2</w:t>
      </w:r>
      <w:r w:rsidR="00082F59" w:rsidRPr="00082F59">
        <w:rPr>
          <w:rFonts w:ascii="Tahoma" w:eastAsia="Arial" w:hAnsi="Tahoma" w:cs="Tahoma"/>
          <w:color w:val="3B3B3B"/>
          <w:sz w:val="24"/>
          <w:szCs w:val="24"/>
        </w:rPr>
        <w:t>-</w:t>
      </w:r>
      <w:r w:rsidR="00082F59" w:rsidRPr="00082F59">
        <w:rPr>
          <w:rFonts w:ascii="Tahoma" w:eastAsia="Arial" w:hAnsi="Tahoma" w:cs="Tahoma"/>
          <w:color w:val="262626"/>
          <w:sz w:val="24"/>
          <w:szCs w:val="24"/>
        </w:rPr>
        <w:t xml:space="preserve">8;   </w:t>
      </w:r>
      <w:r w:rsidR="00082F59" w:rsidRPr="00082F59">
        <w:rPr>
          <w:rFonts w:ascii="Tahoma" w:eastAsia="Arial" w:hAnsi="Tahoma" w:cs="Tahoma"/>
          <w:color w:val="262626"/>
          <w:spacing w:val="12"/>
          <w:sz w:val="24"/>
          <w:szCs w:val="24"/>
        </w:rPr>
        <w:t xml:space="preserve"> </w:t>
      </w:r>
      <w:r w:rsidR="00082F59" w:rsidRPr="00082F59">
        <w:rPr>
          <w:rFonts w:ascii="Tahoma" w:eastAsia="Arial" w:hAnsi="Tahoma" w:cs="Tahoma"/>
          <w:color w:val="262626"/>
          <w:sz w:val="24"/>
          <w:szCs w:val="24"/>
        </w:rPr>
        <w:t>a</w:t>
      </w:r>
      <w:r w:rsidR="00082F59" w:rsidRPr="00082F59">
        <w:rPr>
          <w:rFonts w:ascii="Tahoma" w:eastAsia="Arial" w:hAnsi="Tahoma" w:cs="Tahoma"/>
          <w:color w:val="262626"/>
          <w:spacing w:val="34"/>
          <w:sz w:val="24"/>
          <w:szCs w:val="24"/>
        </w:rPr>
        <w:t xml:space="preserve"> </w:t>
      </w:r>
      <w:r w:rsidR="00082F59" w:rsidRPr="00082F59">
        <w:rPr>
          <w:rFonts w:ascii="Tahoma" w:eastAsia="Arial" w:hAnsi="Tahoma" w:cs="Tahoma"/>
          <w:color w:val="262626"/>
          <w:sz w:val="24"/>
          <w:szCs w:val="24"/>
        </w:rPr>
        <w:t>través</w:t>
      </w:r>
      <w:r w:rsidR="00082F59" w:rsidRPr="00082F59">
        <w:rPr>
          <w:rFonts w:ascii="Tahoma" w:eastAsia="Arial" w:hAnsi="Tahoma" w:cs="Tahoma"/>
          <w:color w:val="262626"/>
          <w:spacing w:val="-2"/>
          <w:sz w:val="24"/>
          <w:szCs w:val="24"/>
        </w:rPr>
        <w:t xml:space="preserve"> </w:t>
      </w:r>
      <w:r w:rsidR="00082F59" w:rsidRPr="00082F59">
        <w:rPr>
          <w:rFonts w:ascii="Tahoma" w:eastAsia="Arial" w:hAnsi="Tahoma" w:cs="Tahoma"/>
          <w:color w:val="262626"/>
          <w:sz w:val="24"/>
          <w:szCs w:val="24"/>
        </w:rPr>
        <w:t>de</w:t>
      </w:r>
      <w:r w:rsidR="00082F59" w:rsidRPr="00082F59">
        <w:rPr>
          <w:rFonts w:ascii="Tahoma" w:eastAsia="Arial" w:hAnsi="Tahoma" w:cs="Tahoma"/>
          <w:color w:val="262626"/>
          <w:spacing w:val="38"/>
          <w:sz w:val="24"/>
          <w:szCs w:val="24"/>
        </w:rPr>
        <w:t xml:space="preserve"> </w:t>
      </w:r>
      <w:r w:rsidR="00082F59" w:rsidRPr="00082F59">
        <w:rPr>
          <w:rFonts w:ascii="Tahoma" w:eastAsia="Arial" w:hAnsi="Tahoma" w:cs="Tahoma"/>
          <w:color w:val="3B3B3B"/>
          <w:sz w:val="24"/>
          <w:szCs w:val="24"/>
        </w:rPr>
        <w:t>s</w:t>
      </w:r>
      <w:r w:rsidR="00082F59" w:rsidRPr="00082F59">
        <w:rPr>
          <w:rFonts w:ascii="Tahoma" w:eastAsia="Arial" w:hAnsi="Tahoma" w:cs="Tahoma"/>
          <w:color w:val="262626"/>
          <w:sz w:val="24"/>
          <w:szCs w:val="24"/>
        </w:rPr>
        <w:t xml:space="preserve">u </w:t>
      </w:r>
      <w:r w:rsidR="00082F59" w:rsidRPr="00082F59">
        <w:rPr>
          <w:rFonts w:ascii="Tahoma" w:eastAsia="Arial" w:hAnsi="Tahoma" w:cs="Tahoma"/>
          <w:color w:val="3B3B3B"/>
          <w:sz w:val="24"/>
          <w:szCs w:val="24"/>
        </w:rPr>
        <w:t xml:space="preserve">representante   </w:t>
      </w:r>
      <w:r w:rsidR="00082F59" w:rsidRPr="00082F59">
        <w:rPr>
          <w:rFonts w:ascii="Tahoma" w:eastAsia="Arial" w:hAnsi="Tahoma" w:cs="Tahoma"/>
          <w:color w:val="3B3B3B"/>
          <w:spacing w:val="20"/>
          <w:sz w:val="24"/>
          <w:szCs w:val="24"/>
        </w:rPr>
        <w:t xml:space="preserve"> </w:t>
      </w:r>
      <w:r w:rsidR="00082F59" w:rsidRPr="00082F59">
        <w:rPr>
          <w:rFonts w:ascii="Tahoma" w:eastAsia="Arial" w:hAnsi="Tahoma" w:cs="Tahoma"/>
          <w:color w:val="262626"/>
          <w:sz w:val="24"/>
          <w:szCs w:val="24"/>
        </w:rPr>
        <w:t>l</w:t>
      </w:r>
      <w:r w:rsidR="00082F59" w:rsidRPr="00082F59">
        <w:rPr>
          <w:rFonts w:ascii="Tahoma" w:eastAsia="Arial" w:hAnsi="Tahoma" w:cs="Tahoma"/>
          <w:color w:val="3B3B3B"/>
          <w:sz w:val="24"/>
          <w:szCs w:val="24"/>
        </w:rPr>
        <w:t xml:space="preserve">egal  </w:t>
      </w:r>
      <w:r w:rsidR="00082F59" w:rsidRPr="00082F59">
        <w:rPr>
          <w:rFonts w:ascii="Tahoma" w:eastAsia="Arial" w:hAnsi="Tahoma" w:cs="Tahoma"/>
          <w:color w:val="3B3B3B"/>
          <w:spacing w:val="4"/>
          <w:sz w:val="24"/>
          <w:szCs w:val="24"/>
        </w:rPr>
        <w:t xml:space="preserve"> </w:t>
      </w:r>
      <w:r w:rsidR="00082F59" w:rsidRPr="00082F59">
        <w:rPr>
          <w:rFonts w:ascii="Tahoma" w:eastAsia="Times New Roman" w:hAnsi="Tahoma" w:cs="Tahoma"/>
          <w:color w:val="262626"/>
          <w:w w:val="129"/>
          <w:sz w:val="24"/>
          <w:szCs w:val="24"/>
        </w:rPr>
        <w:t xml:space="preserve">0 </w:t>
      </w:r>
      <w:r w:rsidR="00082F59" w:rsidRPr="00082F59">
        <w:rPr>
          <w:rFonts w:ascii="Tahoma" w:eastAsia="Times New Roman" w:hAnsi="Tahoma" w:cs="Tahoma"/>
          <w:color w:val="262626"/>
          <w:spacing w:val="46"/>
          <w:w w:val="129"/>
          <w:sz w:val="24"/>
          <w:szCs w:val="24"/>
        </w:rPr>
        <w:t xml:space="preserve"> </w:t>
      </w:r>
      <w:r w:rsidR="00082F59" w:rsidRPr="00082F59">
        <w:rPr>
          <w:rFonts w:ascii="Tahoma" w:eastAsia="Arial" w:hAnsi="Tahoma" w:cs="Tahoma"/>
          <w:color w:val="3B3B3B"/>
          <w:sz w:val="24"/>
          <w:szCs w:val="24"/>
        </w:rPr>
        <w:t>q</w:t>
      </w:r>
      <w:r w:rsidR="00082F59" w:rsidRPr="00082F59">
        <w:rPr>
          <w:rFonts w:ascii="Tahoma" w:eastAsia="Arial" w:hAnsi="Tahoma" w:cs="Tahoma"/>
          <w:color w:val="262626"/>
          <w:sz w:val="24"/>
          <w:szCs w:val="24"/>
        </w:rPr>
        <w:t>ui</w:t>
      </w:r>
      <w:r w:rsidR="00082F59" w:rsidRPr="00082F59">
        <w:rPr>
          <w:rFonts w:ascii="Tahoma" w:eastAsia="Arial" w:hAnsi="Tahoma" w:cs="Tahoma"/>
          <w:color w:val="3B3B3B"/>
          <w:sz w:val="24"/>
          <w:szCs w:val="24"/>
        </w:rPr>
        <w:t>e</w:t>
      </w:r>
      <w:r w:rsidR="00082F59" w:rsidRPr="00082F59">
        <w:rPr>
          <w:rFonts w:ascii="Tahoma" w:eastAsia="Arial" w:hAnsi="Tahoma" w:cs="Tahoma"/>
          <w:color w:val="262626"/>
          <w:sz w:val="24"/>
          <w:szCs w:val="24"/>
        </w:rPr>
        <w:t xml:space="preserve">n  </w:t>
      </w:r>
      <w:r w:rsidR="00082F59" w:rsidRPr="00082F59">
        <w:rPr>
          <w:rFonts w:ascii="Tahoma" w:eastAsia="Arial" w:hAnsi="Tahoma" w:cs="Tahoma"/>
          <w:color w:val="262626"/>
          <w:spacing w:val="37"/>
          <w:sz w:val="24"/>
          <w:szCs w:val="24"/>
        </w:rPr>
        <w:t xml:space="preserve"> </w:t>
      </w:r>
      <w:r w:rsidR="00082F59" w:rsidRPr="00082F59">
        <w:rPr>
          <w:rFonts w:ascii="Tahoma" w:eastAsia="Arial" w:hAnsi="Tahoma" w:cs="Tahoma"/>
          <w:color w:val="262626"/>
          <w:sz w:val="24"/>
          <w:szCs w:val="24"/>
        </w:rPr>
        <w:t xml:space="preserve">haga  </w:t>
      </w:r>
      <w:r w:rsidR="00082F59" w:rsidRPr="00082F59">
        <w:rPr>
          <w:rFonts w:ascii="Tahoma" w:eastAsia="Arial" w:hAnsi="Tahoma" w:cs="Tahoma"/>
          <w:color w:val="262626"/>
          <w:spacing w:val="12"/>
          <w:sz w:val="24"/>
          <w:szCs w:val="24"/>
        </w:rPr>
        <w:t xml:space="preserve"> </w:t>
      </w:r>
      <w:r w:rsidR="00082F59" w:rsidRPr="00082F59">
        <w:rPr>
          <w:rFonts w:ascii="Tahoma" w:eastAsia="Arial" w:hAnsi="Tahoma" w:cs="Tahoma"/>
          <w:color w:val="262626"/>
          <w:sz w:val="24"/>
          <w:szCs w:val="24"/>
        </w:rPr>
        <w:t xml:space="preserve">sus </w:t>
      </w:r>
      <w:r w:rsidR="00082F59" w:rsidRPr="00082F59">
        <w:rPr>
          <w:rFonts w:ascii="Tahoma" w:eastAsia="Arial" w:hAnsi="Tahoma" w:cs="Tahoma"/>
          <w:color w:val="262626"/>
          <w:spacing w:val="38"/>
          <w:sz w:val="24"/>
          <w:szCs w:val="24"/>
        </w:rPr>
        <w:t xml:space="preserve"> </w:t>
      </w:r>
      <w:r w:rsidR="00082F59" w:rsidRPr="00082F59">
        <w:rPr>
          <w:rFonts w:ascii="Tahoma" w:eastAsia="Arial" w:hAnsi="Tahoma" w:cs="Tahoma"/>
          <w:color w:val="262626"/>
          <w:sz w:val="24"/>
          <w:szCs w:val="24"/>
        </w:rPr>
        <w:t xml:space="preserve">veces,  </w:t>
      </w:r>
      <w:r w:rsidR="00082F59" w:rsidRPr="00082F59">
        <w:rPr>
          <w:rFonts w:ascii="Tahoma" w:eastAsia="Arial" w:hAnsi="Tahoma" w:cs="Tahoma"/>
          <w:color w:val="262626"/>
          <w:spacing w:val="21"/>
          <w:sz w:val="24"/>
          <w:szCs w:val="24"/>
        </w:rPr>
        <w:t xml:space="preserve"> </w:t>
      </w:r>
      <w:r w:rsidR="00082F59" w:rsidRPr="00082F59">
        <w:rPr>
          <w:rFonts w:ascii="Tahoma" w:eastAsia="Arial" w:hAnsi="Tahoma" w:cs="Tahoma"/>
          <w:color w:val="262626"/>
          <w:sz w:val="24"/>
          <w:szCs w:val="24"/>
        </w:rPr>
        <w:t xml:space="preserve">el  </w:t>
      </w:r>
      <w:r w:rsidR="00082F59" w:rsidRPr="00082F59">
        <w:rPr>
          <w:rFonts w:ascii="Tahoma" w:eastAsia="Arial" w:hAnsi="Tahoma" w:cs="Tahoma"/>
          <w:color w:val="262626"/>
          <w:spacing w:val="6"/>
          <w:sz w:val="24"/>
          <w:szCs w:val="24"/>
        </w:rPr>
        <w:t xml:space="preserve"> </w:t>
      </w:r>
      <w:r w:rsidR="00082F59" w:rsidRPr="00082F59">
        <w:rPr>
          <w:rFonts w:ascii="Tahoma" w:eastAsia="Arial" w:hAnsi="Tahoma" w:cs="Tahoma"/>
          <w:color w:val="262626"/>
          <w:sz w:val="24"/>
          <w:szCs w:val="24"/>
        </w:rPr>
        <w:t xml:space="preserve">señor  </w:t>
      </w:r>
      <w:r w:rsidR="00082F59" w:rsidRPr="00082F59">
        <w:rPr>
          <w:rFonts w:ascii="Tahoma" w:eastAsia="Arial" w:hAnsi="Tahoma" w:cs="Tahoma"/>
          <w:color w:val="262626"/>
          <w:spacing w:val="9"/>
          <w:sz w:val="24"/>
          <w:szCs w:val="24"/>
        </w:rPr>
        <w:t xml:space="preserve"> </w:t>
      </w:r>
      <w:r w:rsidR="00082F59" w:rsidRPr="00082F59">
        <w:rPr>
          <w:rFonts w:ascii="Tahoma" w:eastAsia="Arial" w:hAnsi="Tahoma" w:cs="Tahoma"/>
          <w:color w:val="262626"/>
          <w:sz w:val="24"/>
          <w:szCs w:val="24"/>
        </w:rPr>
        <w:t xml:space="preserve">JUAN </w:t>
      </w:r>
      <w:r w:rsidR="00082F59" w:rsidRPr="00082F59">
        <w:rPr>
          <w:rFonts w:ascii="Tahoma" w:eastAsia="Arial" w:hAnsi="Tahoma" w:cs="Tahoma"/>
          <w:color w:val="262626"/>
          <w:spacing w:val="51"/>
          <w:sz w:val="24"/>
          <w:szCs w:val="24"/>
        </w:rPr>
        <w:t xml:space="preserve"> </w:t>
      </w:r>
      <w:r w:rsidR="00082F59" w:rsidRPr="00082F59">
        <w:rPr>
          <w:rFonts w:ascii="Tahoma" w:eastAsia="Arial" w:hAnsi="Tahoma" w:cs="Tahoma"/>
          <w:color w:val="262626"/>
          <w:sz w:val="24"/>
          <w:szCs w:val="24"/>
        </w:rPr>
        <w:t xml:space="preserve">PABLO </w:t>
      </w:r>
      <w:r w:rsidR="00082F59" w:rsidRPr="00082F59">
        <w:rPr>
          <w:rFonts w:ascii="Tahoma" w:eastAsia="Arial" w:hAnsi="Tahoma" w:cs="Tahoma"/>
          <w:color w:val="262626"/>
          <w:spacing w:val="39"/>
          <w:sz w:val="24"/>
          <w:szCs w:val="24"/>
        </w:rPr>
        <w:t xml:space="preserve"> </w:t>
      </w:r>
      <w:r w:rsidR="00082F59" w:rsidRPr="00082F59">
        <w:rPr>
          <w:rFonts w:ascii="Tahoma" w:eastAsia="Arial" w:hAnsi="Tahoma" w:cs="Tahoma"/>
          <w:color w:val="262626"/>
          <w:sz w:val="24"/>
          <w:szCs w:val="24"/>
        </w:rPr>
        <w:t xml:space="preserve">LÓPEZ </w:t>
      </w:r>
      <w:r w:rsidR="00082F59" w:rsidRPr="00082F59">
        <w:rPr>
          <w:rFonts w:ascii="Tahoma" w:eastAsia="Arial" w:hAnsi="Tahoma" w:cs="Tahoma"/>
          <w:color w:val="262626"/>
          <w:spacing w:val="25"/>
          <w:sz w:val="24"/>
          <w:szCs w:val="24"/>
        </w:rPr>
        <w:t xml:space="preserve"> </w:t>
      </w:r>
      <w:r w:rsidR="00082F59" w:rsidRPr="00082F59">
        <w:rPr>
          <w:rFonts w:ascii="Tahoma" w:eastAsia="Arial" w:hAnsi="Tahoma" w:cs="Tahoma"/>
          <w:color w:val="262626"/>
          <w:sz w:val="24"/>
          <w:szCs w:val="24"/>
        </w:rPr>
        <w:t>PALACIO,</w:t>
      </w:r>
      <w:r w:rsidR="00082F59" w:rsidRPr="00082F59">
        <w:rPr>
          <w:rFonts w:ascii="Tahoma" w:eastAsia="Arial" w:hAnsi="Tahoma" w:cs="Tahoma"/>
          <w:color w:val="4F4F4F"/>
          <w:sz w:val="24"/>
          <w:szCs w:val="24"/>
        </w:rPr>
        <w:t xml:space="preserve"> </w:t>
      </w:r>
      <w:r w:rsidR="00082F59" w:rsidRPr="00082F59">
        <w:rPr>
          <w:rFonts w:ascii="Tahoma" w:eastAsia="Arial" w:hAnsi="Tahoma" w:cs="Tahoma"/>
          <w:color w:val="3B3B3B"/>
          <w:sz w:val="24"/>
          <w:szCs w:val="24"/>
        </w:rPr>
        <w:t xml:space="preserve">identificado   </w:t>
      </w:r>
      <w:r w:rsidR="00082F59" w:rsidRPr="00082F59">
        <w:rPr>
          <w:rFonts w:ascii="Tahoma" w:eastAsia="Arial" w:hAnsi="Tahoma" w:cs="Tahoma"/>
          <w:color w:val="3B3B3B"/>
          <w:spacing w:val="24"/>
          <w:sz w:val="24"/>
          <w:szCs w:val="24"/>
        </w:rPr>
        <w:t xml:space="preserve"> </w:t>
      </w:r>
      <w:r w:rsidR="00082F59" w:rsidRPr="00082F59">
        <w:rPr>
          <w:rFonts w:ascii="Tahoma" w:eastAsia="Arial" w:hAnsi="Tahoma" w:cs="Tahoma"/>
          <w:color w:val="3B3B3B"/>
          <w:sz w:val="24"/>
          <w:szCs w:val="24"/>
        </w:rPr>
        <w:t>c</w:t>
      </w:r>
      <w:r w:rsidR="00082F59" w:rsidRPr="00082F59">
        <w:rPr>
          <w:rFonts w:ascii="Tahoma" w:eastAsia="Arial" w:hAnsi="Tahoma" w:cs="Tahoma"/>
          <w:color w:val="262626"/>
          <w:sz w:val="24"/>
          <w:szCs w:val="24"/>
        </w:rPr>
        <w:t>o</w:t>
      </w:r>
      <w:r w:rsidR="00082F59" w:rsidRPr="00082F59">
        <w:rPr>
          <w:rFonts w:ascii="Tahoma" w:eastAsia="Arial" w:hAnsi="Tahoma" w:cs="Tahoma"/>
          <w:color w:val="3B3B3B"/>
          <w:sz w:val="24"/>
          <w:szCs w:val="24"/>
        </w:rPr>
        <w:t xml:space="preserve">n </w:t>
      </w:r>
      <w:r w:rsidR="00082F59" w:rsidRPr="00082F59">
        <w:rPr>
          <w:rFonts w:ascii="Tahoma" w:eastAsia="Arial" w:hAnsi="Tahoma" w:cs="Tahoma"/>
          <w:color w:val="3B3B3B"/>
          <w:spacing w:val="31"/>
          <w:sz w:val="24"/>
          <w:szCs w:val="24"/>
        </w:rPr>
        <w:t xml:space="preserve"> </w:t>
      </w:r>
      <w:r w:rsidR="00082F59" w:rsidRPr="00082F59">
        <w:rPr>
          <w:rFonts w:ascii="Tahoma" w:eastAsia="Arial" w:hAnsi="Tahoma" w:cs="Tahoma"/>
          <w:color w:val="262626"/>
          <w:sz w:val="24"/>
          <w:szCs w:val="24"/>
        </w:rPr>
        <w:t>l</w:t>
      </w:r>
      <w:r w:rsidR="00082F59" w:rsidRPr="00082F59">
        <w:rPr>
          <w:rFonts w:ascii="Tahoma" w:eastAsia="Arial" w:hAnsi="Tahoma" w:cs="Tahoma"/>
          <w:color w:val="3B3B3B"/>
          <w:sz w:val="24"/>
          <w:szCs w:val="24"/>
        </w:rPr>
        <w:t xml:space="preserve">a </w:t>
      </w:r>
      <w:r w:rsidR="00082F59" w:rsidRPr="00082F59">
        <w:rPr>
          <w:rFonts w:ascii="Tahoma" w:eastAsia="Arial" w:hAnsi="Tahoma" w:cs="Tahoma"/>
          <w:color w:val="3B3B3B"/>
          <w:spacing w:val="9"/>
          <w:sz w:val="24"/>
          <w:szCs w:val="24"/>
        </w:rPr>
        <w:t xml:space="preserve"> </w:t>
      </w:r>
      <w:r w:rsidR="00082F59" w:rsidRPr="00082F59">
        <w:rPr>
          <w:rFonts w:ascii="Tahoma" w:eastAsia="Arial" w:hAnsi="Tahoma" w:cs="Tahoma"/>
          <w:color w:val="3B3B3B"/>
          <w:sz w:val="24"/>
          <w:szCs w:val="24"/>
        </w:rPr>
        <w:t>ce</w:t>
      </w:r>
      <w:r w:rsidR="00082F59" w:rsidRPr="00082F59">
        <w:rPr>
          <w:rFonts w:ascii="Tahoma" w:eastAsia="Arial" w:hAnsi="Tahoma" w:cs="Tahoma"/>
          <w:color w:val="262626"/>
          <w:sz w:val="24"/>
          <w:szCs w:val="24"/>
        </w:rPr>
        <w:t xml:space="preserve">dula </w:t>
      </w:r>
      <w:r w:rsidR="00082F59" w:rsidRPr="00082F59">
        <w:rPr>
          <w:rFonts w:ascii="Tahoma" w:eastAsia="Arial" w:hAnsi="Tahoma" w:cs="Tahoma"/>
          <w:color w:val="262626"/>
          <w:spacing w:val="29"/>
          <w:sz w:val="24"/>
          <w:szCs w:val="24"/>
        </w:rPr>
        <w:t xml:space="preserve"> </w:t>
      </w:r>
      <w:r w:rsidR="00082F59" w:rsidRPr="00082F59">
        <w:rPr>
          <w:rFonts w:ascii="Tahoma" w:eastAsia="Arial" w:hAnsi="Tahoma" w:cs="Tahoma"/>
          <w:color w:val="262626"/>
          <w:sz w:val="24"/>
          <w:szCs w:val="24"/>
        </w:rPr>
        <w:t xml:space="preserve">de </w:t>
      </w:r>
      <w:r w:rsidR="00082F59" w:rsidRPr="00082F59">
        <w:rPr>
          <w:rFonts w:ascii="Tahoma" w:eastAsia="Arial" w:hAnsi="Tahoma" w:cs="Tahoma"/>
          <w:color w:val="262626"/>
          <w:spacing w:val="13"/>
          <w:sz w:val="24"/>
          <w:szCs w:val="24"/>
        </w:rPr>
        <w:t xml:space="preserve"> </w:t>
      </w:r>
      <w:r w:rsidR="00082F59" w:rsidRPr="00082F59">
        <w:rPr>
          <w:rFonts w:ascii="Tahoma" w:eastAsia="Arial" w:hAnsi="Tahoma" w:cs="Tahoma"/>
          <w:color w:val="262626"/>
          <w:sz w:val="24"/>
          <w:szCs w:val="24"/>
        </w:rPr>
        <w:t xml:space="preserve">ciudadana  </w:t>
      </w:r>
      <w:r w:rsidR="00082F59" w:rsidRPr="00082F59">
        <w:rPr>
          <w:rFonts w:ascii="Tahoma" w:eastAsia="Arial" w:hAnsi="Tahoma" w:cs="Tahoma"/>
          <w:color w:val="262626"/>
          <w:spacing w:val="13"/>
          <w:sz w:val="24"/>
          <w:szCs w:val="24"/>
        </w:rPr>
        <w:t xml:space="preserve"> </w:t>
      </w:r>
      <w:r w:rsidR="00082F59" w:rsidRPr="00082F59">
        <w:rPr>
          <w:rFonts w:ascii="Tahoma" w:eastAsia="Arial" w:hAnsi="Tahoma" w:cs="Tahoma"/>
          <w:color w:val="262626"/>
          <w:sz w:val="24"/>
          <w:szCs w:val="24"/>
        </w:rPr>
        <w:t xml:space="preserve">nurnero  </w:t>
      </w:r>
      <w:r w:rsidR="00082F59" w:rsidRPr="00082F59">
        <w:rPr>
          <w:rFonts w:ascii="Tahoma" w:eastAsia="Arial" w:hAnsi="Tahoma" w:cs="Tahoma"/>
          <w:color w:val="262626"/>
          <w:spacing w:val="1"/>
          <w:sz w:val="24"/>
          <w:szCs w:val="24"/>
        </w:rPr>
        <w:t xml:space="preserve"> </w:t>
      </w:r>
      <w:r w:rsidR="00082F59" w:rsidRPr="00082F59">
        <w:rPr>
          <w:rFonts w:ascii="Tahoma" w:eastAsia="Arial" w:hAnsi="Tahoma" w:cs="Tahoma"/>
          <w:color w:val="262626"/>
          <w:sz w:val="24"/>
          <w:szCs w:val="24"/>
        </w:rPr>
        <w:t xml:space="preserve">19.467.885  </w:t>
      </w:r>
      <w:r w:rsidR="00082F59" w:rsidRPr="00082F59">
        <w:rPr>
          <w:rFonts w:ascii="Tahoma" w:eastAsia="Arial" w:hAnsi="Tahoma" w:cs="Tahoma"/>
          <w:color w:val="262626"/>
          <w:spacing w:val="8"/>
          <w:sz w:val="24"/>
          <w:szCs w:val="24"/>
        </w:rPr>
        <w:t xml:space="preserve"> </w:t>
      </w:r>
      <w:r w:rsidR="00082F59" w:rsidRPr="00082F59">
        <w:rPr>
          <w:rFonts w:ascii="Tahoma" w:eastAsia="Arial" w:hAnsi="Tahoma" w:cs="Tahoma"/>
          <w:color w:val="262626"/>
          <w:sz w:val="24"/>
          <w:szCs w:val="24"/>
        </w:rPr>
        <w:t>exped</w:t>
      </w:r>
      <w:r w:rsidR="00082F59" w:rsidRPr="00082F59">
        <w:rPr>
          <w:rFonts w:ascii="Tahoma" w:eastAsia="Arial" w:hAnsi="Tahoma" w:cs="Tahoma"/>
          <w:color w:val="151515"/>
          <w:sz w:val="24"/>
          <w:szCs w:val="24"/>
        </w:rPr>
        <w:t>i</w:t>
      </w:r>
      <w:r w:rsidR="00082F59" w:rsidRPr="00082F59">
        <w:rPr>
          <w:rFonts w:ascii="Tahoma" w:eastAsia="Arial" w:hAnsi="Tahoma" w:cs="Tahoma"/>
          <w:color w:val="262626"/>
          <w:sz w:val="24"/>
          <w:szCs w:val="24"/>
        </w:rPr>
        <w:t xml:space="preserve">da  </w:t>
      </w:r>
      <w:r w:rsidR="00082F59" w:rsidRPr="00082F59">
        <w:rPr>
          <w:rFonts w:ascii="Tahoma" w:eastAsia="Arial" w:hAnsi="Tahoma" w:cs="Tahoma"/>
          <w:color w:val="262626"/>
          <w:spacing w:val="13"/>
          <w:sz w:val="24"/>
          <w:szCs w:val="24"/>
        </w:rPr>
        <w:t xml:space="preserve"> </w:t>
      </w:r>
      <w:r w:rsidR="00082F59" w:rsidRPr="00082F59">
        <w:rPr>
          <w:rFonts w:ascii="Tahoma" w:eastAsia="Arial" w:hAnsi="Tahoma" w:cs="Tahoma"/>
          <w:color w:val="262626"/>
          <w:sz w:val="24"/>
          <w:szCs w:val="24"/>
        </w:rPr>
        <w:t xml:space="preserve">en </w:t>
      </w:r>
      <w:r w:rsidR="00082F59" w:rsidRPr="00082F59">
        <w:rPr>
          <w:rFonts w:ascii="Tahoma" w:eastAsia="Arial" w:hAnsi="Tahoma" w:cs="Tahoma"/>
          <w:color w:val="262626"/>
          <w:spacing w:val="28"/>
          <w:sz w:val="24"/>
          <w:szCs w:val="24"/>
        </w:rPr>
        <w:t xml:space="preserve"> </w:t>
      </w:r>
      <w:r w:rsidR="00082F59" w:rsidRPr="00082F59">
        <w:rPr>
          <w:rFonts w:ascii="Tahoma" w:eastAsia="Arial" w:hAnsi="Tahoma" w:cs="Tahoma"/>
          <w:color w:val="262626"/>
          <w:sz w:val="24"/>
          <w:szCs w:val="24"/>
        </w:rPr>
        <w:t xml:space="preserve">la </w:t>
      </w:r>
      <w:r w:rsidR="00082F59" w:rsidRPr="00082F59">
        <w:rPr>
          <w:rFonts w:ascii="Tahoma" w:eastAsia="Arial" w:hAnsi="Tahoma" w:cs="Tahoma"/>
          <w:color w:val="262626"/>
          <w:spacing w:val="12"/>
          <w:sz w:val="24"/>
          <w:szCs w:val="24"/>
        </w:rPr>
        <w:t xml:space="preserve"> </w:t>
      </w:r>
      <w:r w:rsidR="00082F59" w:rsidRPr="00082F59">
        <w:rPr>
          <w:rFonts w:ascii="Tahoma" w:eastAsia="Arial" w:hAnsi="Tahoma" w:cs="Tahoma"/>
          <w:color w:val="262626"/>
          <w:sz w:val="24"/>
          <w:szCs w:val="24"/>
        </w:rPr>
        <w:t xml:space="preserve">ciudad  </w:t>
      </w:r>
      <w:r w:rsidR="00082F59" w:rsidRPr="00082F59">
        <w:rPr>
          <w:rFonts w:ascii="Tahoma" w:eastAsia="Arial" w:hAnsi="Tahoma" w:cs="Tahoma"/>
          <w:color w:val="262626"/>
          <w:spacing w:val="8"/>
          <w:sz w:val="24"/>
          <w:szCs w:val="24"/>
        </w:rPr>
        <w:t xml:space="preserve"> </w:t>
      </w:r>
      <w:r w:rsidR="00082F59" w:rsidRPr="00082F59">
        <w:rPr>
          <w:rFonts w:ascii="Tahoma" w:eastAsia="Arial" w:hAnsi="Tahoma" w:cs="Tahoma"/>
          <w:color w:val="262626"/>
          <w:sz w:val="24"/>
          <w:szCs w:val="24"/>
        </w:rPr>
        <w:t xml:space="preserve">de </w:t>
      </w:r>
      <w:r w:rsidR="00082F59" w:rsidRPr="00082F59">
        <w:rPr>
          <w:rFonts w:ascii="Tahoma" w:eastAsia="Arial" w:hAnsi="Tahoma" w:cs="Tahoma"/>
          <w:color w:val="262626"/>
          <w:spacing w:val="28"/>
          <w:sz w:val="24"/>
          <w:szCs w:val="24"/>
        </w:rPr>
        <w:t xml:space="preserve"> </w:t>
      </w:r>
      <w:r w:rsidR="00082F59" w:rsidRPr="00082F59">
        <w:rPr>
          <w:rFonts w:ascii="Tahoma" w:eastAsia="Arial" w:hAnsi="Tahoma" w:cs="Tahoma"/>
          <w:color w:val="262626"/>
          <w:sz w:val="24"/>
          <w:szCs w:val="24"/>
        </w:rPr>
        <w:t xml:space="preserve">Bogotá </w:t>
      </w:r>
      <w:r w:rsidR="00082F59" w:rsidRPr="00082F59">
        <w:rPr>
          <w:rFonts w:ascii="Tahoma" w:eastAsia="Arial" w:hAnsi="Tahoma" w:cs="Tahoma"/>
          <w:color w:val="3B3B3B"/>
          <w:sz w:val="24"/>
          <w:szCs w:val="24"/>
        </w:rPr>
        <w:t>(Cundinamarca</w:t>
      </w:r>
      <w:r w:rsidR="00082F59">
        <w:rPr>
          <w:rFonts w:ascii="Tahoma" w:eastAsia="Arial" w:hAnsi="Tahoma" w:cs="Tahoma"/>
          <w:color w:val="3B3B3B"/>
          <w:sz w:val="24"/>
          <w:szCs w:val="24"/>
        </w:rPr>
        <w:t xml:space="preserve">), </w:t>
      </w:r>
      <w:r w:rsidR="00082F59" w:rsidRPr="00082F59">
        <w:rPr>
          <w:rFonts w:ascii="Tahoma" w:eastAsia="Arial" w:hAnsi="Tahoma" w:cs="Tahoma"/>
          <w:color w:val="3B3B3B"/>
          <w:sz w:val="24"/>
          <w:szCs w:val="24"/>
        </w:rPr>
        <w:t>e</w:t>
      </w:r>
      <w:r w:rsidR="00082F59" w:rsidRPr="00082F59">
        <w:rPr>
          <w:rFonts w:ascii="Tahoma" w:eastAsia="Arial" w:hAnsi="Tahoma" w:cs="Tahoma"/>
          <w:color w:val="262626"/>
          <w:sz w:val="24"/>
          <w:szCs w:val="24"/>
        </w:rPr>
        <w:t xml:space="preserve">n </w:t>
      </w:r>
      <w:r w:rsidR="00082F59" w:rsidRPr="00082F59">
        <w:rPr>
          <w:rFonts w:ascii="Tahoma" w:eastAsia="Arial" w:hAnsi="Tahoma" w:cs="Tahoma"/>
          <w:color w:val="262626"/>
          <w:spacing w:val="24"/>
          <w:sz w:val="24"/>
          <w:szCs w:val="24"/>
        </w:rPr>
        <w:t xml:space="preserve"> </w:t>
      </w:r>
      <w:r w:rsidR="00082F59" w:rsidRPr="00082F59">
        <w:rPr>
          <w:rFonts w:ascii="Tahoma" w:eastAsia="Arial" w:hAnsi="Tahoma" w:cs="Tahoma"/>
          <w:color w:val="262626"/>
          <w:sz w:val="24"/>
          <w:szCs w:val="24"/>
        </w:rPr>
        <w:t xml:space="preserve">beneficio  </w:t>
      </w:r>
      <w:r w:rsidR="00082F59" w:rsidRPr="00082F59">
        <w:rPr>
          <w:rFonts w:ascii="Tahoma" w:eastAsia="Arial" w:hAnsi="Tahoma" w:cs="Tahoma"/>
          <w:color w:val="262626"/>
          <w:spacing w:val="1"/>
          <w:sz w:val="24"/>
          <w:szCs w:val="24"/>
        </w:rPr>
        <w:t xml:space="preserve"> </w:t>
      </w:r>
      <w:r w:rsidR="00082F59" w:rsidRPr="00082F59">
        <w:rPr>
          <w:rFonts w:ascii="Tahoma" w:eastAsia="Arial" w:hAnsi="Tahoma" w:cs="Tahoma"/>
          <w:color w:val="262626"/>
          <w:sz w:val="24"/>
          <w:szCs w:val="24"/>
        </w:rPr>
        <w:t xml:space="preserve">del </w:t>
      </w:r>
      <w:r w:rsidR="00082F59" w:rsidRPr="00082F59">
        <w:rPr>
          <w:rFonts w:ascii="Tahoma" w:eastAsia="Arial" w:hAnsi="Tahoma" w:cs="Tahoma"/>
          <w:color w:val="262626"/>
          <w:spacing w:val="24"/>
          <w:sz w:val="24"/>
          <w:szCs w:val="24"/>
        </w:rPr>
        <w:t xml:space="preserve"> </w:t>
      </w:r>
      <w:r w:rsidR="00082F59" w:rsidRPr="00082F59">
        <w:rPr>
          <w:rFonts w:ascii="Tahoma" w:eastAsia="Arial" w:hAnsi="Tahoma" w:cs="Tahoma"/>
          <w:color w:val="262626"/>
          <w:sz w:val="24"/>
          <w:szCs w:val="24"/>
        </w:rPr>
        <w:t xml:space="preserve">predio </w:t>
      </w:r>
      <w:r w:rsidR="00082F59" w:rsidRPr="00082F59">
        <w:rPr>
          <w:rFonts w:ascii="Tahoma" w:eastAsia="Arial" w:hAnsi="Tahoma" w:cs="Tahoma"/>
          <w:color w:val="262626"/>
          <w:spacing w:val="37"/>
          <w:sz w:val="24"/>
          <w:szCs w:val="24"/>
        </w:rPr>
        <w:t xml:space="preserve"> </w:t>
      </w:r>
      <w:r w:rsidR="00082F59" w:rsidRPr="00082F59">
        <w:rPr>
          <w:rFonts w:ascii="Tahoma" w:eastAsia="Arial" w:hAnsi="Tahoma" w:cs="Tahoma"/>
          <w:color w:val="262626"/>
          <w:sz w:val="24"/>
          <w:szCs w:val="24"/>
        </w:rPr>
        <w:t>denominado</w:t>
      </w:r>
      <w:r w:rsidR="00082F59">
        <w:rPr>
          <w:rFonts w:ascii="Tahoma" w:eastAsia="Arial" w:hAnsi="Tahoma" w:cs="Tahoma"/>
          <w:color w:val="262626"/>
          <w:sz w:val="24"/>
          <w:szCs w:val="24"/>
        </w:rPr>
        <w:t xml:space="preserve"> 1)</w:t>
      </w:r>
      <w:r w:rsidR="00082F59" w:rsidRPr="00082F59">
        <w:rPr>
          <w:rFonts w:ascii="Tahoma" w:eastAsia="Arial" w:hAnsi="Tahoma" w:cs="Tahoma"/>
          <w:color w:val="262626"/>
          <w:sz w:val="24"/>
          <w:szCs w:val="24"/>
        </w:rPr>
        <w:t>lote</w:t>
      </w:r>
      <w:r w:rsidR="00082F59" w:rsidRPr="00082F59">
        <w:rPr>
          <w:rFonts w:ascii="Tahoma" w:eastAsia="Arial" w:hAnsi="Tahoma" w:cs="Tahoma"/>
          <w:color w:val="262626"/>
          <w:spacing w:val="23"/>
          <w:sz w:val="24"/>
          <w:szCs w:val="24"/>
        </w:rPr>
        <w:t xml:space="preserve"> </w:t>
      </w:r>
      <w:r w:rsidR="00082F59" w:rsidRPr="00082F59">
        <w:rPr>
          <w:rFonts w:ascii="Tahoma" w:eastAsia="Arial" w:hAnsi="Tahoma" w:cs="Tahoma"/>
          <w:color w:val="262626"/>
          <w:sz w:val="24"/>
          <w:szCs w:val="24"/>
        </w:rPr>
        <w:t xml:space="preserve">número </w:t>
      </w:r>
      <w:r w:rsidR="00082F59" w:rsidRPr="00082F59">
        <w:rPr>
          <w:rFonts w:ascii="Tahoma" w:eastAsia="Arial" w:hAnsi="Tahoma" w:cs="Tahoma"/>
          <w:color w:val="262626"/>
          <w:spacing w:val="5"/>
          <w:sz w:val="24"/>
          <w:szCs w:val="24"/>
        </w:rPr>
        <w:t xml:space="preserve"> </w:t>
      </w:r>
      <w:r w:rsidR="00082F59" w:rsidRPr="00082F59">
        <w:rPr>
          <w:rFonts w:ascii="Tahoma" w:eastAsia="Arial" w:hAnsi="Tahoma" w:cs="Tahoma"/>
          <w:color w:val="262626"/>
          <w:sz w:val="24"/>
          <w:szCs w:val="24"/>
        </w:rPr>
        <w:t xml:space="preserve">2, </w:t>
      </w:r>
      <w:r w:rsidR="00082F59" w:rsidRPr="00082F59">
        <w:rPr>
          <w:rFonts w:ascii="Tahoma" w:eastAsia="Arial" w:hAnsi="Tahoma" w:cs="Tahoma"/>
          <w:color w:val="262626"/>
          <w:spacing w:val="14"/>
          <w:sz w:val="24"/>
          <w:szCs w:val="24"/>
        </w:rPr>
        <w:t xml:space="preserve"> </w:t>
      </w:r>
      <w:r w:rsidR="00082F59" w:rsidRPr="00082F59">
        <w:rPr>
          <w:rFonts w:ascii="Tahoma" w:eastAsia="Arial" w:hAnsi="Tahoma" w:cs="Tahoma"/>
          <w:color w:val="3B3B3B"/>
          <w:sz w:val="24"/>
          <w:szCs w:val="24"/>
        </w:rPr>
        <w:t>u</w:t>
      </w:r>
      <w:r w:rsidR="00082F59" w:rsidRPr="00082F59">
        <w:rPr>
          <w:rFonts w:ascii="Tahoma" w:eastAsia="Arial" w:hAnsi="Tahoma" w:cs="Tahoma"/>
          <w:color w:val="262626"/>
          <w:sz w:val="24"/>
          <w:szCs w:val="24"/>
        </w:rPr>
        <w:t>bicado</w:t>
      </w:r>
      <w:r w:rsidR="00082F59" w:rsidRPr="00082F59">
        <w:rPr>
          <w:rFonts w:ascii="Tahoma" w:eastAsia="Arial" w:hAnsi="Tahoma" w:cs="Tahoma"/>
          <w:color w:val="262626"/>
          <w:spacing w:val="32"/>
          <w:sz w:val="24"/>
          <w:szCs w:val="24"/>
        </w:rPr>
        <w:t xml:space="preserve"> </w:t>
      </w:r>
      <w:r w:rsidR="00082F59" w:rsidRPr="00082F59">
        <w:rPr>
          <w:rFonts w:ascii="Tahoma" w:eastAsia="Arial" w:hAnsi="Tahoma" w:cs="Tahoma"/>
          <w:color w:val="3B3B3B"/>
          <w:sz w:val="24"/>
          <w:szCs w:val="24"/>
        </w:rPr>
        <w:t>e</w:t>
      </w:r>
      <w:r w:rsidR="00082F59" w:rsidRPr="00082F59">
        <w:rPr>
          <w:rFonts w:ascii="Tahoma" w:eastAsia="Arial" w:hAnsi="Tahoma" w:cs="Tahoma"/>
          <w:color w:val="262626"/>
          <w:sz w:val="24"/>
          <w:szCs w:val="24"/>
        </w:rPr>
        <w:t xml:space="preserve">n </w:t>
      </w:r>
      <w:r w:rsidR="00082F59" w:rsidRPr="00082F59">
        <w:rPr>
          <w:rFonts w:ascii="Tahoma" w:eastAsia="Arial" w:hAnsi="Tahoma" w:cs="Tahoma"/>
          <w:color w:val="262626"/>
          <w:spacing w:val="31"/>
          <w:sz w:val="24"/>
          <w:szCs w:val="24"/>
        </w:rPr>
        <w:t xml:space="preserve"> </w:t>
      </w:r>
      <w:r w:rsidR="00082F59" w:rsidRPr="00082F59">
        <w:rPr>
          <w:rFonts w:ascii="Tahoma" w:eastAsia="Arial" w:hAnsi="Tahoma" w:cs="Tahoma"/>
          <w:color w:val="3B3B3B"/>
          <w:sz w:val="24"/>
          <w:szCs w:val="24"/>
        </w:rPr>
        <w:t>l</w:t>
      </w:r>
      <w:r w:rsidR="00082F59" w:rsidRPr="00082F59">
        <w:rPr>
          <w:rFonts w:ascii="Tahoma" w:eastAsia="Arial" w:hAnsi="Tahoma" w:cs="Tahoma"/>
          <w:color w:val="262626"/>
          <w:sz w:val="24"/>
          <w:szCs w:val="24"/>
        </w:rPr>
        <w:t xml:space="preserve">a corozal </w:t>
      </w:r>
      <w:r w:rsidR="00082F59" w:rsidRPr="00082F59">
        <w:rPr>
          <w:rFonts w:ascii="Tahoma" w:eastAsia="Arial" w:hAnsi="Tahoma" w:cs="Tahoma"/>
          <w:color w:val="262626"/>
          <w:spacing w:val="33"/>
          <w:sz w:val="24"/>
          <w:szCs w:val="24"/>
        </w:rPr>
        <w:t xml:space="preserve"> </w:t>
      </w:r>
      <w:r w:rsidR="00082F59" w:rsidRPr="00082F59">
        <w:rPr>
          <w:rFonts w:ascii="Tahoma" w:eastAsia="Arial" w:hAnsi="Tahoma" w:cs="Tahoma"/>
          <w:color w:val="3B3B3B"/>
          <w:sz w:val="24"/>
          <w:szCs w:val="24"/>
        </w:rPr>
        <w:t>juri</w:t>
      </w:r>
      <w:r w:rsidR="00082F59">
        <w:rPr>
          <w:rFonts w:ascii="Tahoma" w:eastAsia="Arial" w:hAnsi="Tahoma" w:cs="Tahoma"/>
          <w:color w:val="262626"/>
          <w:sz w:val="24"/>
          <w:szCs w:val="24"/>
        </w:rPr>
        <w:t>sdicció</w:t>
      </w:r>
      <w:r w:rsidR="00082F59" w:rsidRPr="00082F59">
        <w:rPr>
          <w:rFonts w:ascii="Tahoma" w:eastAsia="Arial" w:hAnsi="Tahoma" w:cs="Tahoma"/>
          <w:color w:val="262626"/>
          <w:sz w:val="24"/>
          <w:szCs w:val="24"/>
        </w:rPr>
        <w:t xml:space="preserve">n   </w:t>
      </w:r>
      <w:r w:rsidR="00082F59" w:rsidRPr="00082F59">
        <w:rPr>
          <w:rFonts w:ascii="Tahoma" w:eastAsia="Arial" w:hAnsi="Tahoma" w:cs="Tahoma"/>
          <w:color w:val="262626"/>
          <w:spacing w:val="35"/>
          <w:sz w:val="24"/>
          <w:szCs w:val="24"/>
        </w:rPr>
        <w:t xml:space="preserve"> </w:t>
      </w:r>
      <w:r w:rsidR="00082F59" w:rsidRPr="00082F59">
        <w:rPr>
          <w:rFonts w:ascii="Tahoma" w:eastAsia="Arial" w:hAnsi="Tahoma" w:cs="Tahoma"/>
          <w:color w:val="262626"/>
          <w:sz w:val="24"/>
          <w:szCs w:val="24"/>
        </w:rPr>
        <w:t>d</w:t>
      </w:r>
      <w:r w:rsidR="00082F59" w:rsidRPr="00082F59">
        <w:rPr>
          <w:rFonts w:ascii="Tahoma" w:eastAsia="Arial" w:hAnsi="Tahoma" w:cs="Tahoma"/>
          <w:color w:val="3B3B3B"/>
          <w:sz w:val="24"/>
          <w:szCs w:val="24"/>
        </w:rPr>
        <w:t>e</w:t>
      </w:r>
      <w:r w:rsidR="00082F59" w:rsidRPr="00082F59">
        <w:rPr>
          <w:rFonts w:ascii="Tahoma" w:eastAsia="Arial" w:hAnsi="Tahoma" w:cs="Tahoma"/>
          <w:color w:val="262626"/>
          <w:sz w:val="24"/>
          <w:szCs w:val="24"/>
        </w:rPr>
        <w:t xml:space="preserve">l </w:t>
      </w:r>
      <w:r w:rsidR="00082F59" w:rsidRPr="00082F59">
        <w:rPr>
          <w:rFonts w:ascii="Tahoma" w:eastAsia="Arial" w:hAnsi="Tahoma" w:cs="Tahoma"/>
          <w:color w:val="262626"/>
          <w:spacing w:val="35"/>
          <w:sz w:val="24"/>
          <w:szCs w:val="24"/>
        </w:rPr>
        <w:t xml:space="preserve"> </w:t>
      </w:r>
      <w:r w:rsidR="00082F59" w:rsidRPr="00082F59">
        <w:rPr>
          <w:rFonts w:ascii="Tahoma" w:eastAsia="Arial" w:hAnsi="Tahoma" w:cs="Tahoma"/>
          <w:color w:val="262626"/>
          <w:sz w:val="24"/>
          <w:szCs w:val="24"/>
        </w:rPr>
        <w:t xml:space="preserve">municipio  </w:t>
      </w:r>
      <w:r w:rsidR="00082F59" w:rsidRPr="00082F59">
        <w:rPr>
          <w:rFonts w:ascii="Tahoma" w:eastAsia="Arial" w:hAnsi="Tahoma" w:cs="Tahoma"/>
          <w:color w:val="262626"/>
          <w:spacing w:val="41"/>
          <w:sz w:val="24"/>
          <w:szCs w:val="24"/>
        </w:rPr>
        <w:t xml:space="preserve"> </w:t>
      </w:r>
      <w:r w:rsidR="00082F59" w:rsidRPr="00082F59">
        <w:rPr>
          <w:rFonts w:ascii="Tahoma" w:eastAsia="Arial" w:hAnsi="Tahoma" w:cs="Tahoma"/>
          <w:color w:val="262626"/>
          <w:sz w:val="24"/>
          <w:szCs w:val="24"/>
        </w:rPr>
        <w:t xml:space="preserve">de </w:t>
      </w:r>
      <w:r w:rsidR="00082F59" w:rsidRPr="00082F59">
        <w:rPr>
          <w:rFonts w:ascii="Tahoma" w:eastAsia="Arial" w:hAnsi="Tahoma" w:cs="Tahoma"/>
          <w:color w:val="262626"/>
          <w:spacing w:val="20"/>
          <w:sz w:val="24"/>
          <w:szCs w:val="24"/>
        </w:rPr>
        <w:t xml:space="preserve"> </w:t>
      </w:r>
      <w:r w:rsidR="00082F59" w:rsidRPr="00082F59">
        <w:rPr>
          <w:rFonts w:ascii="Tahoma" w:eastAsia="Arial" w:hAnsi="Tahoma" w:cs="Tahoma"/>
          <w:color w:val="262626"/>
          <w:sz w:val="24"/>
          <w:szCs w:val="24"/>
        </w:rPr>
        <w:t>córdoba,</w:t>
      </w:r>
      <w:r w:rsidR="00082F59" w:rsidRPr="00082F59">
        <w:rPr>
          <w:rFonts w:ascii="Tahoma" w:eastAsia="Arial" w:hAnsi="Tahoma" w:cs="Tahoma"/>
          <w:color w:val="262626"/>
          <w:spacing w:val="44"/>
          <w:sz w:val="24"/>
          <w:szCs w:val="24"/>
        </w:rPr>
        <w:t xml:space="preserve"> </w:t>
      </w:r>
      <w:r w:rsidR="00082F59" w:rsidRPr="00082F59">
        <w:rPr>
          <w:rFonts w:ascii="Tahoma" w:eastAsia="Arial" w:hAnsi="Tahoma" w:cs="Tahoma"/>
          <w:color w:val="262626"/>
          <w:sz w:val="24"/>
          <w:szCs w:val="24"/>
        </w:rPr>
        <w:t xml:space="preserve">identificado  </w:t>
      </w:r>
      <w:r w:rsidR="00082F59" w:rsidRPr="00082F59">
        <w:rPr>
          <w:rFonts w:ascii="Tahoma" w:eastAsia="Arial" w:hAnsi="Tahoma" w:cs="Tahoma"/>
          <w:color w:val="262626"/>
          <w:spacing w:val="38"/>
          <w:sz w:val="24"/>
          <w:szCs w:val="24"/>
        </w:rPr>
        <w:t xml:space="preserve"> </w:t>
      </w:r>
      <w:r w:rsidR="00082F59" w:rsidRPr="00082F59">
        <w:rPr>
          <w:rFonts w:ascii="Tahoma" w:eastAsia="Arial" w:hAnsi="Tahoma" w:cs="Tahoma"/>
          <w:color w:val="262626"/>
          <w:sz w:val="24"/>
          <w:szCs w:val="24"/>
        </w:rPr>
        <w:t xml:space="preserve">con </w:t>
      </w:r>
      <w:r w:rsidR="00082F59" w:rsidRPr="00082F59">
        <w:rPr>
          <w:rFonts w:ascii="Tahoma" w:eastAsia="Arial" w:hAnsi="Tahoma" w:cs="Tahoma"/>
          <w:color w:val="262626"/>
          <w:spacing w:val="31"/>
          <w:sz w:val="24"/>
          <w:szCs w:val="24"/>
        </w:rPr>
        <w:t xml:space="preserve"> </w:t>
      </w:r>
      <w:r w:rsidR="00082F59" w:rsidRPr="00082F59">
        <w:rPr>
          <w:rFonts w:ascii="Tahoma" w:eastAsia="Arial" w:hAnsi="Tahoma" w:cs="Tahoma"/>
          <w:color w:val="262626"/>
          <w:sz w:val="24"/>
          <w:szCs w:val="24"/>
        </w:rPr>
        <w:t xml:space="preserve">el </w:t>
      </w:r>
      <w:r w:rsidR="00082F59" w:rsidRPr="00082F59">
        <w:rPr>
          <w:rFonts w:ascii="Tahoma" w:eastAsia="Arial" w:hAnsi="Tahoma" w:cs="Tahoma"/>
          <w:color w:val="262626"/>
          <w:spacing w:val="27"/>
          <w:sz w:val="24"/>
          <w:szCs w:val="24"/>
        </w:rPr>
        <w:t xml:space="preserve"> </w:t>
      </w:r>
      <w:r w:rsidR="00082F59" w:rsidRPr="00082F59">
        <w:rPr>
          <w:rFonts w:ascii="Tahoma" w:eastAsia="Arial" w:hAnsi="Tahoma" w:cs="Tahoma"/>
          <w:color w:val="262626"/>
          <w:sz w:val="24"/>
          <w:szCs w:val="24"/>
        </w:rPr>
        <w:t xml:space="preserve">folio  </w:t>
      </w:r>
      <w:r w:rsidR="00082F59" w:rsidRPr="00082F59">
        <w:rPr>
          <w:rFonts w:ascii="Tahoma" w:eastAsia="Arial" w:hAnsi="Tahoma" w:cs="Tahoma"/>
          <w:color w:val="262626"/>
          <w:spacing w:val="13"/>
          <w:sz w:val="24"/>
          <w:szCs w:val="24"/>
        </w:rPr>
        <w:t xml:space="preserve"> </w:t>
      </w:r>
      <w:r w:rsidR="00082F59" w:rsidRPr="00082F59">
        <w:rPr>
          <w:rFonts w:ascii="Tahoma" w:eastAsia="Arial" w:hAnsi="Tahoma" w:cs="Tahoma"/>
          <w:color w:val="262626"/>
          <w:sz w:val="24"/>
          <w:szCs w:val="24"/>
        </w:rPr>
        <w:t>d</w:t>
      </w:r>
      <w:r w:rsidR="00082F59" w:rsidRPr="00082F59">
        <w:rPr>
          <w:rFonts w:ascii="Tahoma" w:eastAsia="Arial" w:hAnsi="Tahoma" w:cs="Tahoma"/>
          <w:color w:val="3B3B3B"/>
          <w:sz w:val="24"/>
          <w:szCs w:val="24"/>
        </w:rPr>
        <w:t xml:space="preserve">e </w:t>
      </w:r>
      <w:r w:rsidR="00082F59" w:rsidRPr="00082F59">
        <w:rPr>
          <w:rFonts w:ascii="Tahoma" w:eastAsia="Arial" w:hAnsi="Tahoma" w:cs="Tahoma"/>
          <w:color w:val="3B3B3B"/>
          <w:spacing w:val="39"/>
          <w:sz w:val="24"/>
          <w:szCs w:val="24"/>
        </w:rPr>
        <w:t xml:space="preserve"> </w:t>
      </w:r>
      <w:r w:rsidR="00082F59" w:rsidRPr="00082F59">
        <w:rPr>
          <w:rFonts w:ascii="Tahoma" w:eastAsia="Arial" w:hAnsi="Tahoma" w:cs="Tahoma"/>
          <w:color w:val="262626"/>
          <w:sz w:val="24"/>
          <w:szCs w:val="24"/>
        </w:rPr>
        <w:t xml:space="preserve">matrícula </w:t>
      </w:r>
      <w:r w:rsidR="00082F59" w:rsidRPr="00082F59">
        <w:rPr>
          <w:rFonts w:ascii="Tahoma" w:eastAsia="Arial" w:hAnsi="Tahoma" w:cs="Tahoma"/>
          <w:color w:val="3B3B3B"/>
          <w:sz w:val="24"/>
          <w:szCs w:val="24"/>
        </w:rPr>
        <w:t xml:space="preserve">inmobiliaria  </w:t>
      </w:r>
      <w:r w:rsidR="00082F59" w:rsidRPr="00082F59">
        <w:rPr>
          <w:rFonts w:ascii="Tahoma" w:eastAsia="Arial" w:hAnsi="Tahoma" w:cs="Tahoma"/>
          <w:color w:val="3B3B3B"/>
          <w:spacing w:val="2"/>
          <w:sz w:val="24"/>
          <w:szCs w:val="24"/>
        </w:rPr>
        <w:t xml:space="preserve"> </w:t>
      </w:r>
      <w:r w:rsidR="00082F59" w:rsidRPr="00082F59">
        <w:rPr>
          <w:rFonts w:ascii="Tahoma" w:eastAsia="Arial" w:hAnsi="Tahoma" w:cs="Tahoma"/>
          <w:color w:val="3B3B3B"/>
          <w:sz w:val="24"/>
          <w:szCs w:val="24"/>
        </w:rPr>
        <w:t>n</w:t>
      </w:r>
      <w:r w:rsidR="00082F59" w:rsidRPr="00082F59">
        <w:rPr>
          <w:rFonts w:ascii="Tahoma" w:eastAsia="Arial" w:hAnsi="Tahoma" w:cs="Tahoma"/>
          <w:color w:val="262626"/>
          <w:sz w:val="24"/>
          <w:szCs w:val="24"/>
        </w:rPr>
        <w:t>ú</w:t>
      </w:r>
      <w:r w:rsidR="00082F59" w:rsidRPr="00082F59">
        <w:rPr>
          <w:rFonts w:ascii="Tahoma" w:eastAsia="Arial" w:hAnsi="Tahoma" w:cs="Tahoma"/>
          <w:color w:val="3B3B3B"/>
          <w:sz w:val="24"/>
          <w:szCs w:val="24"/>
        </w:rPr>
        <w:t>mer</w:t>
      </w:r>
      <w:r w:rsidR="00082F59" w:rsidRPr="00082F59">
        <w:rPr>
          <w:rFonts w:ascii="Tahoma" w:eastAsia="Arial" w:hAnsi="Tahoma" w:cs="Tahoma"/>
          <w:color w:val="262626"/>
          <w:sz w:val="24"/>
          <w:szCs w:val="24"/>
        </w:rPr>
        <w:t>o</w:t>
      </w:r>
      <w:r w:rsidR="00082F59" w:rsidRPr="00082F59">
        <w:rPr>
          <w:rFonts w:ascii="Tahoma" w:eastAsia="Arial" w:hAnsi="Tahoma" w:cs="Tahoma"/>
          <w:color w:val="262626"/>
          <w:spacing w:val="-7"/>
          <w:sz w:val="24"/>
          <w:szCs w:val="24"/>
        </w:rPr>
        <w:t xml:space="preserve"> </w:t>
      </w:r>
      <w:r w:rsidR="00082F59" w:rsidRPr="00082F59">
        <w:rPr>
          <w:rFonts w:ascii="Tahoma" w:eastAsia="Arial" w:hAnsi="Tahoma" w:cs="Tahoma"/>
          <w:color w:val="262626"/>
          <w:sz w:val="24"/>
          <w:szCs w:val="24"/>
        </w:rPr>
        <w:lastRenderedPageBreak/>
        <w:t xml:space="preserve">282-42943,  </w:t>
      </w:r>
      <w:r w:rsidR="00082F59" w:rsidRPr="00082F59">
        <w:rPr>
          <w:rFonts w:ascii="Tahoma" w:eastAsia="Arial" w:hAnsi="Tahoma" w:cs="Tahoma"/>
          <w:color w:val="262626"/>
          <w:spacing w:val="10"/>
          <w:sz w:val="24"/>
          <w:szCs w:val="24"/>
        </w:rPr>
        <w:t xml:space="preserve"> </w:t>
      </w:r>
      <w:r w:rsidR="00082F59" w:rsidRPr="00082F59">
        <w:rPr>
          <w:rFonts w:ascii="Tahoma" w:eastAsia="Arial" w:hAnsi="Tahoma" w:cs="Tahoma"/>
          <w:color w:val="262626"/>
          <w:sz w:val="24"/>
          <w:szCs w:val="24"/>
        </w:rPr>
        <w:t>a</w:t>
      </w:r>
      <w:r w:rsidR="00082F59" w:rsidRPr="00082F59">
        <w:rPr>
          <w:rFonts w:ascii="Tahoma" w:eastAsia="Arial" w:hAnsi="Tahoma" w:cs="Tahoma"/>
          <w:color w:val="262626"/>
          <w:spacing w:val="19"/>
          <w:sz w:val="24"/>
          <w:szCs w:val="24"/>
        </w:rPr>
        <w:t xml:space="preserve"> </w:t>
      </w:r>
      <w:r w:rsidR="00082F59" w:rsidRPr="00082F59">
        <w:rPr>
          <w:rFonts w:ascii="Tahoma" w:eastAsia="Arial" w:hAnsi="Tahoma" w:cs="Tahoma"/>
          <w:color w:val="262626"/>
          <w:sz w:val="24"/>
          <w:szCs w:val="24"/>
        </w:rPr>
        <w:t>captar</w:t>
      </w:r>
      <w:r w:rsidR="00082F59" w:rsidRPr="00082F59">
        <w:rPr>
          <w:rFonts w:ascii="Tahoma" w:eastAsia="Arial" w:hAnsi="Tahoma" w:cs="Tahoma"/>
          <w:color w:val="262626"/>
          <w:spacing w:val="44"/>
          <w:sz w:val="24"/>
          <w:szCs w:val="24"/>
        </w:rPr>
        <w:t xml:space="preserve"> </w:t>
      </w:r>
      <w:r w:rsidR="00082F59" w:rsidRPr="00082F59">
        <w:rPr>
          <w:rFonts w:ascii="Tahoma" w:eastAsia="Arial" w:hAnsi="Tahoma" w:cs="Tahoma"/>
          <w:color w:val="262626"/>
          <w:sz w:val="24"/>
          <w:szCs w:val="24"/>
        </w:rPr>
        <w:t>y</w:t>
      </w:r>
      <w:r w:rsidR="00082F59" w:rsidRPr="00082F59">
        <w:rPr>
          <w:rFonts w:ascii="Tahoma" w:eastAsia="Arial" w:hAnsi="Tahoma" w:cs="Tahoma"/>
          <w:color w:val="262626"/>
          <w:spacing w:val="22"/>
          <w:sz w:val="24"/>
          <w:szCs w:val="24"/>
        </w:rPr>
        <w:t xml:space="preserve"> </w:t>
      </w:r>
      <w:r w:rsidR="00082F59" w:rsidRPr="00082F59">
        <w:rPr>
          <w:rFonts w:ascii="Tahoma" w:eastAsia="Arial" w:hAnsi="Tahoma" w:cs="Tahoma"/>
          <w:color w:val="262626"/>
          <w:sz w:val="24"/>
          <w:szCs w:val="24"/>
        </w:rPr>
        <w:t xml:space="preserve">conducir </w:t>
      </w:r>
      <w:r w:rsidR="00082F59" w:rsidRPr="00082F59">
        <w:rPr>
          <w:rFonts w:ascii="Tahoma" w:eastAsia="Arial" w:hAnsi="Tahoma" w:cs="Tahoma"/>
          <w:color w:val="262626"/>
          <w:spacing w:val="8"/>
          <w:sz w:val="24"/>
          <w:szCs w:val="24"/>
        </w:rPr>
        <w:t xml:space="preserve"> </w:t>
      </w:r>
      <w:r w:rsidR="00082F59" w:rsidRPr="00082F59">
        <w:rPr>
          <w:rFonts w:ascii="Tahoma" w:eastAsia="Arial" w:hAnsi="Tahoma" w:cs="Tahoma"/>
          <w:color w:val="262626"/>
          <w:sz w:val="24"/>
          <w:szCs w:val="24"/>
        </w:rPr>
        <w:t>e</w:t>
      </w:r>
      <w:r w:rsidR="00082F59" w:rsidRPr="00082F59">
        <w:rPr>
          <w:rFonts w:ascii="Tahoma" w:eastAsia="Arial" w:hAnsi="Tahoma" w:cs="Tahoma"/>
          <w:color w:val="151515"/>
          <w:sz w:val="24"/>
          <w:szCs w:val="24"/>
        </w:rPr>
        <w:t>l</w:t>
      </w:r>
      <w:r w:rsidR="00082F59" w:rsidRPr="00082F59">
        <w:rPr>
          <w:rFonts w:ascii="Tahoma" w:eastAsia="Arial" w:hAnsi="Tahoma" w:cs="Tahoma"/>
          <w:color w:val="151515"/>
          <w:spacing w:val="22"/>
          <w:sz w:val="24"/>
          <w:szCs w:val="24"/>
        </w:rPr>
        <w:t xml:space="preserve"> </w:t>
      </w:r>
      <w:r w:rsidR="00082F59" w:rsidRPr="00082F59">
        <w:rPr>
          <w:rFonts w:ascii="Tahoma" w:eastAsia="Arial" w:hAnsi="Tahoma" w:cs="Tahoma"/>
          <w:color w:val="262626"/>
          <w:sz w:val="24"/>
          <w:szCs w:val="24"/>
        </w:rPr>
        <w:t>ag</w:t>
      </w:r>
      <w:r w:rsidR="00082F59" w:rsidRPr="00082F59">
        <w:rPr>
          <w:rFonts w:ascii="Tahoma" w:eastAsia="Arial" w:hAnsi="Tahoma" w:cs="Tahoma"/>
          <w:color w:val="151515"/>
          <w:sz w:val="24"/>
          <w:szCs w:val="24"/>
        </w:rPr>
        <w:t>u</w:t>
      </w:r>
      <w:r w:rsidR="00082F59" w:rsidRPr="00082F59">
        <w:rPr>
          <w:rFonts w:ascii="Tahoma" w:eastAsia="Arial" w:hAnsi="Tahoma" w:cs="Tahoma"/>
          <w:color w:val="262626"/>
          <w:sz w:val="24"/>
          <w:szCs w:val="24"/>
        </w:rPr>
        <w:t>a</w:t>
      </w:r>
      <w:r w:rsidR="00082F59" w:rsidRPr="00082F59">
        <w:rPr>
          <w:rFonts w:ascii="Tahoma" w:eastAsia="Arial" w:hAnsi="Tahoma" w:cs="Tahoma"/>
          <w:color w:val="262626"/>
          <w:spacing w:val="32"/>
          <w:sz w:val="24"/>
          <w:szCs w:val="24"/>
        </w:rPr>
        <w:t xml:space="preserve"> </w:t>
      </w:r>
      <w:r w:rsidR="00082F59" w:rsidRPr="00082F59">
        <w:rPr>
          <w:rFonts w:ascii="Tahoma" w:eastAsia="Arial" w:hAnsi="Tahoma" w:cs="Tahoma"/>
          <w:color w:val="262626"/>
          <w:sz w:val="24"/>
          <w:szCs w:val="24"/>
        </w:rPr>
        <w:t>de</w:t>
      </w:r>
      <w:r w:rsidR="00082F59" w:rsidRPr="00082F59">
        <w:rPr>
          <w:rFonts w:ascii="Tahoma" w:eastAsia="Arial" w:hAnsi="Tahoma" w:cs="Tahoma"/>
          <w:color w:val="151515"/>
          <w:sz w:val="24"/>
          <w:szCs w:val="24"/>
        </w:rPr>
        <w:t>l</w:t>
      </w:r>
      <w:r w:rsidR="00082F59" w:rsidRPr="00082F59">
        <w:rPr>
          <w:rFonts w:ascii="Tahoma" w:eastAsia="Arial" w:hAnsi="Tahoma" w:cs="Tahoma"/>
          <w:color w:val="151515"/>
          <w:spacing w:val="38"/>
          <w:sz w:val="24"/>
          <w:szCs w:val="24"/>
        </w:rPr>
        <w:t xml:space="preserve"> </w:t>
      </w:r>
      <w:r w:rsidR="00082F59" w:rsidRPr="00082F59">
        <w:rPr>
          <w:rFonts w:ascii="Tahoma" w:eastAsia="Arial" w:hAnsi="Tahoma" w:cs="Tahoma"/>
          <w:color w:val="262626"/>
          <w:sz w:val="24"/>
          <w:szCs w:val="24"/>
        </w:rPr>
        <w:t>rio santo</w:t>
      </w:r>
      <w:r w:rsidR="00082F59" w:rsidRPr="00082F59">
        <w:rPr>
          <w:rFonts w:ascii="Tahoma" w:eastAsia="Arial" w:hAnsi="Tahoma" w:cs="Tahoma"/>
          <w:color w:val="262626"/>
          <w:spacing w:val="17"/>
          <w:sz w:val="24"/>
          <w:szCs w:val="24"/>
        </w:rPr>
        <w:t xml:space="preserve"> </w:t>
      </w:r>
      <w:r w:rsidR="00082F59" w:rsidRPr="00082F59">
        <w:rPr>
          <w:rFonts w:ascii="Tahoma" w:eastAsia="Arial" w:hAnsi="Tahoma" w:cs="Tahoma"/>
          <w:color w:val="262626"/>
          <w:sz w:val="24"/>
          <w:szCs w:val="24"/>
        </w:rPr>
        <w:t xml:space="preserve">domingo </w:t>
      </w:r>
      <w:r w:rsidR="00082F59" w:rsidRPr="00082F59">
        <w:rPr>
          <w:rFonts w:ascii="Tahoma" w:eastAsia="Arial" w:hAnsi="Tahoma" w:cs="Tahoma"/>
          <w:color w:val="262626"/>
          <w:spacing w:val="15"/>
          <w:sz w:val="24"/>
          <w:szCs w:val="24"/>
        </w:rPr>
        <w:t xml:space="preserve"> </w:t>
      </w:r>
      <w:r w:rsidR="00082F59" w:rsidRPr="00082F59">
        <w:rPr>
          <w:rFonts w:ascii="Tahoma" w:eastAsia="Arial" w:hAnsi="Tahoma" w:cs="Tahoma"/>
          <w:color w:val="262626"/>
          <w:w w:val="91"/>
          <w:sz w:val="24"/>
          <w:szCs w:val="24"/>
        </w:rPr>
        <w:t>(rio</w:t>
      </w:r>
      <w:r w:rsidR="00082F59" w:rsidRPr="00082F59">
        <w:rPr>
          <w:rFonts w:ascii="Tahoma" w:eastAsia="Arial" w:hAnsi="Tahoma" w:cs="Tahoma"/>
          <w:color w:val="262626"/>
          <w:spacing w:val="-17"/>
          <w:w w:val="91"/>
          <w:sz w:val="24"/>
          <w:szCs w:val="24"/>
        </w:rPr>
        <w:t xml:space="preserve"> </w:t>
      </w:r>
      <w:r w:rsidR="00082F59" w:rsidRPr="00082F59">
        <w:rPr>
          <w:rFonts w:ascii="Tahoma" w:eastAsia="Arial" w:hAnsi="Tahoma" w:cs="Tahoma"/>
          <w:color w:val="262626"/>
          <w:sz w:val="24"/>
          <w:szCs w:val="24"/>
        </w:rPr>
        <w:t>Qui</w:t>
      </w:r>
      <w:r w:rsidR="00082F59" w:rsidRPr="00082F59">
        <w:rPr>
          <w:rFonts w:ascii="Tahoma" w:eastAsia="Arial" w:hAnsi="Tahoma" w:cs="Tahoma"/>
          <w:color w:val="3B3B3B"/>
          <w:sz w:val="24"/>
          <w:szCs w:val="24"/>
        </w:rPr>
        <w:t>n</w:t>
      </w:r>
      <w:r w:rsidR="00082F59" w:rsidRPr="00082F59">
        <w:rPr>
          <w:rFonts w:ascii="Tahoma" w:eastAsia="Arial" w:hAnsi="Tahoma" w:cs="Tahoma"/>
          <w:color w:val="262626"/>
          <w:sz w:val="24"/>
          <w:szCs w:val="24"/>
        </w:rPr>
        <w:t>d</w:t>
      </w:r>
      <w:r w:rsidR="00082F59" w:rsidRPr="00082F59">
        <w:rPr>
          <w:rFonts w:ascii="Tahoma" w:eastAsia="Arial" w:hAnsi="Tahoma" w:cs="Tahoma"/>
          <w:color w:val="3B3B3B"/>
          <w:sz w:val="24"/>
          <w:szCs w:val="24"/>
        </w:rPr>
        <w:t>í</w:t>
      </w:r>
      <w:r w:rsidR="00082F59" w:rsidRPr="00082F59">
        <w:rPr>
          <w:rFonts w:ascii="Tahoma" w:eastAsia="Arial" w:hAnsi="Tahoma" w:cs="Tahoma"/>
          <w:color w:val="262626"/>
          <w:sz w:val="24"/>
          <w:szCs w:val="24"/>
        </w:rPr>
        <w:t>o</w:t>
      </w:r>
      <w:r w:rsidR="00082F59" w:rsidRPr="00082F59">
        <w:rPr>
          <w:rFonts w:ascii="Tahoma" w:eastAsia="Arial" w:hAnsi="Tahoma" w:cs="Tahoma"/>
          <w:color w:val="3B3B3B"/>
          <w:sz w:val="24"/>
          <w:szCs w:val="24"/>
        </w:rPr>
        <w:t>)</w:t>
      </w:r>
      <w:r w:rsidR="00082F59" w:rsidRPr="00082F59">
        <w:rPr>
          <w:rFonts w:ascii="Tahoma" w:eastAsia="Arial" w:hAnsi="Tahoma" w:cs="Tahoma"/>
          <w:color w:val="262626"/>
          <w:sz w:val="24"/>
          <w:szCs w:val="24"/>
        </w:rPr>
        <w:t xml:space="preserve">, </w:t>
      </w:r>
      <w:r w:rsidR="00082F59" w:rsidRPr="00082F59">
        <w:rPr>
          <w:rFonts w:ascii="Tahoma" w:eastAsia="Arial" w:hAnsi="Tahoma" w:cs="Tahoma"/>
          <w:color w:val="3B3B3B"/>
          <w:sz w:val="24"/>
          <w:szCs w:val="24"/>
        </w:rPr>
        <w:t xml:space="preserve">ubicada </w:t>
      </w:r>
      <w:r w:rsidR="00082F59" w:rsidRPr="00082F59">
        <w:rPr>
          <w:rFonts w:ascii="Tahoma" w:eastAsia="Arial" w:hAnsi="Tahoma" w:cs="Tahoma"/>
          <w:color w:val="3B3B3B"/>
          <w:spacing w:val="1"/>
          <w:sz w:val="24"/>
          <w:szCs w:val="24"/>
        </w:rPr>
        <w:t xml:space="preserve"> </w:t>
      </w:r>
      <w:r w:rsidR="00082F59" w:rsidRPr="00082F59">
        <w:rPr>
          <w:rFonts w:ascii="Tahoma" w:eastAsia="Arial" w:hAnsi="Tahoma" w:cs="Tahoma"/>
          <w:color w:val="3B3B3B"/>
          <w:sz w:val="24"/>
          <w:szCs w:val="24"/>
        </w:rPr>
        <w:t>en</w:t>
      </w:r>
      <w:r w:rsidR="00082F59" w:rsidRPr="00082F59">
        <w:rPr>
          <w:rFonts w:ascii="Tahoma" w:eastAsia="Arial" w:hAnsi="Tahoma" w:cs="Tahoma"/>
          <w:color w:val="3B3B3B"/>
          <w:spacing w:val="20"/>
          <w:sz w:val="24"/>
          <w:szCs w:val="24"/>
        </w:rPr>
        <w:t xml:space="preserve"> </w:t>
      </w:r>
      <w:r w:rsidR="00082F59" w:rsidRPr="00082F59">
        <w:rPr>
          <w:rFonts w:ascii="Tahoma" w:eastAsia="Arial" w:hAnsi="Tahoma" w:cs="Tahoma"/>
          <w:color w:val="3B3B3B"/>
          <w:sz w:val="24"/>
          <w:szCs w:val="24"/>
        </w:rPr>
        <w:t>el</w:t>
      </w:r>
      <w:r w:rsidR="00082F59" w:rsidRPr="00082F59">
        <w:rPr>
          <w:rFonts w:ascii="Tahoma" w:eastAsia="Arial" w:hAnsi="Tahoma" w:cs="Tahoma"/>
          <w:color w:val="3B3B3B"/>
          <w:spacing w:val="33"/>
          <w:sz w:val="24"/>
          <w:szCs w:val="24"/>
        </w:rPr>
        <w:t xml:space="preserve"> </w:t>
      </w:r>
      <w:r w:rsidR="00082F59" w:rsidRPr="00082F59">
        <w:rPr>
          <w:rFonts w:ascii="Tahoma" w:eastAsia="Arial" w:hAnsi="Tahoma" w:cs="Tahoma"/>
          <w:color w:val="262626"/>
          <w:sz w:val="24"/>
          <w:szCs w:val="24"/>
        </w:rPr>
        <w:t>m</w:t>
      </w:r>
      <w:r w:rsidR="00082F59" w:rsidRPr="00082F59">
        <w:rPr>
          <w:rFonts w:ascii="Tahoma" w:eastAsia="Arial" w:hAnsi="Tahoma" w:cs="Tahoma"/>
          <w:color w:val="3B3B3B"/>
          <w:sz w:val="24"/>
          <w:szCs w:val="24"/>
        </w:rPr>
        <w:t>i</w:t>
      </w:r>
      <w:r w:rsidR="00082F59" w:rsidRPr="00082F59">
        <w:rPr>
          <w:rFonts w:ascii="Tahoma" w:eastAsia="Arial" w:hAnsi="Tahoma" w:cs="Tahoma"/>
          <w:color w:val="262626"/>
          <w:sz w:val="24"/>
          <w:szCs w:val="24"/>
        </w:rPr>
        <w:t>smo</w:t>
      </w:r>
      <w:r w:rsidR="00082F59" w:rsidRPr="00082F59">
        <w:rPr>
          <w:rFonts w:ascii="Tahoma" w:eastAsia="Arial" w:hAnsi="Tahoma" w:cs="Tahoma"/>
          <w:color w:val="262626"/>
          <w:spacing w:val="50"/>
          <w:sz w:val="24"/>
          <w:szCs w:val="24"/>
        </w:rPr>
        <w:t xml:space="preserve"> </w:t>
      </w:r>
      <w:r w:rsidR="00082F59" w:rsidRPr="00082F59">
        <w:rPr>
          <w:rFonts w:ascii="Tahoma" w:eastAsia="Arial" w:hAnsi="Tahoma" w:cs="Tahoma"/>
          <w:color w:val="262626"/>
          <w:sz w:val="24"/>
          <w:szCs w:val="24"/>
        </w:rPr>
        <w:t>pre</w:t>
      </w:r>
      <w:r w:rsidR="00082F59" w:rsidRPr="00082F59">
        <w:rPr>
          <w:rFonts w:ascii="Tahoma" w:eastAsia="Arial" w:hAnsi="Tahoma" w:cs="Tahoma"/>
          <w:color w:val="3B3B3B"/>
          <w:sz w:val="24"/>
          <w:szCs w:val="24"/>
        </w:rPr>
        <w:t>d</w:t>
      </w:r>
      <w:r w:rsidR="00082F59" w:rsidRPr="00082F59">
        <w:rPr>
          <w:rFonts w:ascii="Tahoma" w:eastAsia="Arial" w:hAnsi="Tahoma" w:cs="Tahoma"/>
          <w:color w:val="262626"/>
          <w:sz w:val="24"/>
          <w:szCs w:val="24"/>
        </w:rPr>
        <w:t>io.</w:t>
      </w:r>
    </w:p>
    <w:p w:rsidR="008277FE" w:rsidRPr="00082F59" w:rsidRDefault="00082F59" w:rsidP="00082F59">
      <w:pPr>
        <w:ind w:left="173"/>
        <w:jc w:val="both"/>
        <w:rPr>
          <w:rFonts w:ascii="Tahoma" w:eastAsia="Arial" w:hAnsi="Tahoma" w:cs="Tahoma"/>
          <w:sz w:val="24"/>
          <w:szCs w:val="24"/>
        </w:rPr>
      </w:pPr>
      <w:r>
        <w:rPr>
          <w:rFonts w:ascii="Tahoma" w:eastAsia="Arial" w:hAnsi="Tahoma" w:cs="Tahoma"/>
          <w:color w:val="262626"/>
          <w:sz w:val="24"/>
          <w:szCs w:val="24"/>
        </w:rPr>
        <w:t xml:space="preserve">ARTÍCULO </w:t>
      </w:r>
      <w:r w:rsidRPr="00082F59">
        <w:rPr>
          <w:rFonts w:ascii="Tahoma" w:eastAsia="Arial" w:hAnsi="Tahoma" w:cs="Tahoma"/>
          <w:color w:val="262626"/>
          <w:sz w:val="24"/>
          <w:szCs w:val="24"/>
        </w:rPr>
        <w:t>SEGUNDO</w:t>
      </w:r>
      <w:r w:rsidRPr="00082F59">
        <w:rPr>
          <w:rFonts w:ascii="Tahoma" w:eastAsia="Arial" w:hAnsi="Tahoma" w:cs="Tahoma"/>
          <w:b/>
          <w:color w:val="262626"/>
          <w:sz w:val="24"/>
          <w:szCs w:val="24"/>
        </w:rPr>
        <w:t>:</w:t>
      </w:r>
      <w:r w:rsidRPr="00082F59">
        <w:rPr>
          <w:rFonts w:ascii="Tahoma" w:eastAsia="Arial" w:hAnsi="Tahoma" w:cs="Tahoma"/>
          <w:color w:val="262626"/>
          <w:spacing w:val="29"/>
          <w:sz w:val="24"/>
          <w:szCs w:val="24"/>
        </w:rPr>
        <w:t xml:space="preserve"> </w:t>
      </w:r>
      <w:r w:rsidRPr="00082F59">
        <w:rPr>
          <w:rFonts w:ascii="Tahoma" w:eastAsia="Arial" w:hAnsi="Tahoma" w:cs="Tahoma"/>
          <w:color w:val="262626"/>
          <w:sz w:val="24"/>
          <w:szCs w:val="24"/>
        </w:rPr>
        <w:t xml:space="preserve">-ordenar </w:t>
      </w:r>
      <w:r w:rsidRPr="00082F59">
        <w:rPr>
          <w:rFonts w:ascii="Tahoma" w:eastAsia="Arial" w:hAnsi="Tahoma" w:cs="Tahoma"/>
          <w:color w:val="262626"/>
          <w:spacing w:val="32"/>
          <w:sz w:val="24"/>
          <w:szCs w:val="24"/>
        </w:rPr>
        <w:t xml:space="preserve"> </w:t>
      </w:r>
      <w:r w:rsidRPr="00082F59">
        <w:rPr>
          <w:rFonts w:ascii="Tahoma" w:eastAsia="Arial" w:hAnsi="Tahoma" w:cs="Tahoma"/>
          <w:color w:val="262626"/>
          <w:sz w:val="24"/>
          <w:szCs w:val="24"/>
        </w:rPr>
        <w:t xml:space="preserve">por </w:t>
      </w:r>
      <w:r w:rsidRPr="00082F59">
        <w:rPr>
          <w:rFonts w:ascii="Tahoma" w:eastAsia="Arial" w:hAnsi="Tahoma" w:cs="Tahoma"/>
          <w:color w:val="262626"/>
          <w:spacing w:val="15"/>
          <w:sz w:val="24"/>
          <w:szCs w:val="24"/>
        </w:rPr>
        <w:t xml:space="preserve"> </w:t>
      </w:r>
      <w:r w:rsidRPr="00082F59">
        <w:rPr>
          <w:rFonts w:ascii="Tahoma" w:eastAsia="Arial" w:hAnsi="Tahoma" w:cs="Tahoma"/>
          <w:color w:val="262626"/>
          <w:sz w:val="24"/>
          <w:szCs w:val="24"/>
        </w:rPr>
        <w:t>la</w:t>
      </w:r>
      <w:r w:rsidRPr="00082F59">
        <w:rPr>
          <w:rFonts w:ascii="Tahoma" w:eastAsia="Arial" w:hAnsi="Tahoma" w:cs="Tahoma"/>
          <w:color w:val="262626"/>
          <w:spacing w:val="33"/>
          <w:sz w:val="24"/>
          <w:szCs w:val="24"/>
        </w:rPr>
        <w:t xml:space="preserve"> </w:t>
      </w:r>
      <w:r w:rsidRPr="00082F59">
        <w:rPr>
          <w:rFonts w:ascii="Tahoma" w:eastAsia="Arial" w:hAnsi="Tahoma" w:cs="Tahoma"/>
          <w:color w:val="262626"/>
          <w:w w:val="91"/>
          <w:sz w:val="24"/>
          <w:szCs w:val="24"/>
        </w:rPr>
        <w:t>subdirecci</w:t>
      </w:r>
      <w:r w:rsidRPr="00082F59">
        <w:rPr>
          <w:rFonts w:ascii="Tahoma" w:eastAsia="Arial" w:hAnsi="Tahoma" w:cs="Tahoma"/>
          <w:color w:val="151515"/>
          <w:w w:val="91"/>
          <w:sz w:val="24"/>
          <w:szCs w:val="24"/>
        </w:rPr>
        <w:t>ó</w:t>
      </w:r>
      <w:r w:rsidRPr="00082F59">
        <w:rPr>
          <w:rFonts w:ascii="Tahoma" w:eastAsia="Arial" w:hAnsi="Tahoma" w:cs="Tahoma"/>
          <w:color w:val="262626"/>
          <w:w w:val="91"/>
          <w:sz w:val="24"/>
          <w:szCs w:val="24"/>
        </w:rPr>
        <w:t xml:space="preserve">n </w:t>
      </w:r>
      <w:r w:rsidRPr="00082F59">
        <w:rPr>
          <w:rFonts w:ascii="Tahoma" w:eastAsia="Arial" w:hAnsi="Tahoma" w:cs="Tahoma"/>
          <w:color w:val="262626"/>
          <w:spacing w:val="14"/>
          <w:w w:val="91"/>
          <w:sz w:val="24"/>
          <w:szCs w:val="24"/>
        </w:rPr>
        <w:t xml:space="preserve"> </w:t>
      </w:r>
      <w:r w:rsidRPr="00082F59">
        <w:rPr>
          <w:rFonts w:ascii="Tahoma" w:eastAsia="Arial" w:hAnsi="Tahoma" w:cs="Tahoma"/>
          <w:color w:val="262626"/>
          <w:sz w:val="24"/>
          <w:szCs w:val="24"/>
        </w:rPr>
        <w:t xml:space="preserve">de </w:t>
      </w:r>
      <w:r w:rsidRPr="00082F59">
        <w:rPr>
          <w:rFonts w:ascii="Tahoma" w:eastAsia="Arial" w:hAnsi="Tahoma" w:cs="Tahoma"/>
          <w:color w:val="262626"/>
          <w:spacing w:val="6"/>
          <w:sz w:val="24"/>
          <w:szCs w:val="24"/>
        </w:rPr>
        <w:t xml:space="preserve"> </w:t>
      </w:r>
      <w:r w:rsidRPr="00082F59">
        <w:rPr>
          <w:rFonts w:ascii="Tahoma" w:eastAsia="Arial" w:hAnsi="Tahoma" w:cs="Tahoma"/>
          <w:color w:val="262626"/>
          <w:w w:val="91"/>
          <w:sz w:val="24"/>
          <w:szCs w:val="24"/>
        </w:rPr>
        <w:t>re</w:t>
      </w:r>
      <w:r>
        <w:rPr>
          <w:rFonts w:ascii="Tahoma" w:eastAsia="Arial" w:hAnsi="Tahoma" w:cs="Tahoma"/>
          <w:color w:val="262626"/>
          <w:w w:val="91"/>
          <w:sz w:val="24"/>
          <w:szCs w:val="24"/>
        </w:rPr>
        <w:t>gulaci</w:t>
      </w:r>
      <w:r w:rsidRPr="00082F59">
        <w:rPr>
          <w:rFonts w:ascii="Tahoma" w:eastAsia="Arial" w:hAnsi="Tahoma" w:cs="Tahoma"/>
          <w:color w:val="262626"/>
          <w:w w:val="91"/>
          <w:sz w:val="24"/>
          <w:szCs w:val="24"/>
        </w:rPr>
        <w:t xml:space="preserve">ón </w:t>
      </w:r>
      <w:r w:rsidRPr="00082F59">
        <w:rPr>
          <w:rFonts w:ascii="Tahoma" w:eastAsia="Arial" w:hAnsi="Tahoma" w:cs="Tahoma"/>
          <w:color w:val="262626"/>
          <w:spacing w:val="18"/>
          <w:w w:val="91"/>
          <w:sz w:val="24"/>
          <w:szCs w:val="24"/>
        </w:rPr>
        <w:t xml:space="preserve"> </w:t>
      </w:r>
      <w:r w:rsidRPr="00082F59">
        <w:rPr>
          <w:rFonts w:ascii="Tahoma" w:eastAsia="Arial" w:hAnsi="Tahoma" w:cs="Tahoma"/>
          <w:color w:val="262626"/>
          <w:sz w:val="24"/>
          <w:szCs w:val="24"/>
        </w:rPr>
        <w:t xml:space="preserve">y </w:t>
      </w:r>
      <w:r w:rsidRPr="00082F59">
        <w:rPr>
          <w:rFonts w:ascii="Tahoma" w:eastAsia="Arial" w:hAnsi="Tahoma" w:cs="Tahoma"/>
          <w:color w:val="262626"/>
          <w:spacing w:val="5"/>
          <w:sz w:val="24"/>
          <w:szCs w:val="24"/>
        </w:rPr>
        <w:t xml:space="preserve"> </w:t>
      </w:r>
      <w:r w:rsidRPr="00082F59">
        <w:rPr>
          <w:rFonts w:ascii="Tahoma" w:eastAsia="Arial" w:hAnsi="Tahoma" w:cs="Tahoma"/>
          <w:color w:val="262626"/>
          <w:sz w:val="24"/>
          <w:szCs w:val="24"/>
        </w:rPr>
        <w:t xml:space="preserve">control </w:t>
      </w:r>
      <w:r w:rsidRPr="00082F59">
        <w:rPr>
          <w:rFonts w:ascii="Tahoma" w:eastAsia="Arial" w:hAnsi="Tahoma" w:cs="Tahoma"/>
          <w:color w:val="262626"/>
          <w:spacing w:val="26"/>
          <w:sz w:val="24"/>
          <w:szCs w:val="24"/>
        </w:rPr>
        <w:t xml:space="preserve"> </w:t>
      </w:r>
      <w:r w:rsidRPr="00082F59">
        <w:rPr>
          <w:rFonts w:ascii="Tahoma" w:eastAsia="Arial" w:hAnsi="Tahoma" w:cs="Tahoma"/>
          <w:color w:val="262626"/>
          <w:sz w:val="24"/>
          <w:szCs w:val="24"/>
        </w:rPr>
        <w:t>amb</w:t>
      </w:r>
      <w:r w:rsidRPr="00082F59">
        <w:rPr>
          <w:rFonts w:ascii="Tahoma" w:eastAsia="Arial" w:hAnsi="Tahoma" w:cs="Tahoma"/>
          <w:color w:val="3B3B3B"/>
          <w:sz w:val="24"/>
          <w:szCs w:val="24"/>
        </w:rPr>
        <w:t>ie</w:t>
      </w:r>
      <w:r w:rsidRPr="00082F59">
        <w:rPr>
          <w:rFonts w:ascii="Tahoma" w:eastAsia="Arial" w:hAnsi="Tahoma" w:cs="Tahoma"/>
          <w:color w:val="262626"/>
          <w:sz w:val="24"/>
          <w:szCs w:val="24"/>
        </w:rPr>
        <w:t>nta</w:t>
      </w:r>
      <w:r w:rsidRPr="00082F59">
        <w:rPr>
          <w:rFonts w:ascii="Tahoma" w:eastAsia="Arial" w:hAnsi="Tahoma" w:cs="Tahoma"/>
          <w:color w:val="3B3B3B"/>
          <w:sz w:val="24"/>
          <w:szCs w:val="24"/>
        </w:rPr>
        <w:t xml:space="preserve">l  </w:t>
      </w:r>
      <w:r w:rsidRPr="00082F59">
        <w:rPr>
          <w:rFonts w:ascii="Tahoma" w:eastAsia="Arial" w:hAnsi="Tahoma" w:cs="Tahoma"/>
          <w:color w:val="3B3B3B"/>
          <w:spacing w:val="26"/>
          <w:sz w:val="24"/>
          <w:szCs w:val="24"/>
        </w:rPr>
        <w:t xml:space="preserve"> </w:t>
      </w:r>
      <w:r w:rsidRPr="00082F59">
        <w:rPr>
          <w:rFonts w:ascii="Tahoma" w:eastAsia="Arial" w:hAnsi="Tahoma" w:cs="Tahoma"/>
          <w:color w:val="262626"/>
          <w:sz w:val="24"/>
          <w:szCs w:val="24"/>
        </w:rPr>
        <w:t xml:space="preserve">de </w:t>
      </w:r>
      <w:r w:rsidRPr="00082F59">
        <w:rPr>
          <w:rFonts w:ascii="Tahoma" w:eastAsia="Arial" w:hAnsi="Tahoma" w:cs="Tahoma"/>
          <w:color w:val="262626"/>
          <w:spacing w:val="10"/>
          <w:sz w:val="24"/>
          <w:szCs w:val="24"/>
        </w:rPr>
        <w:t xml:space="preserve"> </w:t>
      </w:r>
      <w:r w:rsidRPr="00082F59">
        <w:rPr>
          <w:rFonts w:ascii="Tahoma" w:eastAsia="Arial" w:hAnsi="Tahoma" w:cs="Tahoma"/>
          <w:color w:val="3B3B3B"/>
          <w:sz w:val="24"/>
          <w:szCs w:val="24"/>
        </w:rPr>
        <w:t>l</w:t>
      </w:r>
      <w:r w:rsidRPr="00082F59">
        <w:rPr>
          <w:rFonts w:ascii="Tahoma" w:eastAsia="Arial" w:hAnsi="Tahoma" w:cs="Tahoma"/>
          <w:color w:val="262626"/>
          <w:sz w:val="24"/>
          <w:szCs w:val="24"/>
        </w:rPr>
        <w:t>a</w:t>
      </w:r>
      <w:r>
        <w:rPr>
          <w:rFonts w:ascii="Tahoma" w:eastAsia="Arial" w:hAnsi="Tahoma" w:cs="Tahoma"/>
          <w:color w:val="262626"/>
          <w:sz w:val="24"/>
          <w:szCs w:val="24"/>
        </w:rPr>
        <w:t xml:space="preserve"> </w:t>
      </w:r>
      <w:r w:rsidRPr="00082F59">
        <w:rPr>
          <w:rFonts w:ascii="Tahoma" w:eastAsia="Arial" w:hAnsi="Tahoma" w:cs="Tahoma"/>
          <w:color w:val="262626"/>
          <w:sz w:val="24"/>
          <w:szCs w:val="24"/>
        </w:rPr>
        <w:t>co</w:t>
      </w:r>
      <w:r w:rsidRPr="00082F59">
        <w:rPr>
          <w:rFonts w:ascii="Tahoma" w:eastAsia="Arial" w:hAnsi="Tahoma" w:cs="Tahoma"/>
          <w:color w:val="3B3B3B"/>
          <w:sz w:val="24"/>
          <w:szCs w:val="24"/>
        </w:rPr>
        <w:t>rp</w:t>
      </w:r>
      <w:r w:rsidRPr="00082F59">
        <w:rPr>
          <w:rFonts w:ascii="Tahoma" w:eastAsia="Arial" w:hAnsi="Tahoma" w:cs="Tahoma"/>
          <w:color w:val="262626"/>
          <w:sz w:val="24"/>
          <w:szCs w:val="24"/>
        </w:rPr>
        <w:t>o</w:t>
      </w:r>
      <w:r w:rsidRPr="00082F59">
        <w:rPr>
          <w:rFonts w:ascii="Tahoma" w:eastAsia="Arial" w:hAnsi="Tahoma" w:cs="Tahoma"/>
          <w:color w:val="3B3B3B"/>
          <w:sz w:val="24"/>
          <w:szCs w:val="24"/>
        </w:rPr>
        <w:t>r</w:t>
      </w:r>
      <w:r>
        <w:rPr>
          <w:rFonts w:ascii="Tahoma" w:eastAsia="Arial" w:hAnsi="Tahoma" w:cs="Tahoma"/>
          <w:color w:val="262626"/>
          <w:sz w:val="24"/>
          <w:szCs w:val="24"/>
        </w:rPr>
        <w:t>aci</w:t>
      </w:r>
      <w:r w:rsidRPr="00082F59">
        <w:rPr>
          <w:rFonts w:ascii="Tahoma" w:eastAsia="Arial" w:hAnsi="Tahoma" w:cs="Tahoma"/>
          <w:color w:val="262626"/>
          <w:sz w:val="24"/>
          <w:szCs w:val="24"/>
        </w:rPr>
        <w:t>ó</w:t>
      </w:r>
      <w:r w:rsidRPr="00082F59">
        <w:rPr>
          <w:rFonts w:ascii="Tahoma" w:eastAsia="Arial" w:hAnsi="Tahoma" w:cs="Tahoma"/>
          <w:color w:val="3B3B3B"/>
          <w:sz w:val="24"/>
          <w:szCs w:val="24"/>
        </w:rPr>
        <w:t xml:space="preserve">n  </w:t>
      </w:r>
      <w:r w:rsidRPr="00082F59">
        <w:rPr>
          <w:rFonts w:ascii="Tahoma" w:eastAsia="Arial" w:hAnsi="Tahoma" w:cs="Tahoma"/>
          <w:color w:val="3B3B3B"/>
          <w:spacing w:val="16"/>
          <w:sz w:val="24"/>
          <w:szCs w:val="24"/>
        </w:rPr>
        <w:t xml:space="preserve"> </w:t>
      </w:r>
      <w:r w:rsidRPr="00082F59">
        <w:rPr>
          <w:rFonts w:ascii="Tahoma" w:eastAsia="Arial" w:hAnsi="Tahoma" w:cs="Tahoma"/>
          <w:color w:val="262626"/>
          <w:sz w:val="24"/>
          <w:szCs w:val="24"/>
        </w:rPr>
        <w:t>a</w:t>
      </w:r>
      <w:r w:rsidRPr="00082F59">
        <w:rPr>
          <w:rFonts w:ascii="Tahoma" w:eastAsia="Arial" w:hAnsi="Tahoma" w:cs="Tahoma"/>
          <w:color w:val="3B3B3B"/>
          <w:sz w:val="24"/>
          <w:szCs w:val="24"/>
        </w:rPr>
        <w:t>ut</w:t>
      </w:r>
      <w:r>
        <w:rPr>
          <w:rFonts w:ascii="Tahoma" w:eastAsia="Arial" w:hAnsi="Tahoma" w:cs="Tahoma"/>
          <w:color w:val="262626"/>
          <w:sz w:val="24"/>
          <w:szCs w:val="24"/>
        </w:rPr>
        <w:t>ónom</w:t>
      </w:r>
      <w:r w:rsidRPr="00082F59">
        <w:rPr>
          <w:rFonts w:ascii="Tahoma" w:eastAsia="Arial" w:hAnsi="Tahoma" w:cs="Tahoma"/>
          <w:color w:val="262626"/>
          <w:sz w:val="24"/>
          <w:szCs w:val="24"/>
        </w:rPr>
        <w:t xml:space="preserve">a </w:t>
      </w:r>
      <w:r w:rsidRPr="00082F59">
        <w:rPr>
          <w:rFonts w:ascii="Tahoma" w:eastAsia="Arial" w:hAnsi="Tahoma" w:cs="Tahoma"/>
          <w:color w:val="262626"/>
          <w:spacing w:val="46"/>
          <w:sz w:val="24"/>
          <w:szCs w:val="24"/>
        </w:rPr>
        <w:t xml:space="preserve"> </w:t>
      </w:r>
      <w:r w:rsidRPr="00082F59">
        <w:rPr>
          <w:rFonts w:ascii="Tahoma" w:eastAsia="Arial" w:hAnsi="Tahoma" w:cs="Tahoma"/>
          <w:color w:val="262626"/>
          <w:sz w:val="24"/>
          <w:szCs w:val="24"/>
        </w:rPr>
        <w:t>reg</w:t>
      </w:r>
      <w:r w:rsidRPr="00082F59">
        <w:rPr>
          <w:rFonts w:ascii="Tahoma" w:eastAsia="Arial" w:hAnsi="Tahoma" w:cs="Tahoma"/>
          <w:color w:val="3B3B3B"/>
          <w:sz w:val="24"/>
          <w:szCs w:val="24"/>
        </w:rPr>
        <w:t>i</w:t>
      </w:r>
      <w:r w:rsidRPr="00082F59">
        <w:rPr>
          <w:rFonts w:ascii="Tahoma" w:eastAsia="Arial" w:hAnsi="Tahoma" w:cs="Tahoma"/>
          <w:color w:val="262626"/>
          <w:sz w:val="24"/>
          <w:szCs w:val="24"/>
        </w:rPr>
        <w:t xml:space="preserve">onal </w:t>
      </w:r>
      <w:r w:rsidRPr="00082F59">
        <w:rPr>
          <w:rFonts w:ascii="Tahoma" w:eastAsia="Arial" w:hAnsi="Tahoma" w:cs="Tahoma"/>
          <w:color w:val="262626"/>
          <w:spacing w:val="3"/>
          <w:sz w:val="24"/>
          <w:szCs w:val="24"/>
        </w:rPr>
        <w:t xml:space="preserve"> </w:t>
      </w:r>
      <w:r w:rsidRPr="00082F59">
        <w:rPr>
          <w:rFonts w:ascii="Tahoma" w:eastAsia="Arial" w:hAnsi="Tahoma" w:cs="Tahoma"/>
          <w:color w:val="262626"/>
          <w:sz w:val="24"/>
          <w:szCs w:val="24"/>
        </w:rPr>
        <w:t>del</w:t>
      </w:r>
      <w:r w:rsidRPr="00082F59">
        <w:rPr>
          <w:rFonts w:ascii="Tahoma" w:eastAsia="Arial" w:hAnsi="Tahoma" w:cs="Tahoma"/>
          <w:color w:val="262626"/>
          <w:spacing w:val="38"/>
          <w:sz w:val="24"/>
          <w:szCs w:val="24"/>
        </w:rPr>
        <w:t xml:space="preserve"> </w:t>
      </w:r>
      <w:r w:rsidRPr="00082F59">
        <w:rPr>
          <w:rFonts w:ascii="Tahoma" w:eastAsia="Arial" w:hAnsi="Tahoma" w:cs="Tahoma"/>
          <w:color w:val="262626"/>
          <w:sz w:val="24"/>
          <w:szCs w:val="24"/>
        </w:rPr>
        <w:t xml:space="preserve">Quindío </w:t>
      </w:r>
      <w:r w:rsidRPr="00082F59">
        <w:rPr>
          <w:rFonts w:ascii="Tahoma" w:eastAsia="Arial" w:hAnsi="Tahoma" w:cs="Tahoma"/>
          <w:color w:val="262626"/>
          <w:spacing w:val="7"/>
          <w:sz w:val="24"/>
          <w:szCs w:val="24"/>
        </w:rPr>
        <w:t xml:space="preserve"> </w:t>
      </w:r>
      <w:r w:rsidRPr="00082F59">
        <w:rPr>
          <w:rFonts w:ascii="Tahoma" w:eastAsia="Arial" w:hAnsi="Tahoma" w:cs="Tahoma"/>
          <w:color w:val="262626"/>
          <w:sz w:val="24"/>
          <w:szCs w:val="24"/>
        </w:rPr>
        <w:t xml:space="preserve">- </w:t>
      </w:r>
      <w:r w:rsidRPr="00082F59">
        <w:rPr>
          <w:rFonts w:ascii="Tahoma" w:eastAsia="Arial" w:hAnsi="Tahoma" w:cs="Tahoma"/>
          <w:color w:val="262626"/>
          <w:spacing w:val="28"/>
          <w:sz w:val="24"/>
          <w:szCs w:val="24"/>
        </w:rPr>
        <w:t xml:space="preserve"> </w:t>
      </w:r>
      <w:r w:rsidRPr="00082F59">
        <w:rPr>
          <w:rFonts w:ascii="Tahoma" w:eastAsia="Arial" w:hAnsi="Tahoma" w:cs="Tahoma"/>
          <w:color w:val="262626"/>
          <w:sz w:val="24"/>
          <w:szCs w:val="24"/>
        </w:rPr>
        <w:t>c.</w:t>
      </w:r>
      <w:r w:rsidRPr="00082F59">
        <w:rPr>
          <w:rFonts w:ascii="Tahoma" w:eastAsia="Arial" w:hAnsi="Tahoma" w:cs="Tahoma"/>
          <w:color w:val="151515"/>
          <w:sz w:val="24"/>
          <w:szCs w:val="24"/>
        </w:rPr>
        <w:t>r.q</w:t>
      </w:r>
      <w:r w:rsidRPr="00082F59">
        <w:rPr>
          <w:rFonts w:ascii="Tahoma" w:eastAsia="Arial" w:hAnsi="Tahoma" w:cs="Tahoma"/>
          <w:color w:val="262626"/>
          <w:sz w:val="24"/>
          <w:szCs w:val="24"/>
        </w:rPr>
        <w:t>.,</w:t>
      </w:r>
      <w:r w:rsidRPr="00082F59">
        <w:rPr>
          <w:rFonts w:ascii="Tahoma" w:eastAsia="Arial" w:hAnsi="Tahoma" w:cs="Tahoma"/>
          <w:color w:val="262626"/>
          <w:spacing w:val="28"/>
          <w:sz w:val="24"/>
          <w:szCs w:val="24"/>
        </w:rPr>
        <w:t xml:space="preserve"> </w:t>
      </w:r>
      <w:r w:rsidRPr="00082F59">
        <w:rPr>
          <w:rFonts w:ascii="Tahoma" w:eastAsia="Arial" w:hAnsi="Tahoma" w:cs="Tahoma"/>
          <w:color w:val="262626"/>
          <w:sz w:val="24"/>
          <w:szCs w:val="24"/>
        </w:rPr>
        <w:t xml:space="preserve">visita </w:t>
      </w:r>
      <w:r w:rsidRPr="00082F59">
        <w:rPr>
          <w:rFonts w:ascii="Tahoma" w:eastAsia="Arial" w:hAnsi="Tahoma" w:cs="Tahoma"/>
          <w:color w:val="262626"/>
          <w:spacing w:val="9"/>
          <w:sz w:val="24"/>
          <w:szCs w:val="24"/>
        </w:rPr>
        <w:t xml:space="preserve"> </w:t>
      </w:r>
      <w:r w:rsidRPr="00082F59">
        <w:rPr>
          <w:rFonts w:ascii="Tahoma" w:eastAsia="Arial" w:hAnsi="Tahoma" w:cs="Tahoma"/>
          <w:color w:val="262626"/>
          <w:sz w:val="24"/>
          <w:szCs w:val="24"/>
        </w:rPr>
        <w:t xml:space="preserve">técnica </w:t>
      </w:r>
      <w:r w:rsidRPr="00082F59">
        <w:rPr>
          <w:rFonts w:ascii="Tahoma" w:eastAsia="Arial" w:hAnsi="Tahoma" w:cs="Tahoma"/>
          <w:color w:val="262626"/>
          <w:spacing w:val="7"/>
          <w:sz w:val="24"/>
          <w:szCs w:val="24"/>
        </w:rPr>
        <w:t xml:space="preserve"> </w:t>
      </w:r>
      <w:r w:rsidRPr="00082F59">
        <w:rPr>
          <w:rFonts w:ascii="Tahoma" w:eastAsia="Arial" w:hAnsi="Tahoma" w:cs="Tahoma"/>
          <w:color w:val="262626"/>
          <w:sz w:val="24"/>
          <w:szCs w:val="24"/>
        </w:rPr>
        <w:t>a</w:t>
      </w:r>
      <w:r w:rsidRPr="00082F59">
        <w:rPr>
          <w:rFonts w:ascii="Tahoma" w:eastAsia="Arial" w:hAnsi="Tahoma" w:cs="Tahoma"/>
          <w:color w:val="262626"/>
          <w:spacing w:val="30"/>
          <w:sz w:val="24"/>
          <w:szCs w:val="24"/>
        </w:rPr>
        <w:t xml:space="preserve"> </w:t>
      </w:r>
      <w:r w:rsidRPr="00082F59">
        <w:rPr>
          <w:rFonts w:ascii="Tahoma" w:eastAsia="Arial" w:hAnsi="Tahoma" w:cs="Tahoma"/>
          <w:color w:val="262626"/>
          <w:sz w:val="24"/>
          <w:szCs w:val="24"/>
        </w:rPr>
        <w:t>costa</w:t>
      </w:r>
      <w:r w:rsidRPr="00082F59">
        <w:rPr>
          <w:rFonts w:ascii="Tahoma" w:eastAsia="Arial" w:hAnsi="Tahoma" w:cs="Tahoma"/>
          <w:color w:val="262626"/>
          <w:spacing w:val="49"/>
          <w:sz w:val="24"/>
          <w:szCs w:val="24"/>
        </w:rPr>
        <w:t xml:space="preserve"> </w:t>
      </w:r>
      <w:r w:rsidRPr="00082F59">
        <w:rPr>
          <w:rFonts w:ascii="Tahoma" w:eastAsia="Arial" w:hAnsi="Tahoma" w:cs="Tahoma"/>
          <w:color w:val="262626"/>
          <w:sz w:val="24"/>
          <w:szCs w:val="24"/>
        </w:rPr>
        <w:t xml:space="preserve">del </w:t>
      </w:r>
      <w:r w:rsidRPr="00082F59">
        <w:rPr>
          <w:rFonts w:ascii="Tahoma" w:eastAsia="Arial" w:hAnsi="Tahoma" w:cs="Tahoma"/>
          <w:color w:val="262626"/>
          <w:spacing w:val="6"/>
          <w:sz w:val="24"/>
          <w:szCs w:val="24"/>
        </w:rPr>
        <w:t xml:space="preserve"> </w:t>
      </w:r>
      <w:r w:rsidRPr="00082F59">
        <w:rPr>
          <w:rFonts w:ascii="Tahoma" w:eastAsia="Arial" w:hAnsi="Tahoma" w:cs="Tahoma"/>
          <w:color w:val="262626"/>
          <w:sz w:val="24"/>
          <w:szCs w:val="24"/>
        </w:rPr>
        <w:t xml:space="preserve">interesado </w:t>
      </w:r>
      <w:r w:rsidRPr="00082F59">
        <w:rPr>
          <w:rFonts w:ascii="Tahoma" w:eastAsia="Arial" w:hAnsi="Tahoma" w:cs="Tahoma"/>
          <w:color w:val="262626"/>
          <w:spacing w:val="35"/>
          <w:sz w:val="24"/>
          <w:szCs w:val="24"/>
        </w:rPr>
        <w:t xml:space="preserve"> </w:t>
      </w:r>
      <w:r w:rsidRPr="00082F59">
        <w:rPr>
          <w:rFonts w:ascii="Tahoma" w:eastAsia="Arial" w:hAnsi="Tahoma" w:cs="Tahoma"/>
          <w:color w:val="262626"/>
          <w:sz w:val="24"/>
          <w:szCs w:val="24"/>
        </w:rPr>
        <w:t>a</w:t>
      </w:r>
      <w:r w:rsidRPr="00082F59">
        <w:rPr>
          <w:rFonts w:ascii="Tahoma" w:eastAsia="Arial" w:hAnsi="Tahoma" w:cs="Tahoma"/>
          <w:color w:val="3B3B3B"/>
          <w:sz w:val="24"/>
          <w:szCs w:val="24"/>
        </w:rPr>
        <w:t>l</w:t>
      </w:r>
      <w:r w:rsidRPr="00082F59">
        <w:rPr>
          <w:rFonts w:ascii="Tahoma" w:eastAsia="Arial" w:hAnsi="Tahoma" w:cs="Tahoma"/>
          <w:color w:val="3B3B3B"/>
          <w:spacing w:val="48"/>
          <w:sz w:val="24"/>
          <w:szCs w:val="24"/>
        </w:rPr>
        <w:t xml:space="preserve"> </w:t>
      </w:r>
      <w:r w:rsidRPr="00082F59">
        <w:rPr>
          <w:rFonts w:ascii="Tahoma" w:eastAsia="Arial" w:hAnsi="Tahoma" w:cs="Tahoma"/>
          <w:color w:val="262626"/>
          <w:sz w:val="24"/>
          <w:szCs w:val="24"/>
        </w:rPr>
        <w:t>s</w:t>
      </w:r>
      <w:r w:rsidRPr="00082F59">
        <w:rPr>
          <w:rFonts w:ascii="Tahoma" w:eastAsia="Arial" w:hAnsi="Tahoma" w:cs="Tahoma"/>
          <w:color w:val="3B3B3B"/>
          <w:sz w:val="24"/>
          <w:szCs w:val="24"/>
        </w:rPr>
        <w:t>iti</w:t>
      </w:r>
      <w:r w:rsidRPr="00082F59">
        <w:rPr>
          <w:rFonts w:ascii="Tahoma" w:eastAsia="Arial" w:hAnsi="Tahoma" w:cs="Tahoma"/>
          <w:color w:val="262626"/>
          <w:sz w:val="24"/>
          <w:szCs w:val="24"/>
        </w:rPr>
        <w:t>o o</w:t>
      </w:r>
      <w:r w:rsidRPr="00082F59">
        <w:rPr>
          <w:rFonts w:ascii="Tahoma" w:eastAsia="Arial" w:hAnsi="Tahoma" w:cs="Tahoma"/>
          <w:color w:val="3B3B3B"/>
          <w:sz w:val="24"/>
          <w:szCs w:val="24"/>
        </w:rPr>
        <w:t>bj</w:t>
      </w:r>
      <w:r w:rsidRPr="00082F59">
        <w:rPr>
          <w:rFonts w:ascii="Tahoma" w:eastAsia="Arial" w:hAnsi="Tahoma" w:cs="Tahoma"/>
          <w:color w:val="262626"/>
          <w:sz w:val="24"/>
          <w:szCs w:val="24"/>
        </w:rPr>
        <w:t xml:space="preserve">eto </w:t>
      </w:r>
      <w:r w:rsidRPr="00082F59">
        <w:rPr>
          <w:rFonts w:ascii="Tahoma" w:eastAsia="Arial" w:hAnsi="Tahoma" w:cs="Tahoma"/>
          <w:color w:val="262626"/>
          <w:spacing w:val="29"/>
          <w:sz w:val="24"/>
          <w:szCs w:val="24"/>
        </w:rPr>
        <w:t xml:space="preserve"> </w:t>
      </w:r>
      <w:r w:rsidRPr="00082F59">
        <w:rPr>
          <w:rFonts w:ascii="Tahoma" w:eastAsia="Arial" w:hAnsi="Tahoma" w:cs="Tahoma"/>
          <w:color w:val="3B3B3B"/>
          <w:sz w:val="24"/>
          <w:szCs w:val="24"/>
        </w:rPr>
        <w:t>d</w:t>
      </w:r>
      <w:r w:rsidRPr="00082F59">
        <w:rPr>
          <w:rFonts w:ascii="Tahoma" w:eastAsia="Arial" w:hAnsi="Tahoma" w:cs="Tahoma"/>
          <w:color w:val="262626"/>
          <w:sz w:val="24"/>
          <w:szCs w:val="24"/>
        </w:rPr>
        <w:t>e</w:t>
      </w:r>
      <w:r w:rsidRPr="00082F59">
        <w:rPr>
          <w:rFonts w:ascii="Tahoma" w:eastAsia="Arial" w:hAnsi="Tahoma" w:cs="Tahoma"/>
          <w:color w:val="3B3B3B"/>
          <w:sz w:val="24"/>
          <w:szCs w:val="24"/>
        </w:rPr>
        <w:t>l</w:t>
      </w:r>
      <w:r w:rsidRPr="00082F59">
        <w:rPr>
          <w:rFonts w:ascii="Tahoma" w:eastAsia="Arial" w:hAnsi="Tahoma" w:cs="Tahoma"/>
          <w:color w:val="3B3B3B"/>
          <w:spacing w:val="38"/>
          <w:sz w:val="24"/>
          <w:szCs w:val="24"/>
        </w:rPr>
        <w:t xml:space="preserve"> </w:t>
      </w:r>
      <w:r w:rsidRPr="00082F59">
        <w:rPr>
          <w:rFonts w:ascii="Tahoma" w:eastAsia="Arial" w:hAnsi="Tahoma" w:cs="Tahoma"/>
          <w:color w:val="262626"/>
          <w:sz w:val="24"/>
          <w:szCs w:val="24"/>
        </w:rPr>
        <w:t>p</w:t>
      </w:r>
      <w:r w:rsidRPr="00082F59">
        <w:rPr>
          <w:rFonts w:ascii="Tahoma" w:eastAsia="Arial" w:hAnsi="Tahoma" w:cs="Tahoma"/>
          <w:color w:val="3B3B3B"/>
          <w:sz w:val="24"/>
          <w:szCs w:val="24"/>
        </w:rPr>
        <w:t>r</w:t>
      </w:r>
      <w:r w:rsidRPr="00082F59">
        <w:rPr>
          <w:rFonts w:ascii="Tahoma" w:eastAsia="Arial" w:hAnsi="Tahoma" w:cs="Tahoma"/>
          <w:color w:val="262626"/>
          <w:sz w:val="24"/>
          <w:szCs w:val="24"/>
        </w:rPr>
        <w:t>esent</w:t>
      </w:r>
      <w:r w:rsidRPr="00082F59">
        <w:rPr>
          <w:rFonts w:ascii="Tahoma" w:eastAsia="Arial" w:hAnsi="Tahoma" w:cs="Tahoma"/>
          <w:color w:val="3B3B3B"/>
          <w:sz w:val="24"/>
          <w:szCs w:val="24"/>
        </w:rPr>
        <w:t xml:space="preserve">e </w:t>
      </w:r>
      <w:r w:rsidRPr="00082F59">
        <w:rPr>
          <w:rFonts w:ascii="Tahoma" w:eastAsia="Arial" w:hAnsi="Tahoma" w:cs="Tahoma"/>
          <w:color w:val="3B3B3B"/>
          <w:spacing w:val="6"/>
          <w:sz w:val="24"/>
          <w:szCs w:val="24"/>
        </w:rPr>
        <w:t xml:space="preserve"> </w:t>
      </w:r>
      <w:r w:rsidRPr="00082F59">
        <w:rPr>
          <w:rFonts w:ascii="Tahoma" w:eastAsia="Arial" w:hAnsi="Tahoma" w:cs="Tahoma"/>
          <w:color w:val="262626"/>
          <w:sz w:val="24"/>
          <w:szCs w:val="24"/>
        </w:rPr>
        <w:t>auto.</w:t>
      </w:r>
    </w:p>
    <w:p w:rsidR="008277FE" w:rsidRPr="00082F59" w:rsidRDefault="00082F59" w:rsidP="00B03E44">
      <w:pPr>
        <w:spacing w:line="229" w:lineRule="auto"/>
        <w:ind w:left="166" w:right="293"/>
        <w:jc w:val="both"/>
        <w:rPr>
          <w:rFonts w:ascii="Tahoma" w:hAnsi="Tahoma" w:cs="Tahoma"/>
          <w:sz w:val="24"/>
          <w:szCs w:val="24"/>
        </w:rPr>
      </w:pPr>
      <w:r>
        <w:rPr>
          <w:rFonts w:ascii="Tahoma" w:eastAsia="Arial" w:hAnsi="Tahoma" w:cs="Tahoma"/>
          <w:color w:val="262626"/>
          <w:sz w:val="24"/>
          <w:szCs w:val="24"/>
        </w:rPr>
        <w:t xml:space="preserve">ARTICULO </w:t>
      </w:r>
      <w:r w:rsidRPr="00082F59">
        <w:rPr>
          <w:rFonts w:ascii="Tahoma" w:eastAsia="Arial" w:hAnsi="Tahoma" w:cs="Tahoma"/>
          <w:color w:val="262626"/>
          <w:sz w:val="24"/>
          <w:szCs w:val="24"/>
        </w:rPr>
        <w:t>TERCERO:</w:t>
      </w:r>
      <w:r>
        <w:rPr>
          <w:rFonts w:ascii="Tahoma" w:eastAsia="Arial" w:hAnsi="Tahoma" w:cs="Tahoma"/>
          <w:color w:val="262626"/>
          <w:spacing w:val="-12"/>
          <w:sz w:val="24"/>
          <w:szCs w:val="24"/>
        </w:rPr>
        <w:t xml:space="preserve"> </w:t>
      </w:r>
      <w:r w:rsidRPr="00082F59">
        <w:rPr>
          <w:rFonts w:ascii="Tahoma" w:eastAsia="Arial" w:hAnsi="Tahoma" w:cs="Tahoma"/>
          <w:color w:val="262626"/>
          <w:sz w:val="24"/>
          <w:szCs w:val="24"/>
        </w:rPr>
        <w:t>por</w:t>
      </w:r>
      <w:r w:rsidRPr="00082F59">
        <w:rPr>
          <w:rFonts w:ascii="Tahoma" w:eastAsia="Arial" w:hAnsi="Tahoma" w:cs="Tahoma"/>
          <w:color w:val="262626"/>
          <w:spacing w:val="23"/>
          <w:sz w:val="24"/>
          <w:szCs w:val="24"/>
        </w:rPr>
        <w:t xml:space="preserve"> </w:t>
      </w:r>
      <w:r w:rsidRPr="00082F59">
        <w:rPr>
          <w:rFonts w:ascii="Tahoma" w:eastAsia="Arial" w:hAnsi="Tahoma" w:cs="Tahoma"/>
          <w:color w:val="262626"/>
          <w:sz w:val="24"/>
          <w:szCs w:val="24"/>
        </w:rPr>
        <w:t>la</w:t>
      </w:r>
      <w:r w:rsidRPr="00082F59">
        <w:rPr>
          <w:rFonts w:ascii="Tahoma" w:eastAsia="Arial" w:hAnsi="Tahoma" w:cs="Tahoma"/>
          <w:color w:val="262626"/>
          <w:spacing w:val="22"/>
          <w:sz w:val="24"/>
          <w:szCs w:val="24"/>
        </w:rPr>
        <w:t xml:space="preserve"> </w:t>
      </w:r>
      <w:r w:rsidR="00B03E44" w:rsidRPr="00082F59">
        <w:rPr>
          <w:rFonts w:ascii="Tahoma" w:eastAsia="Arial" w:hAnsi="Tahoma" w:cs="Tahoma"/>
          <w:color w:val="262626"/>
          <w:sz w:val="24"/>
          <w:szCs w:val="24"/>
        </w:rPr>
        <w:t>subdirección</w:t>
      </w:r>
      <w:r w:rsidRPr="00082F59">
        <w:rPr>
          <w:rFonts w:ascii="Tahoma" w:eastAsia="Arial" w:hAnsi="Tahoma" w:cs="Tahoma"/>
          <w:color w:val="262626"/>
          <w:spacing w:val="47"/>
          <w:sz w:val="24"/>
          <w:szCs w:val="24"/>
        </w:rPr>
        <w:t xml:space="preserve"> </w:t>
      </w:r>
      <w:r w:rsidRPr="00082F59">
        <w:rPr>
          <w:rFonts w:ascii="Tahoma" w:eastAsia="Arial" w:hAnsi="Tahoma" w:cs="Tahoma"/>
          <w:color w:val="262626"/>
          <w:sz w:val="24"/>
          <w:szCs w:val="24"/>
        </w:rPr>
        <w:t>de</w:t>
      </w:r>
      <w:r w:rsidRPr="00082F59">
        <w:rPr>
          <w:rFonts w:ascii="Tahoma" w:eastAsia="Arial" w:hAnsi="Tahoma" w:cs="Tahoma"/>
          <w:color w:val="262626"/>
          <w:spacing w:val="38"/>
          <w:sz w:val="24"/>
          <w:szCs w:val="24"/>
        </w:rPr>
        <w:t xml:space="preserve"> </w:t>
      </w:r>
      <w:r w:rsidR="00B03E44" w:rsidRPr="00082F59">
        <w:rPr>
          <w:rFonts w:ascii="Tahoma" w:eastAsia="Arial" w:hAnsi="Tahoma" w:cs="Tahoma"/>
          <w:color w:val="262626"/>
          <w:sz w:val="24"/>
          <w:szCs w:val="24"/>
        </w:rPr>
        <w:t>regu</w:t>
      </w:r>
      <w:r w:rsidR="00B03E44" w:rsidRPr="00082F59">
        <w:rPr>
          <w:rFonts w:ascii="Tahoma" w:eastAsia="Arial" w:hAnsi="Tahoma" w:cs="Tahoma"/>
          <w:color w:val="151515"/>
          <w:sz w:val="24"/>
          <w:szCs w:val="24"/>
        </w:rPr>
        <w:t>l</w:t>
      </w:r>
      <w:r w:rsidR="00B03E44" w:rsidRPr="00082F59">
        <w:rPr>
          <w:rFonts w:ascii="Tahoma" w:eastAsia="Arial" w:hAnsi="Tahoma" w:cs="Tahoma"/>
          <w:color w:val="262626"/>
          <w:sz w:val="24"/>
          <w:szCs w:val="24"/>
        </w:rPr>
        <w:t>aci</w:t>
      </w:r>
      <w:r w:rsidR="00B03E44" w:rsidRPr="00082F59">
        <w:rPr>
          <w:rFonts w:ascii="Tahoma" w:eastAsia="Arial" w:hAnsi="Tahoma" w:cs="Tahoma"/>
          <w:color w:val="151515"/>
          <w:sz w:val="24"/>
          <w:szCs w:val="24"/>
        </w:rPr>
        <w:t>ó</w:t>
      </w:r>
      <w:r w:rsidR="00B03E44" w:rsidRPr="00082F59">
        <w:rPr>
          <w:rFonts w:ascii="Tahoma" w:eastAsia="Arial" w:hAnsi="Tahoma" w:cs="Tahoma"/>
          <w:color w:val="262626"/>
          <w:sz w:val="24"/>
          <w:szCs w:val="24"/>
        </w:rPr>
        <w:t>n</w:t>
      </w:r>
      <w:r w:rsidRPr="00082F59">
        <w:rPr>
          <w:rFonts w:ascii="Tahoma" w:eastAsia="Arial" w:hAnsi="Tahoma" w:cs="Tahoma"/>
          <w:color w:val="262626"/>
          <w:spacing w:val="22"/>
          <w:sz w:val="24"/>
          <w:szCs w:val="24"/>
        </w:rPr>
        <w:t xml:space="preserve"> </w:t>
      </w:r>
      <w:r w:rsidRPr="00082F59">
        <w:rPr>
          <w:rFonts w:ascii="Tahoma" w:eastAsia="Arial" w:hAnsi="Tahoma" w:cs="Tahoma"/>
          <w:color w:val="262626"/>
          <w:sz w:val="24"/>
          <w:szCs w:val="24"/>
        </w:rPr>
        <w:t>y</w:t>
      </w:r>
      <w:r w:rsidRPr="00082F59">
        <w:rPr>
          <w:rFonts w:ascii="Tahoma" w:eastAsia="Arial" w:hAnsi="Tahoma" w:cs="Tahoma"/>
          <w:color w:val="262626"/>
          <w:spacing w:val="29"/>
          <w:sz w:val="24"/>
          <w:szCs w:val="24"/>
        </w:rPr>
        <w:t xml:space="preserve"> </w:t>
      </w:r>
      <w:r w:rsidRPr="00082F59">
        <w:rPr>
          <w:rFonts w:ascii="Tahoma" w:eastAsia="Arial" w:hAnsi="Tahoma" w:cs="Tahoma"/>
          <w:color w:val="151515"/>
          <w:sz w:val="24"/>
          <w:szCs w:val="24"/>
        </w:rPr>
        <w:t>co</w:t>
      </w:r>
      <w:r w:rsidRPr="00082F59">
        <w:rPr>
          <w:rFonts w:ascii="Tahoma" w:eastAsia="Arial" w:hAnsi="Tahoma" w:cs="Tahoma"/>
          <w:color w:val="262626"/>
          <w:sz w:val="24"/>
          <w:szCs w:val="24"/>
        </w:rPr>
        <w:t>ntrol</w:t>
      </w:r>
      <w:r w:rsidRPr="00082F59">
        <w:rPr>
          <w:rFonts w:ascii="Tahoma" w:eastAsia="Arial" w:hAnsi="Tahoma" w:cs="Tahoma"/>
          <w:color w:val="262626"/>
          <w:spacing w:val="43"/>
          <w:sz w:val="24"/>
          <w:szCs w:val="24"/>
        </w:rPr>
        <w:t xml:space="preserve"> </w:t>
      </w:r>
      <w:r w:rsidR="00B03E44" w:rsidRPr="00082F59">
        <w:rPr>
          <w:rFonts w:ascii="Tahoma" w:eastAsia="Arial" w:hAnsi="Tahoma" w:cs="Tahoma"/>
          <w:color w:val="262626"/>
          <w:sz w:val="24"/>
          <w:szCs w:val="24"/>
        </w:rPr>
        <w:t xml:space="preserve">ambiental </w:t>
      </w:r>
      <w:r w:rsidR="00B03E44" w:rsidRPr="00082F59">
        <w:rPr>
          <w:rFonts w:ascii="Tahoma" w:eastAsia="Arial" w:hAnsi="Tahoma" w:cs="Tahoma"/>
          <w:color w:val="262626"/>
          <w:spacing w:val="32"/>
          <w:sz w:val="24"/>
          <w:szCs w:val="24"/>
        </w:rPr>
        <w:t>de</w:t>
      </w:r>
      <w:r w:rsidRPr="00082F59">
        <w:rPr>
          <w:rFonts w:ascii="Tahoma" w:eastAsia="Arial" w:hAnsi="Tahoma" w:cs="Tahoma"/>
          <w:color w:val="262626"/>
          <w:spacing w:val="38"/>
          <w:sz w:val="24"/>
          <w:szCs w:val="24"/>
        </w:rPr>
        <w:t xml:space="preserve"> </w:t>
      </w:r>
      <w:r w:rsidRPr="00082F59">
        <w:rPr>
          <w:rFonts w:ascii="Tahoma" w:eastAsia="Arial" w:hAnsi="Tahoma" w:cs="Tahoma"/>
          <w:color w:val="3B3B3B"/>
          <w:sz w:val="24"/>
          <w:szCs w:val="24"/>
        </w:rPr>
        <w:t>l</w:t>
      </w:r>
      <w:r w:rsidRPr="00082F59">
        <w:rPr>
          <w:rFonts w:ascii="Tahoma" w:eastAsia="Arial" w:hAnsi="Tahoma" w:cs="Tahoma"/>
          <w:color w:val="262626"/>
          <w:sz w:val="24"/>
          <w:szCs w:val="24"/>
        </w:rPr>
        <w:t>a</w:t>
      </w:r>
      <w:r w:rsidRPr="00082F59">
        <w:rPr>
          <w:rFonts w:ascii="Tahoma" w:eastAsia="Arial" w:hAnsi="Tahoma" w:cs="Tahoma"/>
          <w:color w:val="262626"/>
          <w:spacing w:val="22"/>
          <w:sz w:val="24"/>
          <w:szCs w:val="24"/>
        </w:rPr>
        <w:t xml:space="preserve"> </w:t>
      </w:r>
      <w:r w:rsidR="00B03E44" w:rsidRPr="00082F59">
        <w:rPr>
          <w:rFonts w:ascii="Tahoma" w:eastAsia="Arial" w:hAnsi="Tahoma" w:cs="Tahoma"/>
          <w:color w:val="262626"/>
          <w:sz w:val="24"/>
          <w:szCs w:val="24"/>
        </w:rPr>
        <w:t>corpor</w:t>
      </w:r>
      <w:r w:rsidR="00B03E44" w:rsidRPr="00082F59">
        <w:rPr>
          <w:rFonts w:ascii="Tahoma" w:eastAsia="Arial" w:hAnsi="Tahoma" w:cs="Tahoma"/>
          <w:color w:val="3B3B3B"/>
          <w:sz w:val="24"/>
          <w:szCs w:val="24"/>
        </w:rPr>
        <w:t>a</w:t>
      </w:r>
      <w:r w:rsidR="00B03E44" w:rsidRPr="00082F59">
        <w:rPr>
          <w:rFonts w:ascii="Tahoma" w:eastAsia="Arial" w:hAnsi="Tahoma" w:cs="Tahoma"/>
          <w:color w:val="262626"/>
          <w:sz w:val="24"/>
          <w:szCs w:val="24"/>
        </w:rPr>
        <w:t>c</w:t>
      </w:r>
      <w:r w:rsidR="00B03E44" w:rsidRPr="00082F59">
        <w:rPr>
          <w:rFonts w:ascii="Tahoma" w:eastAsia="Arial" w:hAnsi="Tahoma" w:cs="Tahoma"/>
          <w:color w:val="3B3B3B"/>
          <w:sz w:val="24"/>
          <w:szCs w:val="24"/>
        </w:rPr>
        <w:t>ión</w:t>
      </w:r>
      <w:r w:rsidRPr="00082F59">
        <w:rPr>
          <w:rFonts w:ascii="Tahoma" w:eastAsia="Arial" w:hAnsi="Tahoma" w:cs="Tahoma"/>
          <w:color w:val="3B3B3B"/>
          <w:sz w:val="24"/>
          <w:szCs w:val="24"/>
        </w:rPr>
        <w:t xml:space="preserve"> </w:t>
      </w:r>
      <w:r w:rsidR="00B03E44" w:rsidRPr="00082F59">
        <w:rPr>
          <w:rFonts w:ascii="Tahoma" w:eastAsia="Arial" w:hAnsi="Tahoma" w:cs="Tahoma"/>
          <w:color w:val="262626"/>
          <w:sz w:val="24"/>
          <w:szCs w:val="24"/>
        </w:rPr>
        <w:t>a</w:t>
      </w:r>
      <w:r w:rsidR="00B03E44" w:rsidRPr="00082F59">
        <w:rPr>
          <w:rFonts w:ascii="Tahoma" w:eastAsia="Arial" w:hAnsi="Tahoma" w:cs="Tahoma"/>
          <w:color w:val="3B3B3B"/>
          <w:sz w:val="24"/>
          <w:szCs w:val="24"/>
        </w:rPr>
        <w:t>u</w:t>
      </w:r>
      <w:r w:rsidR="00B03E44" w:rsidRPr="00082F59">
        <w:rPr>
          <w:rFonts w:ascii="Tahoma" w:eastAsia="Arial" w:hAnsi="Tahoma" w:cs="Tahoma"/>
          <w:color w:val="262626"/>
          <w:sz w:val="24"/>
          <w:szCs w:val="24"/>
        </w:rPr>
        <w:t>tó</w:t>
      </w:r>
      <w:r w:rsidR="00B03E44" w:rsidRPr="00082F59">
        <w:rPr>
          <w:rFonts w:ascii="Tahoma" w:eastAsia="Arial" w:hAnsi="Tahoma" w:cs="Tahoma"/>
          <w:color w:val="3B3B3B"/>
          <w:sz w:val="24"/>
          <w:szCs w:val="24"/>
        </w:rPr>
        <w:t>n</w:t>
      </w:r>
      <w:r w:rsidR="00B03E44">
        <w:rPr>
          <w:rFonts w:ascii="Tahoma" w:eastAsia="Arial" w:hAnsi="Tahoma" w:cs="Tahoma"/>
          <w:color w:val="3B3B3B"/>
          <w:sz w:val="24"/>
          <w:szCs w:val="24"/>
        </w:rPr>
        <w:t>om</w:t>
      </w:r>
      <w:r w:rsidR="00B03E44" w:rsidRPr="00082F59">
        <w:rPr>
          <w:rFonts w:ascii="Tahoma" w:eastAsia="Arial" w:hAnsi="Tahoma" w:cs="Tahoma"/>
          <w:color w:val="262626"/>
          <w:sz w:val="24"/>
          <w:szCs w:val="24"/>
        </w:rPr>
        <w:t>a</w:t>
      </w:r>
      <w:r w:rsidRPr="00082F59">
        <w:rPr>
          <w:rFonts w:ascii="Tahoma" w:eastAsia="Arial" w:hAnsi="Tahoma" w:cs="Tahoma"/>
          <w:color w:val="262626"/>
          <w:spacing w:val="1"/>
          <w:sz w:val="24"/>
          <w:szCs w:val="24"/>
        </w:rPr>
        <w:t xml:space="preserve"> </w:t>
      </w:r>
      <w:r w:rsidR="00B03E44" w:rsidRPr="00082F59">
        <w:rPr>
          <w:rFonts w:ascii="Tahoma" w:eastAsia="Arial" w:hAnsi="Tahoma" w:cs="Tahoma"/>
          <w:color w:val="262626"/>
          <w:sz w:val="24"/>
          <w:szCs w:val="24"/>
        </w:rPr>
        <w:t>reg</w:t>
      </w:r>
      <w:r w:rsidR="00B03E44" w:rsidRPr="00082F59">
        <w:rPr>
          <w:rFonts w:ascii="Tahoma" w:eastAsia="Arial" w:hAnsi="Tahoma" w:cs="Tahoma"/>
          <w:color w:val="3B3B3B"/>
          <w:sz w:val="24"/>
          <w:szCs w:val="24"/>
        </w:rPr>
        <w:t>i</w:t>
      </w:r>
      <w:r w:rsidR="00B03E44" w:rsidRPr="00082F59">
        <w:rPr>
          <w:rFonts w:ascii="Tahoma" w:eastAsia="Arial" w:hAnsi="Tahoma" w:cs="Tahoma"/>
          <w:color w:val="262626"/>
          <w:sz w:val="24"/>
          <w:szCs w:val="24"/>
        </w:rPr>
        <w:t>ona</w:t>
      </w:r>
      <w:r w:rsidR="00B03E44" w:rsidRPr="00082F59">
        <w:rPr>
          <w:rFonts w:ascii="Tahoma" w:eastAsia="Arial" w:hAnsi="Tahoma" w:cs="Tahoma"/>
          <w:color w:val="3B3B3B"/>
          <w:sz w:val="24"/>
          <w:szCs w:val="24"/>
        </w:rPr>
        <w:t xml:space="preserve">l </w:t>
      </w:r>
      <w:r w:rsidR="00B03E44" w:rsidRPr="00082F59">
        <w:rPr>
          <w:rFonts w:ascii="Tahoma" w:eastAsia="Arial" w:hAnsi="Tahoma" w:cs="Tahoma"/>
          <w:color w:val="3B3B3B"/>
          <w:spacing w:val="3"/>
          <w:sz w:val="24"/>
          <w:szCs w:val="24"/>
        </w:rPr>
        <w:t>del</w:t>
      </w:r>
      <w:r w:rsidRPr="00082F59">
        <w:rPr>
          <w:rFonts w:ascii="Tahoma" w:eastAsia="Arial" w:hAnsi="Tahoma" w:cs="Tahoma"/>
          <w:color w:val="262626"/>
          <w:spacing w:val="40"/>
          <w:sz w:val="24"/>
          <w:szCs w:val="24"/>
        </w:rPr>
        <w:t xml:space="preserve"> </w:t>
      </w:r>
      <w:r w:rsidR="00B03E44" w:rsidRPr="00082F59">
        <w:rPr>
          <w:rFonts w:ascii="Tahoma" w:eastAsia="Arial" w:hAnsi="Tahoma" w:cs="Tahoma"/>
          <w:color w:val="262626"/>
          <w:w w:val="91"/>
          <w:sz w:val="24"/>
          <w:szCs w:val="24"/>
        </w:rPr>
        <w:t>Quindío</w:t>
      </w:r>
      <w:r w:rsidRPr="00082F59">
        <w:rPr>
          <w:rFonts w:ascii="Tahoma" w:eastAsia="Arial" w:hAnsi="Tahoma" w:cs="Tahoma"/>
          <w:color w:val="262626"/>
          <w:spacing w:val="41"/>
          <w:w w:val="91"/>
          <w:sz w:val="24"/>
          <w:szCs w:val="24"/>
        </w:rPr>
        <w:t xml:space="preserve"> </w:t>
      </w:r>
      <w:r w:rsidR="00B03E44" w:rsidRPr="00082F59">
        <w:rPr>
          <w:rFonts w:ascii="Tahoma" w:eastAsia="Arial" w:hAnsi="Tahoma" w:cs="Tahoma"/>
          <w:color w:val="262626"/>
          <w:sz w:val="24"/>
          <w:szCs w:val="24"/>
        </w:rPr>
        <w:t xml:space="preserve">- </w:t>
      </w:r>
      <w:r w:rsidR="00B03E44" w:rsidRPr="00082F59">
        <w:rPr>
          <w:rFonts w:ascii="Tahoma" w:eastAsia="Arial" w:hAnsi="Tahoma" w:cs="Tahoma"/>
          <w:color w:val="262626"/>
          <w:spacing w:val="5"/>
          <w:sz w:val="24"/>
          <w:szCs w:val="24"/>
        </w:rPr>
        <w:t>c.r.q</w:t>
      </w:r>
      <w:r w:rsidRPr="00082F59">
        <w:rPr>
          <w:rFonts w:ascii="Tahoma" w:eastAsia="Arial" w:hAnsi="Tahoma" w:cs="Tahoma"/>
          <w:color w:val="151515"/>
          <w:sz w:val="24"/>
          <w:szCs w:val="24"/>
        </w:rPr>
        <w:t>.</w:t>
      </w:r>
      <w:r w:rsidR="00B03E44" w:rsidRPr="00082F59">
        <w:rPr>
          <w:rFonts w:ascii="Tahoma" w:eastAsia="Arial" w:hAnsi="Tahoma" w:cs="Tahoma"/>
          <w:color w:val="262626"/>
          <w:sz w:val="24"/>
          <w:szCs w:val="24"/>
        </w:rPr>
        <w:t xml:space="preserve">, </w:t>
      </w:r>
      <w:r w:rsidR="00B03E44" w:rsidRPr="00082F59">
        <w:rPr>
          <w:rFonts w:ascii="Tahoma" w:eastAsia="Arial" w:hAnsi="Tahoma" w:cs="Tahoma"/>
          <w:color w:val="262626"/>
          <w:spacing w:val="20"/>
          <w:sz w:val="24"/>
          <w:szCs w:val="24"/>
        </w:rPr>
        <w:t>realizar</w:t>
      </w:r>
      <w:r w:rsidRPr="00082F59">
        <w:rPr>
          <w:rFonts w:ascii="Tahoma" w:eastAsia="Arial" w:hAnsi="Tahoma" w:cs="Tahoma"/>
          <w:color w:val="262626"/>
          <w:spacing w:val="36"/>
          <w:sz w:val="24"/>
          <w:szCs w:val="24"/>
        </w:rPr>
        <w:t xml:space="preserve"> </w:t>
      </w:r>
      <w:r w:rsidR="00B03E44" w:rsidRPr="00082F59">
        <w:rPr>
          <w:rFonts w:ascii="Tahoma" w:eastAsia="Arial" w:hAnsi="Tahoma" w:cs="Tahoma"/>
          <w:color w:val="262626"/>
          <w:w w:val="90"/>
          <w:sz w:val="24"/>
          <w:szCs w:val="24"/>
        </w:rPr>
        <w:t>eval</w:t>
      </w:r>
      <w:r w:rsidR="00B03E44" w:rsidRPr="00082F59">
        <w:rPr>
          <w:rFonts w:ascii="Tahoma" w:eastAsia="Arial" w:hAnsi="Tahoma" w:cs="Tahoma"/>
          <w:color w:val="151515"/>
          <w:w w:val="90"/>
          <w:sz w:val="24"/>
          <w:szCs w:val="24"/>
        </w:rPr>
        <w:t>u</w:t>
      </w:r>
      <w:r w:rsidR="00B03E44">
        <w:rPr>
          <w:rFonts w:ascii="Tahoma" w:eastAsia="Arial" w:hAnsi="Tahoma" w:cs="Tahoma"/>
          <w:color w:val="262626"/>
          <w:w w:val="90"/>
          <w:sz w:val="24"/>
          <w:szCs w:val="24"/>
        </w:rPr>
        <w:t>aci</w:t>
      </w:r>
      <w:r w:rsidR="00B03E44" w:rsidRPr="00082F59">
        <w:rPr>
          <w:rFonts w:ascii="Tahoma" w:eastAsia="Arial" w:hAnsi="Tahoma" w:cs="Tahoma"/>
          <w:color w:val="151515"/>
          <w:w w:val="90"/>
          <w:sz w:val="24"/>
          <w:szCs w:val="24"/>
        </w:rPr>
        <w:t>ó</w:t>
      </w:r>
      <w:r w:rsidR="00B03E44" w:rsidRPr="00082F59">
        <w:rPr>
          <w:rFonts w:ascii="Tahoma" w:eastAsia="Arial" w:hAnsi="Tahoma" w:cs="Tahoma"/>
          <w:color w:val="262626"/>
          <w:w w:val="90"/>
          <w:sz w:val="24"/>
          <w:szCs w:val="24"/>
        </w:rPr>
        <w:t>n de</w:t>
      </w:r>
      <w:r w:rsidRPr="00082F59">
        <w:rPr>
          <w:rFonts w:ascii="Tahoma" w:eastAsia="Arial" w:hAnsi="Tahoma" w:cs="Tahoma"/>
          <w:color w:val="262626"/>
          <w:spacing w:val="33"/>
          <w:sz w:val="24"/>
          <w:szCs w:val="24"/>
        </w:rPr>
        <w:t xml:space="preserve"> </w:t>
      </w:r>
      <w:r w:rsidRPr="00082F59">
        <w:rPr>
          <w:rFonts w:ascii="Tahoma" w:eastAsia="Arial" w:hAnsi="Tahoma" w:cs="Tahoma"/>
          <w:color w:val="262626"/>
          <w:sz w:val="24"/>
          <w:szCs w:val="24"/>
        </w:rPr>
        <w:t>la</w:t>
      </w:r>
      <w:r w:rsidRPr="00082F59">
        <w:rPr>
          <w:rFonts w:ascii="Tahoma" w:eastAsia="Arial" w:hAnsi="Tahoma" w:cs="Tahoma"/>
          <w:color w:val="262626"/>
          <w:spacing w:val="21"/>
          <w:sz w:val="24"/>
          <w:szCs w:val="24"/>
        </w:rPr>
        <w:t xml:space="preserve"> </w:t>
      </w:r>
      <w:r w:rsidR="00B03E44" w:rsidRPr="00082F59">
        <w:rPr>
          <w:rFonts w:ascii="Tahoma" w:eastAsia="Arial" w:hAnsi="Tahoma" w:cs="Tahoma"/>
          <w:color w:val="262626"/>
          <w:sz w:val="24"/>
          <w:szCs w:val="24"/>
        </w:rPr>
        <w:t>so</w:t>
      </w:r>
      <w:r w:rsidR="00B03E44" w:rsidRPr="00082F59">
        <w:rPr>
          <w:rFonts w:ascii="Tahoma" w:eastAsia="Arial" w:hAnsi="Tahoma" w:cs="Tahoma"/>
          <w:color w:val="151515"/>
          <w:sz w:val="24"/>
          <w:szCs w:val="24"/>
        </w:rPr>
        <w:t>l</w:t>
      </w:r>
      <w:r w:rsidR="00B03E44" w:rsidRPr="00082F59">
        <w:rPr>
          <w:rFonts w:ascii="Tahoma" w:eastAsia="Arial" w:hAnsi="Tahoma" w:cs="Tahoma"/>
          <w:color w:val="262626"/>
          <w:sz w:val="24"/>
          <w:szCs w:val="24"/>
        </w:rPr>
        <w:t xml:space="preserve">icitud </w:t>
      </w:r>
      <w:r w:rsidR="00B03E44" w:rsidRPr="00082F59">
        <w:rPr>
          <w:rFonts w:ascii="Tahoma" w:eastAsia="Arial" w:hAnsi="Tahoma" w:cs="Tahoma"/>
          <w:color w:val="262626"/>
          <w:spacing w:val="16"/>
          <w:sz w:val="24"/>
          <w:szCs w:val="24"/>
        </w:rPr>
        <w:t>de</w:t>
      </w:r>
      <w:r w:rsidRPr="00082F59">
        <w:rPr>
          <w:rFonts w:ascii="Tahoma" w:eastAsia="Arial" w:hAnsi="Tahoma" w:cs="Tahoma"/>
          <w:color w:val="262626"/>
          <w:spacing w:val="33"/>
          <w:sz w:val="24"/>
          <w:szCs w:val="24"/>
        </w:rPr>
        <w:t xml:space="preserve"> </w:t>
      </w:r>
      <w:r w:rsidR="00B03E44" w:rsidRPr="00082F59">
        <w:rPr>
          <w:rFonts w:ascii="Tahoma" w:eastAsia="Arial" w:hAnsi="Tahoma" w:cs="Tahoma"/>
          <w:color w:val="262626"/>
          <w:w w:val="91"/>
          <w:sz w:val="24"/>
          <w:szCs w:val="24"/>
        </w:rPr>
        <w:t>conces</w:t>
      </w:r>
      <w:r w:rsidR="00B03E44" w:rsidRPr="00082F59">
        <w:rPr>
          <w:rFonts w:ascii="Tahoma" w:eastAsia="Arial" w:hAnsi="Tahoma" w:cs="Tahoma"/>
          <w:color w:val="3B3B3B"/>
          <w:w w:val="91"/>
          <w:sz w:val="24"/>
          <w:szCs w:val="24"/>
        </w:rPr>
        <w:t>i</w:t>
      </w:r>
      <w:r w:rsidR="00B03E44" w:rsidRPr="00082F59">
        <w:rPr>
          <w:rFonts w:ascii="Tahoma" w:eastAsia="Arial" w:hAnsi="Tahoma" w:cs="Tahoma"/>
          <w:color w:val="262626"/>
          <w:w w:val="91"/>
          <w:sz w:val="24"/>
          <w:szCs w:val="24"/>
        </w:rPr>
        <w:t>ón</w:t>
      </w:r>
      <w:r w:rsidRPr="00082F59">
        <w:rPr>
          <w:rFonts w:ascii="Tahoma" w:eastAsia="Arial" w:hAnsi="Tahoma" w:cs="Tahoma"/>
          <w:color w:val="262626"/>
          <w:spacing w:val="43"/>
          <w:w w:val="91"/>
          <w:sz w:val="24"/>
          <w:szCs w:val="24"/>
        </w:rPr>
        <w:t xml:space="preserve"> </w:t>
      </w:r>
      <w:r w:rsidRPr="00082F59">
        <w:rPr>
          <w:rFonts w:ascii="Tahoma" w:eastAsia="Arial" w:hAnsi="Tahoma" w:cs="Tahoma"/>
          <w:color w:val="262626"/>
          <w:sz w:val="24"/>
          <w:szCs w:val="24"/>
        </w:rPr>
        <w:t>de</w:t>
      </w:r>
      <w:r w:rsidRPr="00082F59">
        <w:rPr>
          <w:rFonts w:ascii="Tahoma" w:eastAsia="Arial" w:hAnsi="Tahoma" w:cs="Tahoma"/>
          <w:color w:val="262626"/>
          <w:spacing w:val="37"/>
          <w:sz w:val="24"/>
          <w:szCs w:val="24"/>
        </w:rPr>
        <w:t xml:space="preserve"> </w:t>
      </w:r>
      <w:r w:rsidRPr="00082F59">
        <w:rPr>
          <w:rFonts w:ascii="Tahoma" w:eastAsia="Arial" w:hAnsi="Tahoma" w:cs="Tahoma"/>
          <w:color w:val="3B3B3B"/>
          <w:sz w:val="24"/>
          <w:szCs w:val="24"/>
        </w:rPr>
        <w:t>a</w:t>
      </w:r>
      <w:r w:rsidRPr="00082F59">
        <w:rPr>
          <w:rFonts w:ascii="Tahoma" w:eastAsia="Arial" w:hAnsi="Tahoma" w:cs="Tahoma"/>
          <w:color w:val="262626"/>
          <w:sz w:val="24"/>
          <w:szCs w:val="24"/>
        </w:rPr>
        <w:t>g</w:t>
      </w:r>
      <w:r w:rsidRPr="00082F59">
        <w:rPr>
          <w:rFonts w:ascii="Tahoma" w:eastAsia="Arial" w:hAnsi="Tahoma" w:cs="Tahoma"/>
          <w:color w:val="3B3B3B"/>
          <w:sz w:val="24"/>
          <w:szCs w:val="24"/>
        </w:rPr>
        <w:t>u</w:t>
      </w:r>
      <w:r w:rsidRPr="00082F59">
        <w:rPr>
          <w:rFonts w:ascii="Tahoma" w:eastAsia="Arial" w:hAnsi="Tahoma" w:cs="Tahoma"/>
          <w:color w:val="262626"/>
          <w:sz w:val="24"/>
          <w:szCs w:val="24"/>
        </w:rPr>
        <w:t xml:space="preserve">as </w:t>
      </w:r>
      <w:r w:rsidR="00B03E44" w:rsidRPr="00082F59">
        <w:rPr>
          <w:rFonts w:ascii="Tahoma" w:eastAsia="Arial" w:hAnsi="Tahoma" w:cs="Tahoma"/>
          <w:color w:val="262626"/>
          <w:sz w:val="24"/>
          <w:szCs w:val="24"/>
        </w:rPr>
        <w:t>s</w:t>
      </w:r>
      <w:r w:rsidR="00B03E44" w:rsidRPr="00082F59">
        <w:rPr>
          <w:rFonts w:ascii="Tahoma" w:eastAsia="Arial" w:hAnsi="Tahoma" w:cs="Tahoma"/>
          <w:color w:val="3B3B3B"/>
          <w:sz w:val="24"/>
          <w:szCs w:val="24"/>
        </w:rPr>
        <w:t>u</w:t>
      </w:r>
      <w:r w:rsidR="00B03E44" w:rsidRPr="00082F59">
        <w:rPr>
          <w:rFonts w:ascii="Tahoma" w:eastAsia="Arial" w:hAnsi="Tahoma" w:cs="Tahoma"/>
          <w:color w:val="262626"/>
          <w:sz w:val="24"/>
          <w:szCs w:val="24"/>
        </w:rPr>
        <w:t>pe</w:t>
      </w:r>
      <w:r w:rsidR="00B03E44" w:rsidRPr="00082F59">
        <w:rPr>
          <w:rFonts w:ascii="Tahoma" w:eastAsia="Arial" w:hAnsi="Tahoma" w:cs="Tahoma"/>
          <w:color w:val="3B3B3B"/>
          <w:sz w:val="24"/>
          <w:szCs w:val="24"/>
        </w:rPr>
        <w:t>rfi</w:t>
      </w:r>
      <w:r w:rsidR="00B03E44" w:rsidRPr="00082F59">
        <w:rPr>
          <w:rFonts w:ascii="Tahoma" w:eastAsia="Arial" w:hAnsi="Tahoma" w:cs="Tahoma"/>
          <w:color w:val="262626"/>
          <w:sz w:val="24"/>
          <w:szCs w:val="24"/>
        </w:rPr>
        <w:t>c</w:t>
      </w:r>
      <w:r w:rsidR="00B03E44" w:rsidRPr="00082F59">
        <w:rPr>
          <w:rFonts w:ascii="Tahoma" w:eastAsia="Arial" w:hAnsi="Tahoma" w:cs="Tahoma"/>
          <w:color w:val="3B3B3B"/>
          <w:sz w:val="24"/>
          <w:szCs w:val="24"/>
        </w:rPr>
        <w:t>i</w:t>
      </w:r>
      <w:r w:rsidR="00B03E44" w:rsidRPr="00082F59">
        <w:rPr>
          <w:rFonts w:ascii="Tahoma" w:eastAsia="Arial" w:hAnsi="Tahoma" w:cs="Tahoma"/>
          <w:color w:val="262626"/>
          <w:sz w:val="24"/>
          <w:szCs w:val="24"/>
        </w:rPr>
        <w:t xml:space="preserve">ales </w:t>
      </w:r>
      <w:r w:rsidR="00B03E44" w:rsidRPr="00082F59">
        <w:rPr>
          <w:rFonts w:ascii="Tahoma" w:eastAsia="Arial" w:hAnsi="Tahoma" w:cs="Tahoma"/>
          <w:color w:val="262626"/>
          <w:spacing w:val="38"/>
          <w:sz w:val="24"/>
          <w:szCs w:val="24"/>
        </w:rPr>
        <w:t>el</w:t>
      </w:r>
      <w:r w:rsidRPr="00082F59">
        <w:rPr>
          <w:rFonts w:ascii="Tahoma" w:eastAsia="Arial" w:hAnsi="Tahoma" w:cs="Tahoma"/>
          <w:color w:val="3B3B3B"/>
          <w:spacing w:val="26"/>
          <w:sz w:val="24"/>
          <w:szCs w:val="24"/>
        </w:rPr>
        <w:t xml:space="preserve"> </w:t>
      </w:r>
      <w:r w:rsidRPr="00082F59">
        <w:rPr>
          <w:rFonts w:ascii="Tahoma" w:eastAsia="Arial" w:hAnsi="Tahoma" w:cs="Tahoma"/>
          <w:color w:val="262626"/>
          <w:sz w:val="24"/>
          <w:szCs w:val="24"/>
        </w:rPr>
        <w:t>cua</w:t>
      </w:r>
      <w:r w:rsidRPr="00082F59">
        <w:rPr>
          <w:rFonts w:ascii="Tahoma" w:eastAsia="Arial" w:hAnsi="Tahoma" w:cs="Tahoma"/>
          <w:color w:val="3B3B3B"/>
          <w:sz w:val="24"/>
          <w:szCs w:val="24"/>
        </w:rPr>
        <w:t>l</w:t>
      </w:r>
      <w:r w:rsidRPr="00082F59">
        <w:rPr>
          <w:rFonts w:ascii="Tahoma" w:eastAsia="Arial" w:hAnsi="Tahoma" w:cs="Tahoma"/>
          <w:color w:val="3B3B3B"/>
          <w:spacing w:val="27"/>
          <w:sz w:val="24"/>
          <w:szCs w:val="24"/>
        </w:rPr>
        <w:t xml:space="preserve"> </w:t>
      </w:r>
      <w:r w:rsidR="00B03E44" w:rsidRPr="00082F59">
        <w:rPr>
          <w:rFonts w:ascii="Tahoma" w:eastAsia="Arial" w:hAnsi="Tahoma" w:cs="Tahoma"/>
          <w:color w:val="262626"/>
          <w:sz w:val="24"/>
          <w:szCs w:val="24"/>
        </w:rPr>
        <w:t xml:space="preserve">tiene </w:t>
      </w:r>
      <w:r w:rsidR="00B03E44" w:rsidRPr="00082F59">
        <w:rPr>
          <w:rFonts w:ascii="Tahoma" w:eastAsia="Arial" w:hAnsi="Tahoma" w:cs="Tahoma"/>
          <w:color w:val="262626"/>
          <w:spacing w:val="3"/>
          <w:sz w:val="24"/>
          <w:szCs w:val="24"/>
        </w:rPr>
        <w:t>un</w:t>
      </w:r>
      <w:r w:rsidRPr="00082F59">
        <w:rPr>
          <w:rFonts w:ascii="Tahoma" w:eastAsia="Arial" w:hAnsi="Tahoma" w:cs="Tahoma"/>
          <w:color w:val="262626"/>
          <w:spacing w:val="16"/>
          <w:sz w:val="24"/>
          <w:szCs w:val="24"/>
        </w:rPr>
        <w:t xml:space="preserve"> </w:t>
      </w:r>
      <w:r w:rsidRPr="00082F59">
        <w:rPr>
          <w:rFonts w:ascii="Tahoma" w:eastAsia="Arial" w:hAnsi="Tahoma" w:cs="Tahoma"/>
          <w:color w:val="262626"/>
          <w:sz w:val="24"/>
          <w:szCs w:val="24"/>
        </w:rPr>
        <w:t>valor</w:t>
      </w:r>
      <w:r w:rsidRPr="00082F59">
        <w:rPr>
          <w:rFonts w:ascii="Tahoma" w:eastAsia="Arial" w:hAnsi="Tahoma" w:cs="Tahoma"/>
          <w:color w:val="262626"/>
          <w:spacing w:val="39"/>
          <w:sz w:val="24"/>
          <w:szCs w:val="24"/>
        </w:rPr>
        <w:t xml:space="preserve"> </w:t>
      </w:r>
      <w:r w:rsidR="00B03E44" w:rsidRPr="00082F59">
        <w:rPr>
          <w:rFonts w:ascii="Tahoma" w:eastAsia="Arial" w:hAnsi="Tahoma" w:cs="Tahoma"/>
          <w:color w:val="262626"/>
          <w:sz w:val="24"/>
          <w:szCs w:val="24"/>
        </w:rPr>
        <w:t>cor</w:t>
      </w:r>
      <w:r w:rsidR="00B03E44" w:rsidRPr="00082F59">
        <w:rPr>
          <w:rFonts w:ascii="Tahoma" w:eastAsia="Arial" w:hAnsi="Tahoma" w:cs="Tahoma"/>
          <w:color w:val="151515"/>
          <w:sz w:val="24"/>
          <w:szCs w:val="24"/>
        </w:rPr>
        <w:t>r</w:t>
      </w:r>
      <w:r w:rsidR="00B03E44" w:rsidRPr="00082F59">
        <w:rPr>
          <w:rFonts w:ascii="Tahoma" w:eastAsia="Arial" w:hAnsi="Tahoma" w:cs="Tahoma"/>
          <w:color w:val="262626"/>
          <w:sz w:val="24"/>
          <w:szCs w:val="24"/>
        </w:rPr>
        <w:t>esp</w:t>
      </w:r>
      <w:r w:rsidR="00B03E44" w:rsidRPr="00082F59">
        <w:rPr>
          <w:rFonts w:ascii="Tahoma" w:eastAsia="Arial" w:hAnsi="Tahoma" w:cs="Tahoma"/>
          <w:color w:val="151515"/>
          <w:sz w:val="24"/>
          <w:szCs w:val="24"/>
        </w:rPr>
        <w:t>o</w:t>
      </w:r>
      <w:r w:rsidR="00B03E44" w:rsidRPr="00082F59">
        <w:rPr>
          <w:rFonts w:ascii="Tahoma" w:eastAsia="Arial" w:hAnsi="Tahoma" w:cs="Tahoma"/>
          <w:color w:val="262626"/>
          <w:sz w:val="24"/>
          <w:szCs w:val="24"/>
        </w:rPr>
        <w:t>n</w:t>
      </w:r>
      <w:r w:rsidR="00B03E44" w:rsidRPr="00082F59">
        <w:rPr>
          <w:rFonts w:ascii="Tahoma" w:eastAsia="Arial" w:hAnsi="Tahoma" w:cs="Tahoma"/>
          <w:color w:val="151515"/>
          <w:sz w:val="24"/>
          <w:szCs w:val="24"/>
        </w:rPr>
        <w:t>d</w:t>
      </w:r>
      <w:r w:rsidR="00B03E44" w:rsidRPr="00082F59">
        <w:rPr>
          <w:rFonts w:ascii="Tahoma" w:eastAsia="Arial" w:hAnsi="Tahoma" w:cs="Tahoma"/>
          <w:color w:val="262626"/>
          <w:sz w:val="24"/>
          <w:szCs w:val="24"/>
        </w:rPr>
        <w:t>i</w:t>
      </w:r>
      <w:r w:rsidR="00B03E44" w:rsidRPr="00082F59">
        <w:rPr>
          <w:rFonts w:ascii="Tahoma" w:eastAsia="Arial" w:hAnsi="Tahoma" w:cs="Tahoma"/>
          <w:color w:val="151515"/>
          <w:sz w:val="24"/>
          <w:szCs w:val="24"/>
        </w:rPr>
        <w:t>e</w:t>
      </w:r>
      <w:r w:rsidR="00B03E44" w:rsidRPr="00082F59">
        <w:rPr>
          <w:rFonts w:ascii="Tahoma" w:eastAsia="Arial" w:hAnsi="Tahoma" w:cs="Tahoma"/>
          <w:color w:val="262626"/>
          <w:sz w:val="24"/>
          <w:szCs w:val="24"/>
        </w:rPr>
        <w:t>nt</w:t>
      </w:r>
      <w:r w:rsidR="00B03E44" w:rsidRPr="00082F59">
        <w:rPr>
          <w:rFonts w:ascii="Tahoma" w:eastAsia="Arial" w:hAnsi="Tahoma" w:cs="Tahoma"/>
          <w:color w:val="151515"/>
          <w:sz w:val="24"/>
          <w:szCs w:val="24"/>
        </w:rPr>
        <w:t xml:space="preserve">e </w:t>
      </w:r>
      <w:r w:rsidR="00B03E44" w:rsidRPr="00082F59">
        <w:rPr>
          <w:rFonts w:ascii="Tahoma" w:eastAsia="Arial" w:hAnsi="Tahoma" w:cs="Tahoma"/>
          <w:color w:val="151515"/>
          <w:spacing w:val="28"/>
          <w:sz w:val="24"/>
          <w:szCs w:val="24"/>
        </w:rPr>
        <w:t>a</w:t>
      </w:r>
      <w:r w:rsidRPr="00082F59">
        <w:rPr>
          <w:rFonts w:ascii="Tahoma" w:eastAsia="Arial" w:hAnsi="Tahoma" w:cs="Tahoma"/>
          <w:color w:val="262626"/>
          <w:spacing w:val="16"/>
          <w:sz w:val="24"/>
          <w:szCs w:val="24"/>
        </w:rPr>
        <w:t xml:space="preserve"> </w:t>
      </w:r>
      <w:r w:rsidRPr="00082F59">
        <w:rPr>
          <w:rFonts w:ascii="Tahoma" w:eastAsia="Times New Roman" w:hAnsi="Tahoma" w:cs="Tahoma"/>
          <w:color w:val="262626"/>
          <w:sz w:val="24"/>
          <w:szCs w:val="24"/>
        </w:rPr>
        <w:t>($43</w:t>
      </w:r>
      <w:r w:rsidRPr="00082F59">
        <w:rPr>
          <w:rFonts w:ascii="Tahoma" w:eastAsia="Times New Roman" w:hAnsi="Tahoma" w:cs="Tahoma"/>
          <w:color w:val="151515"/>
          <w:sz w:val="24"/>
          <w:szCs w:val="24"/>
        </w:rPr>
        <w:t>3</w:t>
      </w:r>
      <w:r w:rsidRPr="00082F59">
        <w:rPr>
          <w:rFonts w:ascii="Tahoma" w:eastAsia="Times New Roman" w:hAnsi="Tahoma" w:cs="Tahoma"/>
          <w:color w:val="262626"/>
          <w:sz w:val="24"/>
          <w:szCs w:val="24"/>
        </w:rPr>
        <w:t>.262).</w:t>
      </w:r>
    </w:p>
    <w:p w:rsidR="008277FE" w:rsidRPr="00CE7453" w:rsidRDefault="00B03E44" w:rsidP="00B03E44">
      <w:pPr>
        <w:spacing w:line="244" w:lineRule="auto"/>
        <w:ind w:left="159" w:right="304"/>
        <w:jc w:val="both"/>
        <w:rPr>
          <w:sz w:val="26"/>
          <w:szCs w:val="26"/>
        </w:rPr>
      </w:pPr>
      <w:r w:rsidRPr="00B03E44">
        <w:rPr>
          <w:rFonts w:ascii="Tahoma" w:eastAsia="Arial" w:hAnsi="Tahoma" w:cs="Tahoma"/>
          <w:color w:val="262626"/>
          <w:sz w:val="24"/>
          <w:szCs w:val="24"/>
        </w:rPr>
        <w:t>ARTÍCULO CUARTO</w:t>
      </w:r>
      <w:r w:rsidR="00082F59" w:rsidRPr="00B03E44">
        <w:rPr>
          <w:rFonts w:ascii="Tahoma" w:eastAsia="Arial" w:hAnsi="Tahoma" w:cs="Tahoma"/>
          <w:color w:val="262626"/>
          <w:sz w:val="24"/>
          <w:szCs w:val="24"/>
        </w:rPr>
        <w:t>:</w:t>
      </w:r>
      <w:r w:rsidR="00082F59" w:rsidRPr="00B03E44">
        <w:rPr>
          <w:rFonts w:ascii="Tahoma" w:eastAsia="Arial" w:hAnsi="Tahoma" w:cs="Tahoma"/>
          <w:color w:val="262626"/>
          <w:spacing w:val="9"/>
          <w:sz w:val="24"/>
          <w:szCs w:val="24"/>
        </w:rPr>
        <w:t xml:space="preserve"> </w:t>
      </w:r>
      <w:r w:rsidRPr="00B03E44">
        <w:rPr>
          <w:rFonts w:ascii="Tahoma" w:eastAsia="Arial" w:hAnsi="Tahoma" w:cs="Tahoma"/>
          <w:color w:val="262626"/>
          <w:sz w:val="24"/>
          <w:szCs w:val="24"/>
        </w:rPr>
        <w:t>n</w:t>
      </w:r>
      <w:r w:rsidRPr="00B03E44">
        <w:rPr>
          <w:rFonts w:ascii="Tahoma" w:eastAsia="Arial" w:hAnsi="Tahoma" w:cs="Tahoma"/>
          <w:color w:val="151515"/>
          <w:sz w:val="24"/>
          <w:szCs w:val="24"/>
        </w:rPr>
        <w:t>o</w:t>
      </w:r>
      <w:r w:rsidRPr="00B03E44">
        <w:rPr>
          <w:rFonts w:ascii="Tahoma" w:eastAsia="Arial" w:hAnsi="Tahoma" w:cs="Tahoma"/>
          <w:color w:val="262626"/>
          <w:sz w:val="24"/>
          <w:szCs w:val="24"/>
        </w:rPr>
        <w:t>ti</w:t>
      </w:r>
      <w:r w:rsidRPr="00B03E44">
        <w:rPr>
          <w:rFonts w:ascii="Tahoma" w:eastAsia="Arial" w:hAnsi="Tahoma" w:cs="Tahoma"/>
          <w:color w:val="151515"/>
          <w:sz w:val="24"/>
          <w:szCs w:val="24"/>
        </w:rPr>
        <w:t>fíquese</w:t>
      </w:r>
      <w:r w:rsidR="00082F59" w:rsidRPr="00B03E44">
        <w:rPr>
          <w:rFonts w:ascii="Tahoma" w:eastAsia="Arial" w:hAnsi="Tahoma" w:cs="Tahoma"/>
          <w:color w:val="151515"/>
          <w:spacing w:val="8"/>
          <w:sz w:val="24"/>
          <w:szCs w:val="24"/>
        </w:rPr>
        <w:t xml:space="preserve"> </w:t>
      </w:r>
      <w:r w:rsidR="00082F59" w:rsidRPr="00B03E44">
        <w:rPr>
          <w:rFonts w:ascii="Tahoma" w:eastAsia="Arial" w:hAnsi="Tahoma" w:cs="Tahoma"/>
          <w:color w:val="151515"/>
          <w:sz w:val="24"/>
          <w:szCs w:val="24"/>
        </w:rPr>
        <w:t>el</w:t>
      </w:r>
      <w:r w:rsidR="00082F59" w:rsidRPr="00B03E44">
        <w:rPr>
          <w:rFonts w:ascii="Tahoma" w:eastAsia="Arial" w:hAnsi="Tahoma" w:cs="Tahoma"/>
          <w:color w:val="151515"/>
          <w:spacing w:val="26"/>
          <w:sz w:val="24"/>
          <w:szCs w:val="24"/>
        </w:rPr>
        <w:t xml:space="preserve"> </w:t>
      </w:r>
      <w:r w:rsidR="00082F59" w:rsidRPr="00B03E44">
        <w:rPr>
          <w:rFonts w:ascii="Tahoma" w:eastAsia="Arial" w:hAnsi="Tahoma" w:cs="Tahoma"/>
          <w:color w:val="151515"/>
          <w:sz w:val="24"/>
          <w:szCs w:val="24"/>
        </w:rPr>
        <w:t>con</w:t>
      </w:r>
      <w:r w:rsidR="00082F59" w:rsidRPr="00B03E44">
        <w:rPr>
          <w:rFonts w:ascii="Tahoma" w:eastAsia="Arial" w:hAnsi="Tahoma" w:cs="Tahoma"/>
          <w:color w:val="262626"/>
          <w:sz w:val="24"/>
          <w:szCs w:val="24"/>
        </w:rPr>
        <w:t>te</w:t>
      </w:r>
      <w:r w:rsidR="00082F59" w:rsidRPr="00B03E44">
        <w:rPr>
          <w:rFonts w:ascii="Tahoma" w:eastAsia="Arial" w:hAnsi="Tahoma" w:cs="Tahoma"/>
          <w:color w:val="151515"/>
          <w:sz w:val="24"/>
          <w:szCs w:val="24"/>
        </w:rPr>
        <w:t xml:space="preserve">nido </w:t>
      </w:r>
      <w:r w:rsidR="00082F59" w:rsidRPr="00B03E44">
        <w:rPr>
          <w:rFonts w:ascii="Tahoma" w:eastAsia="Arial" w:hAnsi="Tahoma" w:cs="Tahoma"/>
          <w:color w:val="151515"/>
          <w:spacing w:val="5"/>
          <w:sz w:val="24"/>
          <w:szCs w:val="24"/>
        </w:rPr>
        <w:t xml:space="preserve"> </w:t>
      </w:r>
      <w:r w:rsidR="00082F59" w:rsidRPr="00B03E44">
        <w:rPr>
          <w:rFonts w:ascii="Tahoma" w:eastAsia="Arial" w:hAnsi="Tahoma" w:cs="Tahoma"/>
          <w:color w:val="151515"/>
          <w:sz w:val="24"/>
          <w:szCs w:val="24"/>
        </w:rPr>
        <w:t>d</w:t>
      </w:r>
      <w:r w:rsidR="00082F59" w:rsidRPr="00B03E44">
        <w:rPr>
          <w:rFonts w:ascii="Tahoma" w:eastAsia="Arial" w:hAnsi="Tahoma" w:cs="Tahoma"/>
          <w:color w:val="262626"/>
          <w:sz w:val="24"/>
          <w:szCs w:val="24"/>
        </w:rPr>
        <w:t>e</w:t>
      </w:r>
      <w:r w:rsidR="00082F59" w:rsidRPr="00B03E44">
        <w:rPr>
          <w:rFonts w:ascii="Tahoma" w:eastAsia="Arial" w:hAnsi="Tahoma" w:cs="Tahoma"/>
          <w:color w:val="151515"/>
          <w:sz w:val="24"/>
          <w:szCs w:val="24"/>
        </w:rPr>
        <w:t>l</w:t>
      </w:r>
      <w:r w:rsidR="00082F59" w:rsidRPr="00B03E44">
        <w:rPr>
          <w:rFonts w:ascii="Tahoma" w:eastAsia="Arial" w:hAnsi="Tahoma" w:cs="Tahoma"/>
          <w:color w:val="151515"/>
          <w:spacing w:val="34"/>
          <w:sz w:val="24"/>
          <w:szCs w:val="24"/>
        </w:rPr>
        <w:t xml:space="preserve"> </w:t>
      </w:r>
      <w:r w:rsidR="00082F59" w:rsidRPr="00B03E44">
        <w:rPr>
          <w:rFonts w:ascii="Tahoma" w:eastAsia="Arial" w:hAnsi="Tahoma" w:cs="Tahoma"/>
          <w:color w:val="151515"/>
          <w:sz w:val="24"/>
          <w:szCs w:val="24"/>
        </w:rPr>
        <w:t>p</w:t>
      </w:r>
      <w:r w:rsidR="00082F59" w:rsidRPr="00B03E44">
        <w:rPr>
          <w:rFonts w:ascii="Tahoma" w:eastAsia="Arial" w:hAnsi="Tahoma" w:cs="Tahoma"/>
          <w:color w:val="262626"/>
          <w:sz w:val="24"/>
          <w:szCs w:val="24"/>
        </w:rPr>
        <w:t>resente</w:t>
      </w:r>
      <w:r w:rsidR="00082F59" w:rsidRPr="00B03E44">
        <w:rPr>
          <w:rFonts w:ascii="Tahoma" w:eastAsia="Arial" w:hAnsi="Tahoma" w:cs="Tahoma"/>
          <w:color w:val="262626"/>
          <w:spacing w:val="38"/>
          <w:sz w:val="24"/>
          <w:szCs w:val="24"/>
        </w:rPr>
        <w:t xml:space="preserve"> </w:t>
      </w:r>
      <w:r w:rsidR="00082F59" w:rsidRPr="00B03E44">
        <w:rPr>
          <w:rFonts w:ascii="Tahoma" w:eastAsia="Arial" w:hAnsi="Tahoma" w:cs="Tahoma"/>
          <w:color w:val="151515"/>
          <w:sz w:val="24"/>
          <w:szCs w:val="24"/>
        </w:rPr>
        <w:t>a</w:t>
      </w:r>
      <w:r w:rsidR="00082F59" w:rsidRPr="00B03E44">
        <w:rPr>
          <w:rFonts w:ascii="Tahoma" w:eastAsia="Arial" w:hAnsi="Tahoma" w:cs="Tahoma"/>
          <w:color w:val="262626"/>
          <w:sz w:val="24"/>
          <w:szCs w:val="24"/>
        </w:rPr>
        <w:t>uto</w:t>
      </w:r>
      <w:r w:rsidR="00082F59" w:rsidRPr="00B03E44">
        <w:rPr>
          <w:rFonts w:ascii="Tahoma" w:eastAsia="Arial" w:hAnsi="Tahoma" w:cs="Tahoma"/>
          <w:color w:val="262626"/>
          <w:spacing w:val="41"/>
          <w:sz w:val="24"/>
          <w:szCs w:val="24"/>
        </w:rPr>
        <w:t xml:space="preserve"> </w:t>
      </w:r>
      <w:r w:rsidR="00082F59" w:rsidRPr="00B03E44">
        <w:rPr>
          <w:rFonts w:ascii="Tahoma" w:eastAsia="Arial" w:hAnsi="Tahoma" w:cs="Tahoma"/>
          <w:color w:val="262626"/>
          <w:sz w:val="24"/>
          <w:szCs w:val="24"/>
        </w:rPr>
        <w:t>de</w:t>
      </w:r>
      <w:r w:rsidR="00082F59" w:rsidRPr="00B03E44">
        <w:rPr>
          <w:rFonts w:ascii="Tahoma" w:eastAsia="Arial" w:hAnsi="Tahoma" w:cs="Tahoma"/>
          <w:color w:val="262626"/>
          <w:spacing w:val="27"/>
          <w:sz w:val="24"/>
          <w:szCs w:val="24"/>
        </w:rPr>
        <w:t xml:space="preserve"> </w:t>
      </w:r>
      <w:r w:rsidR="00082F59" w:rsidRPr="00B03E44">
        <w:rPr>
          <w:rFonts w:ascii="Tahoma" w:eastAsia="Arial" w:hAnsi="Tahoma" w:cs="Tahoma"/>
          <w:color w:val="262626"/>
          <w:sz w:val="24"/>
          <w:szCs w:val="24"/>
        </w:rPr>
        <w:t>inic</w:t>
      </w:r>
      <w:r w:rsidR="00082F59" w:rsidRPr="00B03E44">
        <w:rPr>
          <w:rFonts w:ascii="Tahoma" w:eastAsia="Arial" w:hAnsi="Tahoma" w:cs="Tahoma"/>
          <w:color w:val="3B3B3B"/>
          <w:sz w:val="24"/>
          <w:szCs w:val="24"/>
        </w:rPr>
        <w:t>i</w:t>
      </w:r>
      <w:r w:rsidR="00082F59" w:rsidRPr="00B03E44">
        <w:rPr>
          <w:rFonts w:ascii="Tahoma" w:eastAsia="Arial" w:hAnsi="Tahoma" w:cs="Tahoma"/>
          <w:color w:val="262626"/>
          <w:sz w:val="24"/>
          <w:szCs w:val="24"/>
        </w:rPr>
        <w:t xml:space="preserve">o </w:t>
      </w:r>
      <w:r w:rsidR="00082F59" w:rsidRPr="00B03E44">
        <w:rPr>
          <w:rFonts w:ascii="Tahoma" w:eastAsia="Arial" w:hAnsi="Tahoma" w:cs="Tahoma"/>
          <w:color w:val="262626"/>
          <w:spacing w:val="13"/>
          <w:sz w:val="24"/>
          <w:szCs w:val="24"/>
        </w:rPr>
        <w:t xml:space="preserve"> </w:t>
      </w:r>
      <w:r w:rsidR="00082F59" w:rsidRPr="00B03E44">
        <w:rPr>
          <w:rFonts w:ascii="Tahoma" w:eastAsia="Arial" w:hAnsi="Tahoma" w:cs="Tahoma"/>
          <w:color w:val="262626"/>
          <w:sz w:val="24"/>
          <w:szCs w:val="24"/>
        </w:rPr>
        <w:t>a</w:t>
      </w:r>
      <w:r w:rsidR="00082F59" w:rsidRPr="00B03E44">
        <w:rPr>
          <w:rFonts w:ascii="Tahoma" w:eastAsia="Arial" w:hAnsi="Tahoma" w:cs="Tahoma"/>
          <w:color w:val="262626"/>
          <w:spacing w:val="23"/>
          <w:sz w:val="24"/>
          <w:szCs w:val="24"/>
        </w:rPr>
        <w:t xml:space="preserve"> </w:t>
      </w:r>
      <w:r w:rsidR="00082F59" w:rsidRPr="00B03E44">
        <w:rPr>
          <w:rFonts w:ascii="Tahoma" w:eastAsia="Arial" w:hAnsi="Tahoma" w:cs="Tahoma"/>
          <w:color w:val="262626"/>
          <w:sz w:val="24"/>
          <w:szCs w:val="24"/>
        </w:rPr>
        <w:t>el</w:t>
      </w:r>
      <w:r w:rsidR="00082F59" w:rsidRPr="00B03E44">
        <w:rPr>
          <w:rFonts w:ascii="Tahoma" w:eastAsia="Arial" w:hAnsi="Tahoma" w:cs="Tahoma"/>
          <w:color w:val="262626"/>
          <w:spacing w:val="26"/>
          <w:sz w:val="24"/>
          <w:szCs w:val="24"/>
        </w:rPr>
        <w:t xml:space="preserve"> </w:t>
      </w:r>
      <w:r w:rsidRPr="00B03E44">
        <w:rPr>
          <w:rFonts w:ascii="Tahoma" w:eastAsia="Arial" w:hAnsi="Tahoma" w:cs="Tahoma"/>
          <w:color w:val="262626"/>
          <w:sz w:val="24"/>
          <w:szCs w:val="24"/>
        </w:rPr>
        <w:t>señor</w:t>
      </w:r>
      <w:r w:rsidR="00082F59" w:rsidRPr="00B03E44">
        <w:rPr>
          <w:rFonts w:ascii="Tahoma" w:eastAsia="Arial" w:hAnsi="Tahoma" w:cs="Tahoma"/>
          <w:color w:val="262626"/>
          <w:spacing w:val="33"/>
          <w:sz w:val="24"/>
          <w:szCs w:val="24"/>
        </w:rPr>
        <w:t xml:space="preserve"> </w:t>
      </w:r>
      <w:r w:rsidR="00082F59" w:rsidRPr="00B03E44">
        <w:rPr>
          <w:rFonts w:ascii="Tahoma" w:eastAsia="Arial" w:hAnsi="Tahoma" w:cs="Tahoma"/>
          <w:color w:val="262626"/>
          <w:sz w:val="24"/>
          <w:szCs w:val="24"/>
        </w:rPr>
        <w:t>juan pablo</w:t>
      </w:r>
      <w:r w:rsidR="00082F59" w:rsidRPr="00B03E44">
        <w:rPr>
          <w:rFonts w:ascii="Tahoma" w:eastAsia="Arial" w:hAnsi="Tahoma" w:cs="Tahoma"/>
          <w:color w:val="262626"/>
          <w:spacing w:val="12"/>
          <w:sz w:val="24"/>
          <w:szCs w:val="24"/>
        </w:rPr>
        <w:t xml:space="preserve"> </w:t>
      </w:r>
      <w:r w:rsidRPr="00B03E44">
        <w:rPr>
          <w:rFonts w:ascii="Tahoma" w:eastAsia="Arial" w:hAnsi="Tahoma" w:cs="Tahoma"/>
          <w:color w:val="262626"/>
          <w:sz w:val="24"/>
          <w:szCs w:val="24"/>
        </w:rPr>
        <w:t>López</w:t>
      </w:r>
      <w:r w:rsidR="00082F59" w:rsidRPr="00B03E44">
        <w:rPr>
          <w:rFonts w:ascii="Tahoma" w:eastAsia="Arial" w:hAnsi="Tahoma" w:cs="Tahoma"/>
          <w:color w:val="262626"/>
          <w:spacing w:val="-6"/>
          <w:sz w:val="24"/>
          <w:szCs w:val="24"/>
        </w:rPr>
        <w:t xml:space="preserve"> </w:t>
      </w:r>
      <w:r w:rsidR="00082F59" w:rsidRPr="00B03E44">
        <w:rPr>
          <w:rFonts w:ascii="Tahoma" w:eastAsia="Arial" w:hAnsi="Tahoma" w:cs="Tahoma"/>
          <w:color w:val="262626"/>
          <w:sz w:val="24"/>
          <w:szCs w:val="24"/>
        </w:rPr>
        <w:t>palacio,</w:t>
      </w:r>
      <w:r w:rsidR="00082F59" w:rsidRPr="00B03E44">
        <w:rPr>
          <w:rFonts w:ascii="Tahoma" w:eastAsia="Arial" w:hAnsi="Tahoma" w:cs="Tahoma"/>
          <w:color w:val="262626"/>
          <w:spacing w:val="30"/>
          <w:sz w:val="24"/>
          <w:szCs w:val="24"/>
        </w:rPr>
        <w:t xml:space="preserve"> </w:t>
      </w:r>
      <w:r w:rsidR="00082F59" w:rsidRPr="00B03E44">
        <w:rPr>
          <w:rFonts w:ascii="Tahoma" w:eastAsia="Arial" w:hAnsi="Tahoma" w:cs="Tahoma"/>
          <w:color w:val="262626"/>
          <w:sz w:val="24"/>
          <w:szCs w:val="24"/>
        </w:rPr>
        <w:t>identific</w:t>
      </w:r>
      <w:r w:rsidR="00082F59" w:rsidRPr="00B03E44">
        <w:rPr>
          <w:rFonts w:ascii="Tahoma" w:eastAsia="Arial" w:hAnsi="Tahoma" w:cs="Tahoma"/>
          <w:color w:val="151515"/>
          <w:sz w:val="24"/>
          <w:szCs w:val="24"/>
        </w:rPr>
        <w:t xml:space="preserve">ado </w:t>
      </w:r>
      <w:r w:rsidR="00082F59" w:rsidRPr="00B03E44">
        <w:rPr>
          <w:rFonts w:ascii="Tahoma" w:eastAsia="Arial" w:hAnsi="Tahoma" w:cs="Tahoma"/>
          <w:color w:val="151515"/>
          <w:spacing w:val="20"/>
          <w:sz w:val="24"/>
          <w:szCs w:val="24"/>
        </w:rPr>
        <w:t xml:space="preserve"> </w:t>
      </w:r>
      <w:r w:rsidR="00082F59" w:rsidRPr="00B03E44">
        <w:rPr>
          <w:rFonts w:ascii="Tahoma" w:eastAsia="Arial" w:hAnsi="Tahoma" w:cs="Tahoma"/>
          <w:color w:val="151515"/>
          <w:sz w:val="24"/>
          <w:szCs w:val="24"/>
        </w:rPr>
        <w:t>con</w:t>
      </w:r>
      <w:r w:rsidR="00082F59" w:rsidRPr="00B03E44">
        <w:rPr>
          <w:rFonts w:ascii="Tahoma" w:eastAsia="Arial" w:hAnsi="Tahoma" w:cs="Tahoma"/>
          <w:color w:val="151515"/>
          <w:spacing w:val="31"/>
          <w:sz w:val="24"/>
          <w:szCs w:val="24"/>
        </w:rPr>
        <w:t xml:space="preserve"> </w:t>
      </w:r>
      <w:r w:rsidR="00082F59" w:rsidRPr="00B03E44">
        <w:rPr>
          <w:rFonts w:ascii="Tahoma" w:eastAsia="Arial" w:hAnsi="Tahoma" w:cs="Tahoma"/>
          <w:color w:val="151515"/>
          <w:sz w:val="24"/>
          <w:szCs w:val="24"/>
        </w:rPr>
        <w:t>la</w:t>
      </w:r>
      <w:r w:rsidR="00082F59" w:rsidRPr="00B03E44">
        <w:rPr>
          <w:rFonts w:ascii="Tahoma" w:eastAsia="Arial" w:hAnsi="Tahoma" w:cs="Tahoma"/>
          <w:color w:val="151515"/>
          <w:spacing w:val="12"/>
          <w:sz w:val="24"/>
          <w:szCs w:val="24"/>
        </w:rPr>
        <w:t xml:space="preserve"> </w:t>
      </w:r>
      <w:r w:rsidR="00082F59" w:rsidRPr="00B03E44">
        <w:rPr>
          <w:rFonts w:ascii="Tahoma" w:eastAsia="Times New Roman" w:hAnsi="Tahoma" w:cs="Tahoma"/>
          <w:color w:val="151515"/>
          <w:sz w:val="24"/>
          <w:szCs w:val="24"/>
        </w:rPr>
        <w:t>cedu</w:t>
      </w:r>
      <w:r w:rsidR="00082F59" w:rsidRPr="00B03E44">
        <w:rPr>
          <w:rFonts w:ascii="Tahoma" w:eastAsia="Times New Roman" w:hAnsi="Tahoma" w:cs="Tahoma"/>
          <w:color w:val="151515"/>
          <w:spacing w:val="-1"/>
          <w:sz w:val="24"/>
          <w:szCs w:val="24"/>
        </w:rPr>
        <w:t>l</w:t>
      </w:r>
      <w:r w:rsidR="00082F59" w:rsidRPr="00B03E44">
        <w:rPr>
          <w:rFonts w:ascii="Tahoma" w:eastAsia="Times New Roman" w:hAnsi="Tahoma" w:cs="Tahoma"/>
          <w:color w:val="262626"/>
          <w:sz w:val="24"/>
          <w:szCs w:val="24"/>
        </w:rPr>
        <w:t>a</w:t>
      </w:r>
      <w:r w:rsidR="00082F59" w:rsidRPr="00B03E44">
        <w:rPr>
          <w:rFonts w:ascii="Tahoma" w:eastAsia="Times New Roman" w:hAnsi="Tahoma" w:cs="Tahoma"/>
          <w:color w:val="262626"/>
          <w:spacing w:val="30"/>
          <w:sz w:val="24"/>
          <w:szCs w:val="24"/>
        </w:rPr>
        <w:t xml:space="preserve"> </w:t>
      </w:r>
      <w:r w:rsidR="00082F59" w:rsidRPr="00B03E44">
        <w:rPr>
          <w:rFonts w:ascii="Tahoma" w:eastAsia="Arial" w:hAnsi="Tahoma" w:cs="Tahoma"/>
          <w:color w:val="151515"/>
          <w:sz w:val="24"/>
          <w:szCs w:val="24"/>
        </w:rPr>
        <w:t>de</w:t>
      </w:r>
      <w:r w:rsidR="00082F59" w:rsidRPr="00B03E44">
        <w:rPr>
          <w:rFonts w:ascii="Tahoma" w:eastAsia="Arial" w:hAnsi="Tahoma" w:cs="Tahoma"/>
          <w:color w:val="151515"/>
          <w:spacing w:val="20"/>
          <w:sz w:val="24"/>
          <w:szCs w:val="24"/>
        </w:rPr>
        <w:t xml:space="preserve"> </w:t>
      </w:r>
      <w:r w:rsidRPr="00B03E44">
        <w:rPr>
          <w:rFonts w:ascii="Tahoma" w:eastAsia="Arial" w:hAnsi="Tahoma" w:cs="Tahoma"/>
          <w:color w:val="262626"/>
          <w:sz w:val="24"/>
          <w:szCs w:val="24"/>
        </w:rPr>
        <w:t>ciud</w:t>
      </w:r>
      <w:r w:rsidRPr="00B03E44">
        <w:rPr>
          <w:rFonts w:ascii="Tahoma" w:eastAsia="Arial" w:hAnsi="Tahoma" w:cs="Tahoma"/>
          <w:color w:val="151515"/>
          <w:sz w:val="24"/>
          <w:szCs w:val="24"/>
        </w:rPr>
        <w:t>a</w:t>
      </w:r>
      <w:r w:rsidRPr="00B03E44">
        <w:rPr>
          <w:rFonts w:ascii="Tahoma" w:eastAsia="Arial" w:hAnsi="Tahoma" w:cs="Tahoma"/>
          <w:color w:val="262626"/>
          <w:sz w:val="24"/>
          <w:szCs w:val="24"/>
        </w:rPr>
        <w:t>dana</w:t>
      </w:r>
      <w:r w:rsidR="00082F59" w:rsidRPr="00B03E44">
        <w:rPr>
          <w:rFonts w:ascii="Tahoma" w:eastAsia="Arial" w:hAnsi="Tahoma" w:cs="Tahoma"/>
          <w:color w:val="262626"/>
          <w:spacing w:val="32"/>
          <w:sz w:val="24"/>
          <w:szCs w:val="24"/>
        </w:rPr>
        <w:t xml:space="preserve"> </w:t>
      </w:r>
      <w:r w:rsidRPr="00B03E44">
        <w:rPr>
          <w:rFonts w:ascii="Tahoma" w:eastAsia="Times New Roman" w:hAnsi="Tahoma" w:cs="Tahoma"/>
          <w:color w:val="262626"/>
          <w:sz w:val="24"/>
          <w:szCs w:val="24"/>
        </w:rPr>
        <w:t>nú</w:t>
      </w:r>
      <w:r>
        <w:rPr>
          <w:rFonts w:ascii="Tahoma" w:eastAsia="Times New Roman" w:hAnsi="Tahoma" w:cs="Tahoma"/>
          <w:color w:val="262626"/>
          <w:sz w:val="24"/>
          <w:szCs w:val="24"/>
        </w:rPr>
        <w:t>m</w:t>
      </w:r>
      <w:r w:rsidRPr="00B03E44">
        <w:rPr>
          <w:rFonts w:ascii="Tahoma" w:eastAsia="Times New Roman" w:hAnsi="Tahoma" w:cs="Tahoma"/>
          <w:color w:val="262626"/>
          <w:sz w:val="24"/>
          <w:szCs w:val="24"/>
        </w:rPr>
        <w:t>ero</w:t>
      </w:r>
      <w:r w:rsidR="00082F59" w:rsidRPr="00B03E44">
        <w:rPr>
          <w:rFonts w:ascii="Tahoma" w:eastAsia="Times New Roman" w:hAnsi="Tahoma" w:cs="Tahoma"/>
          <w:color w:val="262626"/>
          <w:sz w:val="24"/>
          <w:szCs w:val="24"/>
        </w:rPr>
        <w:t xml:space="preserve"> </w:t>
      </w:r>
      <w:r w:rsidR="00082F59" w:rsidRPr="00B03E44">
        <w:rPr>
          <w:rFonts w:ascii="Tahoma" w:eastAsia="Times New Roman" w:hAnsi="Tahoma" w:cs="Tahoma"/>
          <w:color w:val="262626"/>
          <w:spacing w:val="2"/>
          <w:sz w:val="24"/>
          <w:szCs w:val="24"/>
        </w:rPr>
        <w:t xml:space="preserve"> </w:t>
      </w:r>
      <w:r w:rsidR="00082F59" w:rsidRPr="00B03E44">
        <w:rPr>
          <w:rFonts w:ascii="Tahoma" w:eastAsia="Times New Roman" w:hAnsi="Tahoma" w:cs="Tahoma"/>
          <w:color w:val="262626"/>
          <w:sz w:val="24"/>
          <w:szCs w:val="24"/>
        </w:rPr>
        <w:t xml:space="preserve">19.467.885, </w:t>
      </w:r>
      <w:r w:rsidR="00082F59" w:rsidRPr="00B03E44">
        <w:rPr>
          <w:rFonts w:ascii="Tahoma" w:eastAsia="Times New Roman" w:hAnsi="Tahoma" w:cs="Tahoma"/>
          <w:color w:val="262626"/>
          <w:spacing w:val="26"/>
          <w:sz w:val="24"/>
          <w:szCs w:val="24"/>
        </w:rPr>
        <w:t xml:space="preserve"> </w:t>
      </w:r>
      <w:r w:rsidR="00082F59" w:rsidRPr="00B03E44">
        <w:rPr>
          <w:rFonts w:ascii="Tahoma" w:eastAsia="Arial" w:hAnsi="Tahoma" w:cs="Tahoma"/>
          <w:color w:val="262626"/>
          <w:sz w:val="24"/>
          <w:szCs w:val="24"/>
        </w:rPr>
        <w:t>en</w:t>
      </w:r>
      <w:r w:rsidR="00082F59" w:rsidRPr="00B03E44">
        <w:rPr>
          <w:rFonts w:ascii="Tahoma" w:eastAsia="Arial" w:hAnsi="Tahoma" w:cs="Tahoma"/>
          <w:color w:val="262626"/>
          <w:spacing w:val="31"/>
          <w:sz w:val="24"/>
          <w:szCs w:val="24"/>
        </w:rPr>
        <w:t xml:space="preserve"> </w:t>
      </w:r>
      <w:r w:rsidR="00082F59" w:rsidRPr="00B03E44">
        <w:rPr>
          <w:rFonts w:ascii="Tahoma" w:eastAsia="Arial" w:hAnsi="Tahoma" w:cs="Tahoma"/>
          <w:color w:val="262626"/>
          <w:sz w:val="24"/>
          <w:szCs w:val="24"/>
        </w:rPr>
        <w:t>ca</w:t>
      </w:r>
      <w:r w:rsidR="00082F59" w:rsidRPr="00B03E44">
        <w:rPr>
          <w:rFonts w:ascii="Tahoma" w:eastAsia="Arial" w:hAnsi="Tahoma" w:cs="Tahoma"/>
          <w:color w:val="3B3B3B"/>
          <w:sz w:val="24"/>
          <w:szCs w:val="24"/>
        </w:rPr>
        <w:t>lid</w:t>
      </w:r>
      <w:r w:rsidR="00082F59" w:rsidRPr="00B03E44">
        <w:rPr>
          <w:rFonts w:ascii="Tahoma" w:eastAsia="Arial" w:hAnsi="Tahoma" w:cs="Tahoma"/>
          <w:color w:val="262626"/>
          <w:sz w:val="24"/>
          <w:szCs w:val="24"/>
        </w:rPr>
        <w:t>a</w:t>
      </w:r>
      <w:r w:rsidR="00082F59" w:rsidRPr="00B03E44">
        <w:rPr>
          <w:rFonts w:ascii="Tahoma" w:eastAsia="Arial" w:hAnsi="Tahoma" w:cs="Tahoma"/>
          <w:color w:val="3B3B3B"/>
          <w:sz w:val="24"/>
          <w:szCs w:val="24"/>
        </w:rPr>
        <w:t xml:space="preserve">d </w:t>
      </w:r>
      <w:r w:rsidR="00082F59" w:rsidRPr="00B03E44">
        <w:rPr>
          <w:rFonts w:ascii="Tahoma" w:eastAsia="Arial" w:hAnsi="Tahoma" w:cs="Tahoma"/>
          <w:color w:val="262626"/>
          <w:sz w:val="24"/>
          <w:szCs w:val="24"/>
        </w:rPr>
        <w:t xml:space="preserve">de </w:t>
      </w:r>
      <w:r w:rsidR="00082F59" w:rsidRPr="00B03E44">
        <w:rPr>
          <w:rFonts w:ascii="Tahoma" w:eastAsia="Arial" w:hAnsi="Tahoma" w:cs="Tahoma"/>
          <w:color w:val="262626"/>
          <w:spacing w:val="10"/>
          <w:sz w:val="24"/>
          <w:szCs w:val="24"/>
        </w:rPr>
        <w:t xml:space="preserve"> </w:t>
      </w:r>
      <w:r w:rsidR="00082F59" w:rsidRPr="00B03E44">
        <w:rPr>
          <w:rFonts w:ascii="Tahoma" w:eastAsia="Arial" w:hAnsi="Tahoma" w:cs="Tahoma"/>
          <w:color w:val="262626"/>
          <w:sz w:val="24"/>
          <w:szCs w:val="24"/>
        </w:rPr>
        <w:t>rep</w:t>
      </w:r>
      <w:r w:rsidR="00082F59" w:rsidRPr="00B03E44">
        <w:rPr>
          <w:rFonts w:ascii="Tahoma" w:eastAsia="Arial" w:hAnsi="Tahoma" w:cs="Tahoma"/>
          <w:color w:val="3B3B3B"/>
          <w:sz w:val="24"/>
          <w:szCs w:val="24"/>
        </w:rPr>
        <w:t>r</w:t>
      </w:r>
      <w:r w:rsidR="00082F59" w:rsidRPr="00B03E44">
        <w:rPr>
          <w:rFonts w:ascii="Tahoma" w:eastAsia="Arial" w:hAnsi="Tahoma" w:cs="Tahoma"/>
          <w:color w:val="262626"/>
          <w:sz w:val="24"/>
          <w:szCs w:val="24"/>
        </w:rPr>
        <w:t>esenta</w:t>
      </w:r>
      <w:r w:rsidR="00082F59" w:rsidRPr="00B03E44">
        <w:rPr>
          <w:rFonts w:ascii="Tahoma" w:eastAsia="Arial" w:hAnsi="Tahoma" w:cs="Tahoma"/>
          <w:color w:val="3B3B3B"/>
          <w:sz w:val="24"/>
          <w:szCs w:val="24"/>
        </w:rPr>
        <w:t>n</w:t>
      </w:r>
      <w:r w:rsidR="00082F59" w:rsidRPr="00B03E44">
        <w:rPr>
          <w:rFonts w:ascii="Tahoma" w:eastAsia="Arial" w:hAnsi="Tahoma" w:cs="Tahoma"/>
          <w:color w:val="262626"/>
          <w:sz w:val="24"/>
          <w:szCs w:val="24"/>
        </w:rPr>
        <w:t xml:space="preserve">te  </w:t>
      </w:r>
      <w:r w:rsidR="00082F59" w:rsidRPr="00B03E44">
        <w:rPr>
          <w:rFonts w:ascii="Tahoma" w:eastAsia="Arial" w:hAnsi="Tahoma" w:cs="Tahoma"/>
          <w:color w:val="262626"/>
          <w:spacing w:val="27"/>
          <w:sz w:val="24"/>
          <w:szCs w:val="24"/>
        </w:rPr>
        <w:t xml:space="preserve"> </w:t>
      </w:r>
      <w:r>
        <w:rPr>
          <w:rFonts w:ascii="Tahoma" w:eastAsia="Arial" w:hAnsi="Tahoma" w:cs="Tahoma"/>
          <w:color w:val="262626"/>
          <w:sz w:val="24"/>
          <w:szCs w:val="24"/>
        </w:rPr>
        <w:t xml:space="preserve">legal, </w:t>
      </w:r>
      <w:r>
        <w:rPr>
          <w:rFonts w:ascii="Tahoma" w:eastAsia="Times New Roman" w:hAnsi="Tahoma" w:cs="Tahoma"/>
          <w:color w:val="262626"/>
          <w:w w:val="135"/>
          <w:sz w:val="24"/>
          <w:szCs w:val="24"/>
        </w:rPr>
        <w:t>o</w:t>
      </w:r>
      <w:r w:rsidR="00082F59" w:rsidRPr="00B03E44">
        <w:rPr>
          <w:rFonts w:ascii="Tahoma" w:eastAsia="Times New Roman" w:hAnsi="Tahoma" w:cs="Tahoma"/>
          <w:color w:val="262626"/>
          <w:spacing w:val="25"/>
          <w:w w:val="135"/>
          <w:sz w:val="24"/>
          <w:szCs w:val="24"/>
        </w:rPr>
        <w:t xml:space="preserve"> </w:t>
      </w:r>
      <w:r w:rsidR="00082F59" w:rsidRPr="00B03E44">
        <w:rPr>
          <w:rFonts w:ascii="Tahoma" w:eastAsia="Arial" w:hAnsi="Tahoma" w:cs="Tahoma"/>
          <w:color w:val="262626"/>
          <w:sz w:val="24"/>
          <w:szCs w:val="24"/>
        </w:rPr>
        <w:t>al</w:t>
      </w:r>
      <w:r w:rsidR="00082F59" w:rsidRPr="00B03E44">
        <w:rPr>
          <w:rFonts w:ascii="Tahoma" w:eastAsia="Arial" w:hAnsi="Tahoma" w:cs="Tahoma"/>
          <w:color w:val="262626"/>
          <w:spacing w:val="41"/>
          <w:sz w:val="24"/>
          <w:szCs w:val="24"/>
        </w:rPr>
        <w:t xml:space="preserve"> </w:t>
      </w:r>
      <w:r w:rsidR="00082F59" w:rsidRPr="00B03E44">
        <w:rPr>
          <w:rFonts w:ascii="Tahoma" w:eastAsia="Arial" w:hAnsi="Tahoma" w:cs="Tahoma"/>
          <w:color w:val="262626"/>
          <w:sz w:val="24"/>
          <w:szCs w:val="24"/>
        </w:rPr>
        <w:t>ap</w:t>
      </w:r>
      <w:r w:rsidR="00082F59" w:rsidRPr="00B03E44">
        <w:rPr>
          <w:rFonts w:ascii="Tahoma" w:eastAsia="Arial" w:hAnsi="Tahoma" w:cs="Tahoma"/>
          <w:color w:val="151515"/>
          <w:sz w:val="24"/>
          <w:szCs w:val="24"/>
        </w:rPr>
        <w:t>o</w:t>
      </w:r>
      <w:r w:rsidR="00082F59" w:rsidRPr="00B03E44">
        <w:rPr>
          <w:rFonts w:ascii="Tahoma" w:eastAsia="Arial" w:hAnsi="Tahoma" w:cs="Tahoma"/>
          <w:color w:val="262626"/>
          <w:sz w:val="24"/>
          <w:szCs w:val="24"/>
        </w:rPr>
        <w:t>de</w:t>
      </w:r>
      <w:r w:rsidR="00082F59" w:rsidRPr="00B03E44">
        <w:rPr>
          <w:rFonts w:ascii="Tahoma" w:eastAsia="Arial" w:hAnsi="Tahoma" w:cs="Tahoma"/>
          <w:color w:val="151515"/>
          <w:sz w:val="24"/>
          <w:szCs w:val="24"/>
        </w:rPr>
        <w:t>r</w:t>
      </w:r>
      <w:r w:rsidR="00082F59" w:rsidRPr="00B03E44">
        <w:rPr>
          <w:rFonts w:ascii="Tahoma" w:eastAsia="Arial" w:hAnsi="Tahoma" w:cs="Tahoma"/>
          <w:color w:val="262626"/>
          <w:sz w:val="24"/>
          <w:szCs w:val="24"/>
        </w:rPr>
        <w:t>a</w:t>
      </w:r>
      <w:r>
        <w:rPr>
          <w:rFonts w:ascii="Tahoma" w:eastAsia="Arial" w:hAnsi="Tahoma" w:cs="Tahoma"/>
          <w:color w:val="151515"/>
          <w:sz w:val="24"/>
          <w:szCs w:val="24"/>
        </w:rPr>
        <w:t xml:space="preserve">do </w:t>
      </w:r>
      <w:r>
        <w:rPr>
          <w:rFonts w:ascii="Tahoma" w:eastAsia="Times New Roman" w:hAnsi="Tahoma" w:cs="Tahoma"/>
          <w:color w:val="151515"/>
          <w:w w:val="135"/>
          <w:sz w:val="24"/>
          <w:szCs w:val="24"/>
        </w:rPr>
        <w:t xml:space="preserve">o </w:t>
      </w:r>
      <w:r w:rsidR="00082F59" w:rsidRPr="00B03E44">
        <w:rPr>
          <w:rFonts w:ascii="Tahoma" w:eastAsia="Arial" w:hAnsi="Tahoma" w:cs="Tahoma"/>
          <w:color w:val="151515"/>
          <w:sz w:val="24"/>
          <w:szCs w:val="24"/>
        </w:rPr>
        <w:t>a</w:t>
      </w:r>
      <w:r w:rsidR="00082F59" w:rsidRPr="00B03E44">
        <w:rPr>
          <w:rFonts w:ascii="Tahoma" w:eastAsia="Arial" w:hAnsi="Tahoma" w:cs="Tahoma"/>
          <w:color w:val="151515"/>
          <w:spacing w:val="41"/>
          <w:sz w:val="24"/>
          <w:szCs w:val="24"/>
        </w:rPr>
        <w:t xml:space="preserve"> </w:t>
      </w:r>
      <w:r w:rsidR="00082F59" w:rsidRPr="00B03E44">
        <w:rPr>
          <w:rFonts w:ascii="Tahoma" w:eastAsia="Arial" w:hAnsi="Tahoma" w:cs="Tahoma"/>
          <w:color w:val="262626"/>
          <w:sz w:val="24"/>
          <w:szCs w:val="24"/>
        </w:rPr>
        <w:t>l</w:t>
      </w:r>
      <w:r w:rsidR="00082F59" w:rsidRPr="00B03E44">
        <w:rPr>
          <w:rFonts w:ascii="Tahoma" w:eastAsia="Arial" w:hAnsi="Tahoma" w:cs="Tahoma"/>
          <w:color w:val="151515"/>
          <w:sz w:val="24"/>
          <w:szCs w:val="24"/>
        </w:rPr>
        <w:t>a</w:t>
      </w:r>
      <w:r w:rsidR="00082F59" w:rsidRPr="00B03E44">
        <w:rPr>
          <w:rFonts w:ascii="Tahoma" w:eastAsia="Arial" w:hAnsi="Tahoma" w:cs="Tahoma"/>
          <w:color w:val="151515"/>
          <w:spacing w:val="33"/>
          <w:sz w:val="24"/>
          <w:szCs w:val="24"/>
        </w:rPr>
        <w:t xml:space="preserve"> </w:t>
      </w:r>
      <w:r w:rsidR="00082F59" w:rsidRPr="00B03E44">
        <w:rPr>
          <w:rFonts w:ascii="Tahoma" w:eastAsia="Arial" w:hAnsi="Tahoma" w:cs="Tahoma"/>
          <w:color w:val="151515"/>
          <w:sz w:val="24"/>
          <w:szCs w:val="24"/>
        </w:rPr>
        <w:t>person</w:t>
      </w:r>
      <w:r w:rsidR="00082F59" w:rsidRPr="00B03E44">
        <w:rPr>
          <w:rFonts w:ascii="Tahoma" w:eastAsia="Arial" w:hAnsi="Tahoma" w:cs="Tahoma"/>
          <w:color w:val="262626"/>
          <w:sz w:val="24"/>
          <w:szCs w:val="24"/>
        </w:rPr>
        <w:t>a</w:t>
      </w:r>
      <w:r w:rsidR="00082F59" w:rsidRPr="00B03E44">
        <w:rPr>
          <w:rFonts w:ascii="Tahoma" w:eastAsia="Arial" w:hAnsi="Tahoma" w:cs="Tahoma"/>
          <w:color w:val="262626"/>
          <w:spacing w:val="42"/>
          <w:sz w:val="24"/>
          <w:szCs w:val="24"/>
        </w:rPr>
        <w:t xml:space="preserve"> </w:t>
      </w:r>
      <w:r w:rsidR="00082F59" w:rsidRPr="00B03E44">
        <w:rPr>
          <w:rFonts w:ascii="Tahoma" w:eastAsia="Arial" w:hAnsi="Tahoma" w:cs="Tahoma"/>
          <w:color w:val="262626"/>
          <w:sz w:val="24"/>
          <w:szCs w:val="24"/>
        </w:rPr>
        <w:t>de</w:t>
      </w:r>
      <w:r w:rsidR="00082F59" w:rsidRPr="00B03E44">
        <w:rPr>
          <w:rFonts w:ascii="Tahoma" w:eastAsia="Arial" w:hAnsi="Tahoma" w:cs="Tahoma"/>
          <w:color w:val="151515"/>
          <w:sz w:val="24"/>
          <w:szCs w:val="24"/>
        </w:rPr>
        <w:t>b</w:t>
      </w:r>
      <w:r w:rsidR="00082F59" w:rsidRPr="00B03E44">
        <w:rPr>
          <w:rFonts w:ascii="Tahoma" w:eastAsia="Arial" w:hAnsi="Tahoma" w:cs="Tahoma"/>
          <w:color w:val="262626"/>
          <w:sz w:val="24"/>
          <w:szCs w:val="24"/>
        </w:rPr>
        <w:t>id</w:t>
      </w:r>
      <w:r w:rsidR="00082F59" w:rsidRPr="00B03E44">
        <w:rPr>
          <w:rFonts w:ascii="Tahoma" w:eastAsia="Arial" w:hAnsi="Tahoma" w:cs="Tahoma"/>
          <w:color w:val="151515"/>
          <w:sz w:val="24"/>
          <w:szCs w:val="24"/>
        </w:rPr>
        <w:t>a</w:t>
      </w:r>
      <w:r w:rsidR="00082F59" w:rsidRPr="00B03E44">
        <w:rPr>
          <w:rFonts w:ascii="Tahoma" w:eastAsia="Arial" w:hAnsi="Tahoma" w:cs="Tahoma"/>
          <w:color w:val="262626"/>
          <w:sz w:val="24"/>
          <w:szCs w:val="24"/>
        </w:rPr>
        <w:t xml:space="preserve">mente </w:t>
      </w:r>
      <w:r w:rsidR="00082F59" w:rsidRPr="00B03E44">
        <w:rPr>
          <w:rFonts w:ascii="Tahoma" w:eastAsia="Arial" w:hAnsi="Tahoma" w:cs="Tahoma"/>
          <w:color w:val="262626"/>
          <w:spacing w:val="41"/>
          <w:sz w:val="24"/>
          <w:szCs w:val="24"/>
        </w:rPr>
        <w:t xml:space="preserve"> </w:t>
      </w:r>
      <w:r w:rsidR="00082F59" w:rsidRPr="00B03E44">
        <w:rPr>
          <w:rFonts w:ascii="Tahoma" w:eastAsia="Arial" w:hAnsi="Tahoma" w:cs="Tahoma"/>
          <w:color w:val="262626"/>
          <w:sz w:val="24"/>
          <w:szCs w:val="24"/>
        </w:rPr>
        <w:t xml:space="preserve">autorizada, </w:t>
      </w:r>
      <w:r w:rsidR="00082F59" w:rsidRPr="00B03E44">
        <w:rPr>
          <w:rFonts w:ascii="Tahoma" w:eastAsia="Arial" w:hAnsi="Tahoma" w:cs="Tahoma"/>
          <w:color w:val="262626"/>
          <w:spacing w:val="39"/>
          <w:sz w:val="24"/>
          <w:szCs w:val="24"/>
        </w:rPr>
        <w:t xml:space="preserve"> </w:t>
      </w:r>
      <w:r w:rsidR="00082F59" w:rsidRPr="00B03E44">
        <w:rPr>
          <w:rFonts w:ascii="Tahoma" w:eastAsia="Arial" w:hAnsi="Tahoma" w:cs="Tahoma"/>
          <w:color w:val="262626"/>
          <w:sz w:val="24"/>
          <w:szCs w:val="24"/>
        </w:rPr>
        <w:t>de</w:t>
      </w:r>
      <w:r w:rsidR="00082F59" w:rsidRPr="00B03E44">
        <w:rPr>
          <w:rFonts w:ascii="Tahoma" w:eastAsia="Arial" w:hAnsi="Tahoma" w:cs="Tahoma"/>
          <w:color w:val="262626"/>
          <w:spacing w:val="49"/>
          <w:sz w:val="24"/>
          <w:szCs w:val="24"/>
        </w:rPr>
        <w:t xml:space="preserve"> </w:t>
      </w:r>
      <w:r w:rsidR="00082F59" w:rsidRPr="00B03E44">
        <w:rPr>
          <w:rFonts w:ascii="Tahoma" w:eastAsia="Arial" w:hAnsi="Tahoma" w:cs="Tahoma"/>
          <w:color w:val="262626"/>
          <w:sz w:val="24"/>
          <w:szCs w:val="24"/>
        </w:rPr>
        <w:t>co</w:t>
      </w:r>
      <w:r w:rsidR="00082F59" w:rsidRPr="00B03E44">
        <w:rPr>
          <w:rFonts w:ascii="Tahoma" w:eastAsia="Arial" w:hAnsi="Tahoma" w:cs="Tahoma"/>
          <w:color w:val="3B3B3B"/>
          <w:sz w:val="24"/>
          <w:szCs w:val="24"/>
        </w:rPr>
        <w:t>n</w:t>
      </w:r>
      <w:r w:rsidR="00082F59" w:rsidRPr="00B03E44">
        <w:rPr>
          <w:rFonts w:ascii="Tahoma" w:eastAsia="Arial" w:hAnsi="Tahoma" w:cs="Tahoma"/>
          <w:color w:val="262626"/>
          <w:sz w:val="24"/>
          <w:szCs w:val="24"/>
        </w:rPr>
        <w:t>for</w:t>
      </w:r>
      <w:r w:rsidR="00082F59" w:rsidRPr="00B03E44">
        <w:rPr>
          <w:rFonts w:ascii="Tahoma" w:eastAsia="Arial" w:hAnsi="Tahoma" w:cs="Tahoma"/>
          <w:color w:val="3B3B3B"/>
          <w:sz w:val="24"/>
          <w:szCs w:val="24"/>
        </w:rPr>
        <w:t xml:space="preserve">midad </w:t>
      </w:r>
      <w:r w:rsidR="00082F59" w:rsidRPr="00B03E44">
        <w:rPr>
          <w:rFonts w:ascii="Tahoma" w:eastAsia="Arial" w:hAnsi="Tahoma" w:cs="Tahoma"/>
          <w:color w:val="262626"/>
          <w:sz w:val="24"/>
          <w:szCs w:val="24"/>
        </w:rPr>
        <w:t>co</w:t>
      </w:r>
      <w:r>
        <w:rPr>
          <w:rFonts w:ascii="Tahoma" w:eastAsia="Arial" w:hAnsi="Tahoma" w:cs="Tahoma"/>
          <w:color w:val="3B3B3B"/>
          <w:sz w:val="24"/>
          <w:szCs w:val="24"/>
        </w:rPr>
        <w:t>n lo</w:t>
      </w:r>
      <w:r w:rsidR="00082F59" w:rsidRPr="00B03E44">
        <w:rPr>
          <w:rFonts w:ascii="Tahoma" w:eastAsia="Arial" w:hAnsi="Tahoma" w:cs="Tahoma"/>
          <w:color w:val="262626"/>
          <w:spacing w:val="3"/>
          <w:sz w:val="24"/>
          <w:szCs w:val="24"/>
        </w:rPr>
        <w:t xml:space="preserve"> </w:t>
      </w:r>
      <w:r w:rsidR="00082F59" w:rsidRPr="00B03E44">
        <w:rPr>
          <w:rFonts w:ascii="Tahoma" w:eastAsia="Arial" w:hAnsi="Tahoma" w:cs="Tahoma"/>
          <w:color w:val="262626"/>
          <w:sz w:val="24"/>
          <w:szCs w:val="24"/>
        </w:rPr>
        <w:t>p</w:t>
      </w:r>
      <w:r w:rsidR="00082F59" w:rsidRPr="00B03E44">
        <w:rPr>
          <w:rFonts w:ascii="Tahoma" w:eastAsia="Arial" w:hAnsi="Tahoma" w:cs="Tahoma"/>
          <w:color w:val="3B3B3B"/>
          <w:sz w:val="24"/>
          <w:szCs w:val="24"/>
        </w:rPr>
        <w:t>r</w:t>
      </w:r>
      <w:r w:rsidR="00082F59" w:rsidRPr="00B03E44">
        <w:rPr>
          <w:rFonts w:ascii="Tahoma" w:eastAsia="Arial" w:hAnsi="Tahoma" w:cs="Tahoma"/>
          <w:color w:val="262626"/>
          <w:sz w:val="24"/>
          <w:szCs w:val="24"/>
        </w:rPr>
        <w:t>ecep</w:t>
      </w:r>
      <w:r w:rsidR="00082F59" w:rsidRPr="00B03E44">
        <w:rPr>
          <w:rFonts w:ascii="Tahoma" w:eastAsia="Arial" w:hAnsi="Tahoma" w:cs="Tahoma"/>
          <w:color w:val="3B3B3B"/>
          <w:sz w:val="24"/>
          <w:szCs w:val="24"/>
        </w:rPr>
        <w:t>t</w:t>
      </w:r>
      <w:r w:rsidR="00082F59" w:rsidRPr="00B03E44">
        <w:rPr>
          <w:rFonts w:ascii="Tahoma" w:eastAsia="Arial" w:hAnsi="Tahoma" w:cs="Tahoma"/>
          <w:color w:val="262626"/>
          <w:sz w:val="24"/>
          <w:szCs w:val="24"/>
        </w:rPr>
        <w:t xml:space="preserve">uado   </w:t>
      </w:r>
      <w:r w:rsidR="00082F59" w:rsidRPr="00B03E44">
        <w:rPr>
          <w:rFonts w:ascii="Tahoma" w:eastAsia="Arial" w:hAnsi="Tahoma" w:cs="Tahoma"/>
          <w:color w:val="262626"/>
          <w:spacing w:val="10"/>
          <w:sz w:val="24"/>
          <w:szCs w:val="24"/>
        </w:rPr>
        <w:t xml:space="preserve"> </w:t>
      </w:r>
      <w:r w:rsidR="00082F59" w:rsidRPr="00B03E44">
        <w:rPr>
          <w:rFonts w:ascii="Tahoma" w:eastAsia="Arial" w:hAnsi="Tahoma" w:cs="Tahoma"/>
          <w:color w:val="262626"/>
          <w:sz w:val="24"/>
          <w:szCs w:val="24"/>
        </w:rPr>
        <w:t xml:space="preserve">en </w:t>
      </w:r>
      <w:r w:rsidR="00082F59" w:rsidRPr="00B03E44">
        <w:rPr>
          <w:rFonts w:ascii="Tahoma" w:eastAsia="Arial" w:hAnsi="Tahoma" w:cs="Tahoma"/>
          <w:color w:val="262626"/>
          <w:spacing w:val="42"/>
          <w:sz w:val="24"/>
          <w:szCs w:val="24"/>
        </w:rPr>
        <w:t xml:space="preserve"> </w:t>
      </w:r>
      <w:r w:rsidR="00082F59" w:rsidRPr="00B03E44">
        <w:rPr>
          <w:rFonts w:ascii="Tahoma" w:eastAsia="Arial" w:hAnsi="Tahoma" w:cs="Tahoma"/>
          <w:color w:val="262626"/>
          <w:sz w:val="24"/>
          <w:szCs w:val="24"/>
        </w:rPr>
        <w:t xml:space="preserve">la </w:t>
      </w:r>
      <w:r w:rsidR="00082F59" w:rsidRPr="00B03E44">
        <w:rPr>
          <w:rFonts w:ascii="Tahoma" w:eastAsia="Arial" w:hAnsi="Tahoma" w:cs="Tahoma"/>
          <w:color w:val="262626"/>
          <w:spacing w:val="34"/>
          <w:sz w:val="24"/>
          <w:szCs w:val="24"/>
        </w:rPr>
        <w:t xml:space="preserve"> </w:t>
      </w:r>
      <w:r w:rsidR="00082F59" w:rsidRPr="00B03E44">
        <w:rPr>
          <w:rFonts w:ascii="Tahoma" w:eastAsia="Arial" w:hAnsi="Tahoma" w:cs="Tahoma"/>
          <w:color w:val="262626"/>
          <w:sz w:val="24"/>
          <w:szCs w:val="24"/>
        </w:rPr>
        <w:t xml:space="preserve">ley </w:t>
      </w:r>
      <w:r w:rsidR="00082F59" w:rsidRPr="00B03E44">
        <w:rPr>
          <w:rFonts w:ascii="Tahoma" w:eastAsia="Arial" w:hAnsi="Tahoma" w:cs="Tahoma"/>
          <w:color w:val="262626"/>
          <w:spacing w:val="35"/>
          <w:sz w:val="24"/>
          <w:szCs w:val="24"/>
        </w:rPr>
        <w:t xml:space="preserve"> </w:t>
      </w:r>
      <w:r w:rsidR="00082F59" w:rsidRPr="00B03E44">
        <w:rPr>
          <w:rFonts w:ascii="Tahoma" w:eastAsia="Times New Roman" w:hAnsi="Tahoma" w:cs="Tahoma"/>
          <w:color w:val="151515"/>
          <w:sz w:val="24"/>
          <w:szCs w:val="24"/>
        </w:rPr>
        <w:t>1</w:t>
      </w:r>
      <w:r w:rsidR="00082F59" w:rsidRPr="00B03E44">
        <w:rPr>
          <w:rFonts w:ascii="Tahoma" w:eastAsia="Times New Roman" w:hAnsi="Tahoma" w:cs="Tahoma"/>
          <w:color w:val="262626"/>
          <w:sz w:val="24"/>
          <w:szCs w:val="24"/>
        </w:rPr>
        <w:t>43</w:t>
      </w:r>
      <w:r w:rsidR="00082F59" w:rsidRPr="00B03E44">
        <w:rPr>
          <w:rFonts w:ascii="Tahoma" w:eastAsia="Times New Roman" w:hAnsi="Tahoma" w:cs="Tahoma"/>
          <w:color w:val="151515"/>
          <w:sz w:val="24"/>
          <w:szCs w:val="24"/>
        </w:rPr>
        <w:t xml:space="preserve">7 </w:t>
      </w:r>
      <w:r w:rsidR="00082F59" w:rsidRPr="00B03E44">
        <w:rPr>
          <w:rFonts w:ascii="Tahoma" w:eastAsia="Times New Roman" w:hAnsi="Tahoma" w:cs="Tahoma"/>
          <w:color w:val="151515"/>
          <w:spacing w:val="26"/>
          <w:sz w:val="24"/>
          <w:szCs w:val="24"/>
        </w:rPr>
        <w:t xml:space="preserve"> </w:t>
      </w:r>
      <w:r w:rsidR="00082F59" w:rsidRPr="00B03E44">
        <w:rPr>
          <w:rFonts w:ascii="Tahoma" w:eastAsia="Arial" w:hAnsi="Tahoma" w:cs="Tahoma"/>
          <w:color w:val="151515"/>
          <w:sz w:val="24"/>
          <w:szCs w:val="24"/>
        </w:rPr>
        <w:t xml:space="preserve">de </w:t>
      </w:r>
      <w:r w:rsidR="00082F59" w:rsidRPr="00B03E44">
        <w:rPr>
          <w:rFonts w:ascii="Tahoma" w:eastAsia="Arial" w:hAnsi="Tahoma" w:cs="Tahoma"/>
          <w:color w:val="151515"/>
          <w:spacing w:val="31"/>
          <w:sz w:val="24"/>
          <w:szCs w:val="24"/>
        </w:rPr>
        <w:t xml:space="preserve"> </w:t>
      </w:r>
      <w:r w:rsidR="00082F59" w:rsidRPr="00B03E44">
        <w:rPr>
          <w:rFonts w:ascii="Tahoma" w:eastAsia="Times New Roman" w:hAnsi="Tahoma" w:cs="Tahoma"/>
          <w:color w:val="151515"/>
          <w:sz w:val="24"/>
          <w:szCs w:val="24"/>
        </w:rPr>
        <w:t xml:space="preserve">2011, </w:t>
      </w:r>
      <w:r w:rsidR="00082F59" w:rsidRPr="00B03E44">
        <w:rPr>
          <w:rFonts w:ascii="Tahoma" w:eastAsia="Times New Roman" w:hAnsi="Tahoma" w:cs="Tahoma"/>
          <w:color w:val="151515"/>
          <w:spacing w:val="40"/>
          <w:sz w:val="24"/>
          <w:szCs w:val="24"/>
        </w:rPr>
        <w:t xml:space="preserve"> </w:t>
      </w:r>
      <w:r w:rsidRPr="00B03E44">
        <w:rPr>
          <w:rFonts w:ascii="Tahoma" w:eastAsia="Arial" w:hAnsi="Tahoma" w:cs="Tahoma"/>
          <w:color w:val="151515"/>
          <w:sz w:val="24"/>
          <w:szCs w:val="24"/>
        </w:rPr>
        <w:t>advirtiéndose</w:t>
      </w:r>
      <w:r>
        <w:rPr>
          <w:rFonts w:ascii="Tahoma" w:eastAsia="Arial" w:hAnsi="Tahoma" w:cs="Tahoma"/>
          <w:color w:val="151515"/>
          <w:sz w:val="24"/>
          <w:szCs w:val="24"/>
        </w:rPr>
        <w:t xml:space="preserve"> </w:t>
      </w:r>
      <w:r w:rsidR="00082F59" w:rsidRPr="00B03E44">
        <w:rPr>
          <w:rFonts w:ascii="Tahoma" w:eastAsia="Arial" w:hAnsi="Tahoma" w:cs="Tahoma"/>
          <w:color w:val="151515"/>
          <w:sz w:val="24"/>
          <w:szCs w:val="24"/>
        </w:rPr>
        <w:t>q</w:t>
      </w:r>
      <w:r w:rsidR="00082F59" w:rsidRPr="00B03E44">
        <w:rPr>
          <w:rFonts w:ascii="Tahoma" w:eastAsia="Arial" w:hAnsi="Tahoma" w:cs="Tahoma"/>
          <w:color w:val="262626"/>
          <w:sz w:val="24"/>
          <w:szCs w:val="24"/>
        </w:rPr>
        <w:t>ue</w:t>
      </w:r>
      <w:r>
        <w:rPr>
          <w:rFonts w:ascii="Tahoma" w:eastAsia="Arial" w:hAnsi="Tahoma" w:cs="Tahoma"/>
          <w:color w:val="262626"/>
          <w:sz w:val="24"/>
          <w:szCs w:val="24"/>
        </w:rPr>
        <w:t xml:space="preserve"> </w:t>
      </w:r>
      <w:r w:rsidR="00082F59" w:rsidRPr="00B03E44">
        <w:rPr>
          <w:rFonts w:ascii="Tahoma" w:eastAsia="Arial" w:hAnsi="Tahoma" w:cs="Tahoma"/>
          <w:color w:val="151515"/>
          <w:sz w:val="24"/>
          <w:szCs w:val="24"/>
        </w:rPr>
        <w:t>co</w:t>
      </w:r>
      <w:r w:rsidR="00082F59" w:rsidRPr="00B03E44">
        <w:rPr>
          <w:rFonts w:ascii="Tahoma" w:eastAsia="Arial" w:hAnsi="Tahoma" w:cs="Tahoma"/>
          <w:color w:val="262626"/>
          <w:sz w:val="24"/>
          <w:szCs w:val="24"/>
        </w:rPr>
        <w:t>n</w:t>
      </w:r>
      <w:r>
        <w:rPr>
          <w:rFonts w:ascii="Tahoma" w:eastAsia="Arial" w:hAnsi="Tahoma" w:cs="Tahoma"/>
          <w:color w:val="262626"/>
          <w:sz w:val="24"/>
          <w:szCs w:val="24"/>
        </w:rPr>
        <w:t xml:space="preserve"> </w:t>
      </w:r>
      <w:r w:rsidR="00082F59" w:rsidRPr="00B03E44">
        <w:rPr>
          <w:rFonts w:ascii="Tahoma" w:eastAsia="Arial" w:hAnsi="Tahoma" w:cs="Tahoma"/>
          <w:color w:val="262626"/>
          <w:sz w:val="24"/>
          <w:szCs w:val="24"/>
        </w:rPr>
        <w:t xml:space="preserve">la </w:t>
      </w:r>
      <w:r w:rsidR="00082F59" w:rsidRPr="00B03E44">
        <w:rPr>
          <w:rFonts w:ascii="Tahoma" w:eastAsia="Arial" w:hAnsi="Tahoma" w:cs="Tahoma"/>
          <w:color w:val="262626"/>
          <w:spacing w:val="22"/>
          <w:sz w:val="24"/>
          <w:szCs w:val="24"/>
        </w:rPr>
        <w:t xml:space="preserve"> </w:t>
      </w:r>
      <w:r>
        <w:rPr>
          <w:rFonts w:ascii="Tahoma" w:eastAsia="Arial" w:hAnsi="Tahoma" w:cs="Tahoma"/>
          <w:color w:val="262626"/>
          <w:sz w:val="24"/>
          <w:szCs w:val="24"/>
        </w:rPr>
        <w:t xml:space="preserve">expedición </w:t>
      </w:r>
      <w:r w:rsidR="00082F59" w:rsidRPr="00B03E44">
        <w:rPr>
          <w:rFonts w:ascii="Tahoma" w:eastAsia="Arial" w:hAnsi="Tahoma" w:cs="Tahoma"/>
          <w:color w:val="262626"/>
          <w:spacing w:val="10"/>
          <w:sz w:val="24"/>
          <w:szCs w:val="24"/>
        </w:rPr>
        <w:t xml:space="preserve"> </w:t>
      </w:r>
      <w:r w:rsidR="00082F59" w:rsidRPr="00B03E44">
        <w:rPr>
          <w:rFonts w:ascii="Tahoma" w:eastAsia="Arial" w:hAnsi="Tahoma" w:cs="Tahoma"/>
          <w:color w:val="262626"/>
          <w:sz w:val="24"/>
          <w:szCs w:val="24"/>
        </w:rPr>
        <w:t xml:space="preserve">del presente </w:t>
      </w:r>
      <w:r w:rsidR="00082F59" w:rsidRPr="00B03E44">
        <w:rPr>
          <w:rFonts w:ascii="Tahoma" w:eastAsia="Arial" w:hAnsi="Tahoma" w:cs="Tahoma"/>
          <w:color w:val="262626"/>
          <w:spacing w:val="50"/>
          <w:sz w:val="24"/>
          <w:szCs w:val="24"/>
        </w:rPr>
        <w:t xml:space="preserve"> </w:t>
      </w:r>
      <w:r w:rsidR="00082F59" w:rsidRPr="00B03E44">
        <w:rPr>
          <w:rFonts w:ascii="Tahoma" w:eastAsia="Arial" w:hAnsi="Tahoma" w:cs="Tahoma"/>
          <w:color w:val="262626"/>
          <w:sz w:val="24"/>
          <w:szCs w:val="24"/>
        </w:rPr>
        <w:t xml:space="preserve">auto </w:t>
      </w:r>
      <w:r w:rsidR="00082F59" w:rsidRPr="00B03E44">
        <w:rPr>
          <w:rFonts w:ascii="Tahoma" w:eastAsia="Arial" w:hAnsi="Tahoma" w:cs="Tahoma"/>
          <w:color w:val="262626"/>
          <w:spacing w:val="28"/>
          <w:sz w:val="24"/>
          <w:szCs w:val="24"/>
        </w:rPr>
        <w:t xml:space="preserve"> </w:t>
      </w:r>
      <w:r w:rsidR="00082F59" w:rsidRPr="00B03E44">
        <w:rPr>
          <w:rFonts w:ascii="Tahoma" w:eastAsia="Arial" w:hAnsi="Tahoma" w:cs="Tahoma"/>
          <w:color w:val="262626"/>
          <w:sz w:val="24"/>
          <w:szCs w:val="24"/>
        </w:rPr>
        <w:t>no</w:t>
      </w:r>
      <w:r w:rsidR="00082F59" w:rsidRPr="00B03E44">
        <w:rPr>
          <w:rFonts w:ascii="Tahoma" w:eastAsia="Arial" w:hAnsi="Tahoma" w:cs="Tahoma"/>
          <w:color w:val="262626"/>
          <w:spacing w:val="28"/>
          <w:sz w:val="24"/>
          <w:szCs w:val="24"/>
        </w:rPr>
        <w:t xml:space="preserve"> </w:t>
      </w:r>
      <w:r w:rsidR="00082F59" w:rsidRPr="00B03E44">
        <w:rPr>
          <w:rFonts w:ascii="Tahoma" w:eastAsia="Arial" w:hAnsi="Tahoma" w:cs="Tahoma"/>
          <w:color w:val="262626"/>
          <w:sz w:val="24"/>
          <w:szCs w:val="24"/>
        </w:rPr>
        <w:t>se</w:t>
      </w:r>
      <w:r w:rsidR="00082F59" w:rsidRPr="00B03E44">
        <w:rPr>
          <w:rFonts w:ascii="Tahoma" w:eastAsia="Arial" w:hAnsi="Tahoma" w:cs="Tahoma"/>
          <w:color w:val="262626"/>
          <w:spacing w:val="28"/>
          <w:sz w:val="24"/>
          <w:szCs w:val="24"/>
        </w:rPr>
        <w:t xml:space="preserve"> </w:t>
      </w:r>
      <w:r w:rsidR="00082F59" w:rsidRPr="00B03E44">
        <w:rPr>
          <w:rFonts w:ascii="Tahoma" w:eastAsia="Arial" w:hAnsi="Tahoma" w:cs="Tahoma"/>
          <w:color w:val="262626"/>
          <w:sz w:val="24"/>
          <w:szCs w:val="24"/>
        </w:rPr>
        <w:t>ha</w:t>
      </w:r>
      <w:r w:rsidR="00082F59" w:rsidRPr="00B03E44">
        <w:rPr>
          <w:rFonts w:ascii="Tahoma" w:eastAsia="Arial" w:hAnsi="Tahoma" w:cs="Tahoma"/>
          <w:color w:val="262626"/>
          <w:spacing w:val="28"/>
          <w:sz w:val="24"/>
          <w:szCs w:val="24"/>
        </w:rPr>
        <w:t xml:space="preserve"> </w:t>
      </w:r>
      <w:r w:rsidR="00082F59" w:rsidRPr="00B03E44">
        <w:rPr>
          <w:rFonts w:ascii="Tahoma" w:eastAsia="Arial" w:hAnsi="Tahoma" w:cs="Tahoma"/>
          <w:color w:val="151515"/>
          <w:sz w:val="24"/>
          <w:szCs w:val="24"/>
        </w:rPr>
        <w:t>otorgado aun</w:t>
      </w:r>
      <w:r w:rsidR="00082F59" w:rsidRPr="00B03E44">
        <w:rPr>
          <w:rFonts w:ascii="Tahoma" w:eastAsia="Arial" w:hAnsi="Tahoma" w:cs="Tahoma"/>
          <w:color w:val="151515"/>
          <w:spacing w:val="39"/>
          <w:sz w:val="24"/>
          <w:szCs w:val="24"/>
        </w:rPr>
        <w:t xml:space="preserve"> </w:t>
      </w:r>
      <w:r w:rsidR="00082F59" w:rsidRPr="00B03E44">
        <w:rPr>
          <w:rFonts w:ascii="Tahoma" w:eastAsia="Arial" w:hAnsi="Tahoma" w:cs="Tahoma"/>
          <w:color w:val="151515"/>
          <w:sz w:val="24"/>
          <w:szCs w:val="24"/>
        </w:rPr>
        <w:t>la</w:t>
      </w:r>
      <w:r w:rsidR="00082F59" w:rsidRPr="00B03E44">
        <w:rPr>
          <w:rFonts w:ascii="Tahoma" w:eastAsia="Arial" w:hAnsi="Tahoma" w:cs="Tahoma"/>
          <w:color w:val="151515"/>
          <w:spacing w:val="23"/>
          <w:sz w:val="24"/>
          <w:szCs w:val="24"/>
        </w:rPr>
        <w:t xml:space="preserve"> </w:t>
      </w:r>
      <w:r w:rsidRPr="00B03E44">
        <w:rPr>
          <w:rFonts w:ascii="Tahoma" w:eastAsia="Arial" w:hAnsi="Tahoma" w:cs="Tahoma"/>
          <w:color w:val="151515"/>
          <w:sz w:val="24"/>
          <w:szCs w:val="24"/>
        </w:rPr>
        <w:t>concesión</w:t>
      </w:r>
      <w:r w:rsidR="00082F59" w:rsidRPr="00B03E44">
        <w:rPr>
          <w:rFonts w:ascii="Tahoma" w:eastAsia="Arial" w:hAnsi="Tahoma" w:cs="Tahoma"/>
          <w:color w:val="151515"/>
          <w:spacing w:val="40"/>
          <w:sz w:val="24"/>
          <w:szCs w:val="24"/>
        </w:rPr>
        <w:t xml:space="preserve"> </w:t>
      </w:r>
      <w:r w:rsidR="00082F59" w:rsidRPr="00B03E44">
        <w:rPr>
          <w:rFonts w:ascii="Tahoma" w:eastAsia="Arial" w:hAnsi="Tahoma" w:cs="Tahoma"/>
          <w:color w:val="151515"/>
          <w:sz w:val="24"/>
          <w:szCs w:val="24"/>
        </w:rPr>
        <w:t>de</w:t>
      </w:r>
      <w:r w:rsidR="00082F59" w:rsidRPr="00B03E44">
        <w:rPr>
          <w:rFonts w:ascii="Tahoma" w:eastAsia="Arial" w:hAnsi="Tahoma" w:cs="Tahoma"/>
          <w:color w:val="151515"/>
          <w:spacing w:val="21"/>
          <w:sz w:val="24"/>
          <w:szCs w:val="24"/>
        </w:rPr>
        <w:t xml:space="preserve"> </w:t>
      </w:r>
      <w:r w:rsidR="00082F59" w:rsidRPr="00B03E44">
        <w:rPr>
          <w:rFonts w:ascii="Tahoma" w:eastAsia="Arial" w:hAnsi="Tahoma" w:cs="Tahoma"/>
          <w:color w:val="151515"/>
          <w:sz w:val="24"/>
          <w:szCs w:val="24"/>
        </w:rPr>
        <w:t>aguas</w:t>
      </w:r>
      <w:r w:rsidR="00082F59" w:rsidRPr="00B03E44">
        <w:rPr>
          <w:rFonts w:ascii="Tahoma" w:eastAsia="Arial" w:hAnsi="Tahoma" w:cs="Tahoma"/>
          <w:color w:val="151515"/>
          <w:spacing w:val="32"/>
          <w:sz w:val="24"/>
          <w:szCs w:val="24"/>
        </w:rPr>
        <w:t xml:space="preserve"> </w:t>
      </w:r>
      <w:r w:rsidR="00082F59" w:rsidRPr="00B03E44">
        <w:rPr>
          <w:rFonts w:ascii="Tahoma" w:eastAsia="Arial" w:hAnsi="Tahoma" w:cs="Tahoma"/>
          <w:color w:val="151515"/>
          <w:sz w:val="24"/>
          <w:szCs w:val="24"/>
        </w:rPr>
        <w:t>s</w:t>
      </w:r>
      <w:r w:rsidR="00082F59" w:rsidRPr="00B03E44">
        <w:rPr>
          <w:rFonts w:ascii="Tahoma" w:eastAsia="Arial" w:hAnsi="Tahoma" w:cs="Tahoma"/>
          <w:color w:val="262626"/>
          <w:sz w:val="24"/>
          <w:szCs w:val="24"/>
        </w:rPr>
        <w:t>uperfici</w:t>
      </w:r>
      <w:r w:rsidR="00082F59" w:rsidRPr="00B03E44">
        <w:rPr>
          <w:rFonts w:ascii="Tahoma" w:eastAsia="Arial" w:hAnsi="Tahoma" w:cs="Tahoma"/>
          <w:color w:val="151515"/>
          <w:sz w:val="24"/>
          <w:szCs w:val="24"/>
        </w:rPr>
        <w:t>a</w:t>
      </w:r>
      <w:r w:rsidR="00082F59" w:rsidRPr="00B03E44">
        <w:rPr>
          <w:rFonts w:ascii="Tahoma" w:eastAsia="Arial" w:hAnsi="Tahoma" w:cs="Tahoma"/>
          <w:color w:val="262626"/>
          <w:sz w:val="24"/>
          <w:szCs w:val="24"/>
        </w:rPr>
        <w:t xml:space="preserve">les,  </w:t>
      </w:r>
      <w:r w:rsidR="00082F59" w:rsidRPr="00B03E44">
        <w:rPr>
          <w:rFonts w:ascii="Tahoma" w:eastAsia="Arial" w:hAnsi="Tahoma" w:cs="Tahoma"/>
          <w:color w:val="262626"/>
          <w:spacing w:val="9"/>
          <w:sz w:val="24"/>
          <w:szCs w:val="24"/>
        </w:rPr>
        <w:t xml:space="preserve"> </w:t>
      </w:r>
      <w:r w:rsidR="00082F59" w:rsidRPr="00B03E44">
        <w:rPr>
          <w:rFonts w:ascii="Tahoma" w:eastAsia="Arial" w:hAnsi="Tahoma" w:cs="Tahoma"/>
          <w:color w:val="262626"/>
          <w:sz w:val="24"/>
          <w:szCs w:val="24"/>
        </w:rPr>
        <w:t xml:space="preserve">objeto </w:t>
      </w:r>
      <w:r w:rsidR="00082F59" w:rsidRPr="00B03E44">
        <w:rPr>
          <w:rFonts w:ascii="Tahoma" w:eastAsia="Arial" w:hAnsi="Tahoma" w:cs="Tahoma"/>
          <w:color w:val="262626"/>
          <w:spacing w:val="46"/>
          <w:sz w:val="24"/>
          <w:szCs w:val="24"/>
        </w:rPr>
        <w:t xml:space="preserve"> </w:t>
      </w:r>
      <w:r w:rsidR="00082F59" w:rsidRPr="00B03E44">
        <w:rPr>
          <w:rFonts w:ascii="Tahoma" w:eastAsia="Arial" w:hAnsi="Tahoma" w:cs="Tahoma"/>
          <w:color w:val="262626"/>
          <w:sz w:val="24"/>
          <w:szCs w:val="24"/>
        </w:rPr>
        <w:t>de</w:t>
      </w:r>
      <w:r w:rsidR="00082F59" w:rsidRPr="00B03E44">
        <w:rPr>
          <w:rFonts w:ascii="Tahoma" w:eastAsia="Arial" w:hAnsi="Tahoma" w:cs="Tahoma"/>
          <w:color w:val="262626"/>
          <w:spacing w:val="39"/>
          <w:sz w:val="24"/>
          <w:szCs w:val="24"/>
        </w:rPr>
        <w:t xml:space="preserve"> </w:t>
      </w:r>
      <w:r w:rsidR="00082F59" w:rsidRPr="00B03E44">
        <w:rPr>
          <w:rFonts w:ascii="Tahoma" w:eastAsia="Arial" w:hAnsi="Tahoma" w:cs="Tahoma"/>
          <w:color w:val="262626"/>
          <w:position w:val="1"/>
          <w:sz w:val="24"/>
          <w:szCs w:val="24"/>
        </w:rPr>
        <w:t>solicitud</w:t>
      </w:r>
      <w:r w:rsidR="00082F59" w:rsidRPr="00B03E44">
        <w:rPr>
          <w:rFonts w:ascii="Tahoma" w:eastAsia="Arial" w:hAnsi="Tahoma" w:cs="Tahoma"/>
          <w:color w:val="3B3B3B"/>
          <w:position w:val="1"/>
          <w:sz w:val="24"/>
          <w:szCs w:val="24"/>
        </w:rPr>
        <w:t>.</w:t>
      </w:r>
    </w:p>
    <w:p w:rsidR="008277FE" w:rsidRPr="00B03E44" w:rsidRDefault="00B03E44" w:rsidP="008277FE">
      <w:pPr>
        <w:spacing w:line="235" w:lineRule="auto"/>
        <w:ind w:left="134" w:right="348" w:firstLine="14"/>
        <w:jc w:val="both"/>
        <w:rPr>
          <w:rFonts w:ascii="Tahoma" w:eastAsia="Arial" w:hAnsi="Tahoma" w:cs="Tahoma"/>
          <w:sz w:val="24"/>
          <w:szCs w:val="24"/>
        </w:rPr>
      </w:pPr>
      <w:r>
        <w:rPr>
          <w:rFonts w:ascii="Tahoma" w:eastAsia="Arial" w:hAnsi="Tahoma" w:cs="Tahoma"/>
          <w:color w:val="262626"/>
          <w:sz w:val="24"/>
          <w:szCs w:val="24"/>
        </w:rPr>
        <w:t>ARTÍCULO QUINTO:</w:t>
      </w:r>
      <w:r w:rsidR="00082F59" w:rsidRPr="00B03E44">
        <w:rPr>
          <w:rFonts w:ascii="Tahoma" w:eastAsia="Arial" w:hAnsi="Tahoma" w:cs="Tahoma"/>
          <w:color w:val="262626"/>
          <w:sz w:val="24"/>
          <w:szCs w:val="24"/>
        </w:rPr>
        <w:t xml:space="preserve">- </w:t>
      </w:r>
      <w:r w:rsidR="00082F59" w:rsidRPr="00B03E44">
        <w:rPr>
          <w:rFonts w:ascii="Tahoma" w:eastAsia="Arial" w:hAnsi="Tahoma" w:cs="Tahoma"/>
          <w:color w:val="262626"/>
          <w:spacing w:val="21"/>
          <w:sz w:val="24"/>
          <w:szCs w:val="24"/>
        </w:rPr>
        <w:t xml:space="preserve"> </w:t>
      </w:r>
      <w:r w:rsidRPr="00B03E44">
        <w:rPr>
          <w:rFonts w:ascii="Tahoma" w:eastAsia="Arial" w:hAnsi="Tahoma" w:cs="Tahoma"/>
          <w:color w:val="151515"/>
          <w:sz w:val="24"/>
          <w:szCs w:val="24"/>
        </w:rPr>
        <w:t>comuníquese</w:t>
      </w:r>
      <w:r w:rsidR="00082F59" w:rsidRPr="00B03E44">
        <w:rPr>
          <w:rFonts w:ascii="Tahoma" w:eastAsia="Arial" w:hAnsi="Tahoma" w:cs="Tahoma"/>
          <w:color w:val="151515"/>
          <w:spacing w:val="19"/>
          <w:sz w:val="24"/>
          <w:szCs w:val="24"/>
        </w:rPr>
        <w:t xml:space="preserve"> </w:t>
      </w:r>
      <w:r w:rsidR="00082F59" w:rsidRPr="00B03E44">
        <w:rPr>
          <w:rFonts w:ascii="Tahoma" w:eastAsia="Arial" w:hAnsi="Tahoma" w:cs="Tahoma"/>
          <w:color w:val="262626"/>
          <w:sz w:val="24"/>
          <w:szCs w:val="24"/>
        </w:rPr>
        <w:t>e</w:t>
      </w:r>
      <w:r w:rsidR="00082F59" w:rsidRPr="00B03E44">
        <w:rPr>
          <w:rFonts w:ascii="Tahoma" w:eastAsia="Arial" w:hAnsi="Tahoma" w:cs="Tahoma"/>
          <w:color w:val="151515"/>
          <w:sz w:val="24"/>
          <w:szCs w:val="24"/>
        </w:rPr>
        <w:t xml:space="preserve">l </w:t>
      </w:r>
      <w:r w:rsidR="00082F59" w:rsidRPr="00B03E44">
        <w:rPr>
          <w:rFonts w:ascii="Tahoma" w:eastAsia="Arial" w:hAnsi="Tahoma" w:cs="Tahoma"/>
          <w:color w:val="151515"/>
          <w:spacing w:val="21"/>
          <w:sz w:val="24"/>
          <w:szCs w:val="24"/>
        </w:rPr>
        <w:t xml:space="preserve"> </w:t>
      </w:r>
      <w:r w:rsidR="00082F59" w:rsidRPr="00B03E44">
        <w:rPr>
          <w:rFonts w:ascii="Tahoma" w:eastAsia="Arial" w:hAnsi="Tahoma" w:cs="Tahoma"/>
          <w:color w:val="151515"/>
          <w:sz w:val="24"/>
          <w:szCs w:val="24"/>
        </w:rPr>
        <w:t>co</w:t>
      </w:r>
      <w:r w:rsidR="00082F59" w:rsidRPr="00B03E44">
        <w:rPr>
          <w:rFonts w:ascii="Tahoma" w:eastAsia="Arial" w:hAnsi="Tahoma" w:cs="Tahoma"/>
          <w:color w:val="262626"/>
          <w:sz w:val="24"/>
          <w:szCs w:val="24"/>
        </w:rPr>
        <w:t>nte</w:t>
      </w:r>
      <w:r w:rsidR="00082F59" w:rsidRPr="00B03E44">
        <w:rPr>
          <w:rFonts w:ascii="Tahoma" w:eastAsia="Arial" w:hAnsi="Tahoma" w:cs="Tahoma"/>
          <w:color w:val="151515"/>
          <w:sz w:val="24"/>
          <w:szCs w:val="24"/>
        </w:rPr>
        <w:t xml:space="preserve">nido   </w:t>
      </w:r>
      <w:r w:rsidR="00082F59" w:rsidRPr="00B03E44">
        <w:rPr>
          <w:rFonts w:ascii="Tahoma" w:eastAsia="Arial" w:hAnsi="Tahoma" w:cs="Tahoma"/>
          <w:color w:val="262626"/>
          <w:sz w:val="24"/>
          <w:szCs w:val="24"/>
        </w:rPr>
        <w:t xml:space="preserve">del </w:t>
      </w:r>
      <w:r w:rsidR="00082F59" w:rsidRPr="00B03E44">
        <w:rPr>
          <w:rFonts w:ascii="Tahoma" w:eastAsia="Arial" w:hAnsi="Tahoma" w:cs="Tahoma"/>
          <w:color w:val="262626"/>
          <w:spacing w:val="25"/>
          <w:sz w:val="24"/>
          <w:szCs w:val="24"/>
        </w:rPr>
        <w:t xml:space="preserve"> </w:t>
      </w:r>
      <w:r w:rsidR="00082F59" w:rsidRPr="00B03E44">
        <w:rPr>
          <w:rFonts w:ascii="Tahoma" w:eastAsia="Arial" w:hAnsi="Tahoma" w:cs="Tahoma"/>
          <w:color w:val="262626"/>
          <w:sz w:val="24"/>
          <w:szCs w:val="24"/>
        </w:rPr>
        <w:t xml:space="preserve">presente </w:t>
      </w:r>
      <w:r w:rsidR="00082F59" w:rsidRPr="00B03E44">
        <w:rPr>
          <w:rFonts w:ascii="Tahoma" w:eastAsia="Arial" w:hAnsi="Tahoma" w:cs="Tahoma"/>
          <w:color w:val="262626"/>
          <w:spacing w:val="36"/>
          <w:sz w:val="24"/>
          <w:szCs w:val="24"/>
        </w:rPr>
        <w:t xml:space="preserve"> </w:t>
      </w:r>
      <w:r w:rsidR="00082F59" w:rsidRPr="00B03E44">
        <w:rPr>
          <w:rFonts w:ascii="Tahoma" w:eastAsia="Arial" w:hAnsi="Tahoma" w:cs="Tahoma"/>
          <w:color w:val="262626"/>
          <w:sz w:val="24"/>
          <w:szCs w:val="24"/>
        </w:rPr>
        <w:t xml:space="preserve">auto </w:t>
      </w:r>
      <w:r w:rsidR="00082F59" w:rsidRPr="00B03E44">
        <w:rPr>
          <w:rFonts w:ascii="Tahoma" w:eastAsia="Arial" w:hAnsi="Tahoma" w:cs="Tahoma"/>
          <w:color w:val="262626"/>
          <w:spacing w:val="39"/>
          <w:sz w:val="24"/>
          <w:szCs w:val="24"/>
        </w:rPr>
        <w:t xml:space="preserve"> </w:t>
      </w:r>
      <w:r w:rsidR="00082F59" w:rsidRPr="00B03E44">
        <w:rPr>
          <w:rFonts w:ascii="Tahoma" w:eastAsia="Arial" w:hAnsi="Tahoma" w:cs="Tahoma"/>
          <w:color w:val="262626"/>
          <w:sz w:val="24"/>
          <w:szCs w:val="24"/>
        </w:rPr>
        <w:t xml:space="preserve">de </w:t>
      </w:r>
      <w:r w:rsidR="00082F59" w:rsidRPr="00B03E44">
        <w:rPr>
          <w:rFonts w:ascii="Tahoma" w:eastAsia="Arial" w:hAnsi="Tahoma" w:cs="Tahoma"/>
          <w:color w:val="262626"/>
          <w:spacing w:val="22"/>
          <w:sz w:val="24"/>
          <w:szCs w:val="24"/>
        </w:rPr>
        <w:t xml:space="preserve"> </w:t>
      </w:r>
      <w:r w:rsidR="00082F59" w:rsidRPr="00B03E44">
        <w:rPr>
          <w:rFonts w:ascii="Tahoma" w:eastAsia="Arial" w:hAnsi="Tahoma" w:cs="Tahoma"/>
          <w:color w:val="262626"/>
          <w:sz w:val="24"/>
          <w:szCs w:val="24"/>
        </w:rPr>
        <w:t>in</w:t>
      </w:r>
      <w:r w:rsidR="00082F59" w:rsidRPr="00B03E44">
        <w:rPr>
          <w:rFonts w:ascii="Tahoma" w:eastAsia="Arial" w:hAnsi="Tahoma" w:cs="Tahoma"/>
          <w:color w:val="3B3B3B"/>
          <w:sz w:val="24"/>
          <w:szCs w:val="24"/>
        </w:rPr>
        <w:t>i</w:t>
      </w:r>
      <w:r w:rsidR="00082F59" w:rsidRPr="00B03E44">
        <w:rPr>
          <w:rFonts w:ascii="Tahoma" w:eastAsia="Arial" w:hAnsi="Tahoma" w:cs="Tahoma"/>
          <w:color w:val="262626"/>
          <w:sz w:val="24"/>
          <w:szCs w:val="24"/>
        </w:rPr>
        <w:t>c</w:t>
      </w:r>
      <w:r w:rsidR="00082F59" w:rsidRPr="00B03E44">
        <w:rPr>
          <w:rFonts w:ascii="Tahoma" w:eastAsia="Arial" w:hAnsi="Tahoma" w:cs="Tahoma"/>
          <w:color w:val="3B3B3B"/>
          <w:sz w:val="24"/>
          <w:szCs w:val="24"/>
        </w:rPr>
        <w:t>i</w:t>
      </w:r>
      <w:r w:rsidR="00082F59" w:rsidRPr="00B03E44">
        <w:rPr>
          <w:rFonts w:ascii="Tahoma" w:eastAsia="Arial" w:hAnsi="Tahoma" w:cs="Tahoma"/>
          <w:color w:val="262626"/>
          <w:sz w:val="24"/>
          <w:szCs w:val="24"/>
        </w:rPr>
        <w:t xml:space="preserve">o  </w:t>
      </w:r>
      <w:r w:rsidR="00082F59" w:rsidRPr="00B03E44">
        <w:rPr>
          <w:rFonts w:ascii="Tahoma" w:eastAsia="Arial" w:hAnsi="Tahoma" w:cs="Tahoma"/>
          <w:color w:val="262626"/>
          <w:spacing w:val="15"/>
          <w:sz w:val="24"/>
          <w:szCs w:val="24"/>
        </w:rPr>
        <w:t xml:space="preserve"> </w:t>
      </w:r>
      <w:r w:rsidR="00082F59" w:rsidRPr="00B03E44">
        <w:rPr>
          <w:rFonts w:ascii="Tahoma" w:eastAsia="Arial" w:hAnsi="Tahoma" w:cs="Tahoma"/>
          <w:color w:val="3B3B3B"/>
          <w:sz w:val="24"/>
          <w:szCs w:val="24"/>
        </w:rPr>
        <w:t xml:space="preserve">al </w:t>
      </w:r>
      <w:r w:rsidR="00082F59" w:rsidRPr="00B03E44">
        <w:rPr>
          <w:rFonts w:ascii="Tahoma" w:eastAsia="Arial" w:hAnsi="Tahoma" w:cs="Tahoma"/>
          <w:color w:val="3B3B3B"/>
          <w:spacing w:val="21"/>
          <w:sz w:val="24"/>
          <w:szCs w:val="24"/>
        </w:rPr>
        <w:t xml:space="preserve"> </w:t>
      </w:r>
      <w:r w:rsidRPr="00B03E44">
        <w:rPr>
          <w:rFonts w:ascii="Tahoma" w:eastAsia="Arial" w:hAnsi="Tahoma" w:cs="Tahoma"/>
          <w:color w:val="262626"/>
          <w:sz w:val="24"/>
          <w:szCs w:val="24"/>
        </w:rPr>
        <w:t>se</w:t>
      </w:r>
      <w:r w:rsidRPr="00B03E44">
        <w:rPr>
          <w:rFonts w:ascii="Tahoma" w:eastAsia="Arial" w:hAnsi="Tahoma" w:cs="Tahoma"/>
          <w:color w:val="3B3B3B"/>
          <w:sz w:val="24"/>
          <w:szCs w:val="24"/>
        </w:rPr>
        <w:t>ñor</w:t>
      </w:r>
      <w:r w:rsidR="00082F59" w:rsidRPr="00B03E44">
        <w:rPr>
          <w:rFonts w:ascii="Tahoma" w:eastAsia="Arial" w:hAnsi="Tahoma" w:cs="Tahoma"/>
          <w:color w:val="3B3B3B"/>
          <w:sz w:val="24"/>
          <w:szCs w:val="24"/>
        </w:rPr>
        <w:t xml:space="preserve"> </w:t>
      </w:r>
      <w:r w:rsidR="008277FE" w:rsidRPr="00B03E44">
        <w:rPr>
          <w:rFonts w:ascii="Tahoma" w:eastAsia="Arial" w:hAnsi="Tahoma" w:cs="Tahoma"/>
          <w:color w:val="262626"/>
          <w:sz w:val="24"/>
          <w:szCs w:val="24"/>
        </w:rPr>
        <w:t>PLANTAS</w:t>
      </w:r>
      <w:r w:rsidR="008277FE" w:rsidRPr="00B03E44">
        <w:rPr>
          <w:rFonts w:ascii="Tahoma" w:eastAsia="Arial" w:hAnsi="Tahoma" w:cs="Tahoma"/>
          <w:color w:val="262626"/>
          <w:spacing w:val="25"/>
          <w:sz w:val="24"/>
          <w:szCs w:val="24"/>
        </w:rPr>
        <w:t xml:space="preserve"> </w:t>
      </w:r>
      <w:r w:rsidR="008277FE" w:rsidRPr="00B03E44">
        <w:rPr>
          <w:rFonts w:ascii="Tahoma" w:eastAsia="Arial" w:hAnsi="Tahoma" w:cs="Tahoma"/>
          <w:color w:val="262626"/>
          <w:sz w:val="24"/>
          <w:szCs w:val="24"/>
        </w:rPr>
        <w:t xml:space="preserve">MEDICINALES </w:t>
      </w:r>
      <w:r w:rsidR="008277FE" w:rsidRPr="00B03E44">
        <w:rPr>
          <w:rFonts w:ascii="Tahoma" w:eastAsia="Arial" w:hAnsi="Tahoma" w:cs="Tahoma"/>
          <w:color w:val="262626"/>
          <w:spacing w:val="19"/>
          <w:sz w:val="24"/>
          <w:szCs w:val="24"/>
        </w:rPr>
        <w:t xml:space="preserve"> </w:t>
      </w:r>
      <w:r w:rsidR="008277FE" w:rsidRPr="00B03E44">
        <w:rPr>
          <w:rFonts w:ascii="Tahoma" w:eastAsia="Arial" w:hAnsi="Tahoma" w:cs="Tahoma"/>
          <w:color w:val="151515"/>
          <w:sz w:val="24"/>
          <w:szCs w:val="24"/>
        </w:rPr>
        <w:t>D</w:t>
      </w:r>
      <w:r w:rsidR="008277FE" w:rsidRPr="00B03E44">
        <w:rPr>
          <w:rFonts w:ascii="Tahoma" w:eastAsia="Arial" w:hAnsi="Tahoma" w:cs="Tahoma"/>
          <w:color w:val="262626"/>
          <w:sz w:val="24"/>
          <w:szCs w:val="24"/>
        </w:rPr>
        <w:t xml:space="preserve">E </w:t>
      </w:r>
      <w:r w:rsidR="008277FE" w:rsidRPr="00B03E44">
        <w:rPr>
          <w:rFonts w:ascii="Tahoma" w:eastAsia="Arial" w:hAnsi="Tahoma" w:cs="Tahoma"/>
          <w:color w:val="151515"/>
          <w:sz w:val="24"/>
          <w:szCs w:val="24"/>
        </w:rPr>
        <w:t>CO</w:t>
      </w:r>
      <w:r w:rsidR="008277FE" w:rsidRPr="00B03E44">
        <w:rPr>
          <w:rFonts w:ascii="Tahoma" w:eastAsia="Arial" w:hAnsi="Tahoma" w:cs="Tahoma"/>
          <w:color w:val="262626"/>
          <w:sz w:val="24"/>
          <w:szCs w:val="24"/>
        </w:rPr>
        <w:t>L</w:t>
      </w:r>
      <w:r w:rsidR="008277FE" w:rsidRPr="00B03E44">
        <w:rPr>
          <w:rFonts w:ascii="Tahoma" w:eastAsia="Arial" w:hAnsi="Tahoma" w:cs="Tahoma"/>
          <w:color w:val="151515"/>
          <w:sz w:val="24"/>
          <w:szCs w:val="24"/>
        </w:rPr>
        <w:t>OMBIA</w:t>
      </w:r>
      <w:r w:rsidR="008277FE" w:rsidRPr="00B03E44">
        <w:rPr>
          <w:rFonts w:ascii="Tahoma" w:eastAsia="Arial" w:hAnsi="Tahoma" w:cs="Tahoma"/>
          <w:color w:val="151515"/>
          <w:spacing w:val="14"/>
          <w:sz w:val="24"/>
          <w:szCs w:val="24"/>
        </w:rPr>
        <w:t xml:space="preserve"> </w:t>
      </w:r>
      <w:r w:rsidR="008277FE" w:rsidRPr="00B03E44">
        <w:rPr>
          <w:rFonts w:ascii="Tahoma" w:eastAsia="Arial" w:hAnsi="Tahoma" w:cs="Tahoma"/>
          <w:color w:val="151515"/>
          <w:sz w:val="24"/>
          <w:szCs w:val="24"/>
        </w:rPr>
        <w:t>S.</w:t>
      </w:r>
      <w:r w:rsidR="008277FE" w:rsidRPr="00B03E44">
        <w:rPr>
          <w:rFonts w:ascii="Tahoma" w:eastAsia="Arial" w:hAnsi="Tahoma" w:cs="Tahoma"/>
          <w:color w:val="151515"/>
          <w:spacing w:val="-1"/>
          <w:sz w:val="24"/>
          <w:szCs w:val="24"/>
        </w:rPr>
        <w:t>A</w:t>
      </w:r>
      <w:r w:rsidR="008277FE" w:rsidRPr="00B03E44">
        <w:rPr>
          <w:rFonts w:ascii="Tahoma" w:eastAsia="Arial" w:hAnsi="Tahoma" w:cs="Tahoma"/>
          <w:color w:val="262626"/>
          <w:sz w:val="24"/>
          <w:szCs w:val="24"/>
        </w:rPr>
        <w:t>.</w:t>
      </w:r>
      <w:r w:rsidR="008277FE" w:rsidRPr="00B03E44">
        <w:rPr>
          <w:rFonts w:ascii="Tahoma" w:eastAsia="Arial" w:hAnsi="Tahoma" w:cs="Tahoma"/>
          <w:color w:val="151515"/>
          <w:sz w:val="24"/>
          <w:szCs w:val="24"/>
        </w:rPr>
        <w:t>S</w:t>
      </w:r>
      <w:r w:rsidR="008277FE" w:rsidRPr="00B03E44">
        <w:rPr>
          <w:rFonts w:ascii="Tahoma" w:eastAsia="Arial" w:hAnsi="Tahoma" w:cs="Tahoma"/>
          <w:color w:val="262626"/>
          <w:sz w:val="24"/>
          <w:szCs w:val="24"/>
        </w:rPr>
        <w:t>,</w:t>
      </w:r>
      <w:r w:rsidR="008277FE" w:rsidRPr="00B03E44">
        <w:rPr>
          <w:rFonts w:ascii="Tahoma" w:eastAsia="Arial" w:hAnsi="Tahoma" w:cs="Tahoma"/>
          <w:color w:val="262626"/>
          <w:spacing w:val="7"/>
          <w:sz w:val="24"/>
          <w:szCs w:val="24"/>
        </w:rPr>
        <w:t xml:space="preserve"> </w:t>
      </w:r>
      <w:r w:rsidR="008277FE" w:rsidRPr="00B03E44">
        <w:rPr>
          <w:rFonts w:ascii="Tahoma" w:eastAsia="Arial" w:hAnsi="Tahoma" w:cs="Tahoma"/>
          <w:color w:val="262626"/>
          <w:sz w:val="24"/>
          <w:szCs w:val="24"/>
        </w:rPr>
        <w:t>i</w:t>
      </w:r>
      <w:r w:rsidR="008277FE" w:rsidRPr="00B03E44">
        <w:rPr>
          <w:rFonts w:ascii="Tahoma" w:eastAsia="Arial" w:hAnsi="Tahoma" w:cs="Tahoma"/>
          <w:color w:val="151515"/>
          <w:sz w:val="24"/>
          <w:szCs w:val="24"/>
        </w:rPr>
        <w:t>dent</w:t>
      </w:r>
      <w:r w:rsidR="008277FE" w:rsidRPr="00B03E44">
        <w:rPr>
          <w:rFonts w:ascii="Tahoma" w:eastAsia="Arial" w:hAnsi="Tahoma" w:cs="Tahoma"/>
          <w:color w:val="262626"/>
          <w:sz w:val="24"/>
          <w:szCs w:val="24"/>
        </w:rPr>
        <w:t>ifi</w:t>
      </w:r>
      <w:r w:rsidR="008277FE" w:rsidRPr="00B03E44">
        <w:rPr>
          <w:rFonts w:ascii="Tahoma" w:eastAsia="Arial" w:hAnsi="Tahoma" w:cs="Tahoma"/>
          <w:color w:val="151515"/>
          <w:sz w:val="24"/>
          <w:szCs w:val="24"/>
        </w:rPr>
        <w:t>cad</w:t>
      </w:r>
      <w:r w:rsidR="008277FE" w:rsidRPr="00B03E44">
        <w:rPr>
          <w:rFonts w:ascii="Tahoma" w:eastAsia="Arial" w:hAnsi="Tahoma" w:cs="Tahoma"/>
          <w:color w:val="262626"/>
          <w:sz w:val="24"/>
          <w:szCs w:val="24"/>
        </w:rPr>
        <w:t xml:space="preserve">a </w:t>
      </w:r>
      <w:r w:rsidR="008277FE" w:rsidRPr="00B03E44">
        <w:rPr>
          <w:rFonts w:ascii="Tahoma" w:eastAsia="Arial" w:hAnsi="Tahoma" w:cs="Tahoma"/>
          <w:color w:val="262626"/>
          <w:spacing w:val="18"/>
          <w:sz w:val="24"/>
          <w:szCs w:val="24"/>
        </w:rPr>
        <w:t xml:space="preserve"> </w:t>
      </w:r>
      <w:r w:rsidR="008277FE" w:rsidRPr="00B03E44">
        <w:rPr>
          <w:rFonts w:ascii="Tahoma" w:eastAsia="Arial" w:hAnsi="Tahoma" w:cs="Tahoma"/>
          <w:color w:val="262626"/>
          <w:sz w:val="24"/>
          <w:szCs w:val="24"/>
        </w:rPr>
        <w:t>con</w:t>
      </w:r>
      <w:r w:rsidR="008277FE" w:rsidRPr="00B03E44">
        <w:rPr>
          <w:rFonts w:ascii="Tahoma" w:eastAsia="Arial" w:hAnsi="Tahoma" w:cs="Tahoma"/>
          <w:color w:val="262626"/>
          <w:spacing w:val="40"/>
          <w:sz w:val="24"/>
          <w:szCs w:val="24"/>
        </w:rPr>
        <w:t xml:space="preserve"> </w:t>
      </w:r>
      <w:r w:rsidR="008277FE" w:rsidRPr="00B03E44">
        <w:rPr>
          <w:rFonts w:ascii="Tahoma" w:eastAsia="Arial" w:hAnsi="Tahoma" w:cs="Tahoma"/>
          <w:color w:val="262626"/>
          <w:sz w:val="24"/>
          <w:szCs w:val="24"/>
        </w:rPr>
        <w:t>Nit</w:t>
      </w:r>
      <w:r w:rsidR="008277FE" w:rsidRPr="00B03E44">
        <w:rPr>
          <w:rFonts w:ascii="Tahoma" w:eastAsia="Arial" w:hAnsi="Tahoma" w:cs="Tahoma"/>
          <w:color w:val="262626"/>
          <w:spacing w:val="38"/>
          <w:sz w:val="24"/>
          <w:szCs w:val="24"/>
        </w:rPr>
        <w:t xml:space="preserve"> </w:t>
      </w:r>
      <w:r w:rsidRPr="00B03E44">
        <w:rPr>
          <w:rFonts w:ascii="Tahoma" w:eastAsia="Arial" w:hAnsi="Tahoma" w:cs="Tahoma"/>
          <w:color w:val="262626"/>
          <w:sz w:val="24"/>
          <w:szCs w:val="24"/>
        </w:rPr>
        <w:t>número</w:t>
      </w:r>
      <w:r w:rsidR="008277FE" w:rsidRPr="00B03E44">
        <w:rPr>
          <w:rFonts w:ascii="Tahoma" w:eastAsia="Arial" w:hAnsi="Tahoma" w:cs="Tahoma"/>
          <w:color w:val="262626"/>
          <w:sz w:val="24"/>
          <w:szCs w:val="24"/>
        </w:rPr>
        <w:t xml:space="preserve"> </w:t>
      </w:r>
      <w:r w:rsidR="008277FE" w:rsidRPr="00B03E44">
        <w:rPr>
          <w:rFonts w:ascii="Tahoma" w:eastAsia="Arial" w:hAnsi="Tahoma" w:cs="Tahoma"/>
          <w:color w:val="262626"/>
          <w:spacing w:val="12"/>
          <w:sz w:val="24"/>
          <w:szCs w:val="24"/>
        </w:rPr>
        <w:t xml:space="preserve"> </w:t>
      </w:r>
      <w:r w:rsidR="008277FE" w:rsidRPr="00B03E44">
        <w:rPr>
          <w:rFonts w:ascii="Tahoma" w:eastAsia="Times New Roman" w:hAnsi="Tahoma" w:cs="Tahoma"/>
          <w:color w:val="262626"/>
          <w:sz w:val="24"/>
          <w:szCs w:val="24"/>
        </w:rPr>
        <w:t>901.128</w:t>
      </w:r>
      <w:r w:rsidR="008277FE" w:rsidRPr="00B03E44">
        <w:rPr>
          <w:rFonts w:ascii="Tahoma" w:eastAsia="Times New Roman" w:hAnsi="Tahoma" w:cs="Tahoma"/>
          <w:color w:val="3B3B3B"/>
          <w:sz w:val="24"/>
          <w:szCs w:val="24"/>
        </w:rPr>
        <w:t>.</w:t>
      </w:r>
      <w:r w:rsidR="008277FE" w:rsidRPr="00B03E44">
        <w:rPr>
          <w:rFonts w:ascii="Tahoma" w:eastAsia="Times New Roman" w:hAnsi="Tahoma" w:cs="Tahoma"/>
          <w:color w:val="262626"/>
          <w:sz w:val="24"/>
          <w:szCs w:val="24"/>
        </w:rPr>
        <w:t>172-</w:t>
      </w:r>
      <w:r w:rsidR="008277FE" w:rsidRPr="00B03E44">
        <w:rPr>
          <w:rFonts w:ascii="Tahoma" w:eastAsia="Times New Roman" w:hAnsi="Tahoma" w:cs="Tahoma"/>
          <w:color w:val="3B3B3B"/>
          <w:sz w:val="24"/>
          <w:szCs w:val="24"/>
        </w:rPr>
        <w:t xml:space="preserve">8;  </w:t>
      </w:r>
      <w:r w:rsidR="008277FE" w:rsidRPr="00B03E44">
        <w:rPr>
          <w:rFonts w:ascii="Tahoma" w:eastAsia="Times New Roman" w:hAnsi="Tahoma" w:cs="Tahoma"/>
          <w:color w:val="3B3B3B"/>
          <w:spacing w:val="12"/>
          <w:sz w:val="24"/>
          <w:szCs w:val="24"/>
        </w:rPr>
        <w:t xml:space="preserve"> </w:t>
      </w:r>
      <w:r w:rsidR="008277FE" w:rsidRPr="00B03E44">
        <w:rPr>
          <w:rFonts w:ascii="Tahoma" w:eastAsia="Arial" w:hAnsi="Tahoma" w:cs="Tahoma"/>
          <w:color w:val="3B3B3B"/>
          <w:sz w:val="24"/>
          <w:szCs w:val="24"/>
        </w:rPr>
        <w:lastRenderedPageBreak/>
        <w:t xml:space="preserve">a </w:t>
      </w:r>
      <w:r w:rsidRPr="00B03E44">
        <w:rPr>
          <w:rFonts w:ascii="Tahoma" w:eastAsia="Times New Roman" w:hAnsi="Tahoma" w:cs="Tahoma"/>
          <w:color w:val="3B3B3B"/>
          <w:sz w:val="24"/>
          <w:szCs w:val="24"/>
        </w:rPr>
        <w:t>tr</w:t>
      </w:r>
      <w:r w:rsidRPr="00B03E44">
        <w:rPr>
          <w:rFonts w:ascii="Tahoma" w:eastAsia="Times New Roman" w:hAnsi="Tahoma" w:cs="Tahoma"/>
          <w:color w:val="262626"/>
          <w:sz w:val="24"/>
          <w:szCs w:val="24"/>
        </w:rPr>
        <w:t>avés</w:t>
      </w:r>
      <w:r w:rsidR="008277FE" w:rsidRPr="00B03E44">
        <w:rPr>
          <w:rFonts w:ascii="Tahoma" w:eastAsia="Times New Roman" w:hAnsi="Tahoma" w:cs="Tahoma"/>
          <w:color w:val="262626"/>
          <w:sz w:val="24"/>
          <w:szCs w:val="24"/>
        </w:rPr>
        <w:t xml:space="preserve"> </w:t>
      </w:r>
      <w:r w:rsidR="008277FE" w:rsidRPr="00B03E44">
        <w:rPr>
          <w:rFonts w:ascii="Tahoma" w:eastAsia="Times New Roman" w:hAnsi="Tahoma" w:cs="Tahoma"/>
          <w:color w:val="262626"/>
          <w:spacing w:val="22"/>
          <w:sz w:val="24"/>
          <w:szCs w:val="24"/>
        </w:rPr>
        <w:t xml:space="preserve"> </w:t>
      </w:r>
      <w:r w:rsidR="008277FE" w:rsidRPr="00B03E44">
        <w:rPr>
          <w:rFonts w:ascii="Tahoma" w:eastAsia="Arial" w:hAnsi="Tahoma" w:cs="Tahoma"/>
          <w:color w:val="262626"/>
          <w:sz w:val="24"/>
          <w:szCs w:val="24"/>
        </w:rPr>
        <w:t xml:space="preserve">de </w:t>
      </w:r>
      <w:r w:rsidR="008277FE" w:rsidRPr="00B03E44">
        <w:rPr>
          <w:rFonts w:ascii="Tahoma" w:eastAsia="Arial" w:hAnsi="Tahoma" w:cs="Tahoma"/>
          <w:color w:val="262626"/>
          <w:spacing w:val="30"/>
          <w:sz w:val="24"/>
          <w:szCs w:val="24"/>
        </w:rPr>
        <w:t xml:space="preserve"> </w:t>
      </w:r>
      <w:r w:rsidR="008277FE" w:rsidRPr="00B03E44">
        <w:rPr>
          <w:rFonts w:ascii="Tahoma" w:eastAsia="Arial" w:hAnsi="Tahoma" w:cs="Tahoma"/>
          <w:color w:val="262626"/>
          <w:sz w:val="24"/>
          <w:szCs w:val="24"/>
        </w:rPr>
        <w:t xml:space="preserve">su </w:t>
      </w:r>
      <w:r w:rsidR="008277FE" w:rsidRPr="00B03E44">
        <w:rPr>
          <w:rFonts w:ascii="Tahoma" w:eastAsia="Arial" w:hAnsi="Tahoma" w:cs="Tahoma"/>
          <w:color w:val="262626"/>
          <w:spacing w:val="36"/>
          <w:sz w:val="24"/>
          <w:szCs w:val="24"/>
        </w:rPr>
        <w:t xml:space="preserve"> </w:t>
      </w:r>
      <w:r w:rsidR="008277FE" w:rsidRPr="00B03E44">
        <w:rPr>
          <w:rFonts w:ascii="Tahoma" w:eastAsia="Arial" w:hAnsi="Tahoma" w:cs="Tahoma"/>
          <w:color w:val="262626"/>
          <w:sz w:val="24"/>
          <w:szCs w:val="24"/>
        </w:rPr>
        <w:t xml:space="preserve">Representante  </w:t>
      </w:r>
      <w:r w:rsidR="008277FE" w:rsidRPr="00B03E44">
        <w:rPr>
          <w:rFonts w:ascii="Tahoma" w:eastAsia="Arial" w:hAnsi="Tahoma" w:cs="Tahoma"/>
          <w:color w:val="262626"/>
          <w:spacing w:val="36"/>
          <w:sz w:val="24"/>
          <w:szCs w:val="24"/>
        </w:rPr>
        <w:t xml:space="preserve"> </w:t>
      </w:r>
      <w:r w:rsidR="008277FE" w:rsidRPr="00B03E44">
        <w:rPr>
          <w:rFonts w:ascii="Tahoma" w:eastAsia="Arial" w:hAnsi="Tahoma" w:cs="Tahoma"/>
          <w:color w:val="262626"/>
          <w:sz w:val="24"/>
          <w:szCs w:val="24"/>
        </w:rPr>
        <w:t xml:space="preserve">Legal </w:t>
      </w:r>
      <w:r w:rsidR="008277FE" w:rsidRPr="00B03E44">
        <w:rPr>
          <w:rFonts w:ascii="Tahoma" w:eastAsia="Arial" w:hAnsi="Tahoma" w:cs="Tahoma"/>
          <w:color w:val="262626"/>
          <w:spacing w:val="20"/>
          <w:sz w:val="24"/>
          <w:szCs w:val="24"/>
        </w:rPr>
        <w:t xml:space="preserve"> </w:t>
      </w:r>
      <w:r>
        <w:rPr>
          <w:rFonts w:ascii="Tahoma" w:eastAsia="Times New Roman" w:hAnsi="Tahoma" w:cs="Tahoma"/>
          <w:color w:val="262626"/>
          <w:w w:val="142"/>
          <w:sz w:val="24"/>
          <w:szCs w:val="24"/>
        </w:rPr>
        <w:t>o</w:t>
      </w:r>
      <w:r w:rsidR="008277FE" w:rsidRPr="00B03E44">
        <w:rPr>
          <w:rFonts w:ascii="Tahoma" w:eastAsia="Times New Roman" w:hAnsi="Tahoma" w:cs="Tahoma"/>
          <w:color w:val="262626"/>
          <w:spacing w:val="44"/>
          <w:w w:val="142"/>
          <w:sz w:val="24"/>
          <w:szCs w:val="24"/>
        </w:rPr>
        <w:t xml:space="preserve"> </w:t>
      </w:r>
      <w:r w:rsidR="008277FE" w:rsidRPr="00B03E44">
        <w:rPr>
          <w:rFonts w:ascii="Tahoma" w:eastAsia="Arial" w:hAnsi="Tahoma" w:cs="Tahoma"/>
          <w:color w:val="262626"/>
          <w:sz w:val="24"/>
          <w:szCs w:val="24"/>
        </w:rPr>
        <w:t xml:space="preserve">quien </w:t>
      </w:r>
      <w:r w:rsidR="008277FE" w:rsidRPr="00B03E44">
        <w:rPr>
          <w:rFonts w:ascii="Tahoma" w:eastAsia="Arial" w:hAnsi="Tahoma" w:cs="Tahoma"/>
          <w:color w:val="262626"/>
          <w:spacing w:val="38"/>
          <w:sz w:val="24"/>
          <w:szCs w:val="24"/>
        </w:rPr>
        <w:t xml:space="preserve"> </w:t>
      </w:r>
      <w:r w:rsidR="008277FE" w:rsidRPr="00B03E44">
        <w:rPr>
          <w:rFonts w:ascii="Tahoma" w:eastAsia="Arial" w:hAnsi="Tahoma" w:cs="Tahoma"/>
          <w:color w:val="151515"/>
          <w:sz w:val="24"/>
          <w:szCs w:val="24"/>
        </w:rPr>
        <w:t>h</w:t>
      </w:r>
      <w:r w:rsidR="008277FE" w:rsidRPr="00B03E44">
        <w:rPr>
          <w:rFonts w:ascii="Tahoma" w:eastAsia="Arial" w:hAnsi="Tahoma" w:cs="Tahoma"/>
          <w:color w:val="262626"/>
          <w:sz w:val="24"/>
          <w:szCs w:val="24"/>
        </w:rPr>
        <w:t xml:space="preserve">aga </w:t>
      </w:r>
      <w:r w:rsidR="008277FE" w:rsidRPr="00B03E44">
        <w:rPr>
          <w:rFonts w:ascii="Tahoma" w:eastAsia="Arial" w:hAnsi="Tahoma" w:cs="Tahoma"/>
          <w:color w:val="262626"/>
          <w:spacing w:val="20"/>
          <w:sz w:val="24"/>
          <w:szCs w:val="24"/>
        </w:rPr>
        <w:t xml:space="preserve"> </w:t>
      </w:r>
      <w:r w:rsidR="008277FE" w:rsidRPr="00B03E44">
        <w:rPr>
          <w:rFonts w:ascii="Tahoma" w:eastAsia="Arial" w:hAnsi="Tahoma" w:cs="Tahoma"/>
          <w:color w:val="262626"/>
          <w:sz w:val="24"/>
          <w:szCs w:val="24"/>
        </w:rPr>
        <w:t>s</w:t>
      </w:r>
      <w:r w:rsidR="008277FE" w:rsidRPr="00B03E44">
        <w:rPr>
          <w:rFonts w:ascii="Tahoma" w:eastAsia="Arial" w:hAnsi="Tahoma" w:cs="Tahoma"/>
          <w:color w:val="151515"/>
          <w:sz w:val="24"/>
          <w:szCs w:val="24"/>
        </w:rPr>
        <w:t>u</w:t>
      </w:r>
      <w:r w:rsidR="008277FE" w:rsidRPr="00B03E44">
        <w:rPr>
          <w:rFonts w:ascii="Tahoma" w:eastAsia="Arial" w:hAnsi="Tahoma" w:cs="Tahoma"/>
          <w:color w:val="262626"/>
          <w:sz w:val="24"/>
          <w:szCs w:val="24"/>
        </w:rPr>
        <w:t>s  ve</w:t>
      </w:r>
      <w:r w:rsidR="008277FE" w:rsidRPr="00B03E44">
        <w:rPr>
          <w:rFonts w:ascii="Tahoma" w:eastAsia="Arial" w:hAnsi="Tahoma" w:cs="Tahoma"/>
          <w:color w:val="151515"/>
          <w:sz w:val="24"/>
          <w:szCs w:val="24"/>
        </w:rPr>
        <w:t>c</w:t>
      </w:r>
      <w:r w:rsidR="008277FE" w:rsidRPr="00B03E44">
        <w:rPr>
          <w:rFonts w:ascii="Tahoma" w:eastAsia="Arial" w:hAnsi="Tahoma" w:cs="Tahoma"/>
          <w:color w:val="262626"/>
          <w:sz w:val="24"/>
          <w:szCs w:val="24"/>
        </w:rPr>
        <w:t xml:space="preserve">es, </w:t>
      </w:r>
      <w:r w:rsidR="008277FE" w:rsidRPr="00B03E44">
        <w:rPr>
          <w:rFonts w:ascii="Tahoma" w:eastAsia="Arial" w:hAnsi="Tahoma" w:cs="Tahoma"/>
          <w:color w:val="262626"/>
          <w:spacing w:val="26"/>
          <w:sz w:val="24"/>
          <w:szCs w:val="24"/>
        </w:rPr>
        <w:t xml:space="preserve"> </w:t>
      </w:r>
      <w:r w:rsidR="008277FE" w:rsidRPr="00B03E44">
        <w:rPr>
          <w:rFonts w:ascii="Tahoma" w:eastAsia="Arial" w:hAnsi="Tahoma" w:cs="Tahoma"/>
          <w:color w:val="262626"/>
          <w:sz w:val="24"/>
          <w:szCs w:val="24"/>
        </w:rPr>
        <w:t xml:space="preserve">el </w:t>
      </w:r>
      <w:r w:rsidR="008277FE" w:rsidRPr="00B03E44">
        <w:rPr>
          <w:rFonts w:ascii="Tahoma" w:eastAsia="Arial" w:hAnsi="Tahoma" w:cs="Tahoma"/>
          <w:color w:val="262626"/>
          <w:spacing w:val="18"/>
          <w:sz w:val="24"/>
          <w:szCs w:val="24"/>
        </w:rPr>
        <w:t xml:space="preserve"> </w:t>
      </w:r>
      <w:r w:rsidRPr="00B03E44">
        <w:rPr>
          <w:rFonts w:ascii="Tahoma" w:eastAsia="Arial" w:hAnsi="Tahoma" w:cs="Tahoma"/>
          <w:color w:val="262626"/>
          <w:sz w:val="24"/>
          <w:szCs w:val="24"/>
        </w:rPr>
        <w:t>señor</w:t>
      </w:r>
      <w:r w:rsidR="008277FE" w:rsidRPr="00B03E44">
        <w:rPr>
          <w:rFonts w:ascii="Tahoma" w:eastAsia="Arial" w:hAnsi="Tahoma" w:cs="Tahoma"/>
          <w:color w:val="262626"/>
          <w:sz w:val="24"/>
          <w:szCs w:val="24"/>
        </w:rPr>
        <w:t xml:space="preserve"> </w:t>
      </w:r>
      <w:r w:rsidR="008277FE" w:rsidRPr="00B03E44">
        <w:rPr>
          <w:rFonts w:ascii="Tahoma" w:eastAsia="Arial" w:hAnsi="Tahoma" w:cs="Tahoma"/>
          <w:color w:val="262626"/>
          <w:spacing w:val="17"/>
          <w:sz w:val="24"/>
          <w:szCs w:val="24"/>
        </w:rPr>
        <w:t xml:space="preserve"> </w:t>
      </w:r>
      <w:r w:rsidR="008277FE" w:rsidRPr="00B03E44">
        <w:rPr>
          <w:rFonts w:ascii="Tahoma" w:eastAsia="Arial" w:hAnsi="Tahoma" w:cs="Tahoma"/>
          <w:color w:val="262626"/>
          <w:sz w:val="24"/>
          <w:szCs w:val="24"/>
        </w:rPr>
        <w:t xml:space="preserve">JUAN </w:t>
      </w:r>
      <w:r w:rsidR="008277FE" w:rsidRPr="00B03E44">
        <w:rPr>
          <w:rFonts w:ascii="Tahoma" w:eastAsia="Arial" w:hAnsi="Tahoma" w:cs="Tahoma"/>
          <w:color w:val="262626"/>
          <w:spacing w:val="13"/>
          <w:sz w:val="24"/>
          <w:szCs w:val="24"/>
        </w:rPr>
        <w:t xml:space="preserve"> </w:t>
      </w:r>
      <w:r w:rsidR="008277FE" w:rsidRPr="00B03E44">
        <w:rPr>
          <w:rFonts w:ascii="Tahoma" w:eastAsia="Arial" w:hAnsi="Tahoma" w:cs="Tahoma"/>
          <w:color w:val="262626"/>
          <w:sz w:val="24"/>
          <w:szCs w:val="24"/>
        </w:rPr>
        <w:t>PABLO</w:t>
      </w:r>
      <w:r w:rsidR="008277FE" w:rsidRPr="00B03E44">
        <w:rPr>
          <w:rFonts w:ascii="Tahoma" w:eastAsia="Arial" w:hAnsi="Tahoma" w:cs="Tahoma"/>
          <w:color w:val="262626"/>
          <w:spacing w:val="39"/>
          <w:sz w:val="24"/>
          <w:szCs w:val="24"/>
        </w:rPr>
        <w:t xml:space="preserve"> </w:t>
      </w:r>
      <w:r w:rsidRPr="00B03E44">
        <w:rPr>
          <w:rFonts w:ascii="Tahoma" w:eastAsia="Arial" w:hAnsi="Tahoma" w:cs="Tahoma"/>
          <w:color w:val="262626"/>
          <w:sz w:val="24"/>
          <w:szCs w:val="24"/>
        </w:rPr>
        <w:t>López</w:t>
      </w:r>
      <w:r w:rsidR="008277FE" w:rsidRPr="00B03E44">
        <w:rPr>
          <w:rFonts w:ascii="Tahoma" w:eastAsia="Arial" w:hAnsi="Tahoma" w:cs="Tahoma"/>
          <w:color w:val="262626"/>
          <w:sz w:val="24"/>
          <w:szCs w:val="24"/>
        </w:rPr>
        <w:t xml:space="preserve"> PALACI</w:t>
      </w:r>
      <w:r w:rsidR="008277FE" w:rsidRPr="00B03E44">
        <w:rPr>
          <w:rFonts w:ascii="Tahoma" w:eastAsia="Arial" w:hAnsi="Tahoma" w:cs="Tahoma"/>
          <w:color w:val="262626"/>
          <w:spacing w:val="-1"/>
          <w:sz w:val="24"/>
          <w:szCs w:val="24"/>
        </w:rPr>
        <w:t>O</w:t>
      </w:r>
      <w:r w:rsidR="008277FE" w:rsidRPr="00B03E44">
        <w:rPr>
          <w:rFonts w:ascii="Tahoma" w:eastAsia="Arial" w:hAnsi="Tahoma" w:cs="Tahoma"/>
          <w:color w:val="3B3B3B"/>
          <w:sz w:val="24"/>
          <w:szCs w:val="24"/>
        </w:rPr>
        <w:t xml:space="preserve">, </w:t>
      </w:r>
      <w:r w:rsidR="008277FE" w:rsidRPr="00B03E44">
        <w:rPr>
          <w:rFonts w:ascii="Tahoma" w:eastAsia="Arial" w:hAnsi="Tahoma" w:cs="Tahoma"/>
          <w:color w:val="3B3B3B"/>
          <w:spacing w:val="8"/>
          <w:sz w:val="24"/>
          <w:szCs w:val="24"/>
        </w:rPr>
        <w:t xml:space="preserve"> </w:t>
      </w:r>
      <w:r w:rsidRPr="00B03E44">
        <w:rPr>
          <w:rFonts w:ascii="Tahoma" w:eastAsia="Arial" w:hAnsi="Tahoma" w:cs="Tahoma"/>
          <w:color w:val="262626"/>
          <w:sz w:val="24"/>
          <w:szCs w:val="24"/>
        </w:rPr>
        <w:t>identificado</w:t>
      </w:r>
      <w:r w:rsidR="008277FE" w:rsidRPr="00B03E44">
        <w:rPr>
          <w:rFonts w:ascii="Tahoma" w:eastAsia="Arial" w:hAnsi="Tahoma" w:cs="Tahoma"/>
          <w:color w:val="262626"/>
          <w:sz w:val="24"/>
          <w:szCs w:val="24"/>
        </w:rPr>
        <w:t xml:space="preserve"> </w:t>
      </w:r>
      <w:r w:rsidR="008277FE" w:rsidRPr="00B03E44">
        <w:rPr>
          <w:rFonts w:ascii="Tahoma" w:eastAsia="Arial" w:hAnsi="Tahoma" w:cs="Tahoma"/>
          <w:color w:val="262626"/>
          <w:spacing w:val="35"/>
          <w:sz w:val="24"/>
          <w:szCs w:val="24"/>
        </w:rPr>
        <w:t xml:space="preserve"> </w:t>
      </w:r>
      <w:r w:rsidR="008277FE" w:rsidRPr="00B03E44">
        <w:rPr>
          <w:rFonts w:ascii="Tahoma" w:eastAsia="Arial" w:hAnsi="Tahoma" w:cs="Tahoma"/>
          <w:color w:val="262626"/>
          <w:sz w:val="24"/>
          <w:szCs w:val="24"/>
        </w:rPr>
        <w:t xml:space="preserve">con </w:t>
      </w:r>
      <w:r w:rsidR="008277FE" w:rsidRPr="00B03E44">
        <w:rPr>
          <w:rFonts w:ascii="Tahoma" w:eastAsia="Arial" w:hAnsi="Tahoma" w:cs="Tahoma"/>
          <w:color w:val="262626"/>
          <w:spacing w:val="6"/>
          <w:sz w:val="24"/>
          <w:szCs w:val="24"/>
        </w:rPr>
        <w:t xml:space="preserve"> </w:t>
      </w:r>
      <w:r w:rsidR="008277FE" w:rsidRPr="00B03E44">
        <w:rPr>
          <w:rFonts w:ascii="Tahoma" w:eastAsia="Arial" w:hAnsi="Tahoma" w:cs="Tahoma"/>
          <w:color w:val="262626"/>
          <w:sz w:val="24"/>
          <w:szCs w:val="24"/>
        </w:rPr>
        <w:t>la</w:t>
      </w:r>
      <w:r w:rsidR="008277FE" w:rsidRPr="00B03E44">
        <w:rPr>
          <w:rFonts w:ascii="Tahoma" w:eastAsia="Arial" w:hAnsi="Tahoma" w:cs="Tahoma"/>
          <w:color w:val="262626"/>
          <w:spacing w:val="22"/>
          <w:sz w:val="24"/>
          <w:szCs w:val="24"/>
        </w:rPr>
        <w:t xml:space="preserve"> </w:t>
      </w:r>
      <w:r w:rsidR="008277FE" w:rsidRPr="00B03E44">
        <w:rPr>
          <w:rFonts w:ascii="Tahoma" w:eastAsia="Arial" w:hAnsi="Tahoma" w:cs="Tahoma"/>
          <w:color w:val="262626"/>
          <w:sz w:val="24"/>
          <w:szCs w:val="24"/>
        </w:rPr>
        <w:t>cedula</w:t>
      </w:r>
      <w:r w:rsidR="008277FE" w:rsidRPr="00B03E44">
        <w:rPr>
          <w:rFonts w:ascii="Tahoma" w:eastAsia="Arial" w:hAnsi="Tahoma" w:cs="Tahoma"/>
          <w:color w:val="262626"/>
          <w:spacing w:val="50"/>
          <w:sz w:val="24"/>
          <w:szCs w:val="24"/>
        </w:rPr>
        <w:t xml:space="preserve"> </w:t>
      </w:r>
      <w:r w:rsidR="008277FE" w:rsidRPr="00B03E44">
        <w:rPr>
          <w:rFonts w:ascii="Tahoma" w:eastAsia="Arial" w:hAnsi="Tahoma" w:cs="Tahoma"/>
          <w:color w:val="262626"/>
          <w:sz w:val="24"/>
          <w:szCs w:val="24"/>
        </w:rPr>
        <w:t>de</w:t>
      </w:r>
      <w:r w:rsidR="008277FE" w:rsidRPr="00B03E44">
        <w:rPr>
          <w:rFonts w:ascii="Tahoma" w:eastAsia="Arial" w:hAnsi="Tahoma" w:cs="Tahoma"/>
          <w:color w:val="262626"/>
          <w:spacing w:val="34"/>
          <w:sz w:val="24"/>
          <w:szCs w:val="24"/>
        </w:rPr>
        <w:t xml:space="preserve"> </w:t>
      </w:r>
      <w:r w:rsidRPr="00B03E44">
        <w:rPr>
          <w:rFonts w:ascii="Tahoma" w:eastAsia="Arial" w:hAnsi="Tahoma" w:cs="Tahoma"/>
          <w:color w:val="262626"/>
          <w:sz w:val="24"/>
          <w:szCs w:val="24"/>
        </w:rPr>
        <w:t>ciudadanía</w:t>
      </w:r>
      <w:r w:rsidR="008277FE" w:rsidRPr="00B03E44">
        <w:rPr>
          <w:rFonts w:ascii="Tahoma" w:eastAsia="Arial" w:hAnsi="Tahoma" w:cs="Tahoma"/>
          <w:color w:val="262626"/>
          <w:spacing w:val="45"/>
          <w:sz w:val="24"/>
          <w:szCs w:val="24"/>
        </w:rPr>
        <w:t xml:space="preserve"> </w:t>
      </w:r>
      <w:r w:rsidRPr="00B03E44">
        <w:rPr>
          <w:rFonts w:ascii="Tahoma" w:eastAsia="Arial" w:hAnsi="Tahoma" w:cs="Tahoma"/>
          <w:color w:val="262626"/>
          <w:sz w:val="24"/>
          <w:szCs w:val="24"/>
        </w:rPr>
        <w:t>n</w:t>
      </w:r>
      <w:r w:rsidRPr="00B03E44">
        <w:rPr>
          <w:rFonts w:ascii="Tahoma" w:eastAsia="Arial" w:hAnsi="Tahoma" w:cs="Tahoma"/>
          <w:color w:val="151515"/>
          <w:sz w:val="24"/>
          <w:szCs w:val="24"/>
        </w:rPr>
        <w:t>ú</w:t>
      </w:r>
      <w:r>
        <w:rPr>
          <w:rFonts w:ascii="Tahoma" w:eastAsia="Arial" w:hAnsi="Tahoma" w:cs="Tahoma"/>
          <w:color w:val="151515"/>
          <w:sz w:val="24"/>
          <w:szCs w:val="24"/>
        </w:rPr>
        <w:t>m</w:t>
      </w:r>
      <w:r w:rsidRPr="00B03E44">
        <w:rPr>
          <w:rFonts w:ascii="Tahoma" w:eastAsia="Arial" w:hAnsi="Tahoma" w:cs="Tahoma"/>
          <w:color w:val="262626"/>
          <w:sz w:val="24"/>
          <w:szCs w:val="24"/>
        </w:rPr>
        <w:t>ero</w:t>
      </w:r>
      <w:r w:rsidR="008277FE" w:rsidRPr="00B03E44">
        <w:rPr>
          <w:rFonts w:ascii="Tahoma" w:eastAsia="Arial" w:hAnsi="Tahoma" w:cs="Tahoma"/>
          <w:color w:val="262626"/>
          <w:spacing w:val="-18"/>
          <w:sz w:val="24"/>
          <w:szCs w:val="24"/>
        </w:rPr>
        <w:t xml:space="preserve"> </w:t>
      </w:r>
      <w:r w:rsidR="008277FE" w:rsidRPr="00B03E44">
        <w:rPr>
          <w:rFonts w:ascii="Tahoma" w:eastAsia="Times New Roman" w:hAnsi="Tahoma" w:cs="Tahoma"/>
          <w:color w:val="262626"/>
          <w:sz w:val="24"/>
          <w:szCs w:val="24"/>
        </w:rPr>
        <w:t>19.4</w:t>
      </w:r>
      <w:r w:rsidR="008277FE" w:rsidRPr="00B03E44">
        <w:rPr>
          <w:rFonts w:ascii="Tahoma" w:eastAsia="Times New Roman" w:hAnsi="Tahoma" w:cs="Tahoma"/>
          <w:color w:val="151515"/>
          <w:sz w:val="24"/>
          <w:szCs w:val="24"/>
        </w:rPr>
        <w:t>6</w:t>
      </w:r>
      <w:r w:rsidR="008277FE" w:rsidRPr="00B03E44">
        <w:rPr>
          <w:rFonts w:ascii="Tahoma" w:eastAsia="Times New Roman" w:hAnsi="Tahoma" w:cs="Tahoma"/>
          <w:color w:val="262626"/>
          <w:sz w:val="24"/>
          <w:szCs w:val="24"/>
        </w:rPr>
        <w:t xml:space="preserve">7.885 </w:t>
      </w:r>
      <w:r w:rsidR="008277FE" w:rsidRPr="00B03E44">
        <w:rPr>
          <w:rFonts w:ascii="Tahoma" w:eastAsia="Times New Roman" w:hAnsi="Tahoma" w:cs="Tahoma"/>
          <w:color w:val="262626"/>
          <w:spacing w:val="12"/>
          <w:sz w:val="24"/>
          <w:szCs w:val="24"/>
        </w:rPr>
        <w:t xml:space="preserve"> </w:t>
      </w:r>
      <w:r w:rsidR="008277FE" w:rsidRPr="00B03E44">
        <w:rPr>
          <w:rFonts w:ascii="Tahoma" w:eastAsia="Arial" w:hAnsi="Tahoma" w:cs="Tahoma"/>
          <w:color w:val="262626"/>
          <w:sz w:val="24"/>
          <w:szCs w:val="24"/>
        </w:rPr>
        <w:t xml:space="preserve">expedida </w:t>
      </w:r>
      <w:r w:rsidR="008277FE" w:rsidRPr="00B03E44">
        <w:rPr>
          <w:rFonts w:ascii="Tahoma" w:eastAsia="Arial" w:hAnsi="Tahoma" w:cs="Tahoma"/>
          <w:color w:val="262626"/>
          <w:spacing w:val="12"/>
          <w:sz w:val="24"/>
          <w:szCs w:val="24"/>
        </w:rPr>
        <w:t xml:space="preserve"> </w:t>
      </w:r>
      <w:r w:rsidR="008277FE" w:rsidRPr="00B03E44">
        <w:rPr>
          <w:rFonts w:ascii="Tahoma" w:eastAsia="Arial" w:hAnsi="Tahoma" w:cs="Tahoma"/>
          <w:color w:val="262626"/>
          <w:sz w:val="24"/>
          <w:szCs w:val="24"/>
        </w:rPr>
        <w:t>en</w:t>
      </w:r>
      <w:r w:rsidR="008277FE" w:rsidRPr="00B03E44">
        <w:rPr>
          <w:rFonts w:ascii="Tahoma" w:eastAsia="Arial" w:hAnsi="Tahoma" w:cs="Tahoma"/>
          <w:color w:val="262626"/>
          <w:spacing w:val="42"/>
          <w:sz w:val="24"/>
          <w:szCs w:val="24"/>
        </w:rPr>
        <w:t xml:space="preserve"> </w:t>
      </w:r>
      <w:r w:rsidR="008277FE" w:rsidRPr="00B03E44">
        <w:rPr>
          <w:rFonts w:ascii="Tahoma" w:eastAsia="Arial" w:hAnsi="Tahoma" w:cs="Tahoma"/>
          <w:color w:val="3B3B3B"/>
          <w:sz w:val="24"/>
          <w:szCs w:val="24"/>
        </w:rPr>
        <w:t>l</w:t>
      </w:r>
      <w:r w:rsidR="008277FE" w:rsidRPr="00B03E44">
        <w:rPr>
          <w:rFonts w:ascii="Tahoma" w:eastAsia="Arial" w:hAnsi="Tahoma" w:cs="Tahoma"/>
          <w:color w:val="262626"/>
          <w:sz w:val="24"/>
          <w:szCs w:val="24"/>
        </w:rPr>
        <w:t>a</w:t>
      </w:r>
      <w:r w:rsidR="008277FE" w:rsidRPr="00B03E44">
        <w:rPr>
          <w:rFonts w:ascii="Tahoma" w:eastAsia="Arial" w:hAnsi="Tahoma" w:cs="Tahoma"/>
          <w:color w:val="262626"/>
          <w:spacing w:val="30"/>
          <w:sz w:val="24"/>
          <w:szCs w:val="24"/>
        </w:rPr>
        <w:t xml:space="preserve"> </w:t>
      </w:r>
      <w:r w:rsidR="008277FE" w:rsidRPr="00B03E44">
        <w:rPr>
          <w:rFonts w:ascii="Tahoma" w:eastAsia="Arial" w:hAnsi="Tahoma" w:cs="Tahoma"/>
          <w:color w:val="3B3B3B"/>
          <w:sz w:val="24"/>
          <w:szCs w:val="24"/>
        </w:rPr>
        <w:t>dudad</w:t>
      </w:r>
      <w:r>
        <w:rPr>
          <w:rFonts w:ascii="Tahoma" w:eastAsia="Arial" w:hAnsi="Tahoma" w:cs="Tahoma"/>
          <w:color w:val="3B3B3B"/>
          <w:sz w:val="24"/>
          <w:szCs w:val="24"/>
        </w:rPr>
        <w:t xml:space="preserve"> de</w:t>
      </w:r>
      <w:r w:rsidR="008277FE" w:rsidRPr="00B03E44">
        <w:rPr>
          <w:rFonts w:ascii="Tahoma" w:eastAsia="Arial" w:hAnsi="Tahoma" w:cs="Tahoma"/>
          <w:color w:val="3B3B3B"/>
          <w:sz w:val="24"/>
          <w:szCs w:val="24"/>
        </w:rPr>
        <w:t xml:space="preserve"> </w:t>
      </w:r>
      <w:r w:rsidRPr="00B03E44">
        <w:rPr>
          <w:rFonts w:ascii="Tahoma" w:eastAsia="Arial" w:hAnsi="Tahoma" w:cs="Tahoma"/>
          <w:color w:val="262626"/>
          <w:sz w:val="24"/>
          <w:szCs w:val="24"/>
        </w:rPr>
        <w:t>Bogo</w:t>
      </w:r>
      <w:r w:rsidRPr="00B03E44">
        <w:rPr>
          <w:rFonts w:ascii="Tahoma" w:eastAsia="Arial" w:hAnsi="Tahoma" w:cs="Tahoma"/>
          <w:color w:val="3B3B3B"/>
          <w:sz w:val="24"/>
          <w:szCs w:val="24"/>
        </w:rPr>
        <w:t>t</w:t>
      </w:r>
      <w:r w:rsidRPr="00B03E44">
        <w:rPr>
          <w:rFonts w:ascii="Tahoma" w:eastAsia="Arial" w:hAnsi="Tahoma" w:cs="Tahoma"/>
          <w:color w:val="262626"/>
          <w:sz w:val="24"/>
          <w:szCs w:val="24"/>
        </w:rPr>
        <w:t>á</w:t>
      </w:r>
      <w:r w:rsidR="008277FE" w:rsidRPr="00B03E44">
        <w:rPr>
          <w:rFonts w:ascii="Tahoma" w:eastAsia="Arial" w:hAnsi="Tahoma" w:cs="Tahoma"/>
          <w:color w:val="262626"/>
          <w:sz w:val="24"/>
          <w:szCs w:val="24"/>
        </w:rPr>
        <w:t xml:space="preserve"> </w:t>
      </w:r>
      <w:r w:rsidR="008277FE" w:rsidRPr="00B03E44">
        <w:rPr>
          <w:rFonts w:ascii="Tahoma" w:eastAsia="Arial" w:hAnsi="Tahoma" w:cs="Tahoma"/>
          <w:color w:val="262626"/>
          <w:spacing w:val="11"/>
          <w:sz w:val="24"/>
          <w:szCs w:val="24"/>
        </w:rPr>
        <w:t xml:space="preserve"> </w:t>
      </w:r>
      <w:r w:rsidR="008277FE" w:rsidRPr="00B03E44">
        <w:rPr>
          <w:rFonts w:ascii="Tahoma" w:eastAsia="Arial" w:hAnsi="Tahoma" w:cs="Tahoma"/>
          <w:color w:val="3B3B3B"/>
          <w:sz w:val="24"/>
          <w:szCs w:val="24"/>
        </w:rPr>
        <w:t>(</w:t>
      </w:r>
      <w:r w:rsidR="008277FE" w:rsidRPr="00B03E44">
        <w:rPr>
          <w:rFonts w:ascii="Tahoma" w:eastAsia="Arial" w:hAnsi="Tahoma" w:cs="Tahoma"/>
          <w:color w:val="262626"/>
          <w:sz w:val="24"/>
          <w:szCs w:val="24"/>
        </w:rPr>
        <w:t>C</w:t>
      </w:r>
      <w:r w:rsidR="008277FE" w:rsidRPr="00B03E44">
        <w:rPr>
          <w:rFonts w:ascii="Tahoma" w:eastAsia="Arial" w:hAnsi="Tahoma" w:cs="Tahoma"/>
          <w:color w:val="3B3B3B"/>
          <w:sz w:val="24"/>
          <w:szCs w:val="24"/>
        </w:rPr>
        <w:t>u</w:t>
      </w:r>
      <w:r w:rsidR="008277FE" w:rsidRPr="00B03E44">
        <w:rPr>
          <w:rFonts w:ascii="Tahoma" w:eastAsia="Arial" w:hAnsi="Tahoma" w:cs="Tahoma"/>
          <w:color w:val="262626"/>
          <w:sz w:val="24"/>
          <w:szCs w:val="24"/>
        </w:rPr>
        <w:t xml:space="preserve">ndinamarca),  </w:t>
      </w:r>
      <w:r w:rsidR="008277FE" w:rsidRPr="00B03E44">
        <w:rPr>
          <w:rFonts w:ascii="Tahoma" w:eastAsia="Arial" w:hAnsi="Tahoma" w:cs="Tahoma"/>
          <w:color w:val="262626"/>
          <w:spacing w:val="44"/>
          <w:sz w:val="24"/>
          <w:szCs w:val="24"/>
        </w:rPr>
        <w:t xml:space="preserve"> </w:t>
      </w:r>
      <w:r w:rsidR="008277FE" w:rsidRPr="00B03E44">
        <w:rPr>
          <w:rFonts w:ascii="Tahoma" w:eastAsia="Arial" w:hAnsi="Tahoma" w:cs="Tahoma"/>
          <w:color w:val="262626"/>
          <w:sz w:val="24"/>
          <w:szCs w:val="24"/>
        </w:rPr>
        <w:t>soc</w:t>
      </w:r>
      <w:r w:rsidR="008277FE" w:rsidRPr="00B03E44">
        <w:rPr>
          <w:rFonts w:ascii="Tahoma" w:eastAsia="Arial" w:hAnsi="Tahoma" w:cs="Tahoma"/>
          <w:color w:val="3B3B3B"/>
          <w:sz w:val="24"/>
          <w:szCs w:val="24"/>
        </w:rPr>
        <w:t>i</w:t>
      </w:r>
      <w:r w:rsidR="008277FE" w:rsidRPr="00B03E44">
        <w:rPr>
          <w:rFonts w:ascii="Tahoma" w:eastAsia="Arial" w:hAnsi="Tahoma" w:cs="Tahoma"/>
          <w:color w:val="262626"/>
          <w:sz w:val="24"/>
          <w:szCs w:val="24"/>
        </w:rPr>
        <w:t>edad</w:t>
      </w:r>
      <w:r w:rsidR="008277FE" w:rsidRPr="00B03E44">
        <w:rPr>
          <w:rFonts w:ascii="Tahoma" w:eastAsia="Arial" w:hAnsi="Tahoma" w:cs="Tahoma"/>
          <w:color w:val="262626"/>
          <w:spacing w:val="43"/>
          <w:sz w:val="24"/>
          <w:szCs w:val="24"/>
        </w:rPr>
        <w:t xml:space="preserve"> </w:t>
      </w:r>
      <w:r w:rsidR="008277FE" w:rsidRPr="00B03E44">
        <w:rPr>
          <w:rFonts w:ascii="Tahoma" w:eastAsia="Arial" w:hAnsi="Tahoma" w:cs="Tahoma"/>
          <w:color w:val="262626"/>
          <w:sz w:val="24"/>
          <w:szCs w:val="24"/>
        </w:rPr>
        <w:t>que</w:t>
      </w:r>
      <w:r w:rsidR="008277FE" w:rsidRPr="00B03E44">
        <w:rPr>
          <w:rFonts w:ascii="Tahoma" w:eastAsia="Arial" w:hAnsi="Tahoma" w:cs="Tahoma"/>
          <w:color w:val="262626"/>
          <w:spacing w:val="35"/>
          <w:sz w:val="24"/>
          <w:szCs w:val="24"/>
        </w:rPr>
        <w:t xml:space="preserve"> </w:t>
      </w:r>
      <w:r w:rsidR="008277FE" w:rsidRPr="00B03E44">
        <w:rPr>
          <w:rFonts w:ascii="Tahoma" w:eastAsia="Arial" w:hAnsi="Tahoma" w:cs="Tahoma"/>
          <w:color w:val="262626"/>
          <w:sz w:val="24"/>
          <w:szCs w:val="24"/>
        </w:rPr>
        <w:t xml:space="preserve">ostenta </w:t>
      </w:r>
      <w:r w:rsidR="008277FE" w:rsidRPr="00B03E44">
        <w:rPr>
          <w:rFonts w:ascii="Tahoma" w:eastAsia="Arial" w:hAnsi="Tahoma" w:cs="Tahoma"/>
          <w:color w:val="262626"/>
          <w:spacing w:val="19"/>
          <w:sz w:val="24"/>
          <w:szCs w:val="24"/>
        </w:rPr>
        <w:t xml:space="preserve"> </w:t>
      </w:r>
      <w:r w:rsidR="008277FE" w:rsidRPr="00B03E44">
        <w:rPr>
          <w:rFonts w:ascii="Tahoma" w:eastAsia="Arial" w:hAnsi="Tahoma" w:cs="Tahoma"/>
          <w:color w:val="262626"/>
          <w:sz w:val="24"/>
          <w:szCs w:val="24"/>
        </w:rPr>
        <w:t>la</w:t>
      </w:r>
      <w:r w:rsidR="008277FE" w:rsidRPr="00B03E44">
        <w:rPr>
          <w:rFonts w:ascii="Tahoma" w:eastAsia="Arial" w:hAnsi="Tahoma" w:cs="Tahoma"/>
          <w:color w:val="262626"/>
          <w:spacing w:val="15"/>
          <w:sz w:val="24"/>
          <w:szCs w:val="24"/>
        </w:rPr>
        <w:t xml:space="preserve"> </w:t>
      </w:r>
      <w:r w:rsidR="008277FE" w:rsidRPr="00B03E44">
        <w:rPr>
          <w:rFonts w:ascii="Tahoma" w:eastAsia="Arial" w:hAnsi="Tahoma" w:cs="Tahoma"/>
          <w:color w:val="262626"/>
          <w:sz w:val="24"/>
          <w:szCs w:val="24"/>
        </w:rPr>
        <w:t>calidad</w:t>
      </w:r>
      <w:r w:rsidR="008277FE" w:rsidRPr="00B03E44">
        <w:rPr>
          <w:rFonts w:ascii="Tahoma" w:eastAsia="Arial" w:hAnsi="Tahoma" w:cs="Tahoma"/>
          <w:color w:val="262626"/>
          <w:spacing w:val="39"/>
          <w:sz w:val="24"/>
          <w:szCs w:val="24"/>
        </w:rPr>
        <w:t xml:space="preserve"> </w:t>
      </w:r>
      <w:r w:rsidR="008277FE" w:rsidRPr="00B03E44">
        <w:rPr>
          <w:rFonts w:ascii="Tahoma" w:eastAsia="Arial" w:hAnsi="Tahoma" w:cs="Tahoma"/>
          <w:color w:val="262626"/>
          <w:sz w:val="24"/>
          <w:szCs w:val="24"/>
        </w:rPr>
        <w:t>de</w:t>
      </w:r>
      <w:r w:rsidR="008277FE" w:rsidRPr="00B03E44">
        <w:rPr>
          <w:rFonts w:ascii="Tahoma" w:eastAsia="Arial" w:hAnsi="Tahoma" w:cs="Tahoma"/>
          <w:color w:val="262626"/>
          <w:spacing w:val="34"/>
          <w:sz w:val="24"/>
          <w:szCs w:val="24"/>
        </w:rPr>
        <w:t xml:space="preserve"> </w:t>
      </w:r>
      <w:r w:rsidR="008277FE" w:rsidRPr="00B03E44">
        <w:rPr>
          <w:rFonts w:ascii="Tahoma" w:eastAsia="Arial" w:hAnsi="Tahoma" w:cs="Tahoma"/>
          <w:color w:val="262626"/>
          <w:sz w:val="24"/>
          <w:szCs w:val="24"/>
        </w:rPr>
        <w:t xml:space="preserve">propietaria </w:t>
      </w:r>
      <w:r w:rsidR="008277FE" w:rsidRPr="00B03E44">
        <w:rPr>
          <w:rFonts w:ascii="Tahoma" w:eastAsia="Arial" w:hAnsi="Tahoma" w:cs="Tahoma"/>
          <w:color w:val="262626"/>
          <w:spacing w:val="29"/>
          <w:sz w:val="24"/>
          <w:szCs w:val="24"/>
        </w:rPr>
        <w:t xml:space="preserve"> </w:t>
      </w:r>
      <w:r w:rsidR="008277FE" w:rsidRPr="00B03E44">
        <w:rPr>
          <w:rFonts w:ascii="Tahoma" w:eastAsia="Arial" w:hAnsi="Tahoma" w:cs="Tahoma"/>
          <w:color w:val="262626"/>
          <w:sz w:val="24"/>
          <w:szCs w:val="24"/>
        </w:rPr>
        <w:t>del</w:t>
      </w:r>
      <w:r w:rsidR="008277FE" w:rsidRPr="00B03E44">
        <w:rPr>
          <w:rFonts w:ascii="Tahoma" w:eastAsia="Arial" w:hAnsi="Tahoma" w:cs="Tahoma"/>
          <w:color w:val="262626"/>
          <w:spacing w:val="41"/>
          <w:sz w:val="24"/>
          <w:szCs w:val="24"/>
        </w:rPr>
        <w:t xml:space="preserve"> </w:t>
      </w:r>
      <w:r w:rsidR="008277FE" w:rsidRPr="00B03E44">
        <w:rPr>
          <w:rFonts w:ascii="Tahoma" w:eastAsia="Arial" w:hAnsi="Tahoma" w:cs="Tahoma"/>
          <w:color w:val="262626"/>
          <w:sz w:val="24"/>
          <w:szCs w:val="24"/>
        </w:rPr>
        <w:t>Predio</w:t>
      </w:r>
      <w:r w:rsidR="008277FE" w:rsidRPr="00B03E44">
        <w:rPr>
          <w:rFonts w:ascii="Tahoma" w:eastAsia="Arial" w:hAnsi="Tahoma" w:cs="Tahoma"/>
          <w:color w:val="262626"/>
          <w:spacing w:val="35"/>
          <w:sz w:val="24"/>
          <w:szCs w:val="24"/>
        </w:rPr>
        <w:t xml:space="preserve"> </w:t>
      </w:r>
      <w:r w:rsidR="008277FE" w:rsidRPr="00B03E44">
        <w:rPr>
          <w:rFonts w:ascii="Tahoma" w:eastAsia="Arial" w:hAnsi="Tahoma" w:cs="Tahoma"/>
          <w:color w:val="3B3B3B"/>
          <w:sz w:val="24"/>
          <w:szCs w:val="24"/>
        </w:rPr>
        <w:t>id</w:t>
      </w:r>
      <w:r w:rsidR="008277FE" w:rsidRPr="00B03E44">
        <w:rPr>
          <w:rFonts w:ascii="Tahoma" w:eastAsia="Arial" w:hAnsi="Tahoma" w:cs="Tahoma"/>
          <w:color w:val="262626"/>
          <w:sz w:val="24"/>
          <w:szCs w:val="24"/>
        </w:rPr>
        <w:t>en</w:t>
      </w:r>
      <w:r w:rsidR="008277FE" w:rsidRPr="00B03E44">
        <w:rPr>
          <w:rFonts w:ascii="Tahoma" w:eastAsia="Arial" w:hAnsi="Tahoma" w:cs="Tahoma"/>
          <w:color w:val="3B3B3B"/>
          <w:sz w:val="24"/>
          <w:szCs w:val="24"/>
        </w:rPr>
        <w:t>tifi</w:t>
      </w:r>
      <w:r w:rsidR="008277FE" w:rsidRPr="00B03E44">
        <w:rPr>
          <w:rFonts w:ascii="Tahoma" w:eastAsia="Arial" w:hAnsi="Tahoma" w:cs="Tahoma"/>
          <w:color w:val="262626"/>
          <w:sz w:val="24"/>
          <w:szCs w:val="24"/>
        </w:rPr>
        <w:t>c</w:t>
      </w:r>
      <w:r w:rsidR="008277FE" w:rsidRPr="00B03E44">
        <w:rPr>
          <w:rFonts w:ascii="Tahoma" w:eastAsia="Arial" w:hAnsi="Tahoma" w:cs="Tahoma"/>
          <w:color w:val="3B3B3B"/>
          <w:sz w:val="24"/>
          <w:szCs w:val="24"/>
        </w:rPr>
        <w:t xml:space="preserve">ado </w:t>
      </w:r>
      <w:r w:rsidR="008277FE" w:rsidRPr="00B03E44">
        <w:rPr>
          <w:rFonts w:ascii="Tahoma" w:eastAsia="Arial" w:hAnsi="Tahoma" w:cs="Tahoma"/>
          <w:color w:val="3B3B3B"/>
          <w:spacing w:val="38"/>
          <w:sz w:val="24"/>
          <w:szCs w:val="24"/>
        </w:rPr>
        <w:t xml:space="preserve"> </w:t>
      </w:r>
      <w:r w:rsidR="008277FE" w:rsidRPr="00B03E44">
        <w:rPr>
          <w:rFonts w:ascii="Tahoma" w:eastAsia="Arial" w:hAnsi="Tahoma" w:cs="Tahoma"/>
          <w:color w:val="3B3B3B"/>
          <w:sz w:val="24"/>
          <w:szCs w:val="24"/>
        </w:rPr>
        <w:t xml:space="preserve">con </w:t>
      </w:r>
      <w:r w:rsidR="008277FE" w:rsidRPr="00B03E44">
        <w:rPr>
          <w:rFonts w:ascii="Tahoma" w:eastAsia="Arial" w:hAnsi="Tahoma" w:cs="Tahoma"/>
          <w:color w:val="262626"/>
          <w:sz w:val="24"/>
          <w:szCs w:val="24"/>
        </w:rPr>
        <w:t>fo</w:t>
      </w:r>
      <w:r w:rsidR="008277FE" w:rsidRPr="00B03E44">
        <w:rPr>
          <w:rFonts w:ascii="Tahoma" w:eastAsia="Arial" w:hAnsi="Tahoma" w:cs="Tahoma"/>
          <w:color w:val="3B3B3B"/>
          <w:sz w:val="24"/>
          <w:szCs w:val="24"/>
        </w:rPr>
        <w:t>li</w:t>
      </w:r>
      <w:r w:rsidR="008277FE" w:rsidRPr="00B03E44">
        <w:rPr>
          <w:rFonts w:ascii="Tahoma" w:eastAsia="Arial" w:hAnsi="Tahoma" w:cs="Tahoma"/>
          <w:color w:val="262626"/>
          <w:sz w:val="24"/>
          <w:szCs w:val="24"/>
        </w:rPr>
        <w:t xml:space="preserve">o </w:t>
      </w:r>
      <w:r w:rsidR="008277FE" w:rsidRPr="00B03E44">
        <w:rPr>
          <w:rFonts w:ascii="Tahoma" w:eastAsia="Arial" w:hAnsi="Tahoma" w:cs="Tahoma"/>
          <w:color w:val="262626"/>
          <w:spacing w:val="17"/>
          <w:sz w:val="24"/>
          <w:szCs w:val="24"/>
        </w:rPr>
        <w:t xml:space="preserve"> </w:t>
      </w:r>
      <w:r w:rsidR="008277FE" w:rsidRPr="00B03E44">
        <w:rPr>
          <w:rFonts w:ascii="Tahoma" w:eastAsia="Arial" w:hAnsi="Tahoma" w:cs="Tahoma"/>
          <w:color w:val="262626"/>
          <w:sz w:val="24"/>
          <w:szCs w:val="24"/>
        </w:rPr>
        <w:t>de</w:t>
      </w:r>
      <w:r w:rsidR="008277FE" w:rsidRPr="00B03E44">
        <w:rPr>
          <w:rFonts w:ascii="Tahoma" w:eastAsia="Arial" w:hAnsi="Tahoma" w:cs="Tahoma"/>
          <w:color w:val="262626"/>
          <w:spacing w:val="34"/>
          <w:sz w:val="24"/>
          <w:szCs w:val="24"/>
        </w:rPr>
        <w:t xml:space="preserve"> </w:t>
      </w:r>
      <w:r w:rsidRPr="00B03E44">
        <w:rPr>
          <w:rFonts w:ascii="Tahoma" w:eastAsia="Arial" w:hAnsi="Tahoma" w:cs="Tahoma"/>
          <w:color w:val="3B3B3B"/>
          <w:sz w:val="24"/>
          <w:szCs w:val="24"/>
        </w:rPr>
        <w:t>m</w:t>
      </w:r>
      <w:r w:rsidRPr="00B03E44">
        <w:rPr>
          <w:rFonts w:ascii="Tahoma" w:eastAsia="Arial" w:hAnsi="Tahoma" w:cs="Tahoma"/>
          <w:color w:val="262626"/>
          <w:sz w:val="24"/>
          <w:szCs w:val="24"/>
        </w:rPr>
        <w:t>a</w:t>
      </w:r>
      <w:r w:rsidRPr="00B03E44">
        <w:rPr>
          <w:rFonts w:ascii="Tahoma" w:eastAsia="Arial" w:hAnsi="Tahoma" w:cs="Tahoma"/>
          <w:color w:val="3B3B3B"/>
          <w:sz w:val="24"/>
          <w:szCs w:val="24"/>
        </w:rPr>
        <w:t>t</w:t>
      </w:r>
      <w:r w:rsidRPr="00B03E44">
        <w:rPr>
          <w:rFonts w:ascii="Tahoma" w:eastAsia="Arial" w:hAnsi="Tahoma" w:cs="Tahoma"/>
          <w:color w:val="262626"/>
          <w:sz w:val="24"/>
          <w:szCs w:val="24"/>
        </w:rPr>
        <w:t>rícula</w:t>
      </w:r>
      <w:r w:rsidR="008277FE" w:rsidRPr="00B03E44">
        <w:rPr>
          <w:rFonts w:ascii="Tahoma" w:eastAsia="Arial" w:hAnsi="Tahoma" w:cs="Tahoma"/>
          <w:color w:val="262626"/>
          <w:sz w:val="24"/>
          <w:szCs w:val="24"/>
        </w:rPr>
        <w:t xml:space="preserve"> </w:t>
      </w:r>
      <w:r w:rsidR="008277FE" w:rsidRPr="00B03E44">
        <w:rPr>
          <w:rFonts w:ascii="Tahoma" w:eastAsia="Arial" w:hAnsi="Tahoma" w:cs="Tahoma"/>
          <w:color w:val="262626"/>
          <w:spacing w:val="32"/>
          <w:sz w:val="24"/>
          <w:szCs w:val="24"/>
        </w:rPr>
        <w:t xml:space="preserve"> </w:t>
      </w:r>
      <w:r w:rsidR="008277FE" w:rsidRPr="00B03E44">
        <w:rPr>
          <w:rFonts w:ascii="Tahoma" w:eastAsia="Arial" w:hAnsi="Tahoma" w:cs="Tahoma"/>
          <w:color w:val="3B3B3B"/>
          <w:sz w:val="24"/>
          <w:szCs w:val="24"/>
        </w:rPr>
        <w:t>i</w:t>
      </w:r>
      <w:r w:rsidR="008277FE" w:rsidRPr="00B03E44">
        <w:rPr>
          <w:rFonts w:ascii="Tahoma" w:eastAsia="Arial" w:hAnsi="Tahoma" w:cs="Tahoma"/>
          <w:color w:val="262626"/>
          <w:sz w:val="24"/>
          <w:szCs w:val="24"/>
        </w:rPr>
        <w:t xml:space="preserve">nmobiliaria </w:t>
      </w:r>
      <w:r w:rsidR="008277FE" w:rsidRPr="00B03E44">
        <w:rPr>
          <w:rFonts w:ascii="Tahoma" w:eastAsia="Arial" w:hAnsi="Tahoma" w:cs="Tahoma"/>
          <w:color w:val="262626"/>
          <w:spacing w:val="41"/>
          <w:sz w:val="24"/>
          <w:szCs w:val="24"/>
        </w:rPr>
        <w:t xml:space="preserve"> </w:t>
      </w:r>
      <w:r w:rsidR="008277FE" w:rsidRPr="00B03E44">
        <w:rPr>
          <w:rFonts w:ascii="Tahoma" w:eastAsia="Arial" w:hAnsi="Tahoma" w:cs="Tahoma"/>
          <w:color w:val="262626"/>
          <w:sz w:val="24"/>
          <w:szCs w:val="24"/>
        </w:rPr>
        <w:t>nurnero</w:t>
      </w:r>
      <w:r w:rsidR="008277FE" w:rsidRPr="00B03E44">
        <w:rPr>
          <w:rFonts w:ascii="Tahoma" w:eastAsia="Arial" w:hAnsi="Tahoma" w:cs="Tahoma"/>
          <w:color w:val="262626"/>
          <w:spacing w:val="46"/>
          <w:sz w:val="24"/>
          <w:szCs w:val="24"/>
        </w:rPr>
        <w:t xml:space="preserve"> </w:t>
      </w:r>
      <w:r w:rsidR="008277FE" w:rsidRPr="00B03E44">
        <w:rPr>
          <w:rFonts w:ascii="Tahoma" w:eastAsia="Times New Roman" w:hAnsi="Tahoma" w:cs="Tahoma"/>
          <w:color w:val="262626"/>
          <w:sz w:val="24"/>
          <w:szCs w:val="24"/>
        </w:rPr>
        <w:t>282</w:t>
      </w:r>
      <w:r w:rsidR="008277FE" w:rsidRPr="00B03E44">
        <w:rPr>
          <w:rFonts w:ascii="Tahoma" w:eastAsia="Times New Roman" w:hAnsi="Tahoma" w:cs="Tahoma"/>
          <w:color w:val="3B3B3B"/>
          <w:sz w:val="24"/>
          <w:szCs w:val="24"/>
        </w:rPr>
        <w:t>-</w:t>
      </w:r>
      <w:r>
        <w:rPr>
          <w:rFonts w:ascii="Tahoma" w:eastAsia="Times New Roman" w:hAnsi="Tahoma" w:cs="Tahoma"/>
          <w:color w:val="262626"/>
          <w:sz w:val="24"/>
          <w:szCs w:val="24"/>
        </w:rPr>
        <w:t xml:space="preserve">42943, </w:t>
      </w:r>
      <w:r w:rsidR="008277FE" w:rsidRPr="00B03E44">
        <w:rPr>
          <w:rFonts w:ascii="Tahoma" w:eastAsia="Arial" w:hAnsi="Tahoma" w:cs="Tahoma"/>
          <w:color w:val="262626"/>
          <w:sz w:val="24"/>
          <w:szCs w:val="24"/>
        </w:rPr>
        <w:t>de</w:t>
      </w:r>
      <w:r w:rsidR="008277FE" w:rsidRPr="00B03E44">
        <w:rPr>
          <w:rFonts w:ascii="Tahoma" w:eastAsia="Arial" w:hAnsi="Tahoma" w:cs="Tahoma"/>
          <w:color w:val="262626"/>
          <w:spacing w:val="24"/>
          <w:sz w:val="24"/>
          <w:szCs w:val="24"/>
        </w:rPr>
        <w:t xml:space="preserve"> </w:t>
      </w:r>
      <w:r w:rsidR="008277FE" w:rsidRPr="00B03E44">
        <w:rPr>
          <w:rFonts w:ascii="Tahoma" w:eastAsia="Arial" w:hAnsi="Tahoma" w:cs="Tahoma"/>
          <w:color w:val="262626"/>
          <w:sz w:val="24"/>
          <w:szCs w:val="24"/>
        </w:rPr>
        <w:t xml:space="preserve">conformidad </w:t>
      </w:r>
      <w:r w:rsidR="008277FE" w:rsidRPr="00B03E44">
        <w:rPr>
          <w:rFonts w:ascii="Tahoma" w:eastAsia="Arial" w:hAnsi="Tahoma" w:cs="Tahoma"/>
          <w:color w:val="262626"/>
          <w:spacing w:val="19"/>
          <w:sz w:val="24"/>
          <w:szCs w:val="24"/>
        </w:rPr>
        <w:t xml:space="preserve"> </w:t>
      </w:r>
      <w:r w:rsidR="008277FE" w:rsidRPr="00B03E44">
        <w:rPr>
          <w:rFonts w:ascii="Tahoma" w:eastAsia="Arial" w:hAnsi="Tahoma" w:cs="Tahoma"/>
          <w:color w:val="262626"/>
          <w:sz w:val="24"/>
          <w:szCs w:val="24"/>
        </w:rPr>
        <w:t>a</w:t>
      </w:r>
      <w:r w:rsidR="008277FE" w:rsidRPr="00B03E44">
        <w:rPr>
          <w:rFonts w:ascii="Tahoma" w:eastAsia="Arial" w:hAnsi="Tahoma" w:cs="Tahoma"/>
          <w:color w:val="262626"/>
          <w:spacing w:val="19"/>
          <w:sz w:val="24"/>
          <w:szCs w:val="24"/>
        </w:rPr>
        <w:t xml:space="preserve"> </w:t>
      </w:r>
      <w:r>
        <w:rPr>
          <w:rFonts w:ascii="Tahoma" w:eastAsia="Arial" w:hAnsi="Tahoma" w:cs="Tahoma"/>
          <w:color w:val="262626"/>
          <w:sz w:val="24"/>
          <w:szCs w:val="24"/>
        </w:rPr>
        <w:t xml:space="preserve">lo </w:t>
      </w:r>
      <w:r w:rsidR="008277FE" w:rsidRPr="00B03E44">
        <w:rPr>
          <w:rFonts w:ascii="Tahoma" w:eastAsia="Arial" w:hAnsi="Tahoma" w:cs="Tahoma"/>
          <w:color w:val="262626"/>
          <w:sz w:val="24"/>
          <w:szCs w:val="24"/>
        </w:rPr>
        <w:t xml:space="preserve">establecido </w:t>
      </w:r>
      <w:r w:rsidR="008277FE" w:rsidRPr="00B03E44">
        <w:rPr>
          <w:rFonts w:ascii="Tahoma" w:eastAsia="Arial" w:hAnsi="Tahoma" w:cs="Tahoma"/>
          <w:color w:val="262626"/>
          <w:spacing w:val="1"/>
          <w:sz w:val="24"/>
          <w:szCs w:val="24"/>
        </w:rPr>
        <w:t xml:space="preserve"> </w:t>
      </w:r>
      <w:r w:rsidR="008277FE" w:rsidRPr="00B03E44">
        <w:rPr>
          <w:rFonts w:ascii="Tahoma" w:eastAsia="Arial" w:hAnsi="Tahoma" w:cs="Tahoma"/>
          <w:color w:val="262626"/>
          <w:sz w:val="24"/>
          <w:szCs w:val="24"/>
        </w:rPr>
        <w:t>e</w:t>
      </w:r>
      <w:r w:rsidR="008277FE" w:rsidRPr="00B03E44">
        <w:rPr>
          <w:rFonts w:ascii="Tahoma" w:eastAsia="Arial" w:hAnsi="Tahoma" w:cs="Tahoma"/>
          <w:color w:val="3B3B3B"/>
          <w:sz w:val="24"/>
          <w:szCs w:val="24"/>
        </w:rPr>
        <w:t>n</w:t>
      </w:r>
      <w:r w:rsidR="008277FE" w:rsidRPr="00B03E44">
        <w:rPr>
          <w:rFonts w:ascii="Tahoma" w:eastAsia="Arial" w:hAnsi="Tahoma" w:cs="Tahoma"/>
          <w:color w:val="3B3B3B"/>
          <w:spacing w:val="16"/>
          <w:sz w:val="24"/>
          <w:szCs w:val="24"/>
        </w:rPr>
        <w:t xml:space="preserve"> </w:t>
      </w:r>
      <w:r w:rsidR="008277FE" w:rsidRPr="00B03E44">
        <w:rPr>
          <w:rFonts w:ascii="Tahoma" w:eastAsia="Arial" w:hAnsi="Tahoma" w:cs="Tahoma"/>
          <w:color w:val="3B3B3B"/>
          <w:sz w:val="24"/>
          <w:szCs w:val="24"/>
        </w:rPr>
        <w:t>el</w:t>
      </w:r>
      <w:r w:rsidR="008277FE" w:rsidRPr="00B03E44">
        <w:rPr>
          <w:rFonts w:ascii="Tahoma" w:eastAsia="Arial" w:hAnsi="Tahoma" w:cs="Tahoma"/>
          <w:color w:val="3B3B3B"/>
          <w:spacing w:val="26"/>
          <w:sz w:val="24"/>
          <w:szCs w:val="24"/>
        </w:rPr>
        <w:t xml:space="preserve"> </w:t>
      </w:r>
      <w:r w:rsidRPr="00B03E44">
        <w:rPr>
          <w:rFonts w:ascii="Tahoma" w:eastAsia="Arial" w:hAnsi="Tahoma" w:cs="Tahoma"/>
          <w:color w:val="3B3B3B"/>
          <w:sz w:val="24"/>
          <w:szCs w:val="24"/>
        </w:rPr>
        <w:t>artícu</w:t>
      </w:r>
      <w:r w:rsidRPr="00B03E44">
        <w:rPr>
          <w:rFonts w:ascii="Tahoma" w:eastAsia="Arial" w:hAnsi="Tahoma" w:cs="Tahoma"/>
          <w:color w:val="4F4F4F"/>
          <w:sz w:val="24"/>
          <w:szCs w:val="24"/>
        </w:rPr>
        <w:t>l</w:t>
      </w:r>
      <w:r w:rsidRPr="00B03E44">
        <w:rPr>
          <w:rFonts w:ascii="Tahoma" w:eastAsia="Arial" w:hAnsi="Tahoma" w:cs="Tahoma"/>
          <w:color w:val="3B3B3B"/>
          <w:sz w:val="24"/>
          <w:szCs w:val="24"/>
        </w:rPr>
        <w:t>o</w:t>
      </w:r>
      <w:r w:rsidR="008277FE" w:rsidRPr="00B03E44">
        <w:rPr>
          <w:rFonts w:ascii="Tahoma" w:eastAsia="Arial" w:hAnsi="Tahoma" w:cs="Tahoma"/>
          <w:color w:val="3B3B3B"/>
          <w:sz w:val="24"/>
          <w:szCs w:val="24"/>
        </w:rPr>
        <w:t xml:space="preserve"> </w:t>
      </w:r>
      <w:r w:rsidR="008277FE" w:rsidRPr="00B03E44">
        <w:rPr>
          <w:rFonts w:ascii="Tahoma" w:eastAsia="Arial" w:hAnsi="Tahoma" w:cs="Tahoma"/>
          <w:color w:val="3B3B3B"/>
          <w:spacing w:val="11"/>
          <w:sz w:val="24"/>
          <w:szCs w:val="24"/>
        </w:rPr>
        <w:t xml:space="preserve"> </w:t>
      </w:r>
      <w:r w:rsidR="008277FE" w:rsidRPr="00B03E44">
        <w:rPr>
          <w:rFonts w:ascii="Tahoma" w:eastAsia="Times New Roman" w:hAnsi="Tahoma" w:cs="Tahoma"/>
          <w:color w:val="3B3B3B"/>
          <w:sz w:val="24"/>
          <w:szCs w:val="24"/>
        </w:rPr>
        <w:t xml:space="preserve">37 </w:t>
      </w:r>
      <w:r w:rsidR="008277FE" w:rsidRPr="00B03E44">
        <w:rPr>
          <w:rFonts w:ascii="Tahoma" w:eastAsia="Arial" w:hAnsi="Tahoma" w:cs="Tahoma"/>
          <w:color w:val="262626"/>
          <w:sz w:val="24"/>
          <w:szCs w:val="24"/>
        </w:rPr>
        <w:t>de</w:t>
      </w:r>
      <w:r w:rsidR="008277FE" w:rsidRPr="00B03E44">
        <w:rPr>
          <w:rFonts w:ascii="Tahoma" w:eastAsia="Arial" w:hAnsi="Tahoma" w:cs="Tahoma"/>
          <w:color w:val="3B3B3B"/>
          <w:sz w:val="24"/>
          <w:szCs w:val="24"/>
        </w:rPr>
        <w:t>l</w:t>
      </w:r>
      <w:r w:rsidR="008277FE" w:rsidRPr="00B03E44">
        <w:rPr>
          <w:rFonts w:ascii="Tahoma" w:eastAsia="Arial" w:hAnsi="Tahoma" w:cs="Tahoma"/>
          <w:color w:val="3B3B3B"/>
          <w:spacing w:val="38"/>
          <w:sz w:val="24"/>
          <w:szCs w:val="24"/>
        </w:rPr>
        <w:t xml:space="preserve"> </w:t>
      </w:r>
      <w:r w:rsidRPr="00B03E44">
        <w:rPr>
          <w:rFonts w:ascii="Tahoma" w:eastAsia="Arial" w:hAnsi="Tahoma" w:cs="Tahoma"/>
          <w:color w:val="262626"/>
          <w:sz w:val="24"/>
          <w:szCs w:val="24"/>
        </w:rPr>
        <w:t>Cód</w:t>
      </w:r>
      <w:r w:rsidRPr="00B03E44">
        <w:rPr>
          <w:rFonts w:ascii="Tahoma" w:eastAsia="Arial" w:hAnsi="Tahoma" w:cs="Tahoma"/>
          <w:color w:val="3B3B3B"/>
          <w:sz w:val="24"/>
          <w:szCs w:val="24"/>
        </w:rPr>
        <w:t>i</w:t>
      </w:r>
      <w:r w:rsidRPr="00B03E44">
        <w:rPr>
          <w:rFonts w:ascii="Tahoma" w:eastAsia="Arial" w:hAnsi="Tahoma" w:cs="Tahoma"/>
          <w:color w:val="262626"/>
          <w:sz w:val="24"/>
          <w:szCs w:val="24"/>
        </w:rPr>
        <w:t>go</w:t>
      </w:r>
      <w:r w:rsidR="008277FE" w:rsidRPr="00B03E44">
        <w:rPr>
          <w:rFonts w:ascii="Tahoma" w:eastAsia="Arial" w:hAnsi="Tahoma" w:cs="Tahoma"/>
          <w:color w:val="262626"/>
          <w:spacing w:val="39"/>
          <w:sz w:val="24"/>
          <w:szCs w:val="24"/>
        </w:rPr>
        <w:t xml:space="preserve"> </w:t>
      </w:r>
      <w:r w:rsidR="008277FE" w:rsidRPr="00B03E44">
        <w:rPr>
          <w:rFonts w:ascii="Tahoma" w:eastAsia="Arial" w:hAnsi="Tahoma" w:cs="Tahoma"/>
          <w:color w:val="262626"/>
          <w:sz w:val="24"/>
          <w:szCs w:val="24"/>
        </w:rPr>
        <w:t>de</w:t>
      </w:r>
      <w:r w:rsidR="008277FE" w:rsidRPr="00B03E44">
        <w:rPr>
          <w:rFonts w:ascii="Tahoma" w:eastAsia="Arial" w:hAnsi="Tahoma" w:cs="Tahoma"/>
          <w:color w:val="262626"/>
          <w:spacing w:val="31"/>
          <w:sz w:val="24"/>
          <w:szCs w:val="24"/>
        </w:rPr>
        <w:t xml:space="preserve"> </w:t>
      </w:r>
      <w:r w:rsidR="008277FE" w:rsidRPr="00B03E44">
        <w:rPr>
          <w:rFonts w:ascii="Tahoma" w:eastAsia="Arial" w:hAnsi="Tahoma" w:cs="Tahoma"/>
          <w:color w:val="262626"/>
          <w:sz w:val="24"/>
          <w:szCs w:val="24"/>
        </w:rPr>
        <w:t>Proced</w:t>
      </w:r>
      <w:r w:rsidR="008277FE" w:rsidRPr="00B03E44">
        <w:rPr>
          <w:rFonts w:ascii="Tahoma" w:eastAsia="Arial" w:hAnsi="Tahoma" w:cs="Tahoma"/>
          <w:color w:val="3B3B3B"/>
          <w:sz w:val="24"/>
          <w:szCs w:val="24"/>
        </w:rPr>
        <w:t>i</w:t>
      </w:r>
      <w:r w:rsidR="008277FE" w:rsidRPr="00B03E44">
        <w:rPr>
          <w:rFonts w:ascii="Tahoma" w:eastAsia="Arial" w:hAnsi="Tahoma" w:cs="Tahoma"/>
          <w:color w:val="262626"/>
          <w:sz w:val="24"/>
          <w:szCs w:val="24"/>
        </w:rPr>
        <w:t xml:space="preserve">miento </w:t>
      </w:r>
      <w:r w:rsidR="008277FE" w:rsidRPr="00B03E44">
        <w:rPr>
          <w:rFonts w:ascii="Tahoma" w:eastAsia="Arial" w:hAnsi="Tahoma" w:cs="Tahoma"/>
          <w:color w:val="262626"/>
          <w:spacing w:val="28"/>
          <w:sz w:val="24"/>
          <w:szCs w:val="24"/>
        </w:rPr>
        <w:t xml:space="preserve"> </w:t>
      </w:r>
      <w:r w:rsidR="008277FE" w:rsidRPr="00B03E44">
        <w:rPr>
          <w:rFonts w:ascii="Tahoma" w:eastAsia="Arial" w:hAnsi="Tahoma" w:cs="Tahoma"/>
          <w:color w:val="262626"/>
          <w:sz w:val="24"/>
          <w:szCs w:val="24"/>
        </w:rPr>
        <w:t xml:space="preserve">Administrativo </w:t>
      </w:r>
      <w:r w:rsidR="008277FE" w:rsidRPr="00B03E44">
        <w:rPr>
          <w:rFonts w:ascii="Tahoma" w:eastAsia="Arial" w:hAnsi="Tahoma" w:cs="Tahoma"/>
          <w:color w:val="262626"/>
          <w:spacing w:val="34"/>
          <w:sz w:val="24"/>
          <w:szCs w:val="24"/>
        </w:rPr>
        <w:t xml:space="preserve"> </w:t>
      </w:r>
      <w:r w:rsidR="008277FE" w:rsidRPr="00B03E44">
        <w:rPr>
          <w:rFonts w:ascii="Tahoma" w:eastAsia="Arial" w:hAnsi="Tahoma" w:cs="Tahoma"/>
          <w:color w:val="262626"/>
          <w:sz w:val="24"/>
          <w:szCs w:val="24"/>
        </w:rPr>
        <w:t>y</w:t>
      </w:r>
      <w:r w:rsidR="008277FE" w:rsidRPr="00B03E44">
        <w:rPr>
          <w:rFonts w:ascii="Tahoma" w:eastAsia="Arial" w:hAnsi="Tahoma" w:cs="Tahoma"/>
          <w:color w:val="262626"/>
          <w:spacing w:val="22"/>
          <w:sz w:val="24"/>
          <w:szCs w:val="24"/>
        </w:rPr>
        <w:t xml:space="preserve"> </w:t>
      </w:r>
      <w:r w:rsidR="008277FE" w:rsidRPr="00B03E44">
        <w:rPr>
          <w:rFonts w:ascii="Tahoma" w:eastAsia="Arial" w:hAnsi="Tahoma" w:cs="Tahoma"/>
          <w:color w:val="262626"/>
          <w:sz w:val="24"/>
          <w:szCs w:val="24"/>
        </w:rPr>
        <w:t>de</w:t>
      </w:r>
      <w:r w:rsidR="008277FE" w:rsidRPr="00B03E44">
        <w:rPr>
          <w:rFonts w:ascii="Tahoma" w:eastAsia="Arial" w:hAnsi="Tahoma" w:cs="Tahoma"/>
          <w:color w:val="262626"/>
          <w:spacing w:val="24"/>
          <w:sz w:val="24"/>
          <w:szCs w:val="24"/>
        </w:rPr>
        <w:t xml:space="preserve"> </w:t>
      </w:r>
      <w:r>
        <w:rPr>
          <w:rFonts w:ascii="Tahoma" w:eastAsia="Arial" w:hAnsi="Tahoma" w:cs="Tahoma"/>
          <w:color w:val="262626"/>
          <w:sz w:val="24"/>
          <w:szCs w:val="24"/>
        </w:rPr>
        <w:t xml:space="preserve">lo </w:t>
      </w:r>
      <w:r w:rsidR="008277FE" w:rsidRPr="00B03E44">
        <w:rPr>
          <w:rFonts w:ascii="Tahoma" w:eastAsia="Arial" w:hAnsi="Tahoma" w:cs="Tahoma"/>
          <w:color w:val="262626"/>
          <w:sz w:val="24"/>
          <w:szCs w:val="24"/>
        </w:rPr>
        <w:t>Contencioso</w:t>
      </w:r>
      <w:r w:rsidR="008277FE" w:rsidRPr="00B03E44">
        <w:rPr>
          <w:rFonts w:ascii="Tahoma" w:eastAsia="Arial" w:hAnsi="Tahoma" w:cs="Tahoma"/>
          <w:color w:val="262626"/>
          <w:spacing w:val="19"/>
          <w:sz w:val="24"/>
          <w:szCs w:val="24"/>
        </w:rPr>
        <w:t xml:space="preserve"> </w:t>
      </w:r>
      <w:r w:rsidR="008277FE" w:rsidRPr="00B03E44">
        <w:rPr>
          <w:rFonts w:ascii="Tahoma" w:eastAsia="Arial" w:hAnsi="Tahoma" w:cs="Tahoma"/>
          <w:color w:val="262626"/>
          <w:sz w:val="24"/>
          <w:szCs w:val="24"/>
        </w:rPr>
        <w:t>Administrativo.</w:t>
      </w:r>
    </w:p>
    <w:p w:rsidR="008277FE" w:rsidRPr="00CE7453" w:rsidRDefault="008277FE" w:rsidP="008277FE">
      <w:pPr>
        <w:spacing w:before="16" w:line="220" w:lineRule="exact"/>
      </w:pPr>
    </w:p>
    <w:p w:rsidR="008277FE" w:rsidRPr="00A74DBE" w:rsidRDefault="008277FE" w:rsidP="00A74DBE">
      <w:pPr>
        <w:ind w:left="123" w:right="420" w:firstLine="4"/>
        <w:jc w:val="both"/>
        <w:rPr>
          <w:rFonts w:ascii="Tahoma" w:eastAsia="Arial" w:hAnsi="Tahoma" w:cs="Tahoma"/>
          <w:sz w:val="24"/>
          <w:szCs w:val="24"/>
        </w:rPr>
      </w:pPr>
      <w:r w:rsidRPr="00B03E44">
        <w:rPr>
          <w:rFonts w:ascii="Tahoma" w:eastAsia="Arial" w:hAnsi="Tahoma" w:cs="Tahoma"/>
          <w:color w:val="262626"/>
          <w:sz w:val="24"/>
          <w:szCs w:val="24"/>
        </w:rPr>
        <w:t>ARTICULO</w:t>
      </w:r>
      <w:r w:rsidRPr="00B03E44">
        <w:rPr>
          <w:rFonts w:ascii="Tahoma" w:eastAsia="Arial" w:hAnsi="Tahoma" w:cs="Tahoma"/>
          <w:color w:val="262626"/>
          <w:spacing w:val="45"/>
          <w:sz w:val="24"/>
          <w:szCs w:val="24"/>
        </w:rPr>
        <w:t xml:space="preserve"> </w:t>
      </w:r>
      <w:r w:rsidRPr="00B03E44">
        <w:rPr>
          <w:rFonts w:ascii="Tahoma" w:eastAsia="Arial" w:hAnsi="Tahoma" w:cs="Tahoma"/>
          <w:color w:val="262626"/>
          <w:sz w:val="24"/>
          <w:szCs w:val="24"/>
        </w:rPr>
        <w:t>SEXTO:</w:t>
      </w:r>
      <w:r w:rsidRPr="00B03E44">
        <w:rPr>
          <w:rFonts w:ascii="Tahoma" w:eastAsia="Arial" w:hAnsi="Tahoma" w:cs="Tahoma"/>
          <w:color w:val="262626"/>
          <w:spacing w:val="3"/>
          <w:sz w:val="24"/>
          <w:szCs w:val="24"/>
        </w:rPr>
        <w:t xml:space="preserve"> </w:t>
      </w:r>
      <w:r w:rsidRPr="00B03E44">
        <w:rPr>
          <w:rFonts w:ascii="Tahoma" w:eastAsia="Arial" w:hAnsi="Tahoma" w:cs="Tahoma"/>
          <w:color w:val="262626"/>
          <w:sz w:val="24"/>
          <w:szCs w:val="24"/>
        </w:rPr>
        <w:t>-</w:t>
      </w:r>
      <w:r w:rsidRPr="00B03E44">
        <w:rPr>
          <w:rFonts w:ascii="Tahoma" w:eastAsia="Arial" w:hAnsi="Tahoma" w:cs="Tahoma"/>
          <w:color w:val="262626"/>
          <w:spacing w:val="36"/>
          <w:sz w:val="24"/>
          <w:szCs w:val="24"/>
        </w:rPr>
        <w:t xml:space="preserve"> </w:t>
      </w:r>
      <w:r w:rsidRPr="00B03E44">
        <w:rPr>
          <w:rFonts w:ascii="Tahoma" w:eastAsia="Arial" w:hAnsi="Tahoma" w:cs="Tahoma"/>
          <w:color w:val="262626"/>
          <w:sz w:val="24"/>
          <w:szCs w:val="24"/>
        </w:rPr>
        <w:t>PUBLICAR</w:t>
      </w:r>
      <w:r w:rsidRPr="00B03E44">
        <w:rPr>
          <w:rFonts w:ascii="Tahoma" w:eastAsia="Arial" w:hAnsi="Tahoma" w:cs="Tahoma"/>
          <w:color w:val="262626"/>
          <w:spacing w:val="24"/>
          <w:sz w:val="24"/>
          <w:szCs w:val="24"/>
        </w:rPr>
        <w:t xml:space="preserve"> </w:t>
      </w:r>
      <w:r w:rsidRPr="00B03E44">
        <w:rPr>
          <w:rFonts w:ascii="Tahoma" w:eastAsia="Arial" w:hAnsi="Tahoma" w:cs="Tahoma"/>
          <w:color w:val="262626"/>
          <w:sz w:val="24"/>
          <w:szCs w:val="24"/>
        </w:rPr>
        <w:t>el</w:t>
      </w:r>
      <w:r w:rsidRPr="00B03E44">
        <w:rPr>
          <w:rFonts w:ascii="Tahoma" w:eastAsia="Arial" w:hAnsi="Tahoma" w:cs="Tahoma"/>
          <w:color w:val="262626"/>
          <w:spacing w:val="37"/>
          <w:sz w:val="24"/>
          <w:szCs w:val="24"/>
        </w:rPr>
        <w:t xml:space="preserve"> </w:t>
      </w:r>
      <w:r w:rsidRPr="00B03E44">
        <w:rPr>
          <w:rFonts w:ascii="Tahoma" w:eastAsia="Arial" w:hAnsi="Tahoma" w:cs="Tahoma"/>
          <w:color w:val="262626"/>
          <w:sz w:val="24"/>
          <w:szCs w:val="24"/>
        </w:rPr>
        <w:t>presente</w:t>
      </w:r>
      <w:r w:rsidRPr="00B03E44">
        <w:rPr>
          <w:rFonts w:ascii="Tahoma" w:eastAsia="Arial" w:hAnsi="Tahoma" w:cs="Tahoma"/>
          <w:color w:val="262626"/>
          <w:spacing w:val="42"/>
          <w:sz w:val="24"/>
          <w:szCs w:val="24"/>
        </w:rPr>
        <w:t xml:space="preserve"> </w:t>
      </w:r>
      <w:r w:rsidRPr="00B03E44">
        <w:rPr>
          <w:rFonts w:ascii="Tahoma" w:eastAsia="Arial" w:hAnsi="Tahoma" w:cs="Tahoma"/>
          <w:color w:val="262626"/>
          <w:sz w:val="24"/>
          <w:szCs w:val="24"/>
        </w:rPr>
        <w:t>auto</w:t>
      </w:r>
      <w:r w:rsidRPr="00B03E44">
        <w:rPr>
          <w:rFonts w:ascii="Tahoma" w:eastAsia="Arial" w:hAnsi="Tahoma" w:cs="Tahoma"/>
          <w:color w:val="262626"/>
          <w:spacing w:val="46"/>
          <w:sz w:val="24"/>
          <w:szCs w:val="24"/>
        </w:rPr>
        <w:t xml:space="preserve"> </w:t>
      </w:r>
      <w:r w:rsidRPr="00B03E44">
        <w:rPr>
          <w:rFonts w:ascii="Tahoma" w:eastAsia="Arial" w:hAnsi="Tahoma" w:cs="Tahoma"/>
          <w:color w:val="262626"/>
          <w:sz w:val="24"/>
          <w:szCs w:val="24"/>
        </w:rPr>
        <w:t>a</w:t>
      </w:r>
      <w:r w:rsidRPr="00B03E44">
        <w:rPr>
          <w:rFonts w:ascii="Tahoma" w:eastAsia="Arial" w:hAnsi="Tahoma" w:cs="Tahoma"/>
          <w:color w:val="262626"/>
          <w:spacing w:val="16"/>
          <w:sz w:val="24"/>
          <w:szCs w:val="24"/>
        </w:rPr>
        <w:t xml:space="preserve"> </w:t>
      </w:r>
      <w:r w:rsidRPr="00B03E44">
        <w:rPr>
          <w:rFonts w:ascii="Tahoma" w:eastAsia="Arial" w:hAnsi="Tahoma" w:cs="Tahoma"/>
          <w:color w:val="262626"/>
          <w:sz w:val="24"/>
          <w:szCs w:val="24"/>
        </w:rPr>
        <w:t>costa</w:t>
      </w:r>
      <w:r w:rsidRPr="00B03E44">
        <w:rPr>
          <w:rFonts w:ascii="Tahoma" w:eastAsia="Arial" w:hAnsi="Tahoma" w:cs="Tahoma"/>
          <w:color w:val="262626"/>
          <w:spacing w:val="35"/>
          <w:sz w:val="24"/>
          <w:szCs w:val="24"/>
        </w:rPr>
        <w:t xml:space="preserve"> </w:t>
      </w:r>
      <w:r w:rsidRPr="00B03E44">
        <w:rPr>
          <w:rFonts w:ascii="Tahoma" w:eastAsia="Arial" w:hAnsi="Tahoma" w:cs="Tahoma"/>
          <w:color w:val="262626"/>
          <w:sz w:val="24"/>
          <w:szCs w:val="24"/>
        </w:rPr>
        <w:t>del</w:t>
      </w:r>
      <w:r w:rsidRPr="00B03E44">
        <w:rPr>
          <w:rFonts w:ascii="Tahoma" w:eastAsia="Arial" w:hAnsi="Tahoma" w:cs="Tahoma"/>
          <w:color w:val="262626"/>
          <w:spacing w:val="38"/>
          <w:sz w:val="24"/>
          <w:szCs w:val="24"/>
        </w:rPr>
        <w:t xml:space="preserve"> </w:t>
      </w:r>
      <w:r w:rsidRPr="00B03E44">
        <w:rPr>
          <w:rFonts w:ascii="Tahoma" w:eastAsia="Arial" w:hAnsi="Tahoma" w:cs="Tahoma"/>
          <w:color w:val="262626"/>
          <w:sz w:val="24"/>
          <w:szCs w:val="24"/>
        </w:rPr>
        <w:t>interesado</w:t>
      </w:r>
      <w:r w:rsidRPr="00B03E44">
        <w:rPr>
          <w:rFonts w:ascii="Tahoma" w:eastAsia="Arial" w:hAnsi="Tahoma" w:cs="Tahoma"/>
          <w:color w:val="262626"/>
          <w:spacing w:val="49"/>
          <w:sz w:val="24"/>
          <w:szCs w:val="24"/>
        </w:rPr>
        <w:t xml:space="preserve"> </w:t>
      </w:r>
      <w:r w:rsidRPr="00B03E44">
        <w:rPr>
          <w:rFonts w:ascii="Tahoma" w:eastAsia="Arial" w:hAnsi="Tahoma" w:cs="Tahoma"/>
          <w:color w:val="262626"/>
          <w:sz w:val="24"/>
          <w:szCs w:val="24"/>
        </w:rPr>
        <w:t>en</w:t>
      </w:r>
      <w:r w:rsidRPr="00B03E44">
        <w:rPr>
          <w:rFonts w:ascii="Tahoma" w:eastAsia="Arial" w:hAnsi="Tahoma" w:cs="Tahoma"/>
          <w:color w:val="262626"/>
          <w:spacing w:val="34"/>
          <w:sz w:val="24"/>
          <w:szCs w:val="24"/>
        </w:rPr>
        <w:t xml:space="preserve"> </w:t>
      </w:r>
      <w:r w:rsidRPr="00B03E44">
        <w:rPr>
          <w:rFonts w:ascii="Tahoma" w:eastAsia="Arial" w:hAnsi="Tahoma" w:cs="Tahoma"/>
          <w:color w:val="3B3B3B"/>
          <w:sz w:val="24"/>
          <w:szCs w:val="24"/>
        </w:rPr>
        <w:t>el</w:t>
      </w:r>
      <w:r w:rsidRPr="00B03E44">
        <w:rPr>
          <w:rFonts w:ascii="Tahoma" w:eastAsia="Arial" w:hAnsi="Tahoma" w:cs="Tahoma"/>
          <w:color w:val="3B3B3B"/>
          <w:spacing w:val="33"/>
          <w:sz w:val="24"/>
          <w:szCs w:val="24"/>
        </w:rPr>
        <w:t xml:space="preserve"> </w:t>
      </w:r>
      <w:r w:rsidR="00B03E44" w:rsidRPr="00B03E44">
        <w:rPr>
          <w:rFonts w:ascii="Tahoma" w:eastAsia="Arial" w:hAnsi="Tahoma" w:cs="Tahoma"/>
          <w:color w:val="262626"/>
          <w:sz w:val="24"/>
          <w:szCs w:val="24"/>
        </w:rPr>
        <w:t>Bo</w:t>
      </w:r>
      <w:r w:rsidR="00B03E44" w:rsidRPr="00B03E44">
        <w:rPr>
          <w:rFonts w:ascii="Tahoma" w:eastAsia="Arial" w:hAnsi="Tahoma" w:cs="Tahoma"/>
          <w:color w:val="3B3B3B"/>
          <w:sz w:val="24"/>
          <w:szCs w:val="24"/>
        </w:rPr>
        <w:t>letín</w:t>
      </w:r>
      <w:r w:rsidRPr="00B03E44">
        <w:rPr>
          <w:rFonts w:ascii="Tahoma" w:eastAsia="Arial" w:hAnsi="Tahoma" w:cs="Tahoma"/>
          <w:color w:val="3B3B3B"/>
          <w:spacing w:val="34"/>
          <w:sz w:val="24"/>
          <w:szCs w:val="24"/>
        </w:rPr>
        <w:t xml:space="preserve"> </w:t>
      </w:r>
      <w:r w:rsidR="00B03E44">
        <w:rPr>
          <w:rFonts w:ascii="Tahoma" w:eastAsia="Arial" w:hAnsi="Tahoma" w:cs="Tahoma"/>
          <w:color w:val="3B3B3B"/>
          <w:sz w:val="24"/>
          <w:szCs w:val="24"/>
        </w:rPr>
        <w:t>Ambiental</w:t>
      </w:r>
      <w:r w:rsidRPr="00B03E44">
        <w:rPr>
          <w:rFonts w:ascii="Tahoma" w:eastAsia="Arial" w:hAnsi="Tahoma" w:cs="Tahoma"/>
          <w:color w:val="3B3B3B"/>
          <w:sz w:val="24"/>
          <w:szCs w:val="24"/>
        </w:rPr>
        <w:t xml:space="preserve"> d</w:t>
      </w:r>
      <w:r w:rsidRPr="00B03E44">
        <w:rPr>
          <w:rFonts w:ascii="Tahoma" w:eastAsia="Arial" w:hAnsi="Tahoma" w:cs="Tahoma"/>
          <w:color w:val="262626"/>
          <w:sz w:val="24"/>
          <w:szCs w:val="24"/>
        </w:rPr>
        <w:t>e</w:t>
      </w:r>
      <w:r w:rsidR="00B03E44">
        <w:rPr>
          <w:rFonts w:ascii="Tahoma" w:eastAsia="Arial" w:hAnsi="Tahoma" w:cs="Tahoma"/>
          <w:color w:val="262626"/>
          <w:spacing w:val="45"/>
          <w:sz w:val="24"/>
          <w:szCs w:val="24"/>
        </w:rPr>
        <w:t xml:space="preserve"> </w:t>
      </w:r>
      <w:r w:rsidRPr="00B03E44">
        <w:rPr>
          <w:rFonts w:ascii="Tahoma" w:eastAsia="Arial" w:hAnsi="Tahoma" w:cs="Tahoma"/>
          <w:i/>
          <w:color w:val="3B3B3B"/>
          <w:sz w:val="24"/>
          <w:szCs w:val="24"/>
        </w:rPr>
        <w:t>l</w:t>
      </w:r>
      <w:r w:rsidRPr="00B03E44">
        <w:rPr>
          <w:rFonts w:ascii="Tahoma" w:eastAsia="Arial" w:hAnsi="Tahoma" w:cs="Tahoma"/>
          <w:i/>
          <w:color w:val="262626"/>
          <w:sz w:val="24"/>
          <w:szCs w:val="24"/>
        </w:rPr>
        <w:t>a</w:t>
      </w:r>
      <w:r w:rsidRPr="00B03E44">
        <w:rPr>
          <w:rFonts w:ascii="Tahoma" w:eastAsia="Arial" w:hAnsi="Tahoma" w:cs="Tahoma"/>
          <w:i/>
          <w:color w:val="262626"/>
          <w:spacing w:val="13"/>
          <w:sz w:val="24"/>
          <w:szCs w:val="24"/>
        </w:rPr>
        <w:t xml:space="preserve"> </w:t>
      </w:r>
      <w:r w:rsidRPr="00B03E44">
        <w:rPr>
          <w:rFonts w:ascii="Tahoma" w:eastAsia="Arial" w:hAnsi="Tahoma" w:cs="Tahoma"/>
          <w:color w:val="262626"/>
          <w:sz w:val="24"/>
          <w:szCs w:val="24"/>
        </w:rPr>
        <w:t>CORPORACION</w:t>
      </w:r>
      <w:r w:rsidRPr="00B03E44">
        <w:rPr>
          <w:rFonts w:ascii="Tahoma" w:eastAsia="Arial" w:hAnsi="Tahoma" w:cs="Tahoma"/>
          <w:color w:val="262626"/>
          <w:spacing w:val="3"/>
          <w:sz w:val="24"/>
          <w:szCs w:val="24"/>
        </w:rPr>
        <w:t xml:space="preserve"> </w:t>
      </w:r>
      <w:r w:rsidRPr="00B03E44">
        <w:rPr>
          <w:rFonts w:ascii="Tahoma" w:eastAsia="Arial" w:hAnsi="Tahoma" w:cs="Tahoma"/>
          <w:color w:val="262626"/>
          <w:sz w:val="24"/>
          <w:szCs w:val="24"/>
        </w:rPr>
        <w:t>AUTONOMA</w:t>
      </w:r>
      <w:r w:rsidRPr="00B03E44">
        <w:rPr>
          <w:rFonts w:ascii="Tahoma" w:eastAsia="Arial" w:hAnsi="Tahoma" w:cs="Tahoma"/>
          <w:color w:val="262626"/>
          <w:spacing w:val="20"/>
          <w:sz w:val="24"/>
          <w:szCs w:val="24"/>
        </w:rPr>
        <w:t xml:space="preserve"> </w:t>
      </w:r>
      <w:r w:rsidRPr="00B03E44">
        <w:rPr>
          <w:rFonts w:ascii="Tahoma" w:eastAsia="Arial" w:hAnsi="Tahoma" w:cs="Tahoma"/>
          <w:color w:val="262626"/>
          <w:sz w:val="24"/>
          <w:szCs w:val="24"/>
        </w:rPr>
        <w:t>REGIONAL</w:t>
      </w:r>
      <w:r w:rsidRPr="00B03E44">
        <w:rPr>
          <w:rFonts w:ascii="Tahoma" w:eastAsia="Arial" w:hAnsi="Tahoma" w:cs="Tahoma"/>
          <w:color w:val="262626"/>
          <w:spacing w:val="5"/>
          <w:sz w:val="24"/>
          <w:szCs w:val="24"/>
        </w:rPr>
        <w:t xml:space="preserve"> </w:t>
      </w:r>
      <w:r w:rsidRPr="00B03E44">
        <w:rPr>
          <w:rFonts w:ascii="Tahoma" w:eastAsia="Arial" w:hAnsi="Tahoma" w:cs="Tahoma"/>
          <w:color w:val="262626"/>
          <w:sz w:val="24"/>
          <w:szCs w:val="24"/>
        </w:rPr>
        <w:t>DE</w:t>
      </w:r>
      <w:r w:rsidRPr="00B03E44">
        <w:rPr>
          <w:rFonts w:ascii="Tahoma" w:eastAsia="Arial" w:hAnsi="Tahoma" w:cs="Tahoma"/>
          <w:color w:val="151515"/>
          <w:sz w:val="24"/>
          <w:szCs w:val="24"/>
        </w:rPr>
        <w:t>L</w:t>
      </w:r>
      <w:r w:rsidRPr="00B03E44">
        <w:rPr>
          <w:rFonts w:ascii="Tahoma" w:eastAsia="Arial" w:hAnsi="Tahoma" w:cs="Tahoma"/>
          <w:color w:val="151515"/>
          <w:spacing w:val="-12"/>
          <w:sz w:val="24"/>
          <w:szCs w:val="24"/>
        </w:rPr>
        <w:t xml:space="preserve"> </w:t>
      </w:r>
      <w:r w:rsidRPr="00B03E44">
        <w:rPr>
          <w:rFonts w:ascii="Tahoma" w:eastAsia="Arial" w:hAnsi="Tahoma" w:cs="Tahoma"/>
          <w:color w:val="262626"/>
          <w:sz w:val="24"/>
          <w:szCs w:val="24"/>
        </w:rPr>
        <w:t>QUI</w:t>
      </w:r>
      <w:r w:rsidRPr="00B03E44">
        <w:rPr>
          <w:rFonts w:ascii="Tahoma" w:eastAsia="Arial" w:hAnsi="Tahoma" w:cs="Tahoma"/>
          <w:color w:val="151515"/>
          <w:sz w:val="24"/>
          <w:szCs w:val="24"/>
        </w:rPr>
        <w:t>N</w:t>
      </w:r>
      <w:r w:rsidR="00B03E44">
        <w:rPr>
          <w:rFonts w:ascii="Tahoma" w:eastAsia="Arial" w:hAnsi="Tahoma" w:cs="Tahoma"/>
          <w:color w:val="262626"/>
          <w:sz w:val="24"/>
          <w:szCs w:val="24"/>
        </w:rPr>
        <w:t>DIO</w:t>
      </w:r>
      <w:r w:rsidRPr="00B03E44">
        <w:rPr>
          <w:rFonts w:ascii="Tahoma" w:eastAsia="Arial" w:hAnsi="Tahoma" w:cs="Tahoma"/>
          <w:color w:val="262626"/>
          <w:sz w:val="24"/>
          <w:szCs w:val="24"/>
        </w:rPr>
        <w:t xml:space="preserve">  </w:t>
      </w:r>
      <w:r w:rsidRPr="00B03E44">
        <w:rPr>
          <w:rFonts w:ascii="Tahoma" w:eastAsia="Arial" w:hAnsi="Tahoma" w:cs="Tahoma"/>
          <w:color w:val="262626"/>
          <w:spacing w:val="6"/>
          <w:sz w:val="24"/>
          <w:szCs w:val="24"/>
        </w:rPr>
        <w:t xml:space="preserve"> </w:t>
      </w:r>
      <w:r w:rsidRPr="00B03E44">
        <w:rPr>
          <w:rFonts w:ascii="Tahoma" w:eastAsia="Arial" w:hAnsi="Tahoma" w:cs="Tahoma"/>
          <w:color w:val="262626"/>
          <w:sz w:val="24"/>
          <w:szCs w:val="24"/>
        </w:rPr>
        <w:t>-</w:t>
      </w:r>
      <w:r w:rsidRPr="00B03E44">
        <w:rPr>
          <w:rFonts w:ascii="Tahoma" w:eastAsia="Arial" w:hAnsi="Tahoma" w:cs="Tahoma"/>
          <w:color w:val="262626"/>
          <w:spacing w:val="15"/>
          <w:sz w:val="24"/>
          <w:szCs w:val="24"/>
        </w:rPr>
        <w:t xml:space="preserve"> </w:t>
      </w:r>
      <w:r w:rsidRPr="00B03E44">
        <w:rPr>
          <w:rFonts w:ascii="Tahoma" w:eastAsia="Arial" w:hAnsi="Tahoma" w:cs="Tahoma"/>
          <w:color w:val="262626"/>
          <w:sz w:val="24"/>
          <w:szCs w:val="24"/>
        </w:rPr>
        <w:t>C.R.Q</w:t>
      </w:r>
      <w:r w:rsidRPr="00B03E44">
        <w:rPr>
          <w:rFonts w:ascii="Tahoma" w:eastAsia="Arial" w:hAnsi="Tahoma" w:cs="Tahoma"/>
          <w:color w:val="262626"/>
          <w:spacing w:val="-1"/>
          <w:sz w:val="24"/>
          <w:szCs w:val="24"/>
        </w:rPr>
        <w:t>.</w:t>
      </w:r>
      <w:r w:rsidRPr="00B03E44">
        <w:rPr>
          <w:rFonts w:ascii="Tahoma" w:eastAsia="Arial" w:hAnsi="Tahoma" w:cs="Tahoma"/>
          <w:color w:val="3B3B3B"/>
          <w:sz w:val="24"/>
          <w:szCs w:val="24"/>
        </w:rPr>
        <w:t>,</w:t>
      </w:r>
      <w:r w:rsidRPr="00B03E44">
        <w:rPr>
          <w:rFonts w:ascii="Tahoma" w:eastAsia="Arial" w:hAnsi="Tahoma" w:cs="Tahoma"/>
          <w:color w:val="3B3B3B"/>
          <w:spacing w:val="6"/>
          <w:sz w:val="24"/>
          <w:szCs w:val="24"/>
        </w:rPr>
        <w:t xml:space="preserve"> </w:t>
      </w:r>
      <w:r w:rsidRPr="00B03E44">
        <w:rPr>
          <w:rFonts w:ascii="Tahoma" w:eastAsia="Arial" w:hAnsi="Tahoma" w:cs="Tahoma"/>
          <w:color w:val="262626"/>
          <w:sz w:val="24"/>
          <w:szCs w:val="24"/>
        </w:rPr>
        <w:t>e</w:t>
      </w:r>
      <w:r w:rsidRPr="00B03E44">
        <w:rPr>
          <w:rFonts w:ascii="Tahoma" w:eastAsia="Arial" w:hAnsi="Tahoma" w:cs="Tahoma"/>
          <w:color w:val="3B3B3B"/>
          <w:sz w:val="24"/>
          <w:szCs w:val="24"/>
        </w:rPr>
        <w:t>l</w:t>
      </w:r>
      <w:r w:rsidRPr="00B03E44">
        <w:rPr>
          <w:rFonts w:ascii="Tahoma" w:eastAsia="Arial" w:hAnsi="Tahoma" w:cs="Tahoma"/>
          <w:color w:val="3B3B3B"/>
          <w:spacing w:val="5"/>
          <w:sz w:val="24"/>
          <w:szCs w:val="24"/>
        </w:rPr>
        <w:t xml:space="preserve"> </w:t>
      </w:r>
      <w:r w:rsidRPr="00B03E44">
        <w:rPr>
          <w:rFonts w:ascii="Tahoma" w:eastAsia="Arial" w:hAnsi="Tahoma" w:cs="Tahoma"/>
          <w:color w:val="3B3B3B"/>
          <w:sz w:val="24"/>
          <w:szCs w:val="24"/>
        </w:rPr>
        <w:t>cual</w:t>
      </w:r>
      <w:r w:rsidRPr="00B03E44">
        <w:rPr>
          <w:rFonts w:ascii="Tahoma" w:eastAsia="Arial" w:hAnsi="Tahoma" w:cs="Tahoma"/>
          <w:color w:val="3B3B3B"/>
          <w:spacing w:val="38"/>
          <w:sz w:val="24"/>
          <w:szCs w:val="24"/>
        </w:rPr>
        <w:t xml:space="preserve"> </w:t>
      </w:r>
      <w:r w:rsidR="00B03E44">
        <w:rPr>
          <w:rFonts w:ascii="Tahoma" w:eastAsia="Arial" w:hAnsi="Tahoma" w:cs="Tahoma"/>
          <w:color w:val="3B3B3B"/>
          <w:sz w:val="24"/>
          <w:szCs w:val="24"/>
        </w:rPr>
        <w:t>tiene</w:t>
      </w:r>
      <w:r w:rsidRPr="00B03E44">
        <w:rPr>
          <w:rFonts w:ascii="Tahoma" w:eastAsia="Arial" w:hAnsi="Tahoma" w:cs="Tahoma"/>
          <w:color w:val="3B3B3B"/>
          <w:spacing w:val="43"/>
          <w:sz w:val="24"/>
          <w:szCs w:val="24"/>
        </w:rPr>
        <w:t xml:space="preserve"> </w:t>
      </w:r>
      <w:r w:rsidRPr="00B03E44">
        <w:rPr>
          <w:rFonts w:ascii="Tahoma" w:eastAsia="Arial" w:hAnsi="Tahoma" w:cs="Tahoma"/>
          <w:color w:val="3B3B3B"/>
          <w:sz w:val="24"/>
          <w:szCs w:val="24"/>
        </w:rPr>
        <w:t>un</w:t>
      </w:r>
      <w:r w:rsidRPr="00B03E44">
        <w:rPr>
          <w:rFonts w:ascii="Tahoma" w:eastAsia="Arial" w:hAnsi="Tahoma" w:cs="Tahoma"/>
          <w:color w:val="3B3B3B"/>
          <w:spacing w:val="27"/>
          <w:sz w:val="24"/>
          <w:szCs w:val="24"/>
        </w:rPr>
        <w:t xml:space="preserve"> </w:t>
      </w:r>
      <w:r w:rsidR="00B03E44" w:rsidRPr="00B03E44">
        <w:rPr>
          <w:rFonts w:ascii="Tahoma" w:eastAsia="Arial" w:hAnsi="Tahoma" w:cs="Tahoma"/>
          <w:color w:val="3B3B3B"/>
          <w:sz w:val="24"/>
          <w:szCs w:val="24"/>
        </w:rPr>
        <w:t>co</w:t>
      </w:r>
      <w:r w:rsidR="00B03E44" w:rsidRPr="00B03E44">
        <w:rPr>
          <w:rFonts w:ascii="Tahoma" w:eastAsia="Arial" w:hAnsi="Tahoma" w:cs="Tahoma"/>
          <w:color w:val="262626"/>
          <w:sz w:val="24"/>
          <w:szCs w:val="24"/>
        </w:rPr>
        <w:t>s</w:t>
      </w:r>
      <w:r w:rsidR="00B03E44" w:rsidRPr="00B03E44">
        <w:rPr>
          <w:rFonts w:ascii="Tahoma" w:eastAsia="Arial" w:hAnsi="Tahoma" w:cs="Tahoma"/>
          <w:color w:val="3B3B3B"/>
          <w:sz w:val="24"/>
          <w:szCs w:val="24"/>
        </w:rPr>
        <w:t>to</w:t>
      </w:r>
      <w:r w:rsidRPr="00B03E44">
        <w:rPr>
          <w:rFonts w:ascii="Tahoma" w:eastAsia="Arial" w:hAnsi="Tahoma" w:cs="Tahoma"/>
          <w:color w:val="3B3B3B"/>
          <w:sz w:val="24"/>
          <w:szCs w:val="24"/>
        </w:rPr>
        <w:t xml:space="preserve"> </w:t>
      </w:r>
      <w:r w:rsidRPr="00B03E44">
        <w:rPr>
          <w:rFonts w:ascii="Tahoma" w:eastAsia="Arial" w:hAnsi="Tahoma" w:cs="Tahoma"/>
          <w:color w:val="262626"/>
          <w:sz w:val="24"/>
          <w:szCs w:val="24"/>
        </w:rPr>
        <w:t>de</w:t>
      </w:r>
      <w:r w:rsidRPr="00B03E44">
        <w:rPr>
          <w:rFonts w:ascii="Tahoma" w:eastAsia="Arial" w:hAnsi="Tahoma" w:cs="Tahoma"/>
          <w:color w:val="262626"/>
          <w:spacing w:val="45"/>
          <w:sz w:val="24"/>
          <w:szCs w:val="24"/>
        </w:rPr>
        <w:t xml:space="preserve"> </w:t>
      </w:r>
      <w:r w:rsidR="00B03E44" w:rsidRPr="00B03E44">
        <w:rPr>
          <w:rFonts w:ascii="Tahoma" w:eastAsia="Arial" w:hAnsi="Tahoma" w:cs="Tahoma"/>
          <w:color w:val="262626"/>
          <w:sz w:val="24"/>
          <w:szCs w:val="24"/>
        </w:rPr>
        <w:t>veintidós</w:t>
      </w:r>
      <w:r w:rsidR="00B03E44">
        <w:rPr>
          <w:rFonts w:ascii="Tahoma" w:eastAsia="Arial" w:hAnsi="Tahoma" w:cs="Tahoma"/>
          <w:color w:val="262626"/>
          <w:sz w:val="24"/>
          <w:szCs w:val="24"/>
        </w:rPr>
        <w:t xml:space="preserve"> </w:t>
      </w:r>
      <w:r w:rsidR="00B03E44" w:rsidRPr="00B03E44">
        <w:rPr>
          <w:rFonts w:ascii="Tahoma" w:eastAsia="Arial" w:hAnsi="Tahoma" w:cs="Tahoma"/>
          <w:color w:val="262626"/>
          <w:sz w:val="24"/>
          <w:szCs w:val="24"/>
        </w:rPr>
        <w:t xml:space="preserve">mil </w:t>
      </w:r>
      <w:r w:rsidR="00B03E44" w:rsidRPr="00B03E44">
        <w:rPr>
          <w:rFonts w:ascii="Tahoma" w:eastAsia="Arial" w:hAnsi="Tahoma" w:cs="Tahoma"/>
          <w:color w:val="262626"/>
          <w:spacing w:val="12"/>
          <w:sz w:val="24"/>
          <w:szCs w:val="24"/>
        </w:rPr>
        <w:t>ochocientos</w:t>
      </w:r>
      <w:r w:rsidRPr="00B03E44">
        <w:rPr>
          <w:rFonts w:ascii="Tahoma" w:eastAsia="Arial" w:hAnsi="Tahoma" w:cs="Tahoma"/>
          <w:color w:val="262626"/>
          <w:sz w:val="24"/>
          <w:szCs w:val="24"/>
        </w:rPr>
        <w:t xml:space="preserve">  </w:t>
      </w:r>
      <w:r w:rsidRPr="00B03E44">
        <w:rPr>
          <w:rFonts w:ascii="Tahoma" w:eastAsia="Arial" w:hAnsi="Tahoma" w:cs="Tahoma"/>
          <w:color w:val="262626"/>
          <w:spacing w:val="19"/>
          <w:sz w:val="24"/>
          <w:szCs w:val="24"/>
        </w:rPr>
        <w:t xml:space="preserve"> </w:t>
      </w:r>
      <w:r w:rsidR="00B03E44">
        <w:rPr>
          <w:rFonts w:ascii="Tahoma" w:eastAsia="Arial" w:hAnsi="Tahoma" w:cs="Tahoma"/>
          <w:color w:val="262626"/>
          <w:sz w:val="24"/>
          <w:szCs w:val="24"/>
        </w:rPr>
        <w:t>veintidó</w:t>
      </w:r>
      <w:r w:rsidR="00B03E44" w:rsidRPr="00B03E44">
        <w:rPr>
          <w:rFonts w:ascii="Tahoma" w:eastAsia="Arial" w:hAnsi="Tahoma" w:cs="Tahoma"/>
          <w:color w:val="262626"/>
          <w:sz w:val="24"/>
          <w:szCs w:val="24"/>
        </w:rPr>
        <w:t>s</w:t>
      </w:r>
      <w:r w:rsidRPr="00B03E44">
        <w:rPr>
          <w:rFonts w:ascii="Tahoma" w:eastAsia="Arial" w:hAnsi="Tahoma" w:cs="Tahoma"/>
          <w:color w:val="262626"/>
          <w:sz w:val="24"/>
          <w:szCs w:val="24"/>
        </w:rPr>
        <w:t xml:space="preserve">  </w:t>
      </w:r>
      <w:r w:rsidRPr="00B03E44">
        <w:rPr>
          <w:rFonts w:ascii="Tahoma" w:eastAsia="Arial" w:hAnsi="Tahoma" w:cs="Tahoma"/>
          <w:color w:val="262626"/>
          <w:spacing w:val="9"/>
          <w:sz w:val="24"/>
          <w:szCs w:val="24"/>
        </w:rPr>
        <w:t xml:space="preserve"> </w:t>
      </w:r>
      <w:r w:rsidRPr="00B03E44">
        <w:rPr>
          <w:rFonts w:ascii="Tahoma" w:eastAsia="Arial" w:hAnsi="Tahoma" w:cs="Tahoma"/>
          <w:color w:val="262626"/>
          <w:sz w:val="24"/>
          <w:szCs w:val="24"/>
        </w:rPr>
        <w:t>pesos</w:t>
      </w:r>
      <w:r w:rsidRPr="00B03E44">
        <w:rPr>
          <w:rFonts w:ascii="Tahoma" w:eastAsia="Arial" w:hAnsi="Tahoma" w:cs="Tahoma"/>
          <w:color w:val="262626"/>
          <w:spacing w:val="33"/>
          <w:sz w:val="24"/>
          <w:szCs w:val="24"/>
        </w:rPr>
        <w:t xml:space="preserve"> </w:t>
      </w:r>
      <w:r w:rsidRPr="00B03E44">
        <w:rPr>
          <w:rFonts w:ascii="Tahoma" w:eastAsia="Arial" w:hAnsi="Tahoma" w:cs="Tahoma"/>
          <w:color w:val="262626"/>
          <w:sz w:val="24"/>
          <w:szCs w:val="24"/>
        </w:rPr>
        <w:t>($22.822</w:t>
      </w:r>
      <w:r w:rsidRPr="00B03E44">
        <w:rPr>
          <w:rFonts w:ascii="Tahoma" w:eastAsia="Arial" w:hAnsi="Tahoma" w:cs="Tahoma"/>
          <w:color w:val="151515"/>
          <w:sz w:val="24"/>
          <w:szCs w:val="24"/>
        </w:rPr>
        <w:t>)</w:t>
      </w:r>
      <w:r w:rsidRPr="00B03E44">
        <w:rPr>
          <w:rFonts w:ascii="Tahoma" w:eastAsia="Arial" w:hAnsi="Tahoma" w:cs="Tahoma"/>
          <w:color w:val="262626"/>
          <w:sz w:val="24"/>
          <w:szCs w:val="24"/>
        </w:rPr>
        <w:t xml:space="preserve">,  </w:t>
      </w:r>
      <w:r w:rsidRPr="00B03E44">
        <w:rPr>
          <w:rFonts w:ascii="Tahoma" w:eastAsia="Arial" w:hAnsi="Tahoma" w:cs="Tahoma"/>
          <w:color w:val="262626"/>
          <w:spacing w:val="20"/>
          <w:sz w:val="24"/>
          <w:szCs w:val="24"/>
        </w:rPr>
        <w:t xml:space="preserve"> </w:t>
      </w:r>
      <w:r w:rsidRPr="00B03E44">
        <w:rPr>
          <w:rFonts w:ascii="Tahoma" w:eastAsia="Arial" w:hAnsi="Tahoma" w:cs="Tahoma"/>
          <w:color w:val="262626"/>
          <w:sz w:val="24"/>
          <w:szCs w:val="24"/>
        </w:rPr>
        <w:t>de</w:t>
      </w:r>
      <w:r w:rsidRPr="00B03E44">
        <w:rPr>
          <w:rFonts w:ascii="Tahoma" w:eastAsia="Arial" w:hAnsi="Tahoma" w:cs="Tahoma"/>
          <w:color w:val="262626"/>
          <w:spacing w:val="34"/>
          <w:sz w:val="24"/>
          <w:szCs w:val="24"/>
        </w:rPr>
        <w:t xml:space="preserve"> </w:t>
      </w:r>
      <w:r w:rsidR="00B03E44" w:rsidRPr="00B03E44">
        <w:rPr>
          <w:rFonts w:ascii="Tahoma" w:eastAsia="Arial" w:hAnsi="Tahoma" w:cs="Tahoma"/>
          <w:color w:val="262626"/>
          <w:sz w:val="24"/>
          <w:szCs w:val="24"/>
        </w:rPr>
        <w:t>conform</w:t>
      </w:r>
      <w:r w:rsidR="00B03E44" w:rsidRPr="00B03E44">
        <w:rPr>
          <w:rFonts w:ascii="Tahoma" w:eastAsia="Arial" w:hAnsi="Tahoma" w:cs="Tahoma"/>
          <w:color w:val="3B3B3B"/>
          <w:sz w:val="24"/>
          <w:szCs w:val="24"/>
        </w:rPr>
        <w:t xml:space="preserve">idad </w:t>
      </w:r>
      <w:r w:rsidR="00B03E44" w:rsidRPr="00B03E44">
        <w:rPr>
          <w:rFonts w:ascii="Tahoma" w:eastAsia="Arial" w:hAnsi="Tahoma" w:cs="Tahoma"/>
          <w:color w:val="3B3B3B"/>
          <w:spacing w:val="48"/>
          <w:sz w:val="24"/>
          <w:szCs w:val="24"/>
        </w:rPr>
        <w:t>con</w:t>
      </w:r>
      <w:r w:rsidRPr="00B03E44">
        <w:rPr>
          <w:rFonts w:ascii="Tahoma" w:eastAsia="Arial" w:hAnsi="Tahoma" w:cs="Tahoma"/>
          <w:color w:val="3B3B3B"/>
          <w:spacing w:val="38"/>
          <w:sz w:val="24"/>
          <w:szCs w:val="24"/>
        </w:rPr>
        <w:t xml:space="preserve"> </w:t>
      </w:r>
      <w:r w:rsidRPr="00B03E44">
        <w:rPr>
          <w:rFonts w:ascii="Tahoma" w:eastAsia="Arial" w:hAnsi="Tahoma" w:cs="Tahoma"/>
          <w:i/>
          <w:color w:val="3B3B3B"/>
          <w:sz w:val="24"/>
          <w:szCs w:val="24"/>
        </w:rPr>
        <w:t>el</w:t>
      </w:r>
      <w:r w:rsidRPr="00B03E44">
        <w:rPr>
          <w:rFonts w:ascii="Tahoma" w:eastAsia="Arial" w:hAnsi="Tahoma" w:cs="Tahoma"/>
          <w:i/>
          <w:color w:val="3B3B3B"/>
          <w:spacing w:val="13"/>
          <w:sz w:val="24"/>
          <w:szCs w:val="24"/>
        </w:rPr>
        <w:t xml:space="preserve"> </w:t>
      </w:r>
      <w:r w:rsidR="00B03E44" w:rsidRPr="00B03E44">
        <w:rPr>
          <w:rFonts w:ascii="Tahoma" w:eastAsia="Arial" w:hAnsi="Tahoma" w:cs="Tahoma"/>
          <w:color w:val="3B3B3B"/>
          <w:sz w:val="24"/>
          <w:szCs w:val="24"/>
        </w:rPr>
        <w:t>art</w:t>
      </w:r>
      <w:r w:rsidR="00B03E44" w:rsidRPr="00B03E44">
        <w:rPr>
          <w:rFonts w:ascii="Tahoma" w:eastAsia="Arial" w:hAnsi="Tahoma" w:cs="Tahoma"/>
          <w:color w:val="4F4F4F"/>
          <w:sz w:val="24"/>
          <w:szCs w:val="24"/>
        </w:rPr>
        <w:t>í</w:t>
      </w:r>
      <w:r w:rsidR="00B03E44" w:rsidRPr="00B03E44">
        <w:rPr>
          <w:rFonts w:ascii="Tahoma" w:eastAsia="Arial" w:hAnsi="Tahoma" w:cs="Tahoma"/>
          <w:color w:val="3B3B3B"/>
          <w:sz w:val="24"/>
          <w:szCs w:val="24"/>
        </w:rPr>
        <w:t xml:space="preserve">culo </w:t>
      </w:r>
      <w:r w:rsidR="00B03E44" w:rsidRPr="00B03E44">
        <w:rPr>
          <w:rFonts w:ascii="Tahoma" w:eastAsia="Arial" w:hAnsi="Tahoma" w:cs="Tahoma"/>
          <w:color w:val="3B3B3B"/>
          <w:spacing w:val="33"/>
          <w:sz w:val="24"/>
          <w:szCs w:val="24"/>
        </w:rPr>
        <w:t>7</w:t>
      </w:r>
      <w:r w:rsidR="00424BF4">
        <w:rPr>
          <w:rFonts w:ascii="Tahoma" w:eastAsia="Arial" w:hAnsi="Tahoma" w:cs="Tahoma"/>
          <w:color w:val="3B3B3B"/>
          <w:spacing w:val="33"/>
          <w:sz w:val="24"/>
          <w:szCs w:val="24"/>
        </w:rPr>
        <w:t>0</w:t>
      </w:r>
      <w:r w:rsidRPr="00B03E44">
        <w:rPr>
          <w:rFonts w:ascii="Tahoma" w:eastAsia="Arial" w:hAnsi="Tahoma" w:cs="Tahoma"/>
          <w:color w:val="3B3B3B"/>
          <w:sz w:val="24"/>
          <w:szCs w:val="24"/>
        </w:rPr>
        <w:t xml:space="preserve"> </w:t>
      </w:r>
      <w:r w:rsidRPr="00B03E44">
        <w:rPr>
          <w:rFonts w:ascii="Tahoma" w:eastAsia="Arial" w:hAnsi="Tahoma" w:cs="Tahoma"/>
          <w:color w:val="262626"/>
          <w:sz w:val="24"/>
          <w:szCs w:val="24"/>
        </w:rPr>
        <w:t>de</w:t>
      </w:r>
      <w:r w:rsidRPr="00B03E44">
        <w:rPr>
          <w:rFonts w:ascii="Tahoma" w:eastAsia="Arial" w:hAnsi="Tahoma" w:cs="Tahoma"/>
          <w:color w:val="262626"/>
          <w:spacing w:val="34"/>
          <w:sz w:val="24"/>
          <w:szCs w:val="24"/>
        </w:rPr>
        <w:t xml:space="preserve"> </w:t>
      </w:r>
      <w:r w:rsidRPr="00B03E44">
        <w:rPr>
          <w:rFonts w:ascii="Tahoma" w:eastAsia="Arial" w:hAnsi="Tahoma" w:cs="Tahoma"/>
          <w:color w:val="3B3B3B"/>
          <w:sz w:val="24"/>
          <w:szCs w:val="24"/>
        </w:rPr>
        <w:t>l</w:t>
      </w:r>
      <w:r w:rsidRPr="00B03E44">
        <w:rPr>
          <w:rFonts w:ascii="Tahoma" w:eastAsia="Arial" w:hAnsi="Tahoma" w:cs="Tahoma"/>
          <w:color w:val="262626"/>
          <w:sz w:val="24"/>
          <w:szCs w:val="24"/>
        </w:rPr>
        <w:t>a</w:t>
      </w:r>
      <w:r w:rsidRPr="00B03E44">
        <w:rPr>
          <w:rFonts w:ascii="Tahoma" w:eastAsia="Arial" w:hAnsi="Tahoma" w:cs="Tahoma"/>
          <w:color w:val="262626"/>
          <w:spacing w:val="26"/>
          <w:sz w:val="24"/>
          <w:szCs w:val="24"/>
        </w:rPr>
        <w:t xml:space="preserve"> </w:t>
      </w:r>
      <w:r w:rsidRPr="00B03E44">
        <w:rPr>
          <w:rFonts w:ascii="Tahoma" w:eastAsia="Arial" w:hAnsi="Tahoma" w:cs="Tahoma"/>
          <w:color w:val="262626"/>
          <w:sz w:val="24"/>
          <w:szCs w:val="24"/>
        </w:rPr>
        <w:t>Ley</w:t>
      </w:r>
      <w:r w:rsidRPr="00B03E44">
        <w:rPr>
          <w:rFonts w:ascii="Tahoma" w:eastAsia="Arial" w:hAnsi="Tahoma" w:cs="Tahoma"/>
          <w:color w:val="262626"/>
          <w:spacing w:val="24"/>
          <w:sz w:val="24"/>
          <w:szCs w:val="24"/>
        </w:rPr>
        <w:t xml:space="preserve"> </w:t>
      </w:r>
      <w:r w:rsidRPr="00B03E44">
        <w:rPr>
          <w:rFonts w:ascii="Tahoma" w:eastAsia="Times New Roman" w:hAnsi="Tahoma" w:cs="Tahoma"/>
          <w:color w:val="262626"/>
          <w:sz w:val="24"/>
          <w:szCs w:val="24"/>
        </w:rPr>
        <w:t>99</w:t>
      </w:r>
      <w:r w:rsidRPr="00B03E44">
        <w:rPr>
          <w:rFonts w:ascii="Tahoma" w:eastAsia="Times New Roman" w:hAnsi="Tahoma" w:cs="Tahoma"/>
          <w:color w:val="262626"/>
          <w:spacing w:val="24"/>
          <w:sz w:val="24"/>
          <w:szCs w:val="24"/>
        </w:rPr>
        <w:t xml:space="preserve"> </w:t>
      </w:r>
      <w:r w:rsidRPr="00B03E44">
        <w:rPr>
          <w:rFonts w:ascii="Tahoma" w:eastAsia="Arial" w:hAnsi="Tahoma" w:cs="Tahoma"/>
          <w:color w:val="262626"/>
          <w:sz w:val="24"/>
          <w:szCs w:val="24"/>
        </w:rPr>
        <w:t>de</w:t>
      </w:r>
      <w:r w:rsidRPr="00B03E44">
        <w:rPr>
          <w:rFonts w:ascii="Tahoma" w:eastAsia="Arial" w:hAnsi="Tahoma" w:cs="Tahoma"/>
          <w:color w:val="262626"/>
          <w:spacing w:val="42"/>
          <w:sz w:val="24"/>
          <w:szCs w:val="24"/>
        </w:rPr>
        <w:t xml:space="preserve"> </w:t>
      </w:r>
      <w:r w:rsidRPr="00B03E44">
        <w:rPr>
          <w:rFonts w:ascii="Tahoma" w:eastAsia="Times New Roman" w:hAnsi="Tahoma" w:cs="Tahoma"/>
          <w:color w:val="262626"/>
          <w:sz w:val="24"/>
          <w:szCs w:val="24"/>
        </w:rPr>
        <w:t>1993</w:t>
      </w:r>
      <w:r w:rsidRPr="00B03E44">
        <w:rPr>
          <w:rFonts w:ascii="Tahoma" w:eastAsia="Times New Roman" w:hAnsi="Tahoma" w:cs="Tahoma"/>
          <w:color w:val="262626"/>
          <w:spacing w:val="25"/>
          <w:sz w:val="24"/>
          <w:szCs w:val="24"/>
        </w:rPr>
        <w:t xml:space="preserve"> </w:t>
      </w:r>
      <w:r w:rsidRPr="00B03E44">
        <w:rPr>
          <w:rFonts w:ascii="Tahoma" w:eastAsia="Arial" w:hAnsi="Tahoma" w:cs="Tahoma"/>
          <w:color w:val="262626"/>
          <w:sz w:val="24"/>
          <w:szCs w:val="24"/>
        </w:rPr>
        <w:t>y</w:t>
      </w:r>
      <w:r w:rsidRPr="00B03E44">
        <w:rPr>
          <w:rFonts w:ascii="Tahoma" w:eastAsia="Arial" w:hAnsi="Tahoma" w:cs="Tahoma"/>
          <w:color w:val="262626"/>
          <w:spacing w:val="26"/>
          <w:sz w:val="24"/>
          <w:szCs w:val="24"/>
        </w:rPr>
        <w:t xml:space="preserve"> </w:t>
      </w:r>
      <w:r w:rsidRPr="00B03E44">
        <w:rPr>
          <w:rFonts w:ascii="Tahoma" w:eastAsia="Arial" w:hAnsi="Tahoma" w:cs="Tahoma"/>
          <w:color w:val="262626"/>
          <w:sz w:val="24"/>
          <w:szCs w:val="24"/>
        </w:rPr>
        <w:t>con</w:t>
      </w:r>
      <w:r w:rsidRPr="00B03E44">
        <w:rPr>
          <w:rFonts w:ascii="Tahoma" w:eastAsia="Arial" w:hAnsi="Tahoma" w:cs="Tahoma"/>
          <w:color w:val="262626"/>
          <w:spacing w:val="31"/>
          <w:sz w:val="24"/>
          <w:szCs w:val="24"/>
        </w:rPr>
        <w:t xml:space="preserve"> </w:t>
      </w:r>
      <w:r w:rsidRPr="00B03E44">
        <w:rPr>
          <w:rFonts w:ascii="Tahoma" w:eastAsia="Arial" w:hAnsi="Tahoma" w:cs="Tahoma"/>
          <w:color w:val="262626"/>
          <w:sz w:val="24"/>
          <w:szCs w:val="24"/>
        </w:rPr>
        <w:t>el</w:t>
      </w:r>
      <w:r w:rsidRPr="00B03E44">
        <w:rPr>
          <w:rFonts w:ascii="Tahoma" w:eastAsia="Arial" w:hAnsi="Tahoma" w:cs="Tahoma"/>
          <w:color w:val="262626"/>
          <w:spacing w:val="26"/>
          <w:sz w:val="24"/>
          <w:szCs w:val="24"/>
        </w:rPr>
        <w:t xml:space="preserve"> </w:t>
      </w:r>
      <w:r w:rsidR="00424BF4" w:rsidRPr="00B03E44">
        <w:rPr>
          <w:rFonts w:ascii="Tahoma" w:eastAsia="Arial" w:hAnsi="Tahoma" w:cs="Tahoma"/>
          <w:color w:val="262626"/>
          <w:sz w:val="24"/>
          <w:szCs w:val="24"/>
        </w:rPr>
        <w:t xml:space="preserve">artículo </w:t>
      </w:r>
      <w:r w:rsidR="00424BF4" w:rsidRPr="00B03E44">
        <w:rPr>
          <w:rFonts w:ascii="Tahoma" w:eastAsia="Arial" w:hAnsi="Tahoma" w:cs="Tahoma"/>
          <w:color w:val="262626"/>
          <w:spacing w:val="1"/>
          <w:sz w:val="24"/>
          <w:szCs w:val="24"/>
        </w:rPr>
        <w:t>44</w:t>
      </w:r>
      <w:r w:rsidRPr="00B03E44">
        <w:rPr>
          <w:rFonts w:ascii="Tahoma" w:eastAsia="Arial" w:hAnsi="Tahoma" w:cs="Tahoma"/>
          <w:color w:val="262626"/>
          <w:spacing w:val="20"/>
          <w:sz w:val="24"/>
          <w:szCs w:val="24"/>
        </w:rPr>
        <w:t xml:space="preserve"> </w:t>
      </w:r>
      <w:r w:rsidRPr="00B03E44">
        <w:rPr>
          <w:rFonts w:ascii="Tahoma" w:eastAsia="Arial" w:hAnsi="Tahoma" w:cs="Tahoma"/>
          <w:color w:val="262626"/>
          <w:sz w:val="24"/>
          <w:szCs w:val="24"/>
        </w:rPr>
        <w:t>de</w:t>
      </w:r>
      <w:r w:rsidRPr="00B03E44">
        <w:rPr>
          <w:rFonts w:ascii="Tahoma" w:eastAsia="Arial" w:hAnsi="Tahoma" w:cs="Tahoma"/>
          <w:color w:val="262626"/>
          <w:spacing w:val="31"/>
          <w:sz w:val="24"/>
          <w:szCs w:val="24"/>
        </w:rPr>
        <w:t xml:space="preserve"> </w:t>
      </w:r>
      <w:r w:rsidRPr="00B03E44">
        <w:rPr>
          <w:rFonts w:ascii="Tahoma" w:eastAsia="Arial" w:hAnsi="Tahoma" w:cs="Tahoma"/>
          <w:color w:val="262626"/>
          <w:sz w:val="24"/>
          <w:szCs w:val="24"/>
        </w:rPr>
        <w:t>la</w:t>
      </w:r>
      <w:r w:rsidRPr="00B03E44">
        <w:rPr>
          <w:rFonts w:ascii="Tahoma" w:eastAsia="Arial" w:hAnsi="Tahoma" w:cs="Tahoma"/>
          <w:color w:val="262626"/>
          <w:spacing w:val="15"/>
          <w:sz w:val="24"/>
          <w:szCs w:val="24"/>
        </w:rPr>
        <w:t xml:space="preserve"> </w:t>
      </w:r>
      <w:r w:rsidR="00424BF4" w:rsidRPr="00B03E44">
        <w:rPr>
          <w:rFonts w:ascii="Tahoma" w:eastAsia="Arial" w:hAnsi="Tahoma" w:cs="Tahoma"/>
          <w:color w:val="262626"/>
          <w:sz w:val="24"/>
          <w:szCs w:val="24"/>
        </w:rPr>
        <w:t>Resoluc</w:t>
      </w:r>
      <w:r w:rsidR="00424BF4" w:rsidRPr="00B03E44">
        <w:rPr>
          <w:rFonts w:ascii="Tahoma" w:eastAsia="Arial" w:hAnsi="Tahoma" w:cs="Tahoma"/>
          <w:color w:val="3B3B3B"/>
          <w:sz w:val="24"/>
          <w:szCs w:val="24"/>
        </w:rPr>
        <w:t>i</w:t>
      </w:r>
      <w:r w:rsidR="00424BF4" w:rsidRPr="00B03E44">
        <w:rPr>
          <w:rFonts w:ascii="Tahoma" w:eastAsia="Arial" w:hAnsi="Tahoma" w:cs="Tahoma"/>
          <w:color w:val="262626"/>
          <w:sz w:val="24"/>
          <w:szCs w:val="24"/>
        </w:rPr>
        <w:t>ón</w:t>
      </w:r>
      <w:r w:rsidRPr="00B03E44">
        <w:rPr>
          <w:rFonts w:ascii="Tahoma" w:eastAsia="Arial" w:hAnsi="Tahoma" w:cs="Tahoma"/>
          <w:color w:val="262626"/>
          <w:spacing w:val="21"/>
          <w:sz w:val="24"/>
          <w:szCs w:val="24"/>
        </w:rPr>
        <w:t xml:space="preserve"> </w:t>
      </w:r>
      <w:r w:rsidRPr="00B03E44">
        <w:rPr>
          <w:rFonts w:ascii="Tahoma" w:eastAsia="Arial" w:hAnsi="Tahoma" w:cs="Tahoma"/>
          <w:color w:val="262626"/>
          <w:sz w:val="24"/>
          <w:szCs w:val="24"/>
        </w:rPr>
        <w:t>nurnero</w:t>
      </w:r>
      <w:r w:rsidRPr="00B03E44">
        <w:rPr>
          <w:rFonts w:ascii="Tahoma" w:eastAsia="Arial" w:hAnsi="Tahoma" w:cs="Tahoma"/>
          <w:color w:val="262626"/>
          <w:spacing w:val="35"/>
          <w:sz w:val="24"/>
          <w:szCs w:val="24"/>
        </w:rPr>
        <w:t xml:space="preserve"> </w:t>
      </w:r>
      <w:r w:rsidRPr="00B03E44">
        <w:rPr>
          <w:rFonts w:ascii="Tahoma" w:eastAsia="Times New Roman" w:hAnsi="Tahoma" w:cs="Tahoma"/>
          <w:color w:val="262626"/>
          <w:sz w:val="24"/>
          <w:szCs w:val="24"/>
        </w:rPr>
        <w:t>001500</w:t>
      </w:r>
      <w:r w:rsidRPr="00B03E44">
        <w:rPr>
          <w:rFonts w:ascii="Tahoma" w:eastAsia="Times New Roman" w:hAnsi="Tahoma" w:cs="Tahoma"/>
          <w:color w:val="262626"/>
          <w:spacing w:val="41"/>
          <w:sz w:val="24"/>
          <w:szCs w:val="24"/>
        </w:rPr>
        <w:t xml:space="preserve"> </w:t>
      </w:r>
      <w:r w:rsidRPr="00B03E44">
        <w:rPr>
          <w:rFonts w:ascii="Tahoma" w:eastAsia="Arial" w:hAnsi="Tahoma" w:cs="Tahoma"/>
          <w:color w:val="262626"/>
          <w:sz w:val="24"/>
          <w:szCs w:val="24"/>
        </w:rPr>
        <w:t>d</w:t>
      </w:r>
      <w:r w:rsidRPr="00B03E44">
        <w:rPr>
          <w:rFonts w:ascii="Tahoma" w:eastAsia="Arial" w:hAnsi="Tahoma" w:cs="Tahoma"/>
          <w:color w:val="3B3B3B"/>
          <w:sz w:val="24"/>
          <w:szCs w:val="24"/>
        </w:rPr>
        <w:t>e</w:t>
      </w:r>
      <w:r w:rsidRPr="00B03E44">
        <w:rPr>
          <w:rFonts w:ascii="Tahoma" w:eastAsia="Arial" w:hAnsi="Tahoma" w:cs="Tahoma"/>
          <w:color w:val="3B3B3B"/>
          <w:spacing w:val="16"/>
          <w:sz w:val="24"/>
          <w:szCs w:val="24"/>
        </w:rPr>
        <w:t xml:space="preserve"> </w:t>
      </w:r>
      <w:r w:rsidRPr="00B03E44">
        <w:rPr>
          <w:rFonts w:ascii="Tahoma" w:eastAsia="Arial" w:hAnsi="Tahoma" w:cs="Tahoma"/>
          <w:color w:val="3B3B3B"/>
          <w:sz w:val="24"/>
          <w:szCs w:val="24"/>
        </w:rPr>
        <w:t>f</w:t>
      </w:r>
      <w:r w:rsidRPr="00B03E44">
        <w:rPr>
          <w:rFonts w:ascii="Tahoma" w:eastAsia="Arial" w:hAnsi="Tahoma" w:cs="Tahoma"/>
          <w:color w:val="262626"/>
          <w:sz w:val="24"/>
          <w:szCs w:val="24"/>
        </w:rPr>
        <w:t>ec</w:t>
      </w:r>
      <w:r w:rsidRPr="00B03E44">
        <w:rPr>
          <w:rFonts w:ascii="Tahoma" w:eastAsia="Arial" w:hAnsi="Tahoma" w:cs="Tahoma"/>
          <w:color w:val="3B3B3B"/>
          <w:sz w:val="24"/>
          <w:szCs w:val="24"/>
        </w:rPr>
        <w:t>ha</w:t>
      </w:r>
      <w:r w:rsidRPr="00B03E44">
        <w:rPr>
          <w:rFonts w:ascii="Tahoma" w:eastAsia="Arial" w:hAnsi="Tahoma" w:cs="Tahoma"/>
          <w:color w:val="3B3B3B"/>
          <w:spacing w:val="32"/>
          <w:sz w:val="24"/>
          <w:szCs w:val="24"/>
        </w:rPr>
        <w:t xml:space="preserve"> </w:t>
      </w:r>
      <w:r w:rsidRPr="00B03E44">
        <w:rPr>
          <w:rFonts w:ascii="Tahoma" w:eastAsia="Arial" w:hAnsi="Tahoma" w:cs="Tahoma"/>
          <w:color w:val="3B3B3B"/>
          <w:sz w:val="24"/>
          <w:szCs w:val="24"/>
        </w:rPr>
        <w:t>v</w:t>
      </w:r>
      <w:r w:rsidR="00424BF4">
        <w:rPr>
          <w:rFonts w:ascii="Tahoma" w:eastAsia="Arial" w:hAnsi="Tahoma" w:cs="Tahoma"/>
          <w:color w:val="3B3B3B"/>
          <w:sz w:val="24"/>
          <w:szCs w:val="24"/>
        </w:rPr>
        <w:t xml:space="preserve">eintiocho (28) </w:t>
      </w:r>
      <w:r w:rsidRPr="00B03E44">
        <w:rPr>
          <w:rFonts w:ascii="Tahoma" w:eastAsia="Arial" w:hAnsi="Tahoma" w:cs="Tahoma"/>
          <w:color w:val="262626"/>
          <w:sz w:val="24"/>
          <w:szCs w:val="24"/>
        </w:rPr>
        <w:t>de</w:t>
      </w:r>
      <w:r w:rsidRPr="00B03E44">
        <w:rPr>
          <w:rFonts w:ascii="Tahoma" w:eastAsia="Arial" w:hAnsi="Tahoma" w:cs="Tahoma"/>
          <w:color w:val="262626"/>
          <w:spacing w:val="16"/>
          <w:sz w:val="24"/>
          <w:szCs w:val="24"/>
        </w:rPr>
        <w:t xml:space="preserve"> </w:t>
      </w:r>
      <w:r w:rsidR="00424BF4" w:rsidRPr="00B03E44">
        <w:rPr>
          <w:rFonts w:ascii="Tahoma" w:eastAsia="Arial" w:hAnsi="Tahoma" w:cs="Tahoma"/>
          <w:color w:val="262626"/>
          <w:sz w:val="24"/>
          <w:szCs w:val="24"/>
        </w:rPr>
        <w:t>j</w:t>
      </w:r>
      <w:r w:rsidR="00424BF4" w:rsidRPr="00B03E44">
        <w:rPr>
          <w:rFonts w:ascii="Tahoma" w:eastAsia="Arial" w:hAnsi="Tahoma" w:cs="Tahoma"/>
          <w:color w:val="3B3B3B"/>
          <w:sz w:val="24"/>
          <w:szCs w:val="24"/>
        </w:rPr>
        <w:t>uni</w:t>
      </w:r>
      <w:r w:rsidR="00424BF4" w:rsidRPr="00B03E44">
        <w:rPr>
          <w:rFonts w:ascii="Tahoma" w:eastAsia="Arial" w:hAnsi="Tahoma" w:cs="Tahoma"/>
          <w:color w:val="262626"/>
          <w:sz w:val="24"/>
          <w:szCs w:val="24"/>
        </w:rPr>
        <w:t xml:space="preserve">o </w:t>
      </w:r>
      <w:r w:rsidR="00424BF4" w:rsidRPr="00B03E44">
        <w:rPr>
          <w:rFonts w:ascii="Tahoma" w:eastAsia="Arial" w:hAnsi="Tahoma" w:cs="Tahoma"/>
          <w:color w:val="262626"/>
          <w:spacing w:val="17"/>
          <w:sz w:val="24"/>
          <w:szCs w:val="24"/>
        </w:rPr>
        <w:t>de</w:t>
      </w:r>
      <w:r w:rsidRPr="00B03E44">
        <w:rPr>
          <w:rFonts w:ascii="Tahoma" w:eastAsia="Arial" w:hAnsi="Tahoma" w:cs="Tahoma"/>
          <w:color w:val="262626"/>
          <w:spacing w:val="31"/>
          <w:sz w:val="24"/>
          <w:szCs w:val="24"/>
        </w:rPr>
        <w:t xml:space="preserve"> </w:t>
      </w:r>
      <w:r w:rsidRPr="00B03E44">
        <w:rPr>
          <w:rFonts w:ascii="Tahoma" w:eastAsia="Arial" w:hAnsi="Tahoma" w:cs="Tahoma"/>
          <w:color w:val="262626"/>
          <w:sz w:val="24"/>
          <w:szCs w:val="24"/>
        </w:rPr>
        <w:t>dos</w:t>
      </w:r>
      <w:r w:rsidRPr="00B03E44">
        <w:rPr>
          <w:rFonts w:ascii="Tahoma" w:eastAsia="Arial" w:hAnsi="Tahoma" w:cs="Tahoma"/>
          <w:color w:val="262626"/>
          <w:spacing w:val="24"/>
          <w:sz w:val="24"/>
          <w:szCs w:val="24"/>
        </w:rPr>
        <w:t xml:space="preserve"> </w:t>
      </w:r>
      <w:r w:rsidRPr="00B03E44">
        <w:rPr>
          <w:rFonts w:ascii="Tahoma" w:eastAsia="Arial" w:hAnsi="Tahoma" w:cs="Tahoma"/>
          <w:color w:val="262626"/>
          <w:sz w:val="24"/>
          <w:szCs w:val="24"/>
        </w:rPr>
        <w:t>m</w:t>
      </w:r>
      <w:r w:rsidRPr="00B03E44">
        <w:rPr>
          <w:rFonts w:ascii="Tahoma" w:eastAsia="Arial" w:hAnsi="Tahoma" w:cs="Tahoma"/>
          <w:color w:val="3B3B3B"/>
          <w:sz w:val="24"/>
          <w:szCs w:val="24"/>
        </w:rPr>
        <w:t>i</w:t>
      </w:r>
      <w:r w:rsidRPr="00B03E44">
        <w:rPr>
          <w:rFonts w:ascii="Tahoma" w:eastAsia="Arial" w:hAnsi="Tahoma" w:cs="Tahoma"/>
          <w:color w:val="262626"/>
          <w:sz w:val="24"/>
          <w:szCs w:val="24"/>
        </w:rPr>
        <w:t>l</w:t>
      </w:r>
      <w:r w:rsidRPr="00B03E44">
        <w:rPr>
          <w:rFonts w:ascii="Tahoma" w:eastAsia="Arial" w:hAnsi="Tahoma" w:cs="Tahoma"/>
          <w:color w:val="262626"/>
          <w:spacing w:val="30"/>
          <w:sz w:val="24"/>
          <w:szCs w:val="24"/>
        </w:rPr>
        <w:t xml:space="preserve"> </w:t>
      </w:r>
      <w:r w:rsidR="00424BF4" w:rsidRPr="00B03E44">
        <w:rPr>
          <w:rFonts w:ascii="Tahoma" w:eastAsia="Arial" w:hAnsi="Tahoma" w:cs="Tahoma"/>
          <w:color w:val="262626"/>
          <w:sz w:val="24"/>
          <w:szCs w:val="24"/>
        </w:rPr>
        <w:t xml:space="preserve">diecinueve </w:t>
      </w:r>
      <w:r w:rsidR="00424BF4" w:rsidRPr="00B03E44">
        <w:rPr>
          <w:rFonts w:ascii="Tahoma" w:eastAsia="Arial" w:hAnsi="Tahoma" w:cs="Tahoma"/>
          <w:color w:val="262626"/>
          <w:spacing w:val="15"/>
          <w:sz w:val="24"/>
          <w:szCs w:val="24"/>
        </w:rPr>
        <w:t>(</w:t>
      </w:r>
      <w:r w:rsidRPr="00B03E44">
        <w:rPr>
          <w:rFonts w:ascii="Tahoma" w:eastAsia="Times New Roman" w:hAnsi="Tahoma" w:cs="Tahoma"/>
          <w:color w:val="262626"/>
          <w:sz w:val="24"/>
          <w:szCs w:val="24"/>
        </w:rPr>
        <w:t>2019)</w:t>
      </w:r>
      <w:r w:rsidRPr="00B03E44">
        <w:rPr>
          <w:rFonts w:ascii="Tahoma" w:eastAsia="Times New Roman" w:hAnsi="Tahoma" w:cs="Tahoma"/>
          <w:color w:val="262626"/>
          <w:spacing w:val="43"/>
          <w:sz w:val="24"/>
          <w:szCs w:val="24"/>
        </w:rPr>
        <w:t xml:space="preserve"> </w:t>
      </w:r>
      <w:r w:rsidRPr="00B03E44">
        <w:rPr>
          <w:rFonts w:ascii="Tahoma" w:eastAsia="Arial" w:hAnsi="Tahoma" w:cs="Tahoma"/>
          <w:color w:val="262626"/>
          <w:sz w:val="24"/>
          <w:szCs w:val="24"/>
        </w:rPr>
        <w:t>expedida</w:t>
      </w:r>
      <w:r w:rsidRPr="00B03E44">
        <w:rPr>
          <w:rFonts w:ascii="Tahoma" w:eastAsia="Arial" w:hAnsi="Tahoma" w:cs="Tahoma"/>
          <w:color w:val="262626"/>
          <w:spacing w:val="48"/>
          <w:sz w:val="24"/>
          <w:szCs w:val="24"/>
        </w:rPr>
        <w:t xml:space="preserve"> </w:t>
      </w:r>
      <w:r w:rsidRPr="00B03E44">
        <w:rPr>
          <w:rFonts w:ascii="Tahoma" w:eastAsia="Arial" w:hAnsi="Tahoma" w:cs="Tahoma"/>
          <w:color w:val="262626"/>
          <w:sz w:val="24"/>
          <w:szCs w:val="24"/>
        </w:rPr>
        <w:t>por</w:t>
      </w:r>
      <w:r w:rsidRPr="00B03E44">
        <w:rPr>
          <w:rFonts w:ascii="Tahoma" w:eastAsia="Arial" w:hAnsi="Tahoma" w:cs="Tahoma"/>
          <w:color w:val="262626"/>
          <w:spacing w:val="29"/>
          <w:sz w:val="24"/>
          <w:szCs w:val="24"/>
        </w:rPr>
        <w:t xml:space="preserve"> </w:t>
      </w:r>
      <w:r w:rsidRPr="00B03E44">
        <w:rPr>
          <w:rFonts w:ascii="Tahoma" w:eastAsia="Arial" w:hAnsi="Tahoma" w:cs="Tahoma"/>
          <w:color w:val="262626"/>
          <w:sz w:val="24"/>
          <w:szCs w:val="24"/>
        </w:rPr>
        <w:t>la</w:t>
      </w:r>
      <w:r w:rsidRPr="00B03E44">
        <w:rPr>
          <w:rFonts w:ascii="Tahoma" w:eastAsia="Arial" w:hAnsi="Tahoma" w:cs="Tahoma"/>
          <w:color w:val="262626"/>
          <w:spacing w:val="12"/>
          <w:sz w:val="24"/>
          <w:szCs w:val="24"/>
        </w:rPr>
        <w:t xml:space="preserve"> </w:t>
      </w:r>
      <w:r w:rsidR="00424BF4" w:rsidRPr="00B03E44">
        <w:rPr>
          <w:rFonts w:ascii="Tahoma" w:eastAsia="Arial" w:hAnsi="Tahoma" w:cs="Tahoma"/>
          <w:color w:val="262626"/>
          <w:sz w:val="24"/>
          <w:szCs w:val="24"/>
        </w:rPr>
        <w:t>Dirección</w:t>
      </w:r>
      <w:r w:rsidRPr="00B03E44">
        <w:rPr>
          <w:rFonts w:ascii="Tahoma" w:eastAsia="Arial" w:hAnsi="Tahoma" w:cs="Tahoma"/>
          <w:color w:val="262626"/>
          <w:spacing w:val="28"/>
          <w:sz w:val="24"/>
          <w:szCs w:val="24"/>
        </w:rPr>
        <w:t xml:space="preserve"> </w:t>
      </w:r>
      <w:r w:rsidRPr="00B03E44">
        <w:rPr>
          <w:rFonts w:ascii="Tahoma" w:eastAsia="Arial" w:hAnsi="Tahoma" w:cs="Tahoma"/>
          <w:color w:val="262626"/>
          <w:sz w:val="24"/>
          <w:szCs w:val="24"/>
        </w:rPr>
        <w:t>G</w:t>
      </w:r>
      <w:r w:rsidRPr="00B03E44">
        <w:rPr>
          <w:rFonts w:ascii="Tahoma" w:eastAsia="Arial" w:hAnsi="Tahoma" w:cs="Tahoma"/>
          <w:color w:val="3B3B3B"/>
          <w:sz w:val="24"/>
          <w:szCs w:val="24"/>
        </w:rPr>
        <w:t>e</w:t>
      </w:r>
      <w:r w:rsidRPr="00B03E44">
        <w:rPr>
          <w:rFonts w:ascii="Tahoma" w:eastAsia="Arial" w:hAnsi="Tahoma" w:cs="Tahoma"/>
          <w:color w:val="262626"/>
          <w:sz w:val="24"/>
          <w:szCs w:val="24"/>
        </w:rPr>
        <w:t>ne</w:t>
      </w:r>
      <w:r w:rsidRPr="00B03E44">
        <w:rPr>
          <w:rFonts w:ascii="Tahoma" w:eastAsia="Arial" w:hAnsi="Tahoma" w:cs="Tahoma"/>
          <w:color w:val="3B3B3B"/>
          <w:sz w:val="24"/>
          <w:szCs w:val="24"/>
        </w:rPr>
        <w:t>r</w:t>
      </w:r>
      <w:r w:rsidRPr="00B03E44">
        <w:rPr>
          <w:rFonts w:ascii="Tahoma" w:eastAsia="Arial" w:hAnsi="Tahoma" w:cs="Tahoma"/>
          <w:color w:val="262626"/>
          <w:sz w:val="24"/>
          <w:szCs w:val="24"/>
        </w:rPr>
        <w:t>al</w:t>
      </w:r>
      <w:r w:rsidRPr="00B03E44">
        <w:rPr>
          <w:rFonts w:ascii="Tahoma" w:eastAsia="Arial" w:hAnsi="Tahoma" w:cs="Tahoma"/>
          <w:color w:val="262626"/>
          <w:spacing w:val="19"/>
          <w:sz w:val="24"/>
          <w:szCs w:val="24"/>
        </w:rPr>
        <w:t xml:space="preserve"> </w:t>
      </w:r>
      <w:r w:rsidRPr="00B03E44">
        <w:rPr>
          <w:rFonts w:ascii="Tahoma" w:eastAsia="Arial" w:hAnsi="Tahoma" w:cs="Tahoma"/>
          <w:color w:val="262626"/>
          <w:sz w:val="24"/>
          <w:szCs w:val="24"/>
        </w:rPr>
        <w:t>de</w:t>
      </w:r>
      <w:r w:rsidRPr="00B03E44">
        <w:rPr>
          <w:rFonts w:ascii="Tahoma" w:eastAsia="Arial" w:hAnsi="Tahoma" w:cs="Tahoma"/>
          <w:color w:val="262626"/>
          <w:spacing w:val="16"/>
          <w:sz w:val="24"/>
          <w:szCs w:val="24"/>
        </w:rPr>
        <w:t xml:space="preserve"> </w:t>
      </w:r>
      <w:r w:rsidRPr="00B03E44">
        <w:rPr>
          <w:rFonts w:ascii="Tahoma" w:eastAsia="Arial" w:hAnsi="Tahoma" w:cs="Tahoma"/>
          <w:color w:val="262626"/>
          <w:sz w:val="24"/>
          <w:szCs w:val="24"/>
        </w:rPr>
        <w:t>e</w:t>
      </w:r>
      <w:r w:rsidRPr="00B03E44">
        <w:rPr>
          <w:rFonts w:ascii="Tahoma" w:eastAsia="Arial" w:hAnsi="Tahoma" w:cs="Tahoma"/>
          <w:color w:val="3B3B3B"/>
          <w:sz w:val="24"/>
          <w:szCs w:val="24"/>
        </w:rPr>
        <w:t>sta</w:t>
      </w:r>
      <w:r w:rsidRPr="00B03E44">
        <w:rPr>
          <w:rFonts w:ascii="Tahoma" w:eastAsia="Arial" w:hAnsi="Tahoma" w:cs="Tahoma"/>
          <w:color w:val="3B3B3B"/>
          <w:spacing w:val="28"/>
          <w:sz w:val="24"/>
          <w:szCs w:val="24"/>
        </w:rPr>
        <w:t xml:space="preserve"> </w:t>
      </w:r>
      <w:r w:rsidR="00424BF4" w:rsidRPr="00B03E44">
        <w:rPr>
          <w:rFonts w:ascii="Tahoma" w:eastAsia="Arial" w:hAnsi="Tahoma" w:cs="Tahoma"/>
          <w:color w:val="3B3B3B"/>
          <w:sz w:val="24"/>
          <w:szCs w:val="24"/>
        </w:rPr>
        <w:t>Corporación</w:t>
      </w:r>
      <w:r w:rsidRPr="00B03E44">
        <w:rPr>
          <w:rFonts w:ascii="Tahoma" w:eastAsia="Arial" w:hAnsi="Tahoma" w:cs="Tahoma"/>
          <w:color w:val="3B3B3B"/>
          <w:sz w:val="24"/>
          <w:szCs w:val="24"/>
        </w:rPr>
        <w:t>.</w:t>
      </w:r>
    </w:p>
    <w:p w:rsidR="008277FE" w:rsidRPr="00B03E44" w:rsidRDefault="00424BF4" w:rsidP="00424BF4">
      <w:pPr>
        <w:ind w:left="119"/>
        <w:jc w:val="both"/>
        <w:rPr>
          <w:rFonts w:ascii="Tahoma" w:eastAsia="Arial" w:hAnsi="Tahoma" w:cs="Tahoma"/>
          <w:color w:val="3B3B3B"/>
          <w:sz w:val="24"/>
          <w:szCs w:val="24"/>
        </w:rPr>
      </w:pPr>
      <w:r>
        <w:rPr>
          <w:rFonts w:ascii="Tahoma" w:eastAsia="Arial" w:hAnsi="Tahoma" w:cs="Tahoma"/>
          <w:color w:val="262626"/>
          <w:sz w:val="24"/>
          <w:szCs w:val="24"/>
        </w:rPr>
        <w:t xml:space="preserve">ARTICULO </w:t>
      </w:r>
      <w:r w:rsidRPr="00B03E44">
        <w:rPr>
          <w:rFonts w:ascii="Tahoma" w:eastAsia="Arial" w:hAnsi="Tahoma" w:cs="Tahoma"/>
          <w:color w:val="262626"/>
          <w:sz w:val="24"/>
          <w:szCs w:val="24"/>
        </w:rPr>
        <w:t>SEPTIMO</w:t>
      </w:r>
      <w:r>
        <w:rPr>
          <w:rFonts w:ascii="Tahoma" w:eastAsia="Arial" w:hAnsi="Tahoma" w:cs="Tahoma"/>
          <w:color w:val="262626"/>
          <w:sz w:val="24"/>
          <w:szCs w:val="24"/>
        </w:rPr>
        <w:t xml:space="preserve">: </w:t>
      </w:r>
      <w:r w:rsidR="008277FE" w:rsidRPr="00B03E44">
        <w:rPr>
          <w:rFonts w:ascii="Tahoma" w:eastAsia="Arial" w:hAnsi="Tahoma" w:cs="Tahoma"/>
          <w:color w:val="262626"/>
          <w:sz w:val="24"/>
          <w:szCs w:val="24"/>
        </w:rPr>
        <w:t>De</w:t>
      </w:r>
      <w:r w:rsidR="008277FE" w:rsidRPr="00B03E44">
        <w:rPr>
          <w:rFonts w:ascii="Tahoma" w:eastAsia="Arial" w:hAnsi="Tahoma" w:cs="Tahoma"/>
          <w:color w:val="262626"/>
          <w:spacing w:val="37"/>
          <w:sz w:val="24"/>
          <w:szCs w:val="24"/>
        </w:rPr>
        <w:t xml:space="preserve"> </w:t>
      </w:r>
      <w:r w:rsidR="008277FE" w:rsidRPr="00B03E44">
        <w:rPr>
          <w:rFonts w:ascii="Tahoma" w:eastAsia="Arial" w:hAnsi="Tahoma" w:cs="Tahoma"/>
          <w:color w:val="262626"/>
          <w:sz w:val="24"/>
          <w:szCs w:val="24"/>
        </w:rPr>
        <w:t>con</w:t>
      </w:r>
      <w:r w:rsidR="008277FE" w:rsidRPr="00B03E44">
        <w:rPr>
          <w:rFonts w:ascii="Tahoma" w:eastAsia="Arial" w:hAnsi="Tahoma" w:cs="Tahoma"/>
          <w:color w:val="3B3B3B"/>
          <w:sz w:val="24"/>
          <w:szCs w:val="24"/>
        </w:rPr>
        <w:t>f</w:t>
      </w:r>
      <w:r w:rsidR="008277FE" w:rsidRPr="00B03E44">
        <w:rPr>
          <w:rFonts w:ascii="Tahoma" w:eastAsia="Arial" w:hAnsi="Tahoma" w:cs="Tahoma"/>
          <w:color w:val="262626"/>
          <w:sz w:val="24"/>
          <w:szCs w:val="24"/>
        </w:rPr>
        <w:t xml:space="preserve">ormidad  </w:t>
      </w:r>
      <w:r w:rsidR="008277FE" w:rsidRPr="00B03E44">
        <w:rPr>
          <w:rFonts w:ascii="Tahoma" w:eastAsia="Arial" w:hAnsi="Tahoma" w:cs="Tahoma"/>
          <w:color w:val="262626"/>
          <w:spacing w:val="12"/>
          <w:sz w:val="24"/>
          <w:szCs w:val="24"/>
        </w:rPr>
        <w:t xml:space="preserve"> </w:t>
      </w:r>
      <w:r w:rsidR="008277FE" w:rsidRPr="00B03E44">
        <w:rPr>
          <w:rFonts w:ascii="Tahoma" w:eastAsia="Arial" w:hAnsi="Tahoma" w:cs="Tahoma"/>
          <w:color w:val="262626"/>
          <w:sz w:val="24"/>
          <w:szCs w:val="24"/>
        </w:rPr>
        <w:t xml:space="preserve">con </w:t>
      </w:r>
      <w:r>
        <w:rPr>
          <w:rFonts w:ascii="Tahoma" w:eastAsia="Arial" w:hAnsi="Tahoma" w:cs="Tahoma"/>
          <w:color w:val="262626"/>
          <w:spacing w:val="2"/>
          <w:sz w:val="24"/>
          <w:szCs w:val="24"/>
        </w:rPr>
        <w:t xml:space="preserve">lo </w:t>
      </w:r>
      <w:r w:rsidR="008277FE" w:rsidRPr="00B03E44">
        <w:rPr>
          <w:rFonts w:ascii="Tahoma" w:eastAsia="Arial" w:hAnsi="Tahoma" w:cs="Tahoma"/>
          <w:color w:val="3B3B3B"/>
          <w:sz w:val="24"/>
          <w:szCs w:val="24"/>
        </w:rPr>
        <w:t>e</w:t>
      </w:r>
      <w:r w:rsidR="008277FE" w:rsidRPr="00B03E44">
        <w:rPr>
          <w:rFonts w:ascii="Tahoma" w:eastAsia="Arial" w:hAnsi="Tahoma" w:cs="Tahoma"/>
          <w:color w:val="262626"/>
          <w:sz w:val="24"/>
          <w:szCs w:val="24"/>
        </w:rPr>
        <w:t xml:space="preserve">stablecido </w:t>
      </w:r>
      <w:r w:rsidR="008277FE" w:rsidRPr="00B03E44">
        <w:rPr>
          <w:rFonts w:ascii="Tahoma" w:eastAsia="Arial" w:hAnsi="Tahoma" w:cs="Tahoma"/>
          <w:color w:val="262626"/>
          <w:spacing w:val="30"/>
          <w:sz w:val="24"/>
          <w:szCs w:val="24"/>
        </w:rPr>
        <w:t xml:space="preserve"> </w:t>
      </w:r>
      <w:r w:rsidR="008277FE" w:rsidRPr="00B03E44">
        <w:rPr>
          <w:rFonts w:ascii="Tahoma" w:eastAsia="Arial" w:hAnsi="Tahoma" w:cs="Tahoma"/>
          <w:color w:val="262626"/>
          <w:sz w:val="24"/>
          <w:szCs w:val="24"/>
        </w:rPr>
        <w:t>por</w:t>
      </w:r>
      <w:r w:rsidR="008277FE" w:rsidRPr="00B03E44">
        <w:rPr>
          <w:rFonts w:ascii="Tahoma" w:eastAsia="Arial" w:hAnsi="Tahoma" w:cs="Tahoma"/>
          <w:color w:val="262626"/>
          <w:spacing w:val="50"/>
          <w:sz w:val="24"/>
          <w:szCs w:val="24"/>
        </w:rPr>
        <w:t xml:space="preserve"> </w:t>
      </w:r>
      <w:r w:rsidR="008277FE" w:rsidRPr="00B03E44">
        <w:rPr>
          <w:rFonts w:ascii="Tahoma" w:eastAsia="Arial" w:hAnsi="Tahoma" w:cs="Tahoma"/>
          <w:color w:val="262626"/>
          <w:sz w:val="24"/>
          <w:szCs w:val="24"/>
        </w:rPr>
        <w:t>e</w:t>
      </w:r>
      <w:r w:rsidR="008277FE" w:rsidRPr="00B03E44">
        <w:rPr>
          <w:rFonts w:ascii="Tahoma" w:eastAsia="Arial" w:hAnsi="Tahoma" w:cs="Tahoma"/>
          <w:color w:val="3B3B3B"/>
          <w:sz w:val="24"/>
          <w:szCs w:val="24"/>
        </w:rPr>
        <w:t>l</w:t>
      </w:r>
      <w:r w:rsidR="008277FE" w:rsidRPr="00B03E44">
        <w:rPr>
          <w:rFonts w:ascii="Tahoma" w:eastAsia="Arial" w:hAnsi="Tahoma" w:cs="Tahoma"/>
          <w:color w:val="3B3B3B"/>
          <w:spacing w:val="48"/>
          <w:sz w:val="24"/>
          <w:szCs w:val="24"/>
        </w:rPr>
        <w:t xml:space="preserve"> </w:t>
      </w:r>
      <w:r w:rsidRPr="00B03E44">
        <w:rPr>
          <w:rFonts w:ascii="Tahoma" w:eastAsia="Arial" w:hAnsi="Tahoma" w:cs="Tahoma"/>
          <w:color w:val="3B3B3B"/>
          <w:sz w:val="24"/>
          <w:szCs w:val="24"/>
        </w:rPr>
        <w:t>artícul</w:t>
      </w:r>
      <w:r w:rsidRPr="00B03E44">
        <w:rPr>
          <w:rFonts w:ascii="Tahoma" w:eastAsia="Arial" w:hAnsi="Tahoma" w:cs="Tahoma"/>
          <w:color w:val="262626"/>
          <w:sz w:val="24"/>
          <w:szCs w:val="24"/>
        </w:rPr>
        <w:t>o</w:t>
      </w:r>
      <w:r w:rsidR="008277FE" w:rsidRPr="00B03E44">
        <w:rPr>
          <w:rFonts w:ascii="Tahoma" w:eastAsia="Arial" w:hAnsi="Tahoma" w:cs="Tahoma"/>
          <w:color w:val="262626"/>
          <w:sz w:val="24"/>
          <w:szCs w:val="24"/>
        </w:rPr>
        <w:t xml:space="preserve"> </w:t>
      </w:r>
      <w:r w:rsidR="008277FE" w:rsidRPr="00B03E44">
        <w:rPr>
          <w:rFonts w:ascii="Tahoma" w:eastAsia="Arial" w:hAnsi="Tahoma" w:cs="Tahoma"/>
          <w:color w:val="262626"/>
          <w:spacing w:val="37"/>
          <w:sz w:val="24"/>
          <w:szCs w:val="24"/>
        </w:rPr>
        <w:t xml:space="preserve"> </w:t>
      </w:r>
      <w:r w:rsidR="008277FE" w:rsidRPr="00B03E44">
        <w:rPr>
          <w:rFonts w:ascii="Tahoma" w:eastAsia="Arial" w:hAnsi="Tahoma" w:cs="Tahoma"/>
          <w:color w:val="3B3B3B"/>
          <w:sz w:val="24"/>
          <w:szCs w:val="24"/>
        </w:rPr>
        <w:t>69</w:t>
      </w:r>
      <w:r w:rsidR="008277FE" w:rsidRPr="00B03E44">
        <w:rPr>
          <w:rFonts w:ascii="Tahoma" w:eastAsia="Arial" w:hAnsi="Tahoma" w:cs="Tahoma"/>
          <w:color w:val="3B3B3B"/>
          <w:spacing w:val="17"/>
          <w:sz w:val="24"/>
          <w:szCs w:val="24"/>
        </w:rPr>
        <w:t xml:space="preserve"> </w:t>
      </w:r>
      <w:r w:rsidR="008277FE" w:rsidRPr="00B03E44">
        <w:rPr>
          <w:rFonts w:ascii="Tahoma" w:eastAsia="Arial" w:hAnsi="Tahoma" w:cs="Tahoma"/>
          <w:color w:val="3B3B3B"/>
          <w:sz w:val="24"/>
          <w:szCs w:val="24"/>
        </w:rPr>
        <w:t xml:space="preserve">de </w:t>
      </w:r>
      <w:r w:rsidR="008277FE" w:rsidRPr="00B03E44">
        <w:rPr>
          <w:rFonts w:ascii="Tahoma" w:eastAsia="Arial" w:hAnsi="Tahoma" w:cs="Tahoma"/>
          <w:color w:val="3B3B3B"/>
          <w:spacing w:val="10"/>
          <w:sz w:val="24"/>
          <w:szCs w:val="24"/>
        </w:rPr>
        <w:t xml:space="preserve"> </w:t>
      </w:r>
      <w:r w:rsidR="008277FE" w:rsidRPr="00B03E44">
        <w:rPr>
          <w:rFonts w:ascii="Tahoma" w:eastAsia="Arial" w:hAnsi="Tahoma" w:cs="Tahoma"/>
          <w:color w:val="3B3B3B"/>
          <w:sz w:val="24"/>
          <w:szCs w:val="24"/>
        </w:rPr>
        <w:t>la</w:t>
      </w:r>
      <w:r w:rsidR="008277FE" w:rsidRPr="00B03E44">
        <w:rPr>
          <w:rFonts w:ascii="Tahoma" w:eastAsia="Arial" w:hAnsi="Tahoma" w:cs="Tahoma"/>
          <w:color w:val="3B3B3B"/>
          <w:spacing w:val="44"/>
          <w:sz w:val="24"/>
          <w:szCs w:val="24"/>
        </w:rPr>
        <w:t xml:space="preserve"> </w:t>
      </w:r>
      <w:r>
        <w:rPr>
          <w:rFonts w:ascii="Tahoma" w:eastAsia="Arial" w:hAnsi="Tahoma" w:cs="Tahoma"/>
          <w:color w:val="3B3B3B"/>
          <w:sz w:val="24"/>
          <w:szCs w:val="24"/>
        </w:rPr>
        <w:t>ley</w:t>
      </w:r>
      <w:r w:rsidR="008277FE" w:rsidRPr="00B03E44">
        <w:rPr>
          <w:rFonts w:ascii="Tahoma" w:eastAsia="Arial" w:hAnsi="Tahoma" w:cs="Tahoma"/>
          <w:color w:val="3B3B3B"/>
          <w:sz w:val="24"/>
          <w:szCs w:val="24"/>
        </w:rPr>
        <w:t xml:space="preserve"> </w:t>
      </w:r>
      <w:r w:rsidR="008277FE" w:rsidRPr="00B03E44">
        <w:rPr>
          <w:rFonts w:ascii="Tahoma" w:eastAsia="Arial" w:hAnsi="Tahoma" w:cs="Tahoma"/>
          <w:color w:val="3B3B3B"/>
          <w:spacing w:val="35"/>
          <w:sz w:val="24"/>
          <w:szCs w:val="24"/>
        </w:rPr>
        <w:t xml:space="preserve"> </w:t>
      </w:r>
      <w:r w:rsidR="008277FE" w:rsidRPr="00B03E44">
        <w:rPr>
          <w:rFonts w:ascii="Tahoma" w:eastAsia="Arial" w:hAnsi="Tahoma" w:cs="Tahoma"/>
          <w:color w:val="3B3B3B"/>
          <w:sz w:val="24"/>
          <w:szCs w:val="24"/>
        </w:rPr>
        <w:t>99</w:t>
      </w:r>
      <w:r w:rsidR="008277FE" w:rsidRPr="00B03E44">
        <w:rPr>
          <w:rFonts w:ascii="Tahoma" w:eastAsia="Arial" w:hAnsi="Tahoma" w:cs="Tahoma"/>
          <w:color w:val="3B3B3B"/>
          <w:spacing w:val="45"/>
          <w:sz w:val="24"/>
          <w:szCs w:val="24"/>
        </w:rPr>
        <w:t xml:space="preserve"> </w:t>
      </w:r>
      <w:r w:rsidR="008277FE" w:rsidRPr="00B03E44">
        <w:rPr>
          <w:rFonts w:ascii="Tahoma" w:eastAsia="Arial" w:hAnsi="Tahoma" w:cs="Tahoma"/>
          <w:color w:val="3B3B3B"/>
          <w:sz w:val="24"/>
          <w:szCs w:val="24"/>
        </w:rPr>
        <w:t>de</w:t>
      </w:r>
      <w:r>
        <w:rPr>
          <w:rFonts w:ascii="Tahoma" w:eastAsia="Arial" w:hAnsi="Tahoma" w:cs="Tahoma"/>
          <w:color w:val="3B3B3B"/>
          <w:sz w:val="24"/>
          <w:szCs w:val="24"/>
        </w:rPr>
        <w:t xml:space="preserve"> </w:t>
      </w:r>
      <w:r w:rsidR="008277FE" w:rsidRPr="00B03E44">
        <w:rPr>
          <w:rFonts w:ascii="Tahoma" w:eastAsia="Times New Roman" w:hAnsi="Tahoma" w:cs="Tahoma"/>
          <w:color w:val="262626"/>
          <w:sz w:val="24"/>
          <w:szCs w:val="24"/>
        </w:rPr>
        <w:t>1993,</w:t>
      </w:r>
      <w:r w:rsidR="008277FE" w:rsidRPr="00B03E44">
        <w:rPr>
          <w:rFonts w:ascii="Tahoma" w:eastAsia="Times New Roman" w:hAnsi="Tahoma" w:cs="Tahoma"/>
          <w:color w:val="262626"/>
          <w:spacing w:val="36"/>
          <w:sz w:val="24"/>
          <w:szCs w:val="24"/>
        </w:rPr>
        <w:t xml:space="preserve"> </w:t>
      </w:r>
      <w:r w:rsidR="008277FE" w:rsidRPr="00B03E44">
        <w:rPr>
          <w:rFonts w:ascii="Tahoma" w:eastAsia="Arial" w:hAnsi="Tahoma" w:cs="Tahoma"/>
          <w:color w:val="262626"/>
          <w:sz w:val="24"/>
          <w:szCs w:val="24"/>
        </w:rPr>
        <w:t>cualq</w:t>
      </w:r>
      <w:r w:rsidR="008277FE" w:rsidRPr="00B03E44">
        <w:rPr>
          <w:rFonts w:ascii="Tahoma" w:eastAsia="Arial" w:hAnsi="Tahoma" w:cs="Tahoma"/>
          <w:color w:val="3B3B3B"/>
          <w:sz w:val="24"/>
          <w:szCs w:val="24"/>
        </w:rPr>
        <w:t>ui</w:t>
      </w:r>
      <w:r w:rsidR="008277FE" w:rsidRPr="00B03E44">
        <w:rPr>
          <w:rFonts w:ascii="Tahoma" w:eastAsia="Arial" w:hAnsi="Tahoma" w:cs="Tahoma"/>
          <w:color w:val="262626"/>
          <w:sz w:val="24"/>
          <w:szCs w:val="24"/>
        </w:rPr>
        <w:t xml:space="preserve">er </w:t>
      </w:r>
      <w:r w:rsidR="008277FE" w:rsidRPr="00B03E44">
        <w:rPr>
          <w:rFonts w:ascii="Tahoma" w:eastAsia="Arial" w:hAnsi="Tahoma" w:cs="Tahoma"/>
          <w:color w:val="262626"/>
          <w:spacing w:val="23"/>
          <w:sz w:val="24"/>
          <w:szCs w:val="24"/>
        </w:rPr>
        <w:t xml:space="preserve"> </w:t>
      </w:r>
      <w:r w:rsidR="008277FE" w:rsidRPr="00B03E44">
        <w:rPr>
          <w:rFonts w:ascii="Tahoma" w:eastAsia="Arial" w:hAnsi="Tahoma" w:cs="Tahoma"/>
          <w:color w:val="262626"/>
          <w:sz w:val="24"/>
          <w:szCs w:val="24"/>
        </w:rPr>
        <w:t>p</w:t>
      </w:r>
      <w:r w:rsidR="008277FE" w:rsidRPr="00B03E44">
        <w:rPr>
          <w:rFonts w:ascii="Tahoma" w:eastAsia="Arial" w:hAnsi="Tahoma" w:cs="Tahoma"/>
          <w:color w:val="3B3B3B"/>
          <w:sz w:val="24"/>
          <w:szCs w:val="24"/>
        </w:rPr>
        <w:t>e</w:t>
      </w:r>
      <w:r w:rsidR="008277FE" w:rsidRPr="00B03E44">
        <w:rPr>
          <w:rFonts w:ascii="Tahoma" w:eastAsia="Arial" w:hAnsi="Tahoma" w:cs="Tahoma"/>
          <w:color w:val="262626"/>
          <w:sz w:val="24"/>
          <w:szCs w:val="24"/>
        </w:rPr>
        <w:t>rsona</w:t>
      </w:r>
      <w:r w:rsidR="008277FE" w:rsidRPr="00B03E44">
        <w:rPr>
          <w:rFonts w:ascii="Tahoma" w:eastAsia="Arial" w:hAnsi="Tahoma" w:cs="Tahoma"/>
          <w:color w:val="262626"/>
          <w:spacing w:val="41"/>
          <w:sz w:val="24"/>
          <w:szCs w:val="24"/>
        </w:rPr>
        <w:t xml:space="preserve"> </w:t>
      </w:r>
      <w:r w:rsidR="008277FE" w:rsidRPr="00B03E44">
        <w:rPr>
          <w:rFonts w:ascii="Tahoma" w:eastAsia="Arial" w:hAnsi="Tahoma" w:cs="Tahoma"/>
          <w:color w:val="262626"/>
          <w:sz w:val="24"/>
          <w:szCs w:val="24"/>
        </w:rPr>
        <w:t xml:space="preserve">natural </w:t>
      </w:r>
      <w:r w:rsidR="008277FE" w:rsidRPr="00B03E44">
        <w:rPr>
          <w:rFonts w:ascii="Tahoma" w:eastAsia="Arial" w:hAnsi="Tahoma" w:cs="Tahoma"/>
          <w:color w:val="262626"/>
          <w:spacing w:val="9"/>
          <w:sz w:val="24"/>
          <w:szCs w:val="24"/>
        </w:rPr>
        <w:t xml:space="preserve"> </w:t>
      </w:r>
      <w:r>
        <w:rPr>
          <w:rFonts w:ascii="Tahoma" w:eastAsia="Arial" w:hAnsi="Tahoma" w:cs="Tahoma"/>
          <w:color w:val="262626"/>
          <w:w w:val="141"/>
          <w:sz w:val="24"/>
          <w:szCs w:val="24"/>
        </w:rPr>
        <w:t>o</w:t>
      </w:r>
      <w:r w:rsidR="008277FE" w:rsidRPr="00B03E44">
        <w:rPr>
          <w:rFonts w:ascii="Tahoma" w:eastAsia="Arial" w:hAnsi="Tahoma" w:cs="Tahoma"/>
          <w:color w:val="262626"/>
          <w:spacing w:val="-10"/>
          <w:w w:val="141"/>
          <w:sz w:val="24"/>
          <w:szCs w:val="24"/>
        </w:rPr>
        <w:t xml:space="preserve"> </w:t>
      </w:r>
      <w:r w:rsidRPr="00B03E44">
        <w:rPr>
          <w:rFonts w:ascii="Tahoma" w:eastAsia="Arial" w:hAnsi="Tahoma" w:cs="Tahoma"/>
          <w:color w:val="262626"/>
          <w:sz w:val="24"/>
          <w:szCs w:val="24"/>
        </w:rPr>
        <w:t>jurídica</w:t>
      </w:r>
      <w:r w:rsidR="008277FE" w:rsidRPr="00B03E44">
        <w:rPr>
          <w:rFonts w:ascii="Tahoma" w:eastAsia="Arial" w:hAnsi="Tahoma" w:cs="Tahoma"/>
          <w:color w:val="262626"/>
          <w:sz w:val="24"/>
          <w:szCs w:val="24"/>
        </w:rPr>
        <w:t xml:space="preserve"> </w:t>
      </w:r>
      <w:r w:rsidR="008277FE" w:rsidRPr="00B03E44">
        <w:rPr>
          <w:rFonts w:ascii="Tahoma" w:eastAsia="Arial" w:hAnsi="Tahoma" w:cs="Tahoma"/>
          <w:color w:val="262626"/>
          <w:spacing w:val="25"/>
          <w:sz w:val="24"/>
          <w:szCs w:val="24"/>
        </w:rPr>
        <w:t xml:space="preserve"> </w:t>
      </w:r>
      <w:r w:rsidRPr="00B03E44">
        <w:rPr>
          <w:rFonts w:ascii="Tahoma" w:eastAsia="Arial" w:hAnsi="Tahoma" w:cs="Tahoma"/>
          <w:color w:val="262626"/>
          <w:sz w:val="24"/>
          <w:szCs w:val="24"/>
        </w:rPr>
        <w:t>podrá</w:t>
      </w:r>
      <w:r w:rsidR="008277FE" w:rsidRPr="00B03E44">
        <w:rPr>
          <w:rFonts w:ascii="Tahoma" w:eastAsia="Arial" w:hAnsi="Tahoma" w:cs="Tahoma"/>
          <w:color w:val="262626"/>
          <w:spacing w:val="37"/>
          <w:sz w:val="24"/>
          <w:szCs w:val="24"/>
        </w:rPr>
        <w:t xml:space="preserve"> </w:t>
      </w:r>
      <w:r w:rsidRPr="00B03E44">
        <w:rPr>
          <w:rFonts w:ascii="Tahoma" w:eastAsia="Arial" w:hAnsi="Tahoma" w:cs="Tahoma"/>
          <w:color w:val="262626"/>
          <w:sz w:val="24"/>
          <w:szCs w:val="24"/>
        </w:rPr>
        <w:t>int</w:t>
      </w:r>
      <w:r w:rsidRPr="00B03E44">
        <w:rPr>
          <w:rFonts w:ascii="Tahoma" w:eastAsia="Arial" w:hAnsi="Tahoma" w:cs="Tahoma"/>
          <w:color w:val="3B3B3B"/>
          <w:sz w:val="24"/>
          <w:szCs w:val="24"/>
        </w:rPr>
        <w:t>e</w:t>
      </w:r>
      <w:r w:rsidRPr="00B03E44">
        <w:rPr>
          <w:rFonts w:ascii="Tahoma" w:eastAsia="Arial" w:hAnsi="Tahoma" w:cs="Tahoma"/>
          <w:color w:val="262626"/>
          <w:sz w:val="24"/>
          <w:szCs w:val="24"/>
        </w:rPr>
        <w:t>rv</w:t>
      </w:r>
      <w:r w:rsidRPr="00B03E44">
        <w:rPr>
          <w:rFonts w:ascii="Tahoma" w:eastAsia="Arial" w:hAnsi="Tahoma" w:cs="Tahoma"/>
          <w:color w:val="3B3B3B"/>
          <w:sz w:val="24"/>
          <w:szCs w:val="24"/>
        </w:rPr>
        <w:t>e</w:t>
      </w:r>
      <w:r w:rsidRPr="00B03E44">
        <w:rPr>
          <w:rFonts w:ascii="Tahoma" w:eastAsia="Arial" w:hAnsi="Tahoma" w:cs="Tahoma"/>
          <w:color w:val="262626"/>
          <w:sz w:val="24"/>
          <w:szCs w:val="24"/>
        </w:rPr>
        <w:t>n</w:t>
      </w:r>
      <w:r w:rsidRPr="00B03E44">
        <w:rPr>
          <w:rFonts w:ascii="Tahoma" w:eastAsia="Arial" w:hAnsi="Tahoma" w:cs="Tahoma"/>
          <w:color w:val="3B3B3B"/>
          <w:sz w:val="24"/>
          <w:szCs w:val="24"/>
        </w:rPr>
        <w:t>i</w:t>
      </w:r>
      <w:r w:rsidRPr="00B03E44">
        <w:rPr>
          <w:rFonts w:ascii="Tahoma" w:eastAsia="Arial" w:hAnsi="Tahoma" w:cs="Tahoma"/>
          <w:color w:val="262626"/>
          <w:sz w:val="24"/>
          <w:szCs w:val="24"/>
        </w:rPr>
        <w:t>r</w:t>
      </w:r>
      <w:r w:rsidR="008277FE" w:rsidRPr="00B03E44">
        <w:rPr>
          <w:rFonts w:ascii="Tahoma" w:eastAsia="Arial" w:hAnsi="Tahoma" w:cs="Tahoma"/>
          <w:color w:val="262626"/>
          <w:sz w:val="24"/>
          <w:szCs w:val="24"/>
        </w:rPr>
        <w:t xml:space="preserve"> </w:t>
      </w:r>
      <w:r w:rsidR="008277FE" w:rsidRPr="00B03E44">
        <w:rPr>
          <w:rFonts w:ascii="Tahoma" w:eastAsia="Arial" w:hAnsi="Tahoma" w:cs="Tahoma"/>
          <w:color w:val="262626"/>
          <w:spacing w:val="10"/>
          <w:sz w:val="24"/>
          <w:szCs w:val="24"/>
        </w:rPr>
        <w:t xml:space="preserve"> </w:t>
      </w:r>
      <w:r w:rsidR="008277FE" w:rsidRPr="00B03E44">
        <w:rPr>
          <w:rFonts w:ascii="Tahoma" w:eastAsia="Arial" w:hAnsi="Tahoma" w:cs="Tahoma"/>
          <w:color w:val="262626"/>
          <w:sz w:val="24"/>
          <w:szCs w:val="24"/>
        </w:rPr>
        <w:t>en</w:t>
      </w:r>
      <w:r w:rsidR="008277FE" w:rsidRPr="00B03E44">
        <w:rPr>
          <w:rFonts w:ascii="Tahoma" w:eastAsia="Arial" w:hAnsi="Tahoma" w:cs="Tahoma"/>
          <w:color w:val="262626"/>
          <w:spacing w:val="16"/>
          <w:sz w:val="24"/>
          <w:szCs w:val="24"/>
        </w:rPr>
        <w:t xml:space="preserve"> </w:t>
      </w:r>
      <w:r w:rsidR="008277FE" w:rsidRPr="00B03E44">
        <w:rPr>
          <w:rFonts w:ascii="Tahoma" w:eastAsia="Arial" w:hAnsi="Tahoma" w:cs="Tahoma"/>
          <w:color w:val="3B3B3B"/>
          <w:sz w:val="24"/>
          <w:szCs w:val="24"/>
        </w:rPr>
        <w:t>e</w:t>
      </w:r>
      <w:r w:rsidR="008277FE" w:rsidRPr="00B03E44">
        <w:rPr>
          <w:rFonts w:ascii="Tahoma" w:eastAsia="Arial" w:hAnsi="Tahoma" w:cs="Tahoma"/>
          <w:color w:val="262626"/>
          <w:sz w:val="24"/>
          <w:szCs w:val="24"/>
        </w:rPr>
        <w:t>l</w:t>
      </w:r>
      <w:r w:rsidR="008277FE" w:rsidRPr="00B03E44">
        <w:rPr>
          <w:rFonts w:ascii="Tahoma" w:eastAsia="Arial" w:hAnsi="Tahoma" w:cs="Tahoma"/>
          <w:color w:val="262626"/>
          <w:spacing w:val="19"/>
          <w:sz w:val="24"/>
          <w:szCs w:val="24"/>
        </w:rPr>
        <w:t xml:space="preserve"> </w:t>
      </w:r>
      <w:r w:rsidR="008277FE" w:rsidRPr="00B03E44">
        <w:rPr>
          <w:rFonts w:ascii="Tahoma" w:eastAsia="Arial" w:hAnsi="Tahoma" w:cs="Tahoma"/>
          <w:color w:val="3B3B3B"/>
          <w:sz w:val="24"/>
          <w:szCs w:val="24"/>
        </w:rPr>
        <w:t>p</w:t>
      </w:r>
      <w:r w:rsidR="008277FE" w:rsidRPr="00B03E44">
        <w:rPr>
          <w:rFonts w:ascii="Tahoma" w:eastAsia="Arial" w:hAnsi="Tahoma" w:cs="Tahoma"/>
          <w:color w:val="262626"/>
          <w:sz w:val="24"/>
          <w:szCs w:val="24"/>
        </w:rPr>
        <w:t>r</w:t>
      </w:r>
      <w:r w:rsidR="008277FE" w:rsidRPr="00B03E44">
        <w:rPr>
          <w:rFonts w:ascii="Tahoma" w:eastAsia="Arial" w:hAnsi="Tahoma" w:cs="Tahoma"/>
          <w:color w:val="3B3B3B"/>
          <w:sz w:val="24"/>
          <w:szCs w:val="24"/>
        </w:rPr>
        <w:t>esen</w:t>
      </w:r>
      <w:r w:rsidR="008277FE" w:rsidRPr="00B03E44">
        <w:rPr>
          <w:rFonts w:ascii="Tahoma" w:eastAsia="Arial" w:hAnsi="Tahoma" w:cs="Tahoma"/>
          <w:color w:val="262626"/>
          <w:sz w:val="24"/>
          <w:szCs w:val="24"/>
        </w:rPr>
        <w:t>t</w:t>
      </w:r>
      <w:r w:rsidR="008277FE" w:rsidRPr="00B03E44">
        <w:rPr>
          <w:rFonts w:ascii="Tahoma" w:eastAsia="Arial" w:hAnsi="Tahoma" w:cs="Tahoma"/>
          <w:color w:val="3B3B3B"/>
          <w:sz w:val="24"/>
          <w:szCs w:val="24"/>
        </w:rPr>
        <w:t>e</w:t>
      </w:r>
      <w:r w:rsidR="008277FE" w:rsidRPr="00B03E44">
        <w:rPr>
          <w:rFonts w:ascii="Tahoma" w:eastAsia="Arial" w:hAnsi="Tahoma" w:cs="Tahoma"/>
          <w:color w:val="3B3B3B"/>
          <w:spacing w:val="46"/>
          <w:sz w:val="24"/>
          <w:szCs w:val="24"/>
        </w:rPr>
        <w:t xml:space="preserve"> </w:t>
      </w:r>
      <w:r w:rsidR="008277FE" w:rsidRPr="00B03E44">
        <w:rPr>
          <w:rFonts w:ascii="Tahoma" w:eastAsia="Arial" w:hAnsi="Tahoma" w:cs="Tahoma"/>
          <w:color w:val="3B3B3B"/>
          <w:sz w:val="24"/>
          <w:szCs w:val="24"/>
        </w:rPr>
        <w:t>tramite</w:t>
      </w:r>
    </w:p>
    <w:p w:rsidR="008277FE" w:rsidRPr="00B03E44" w:rsidRDefault="00424BF4" w:rsidP="00B03E44">
      <w:pPr>
        <w:tabs>
          <w:tab w:val="left" w:pos="1280"/>
        </w:tabs>
        <w:spacing w:line="243" w:lineRule="auto"/>
        <w:ind w:left="117" w:right="241" w:hanging="4"/>
        <w:jc w:val="both"/>
        <w:rPr>
          <w:rFonts w:ascii="Tahoma" w:eastAsia="Arial" w:hAnsi="Tahoma" w:cs="Tahoma"/>
          <w:sz w:val="24"/>
          <w:szCs w:val="24"/>
        </w:rPr>
      </w:pPr>
      <w:r w:rsidRPr="00B03E44">
        <w:rPr>
          <w:rFonts w:ascii="Tahoma" w:eastAsia="Times New Roman" w:hAnsi="Tahoma" w:cs="Tahoma"/>
          <w:color w:val="1A1A1A"/>
          <w:sz w:val="24"/>
          <w:szCs w:val="24"/>
        </w:rPr>
        <w:t>ARTICULO</w:t>
      </w:r>
      <w:r w:rsidRPr="00B03E44">
        <w:rPr>
          <w:rFonts w:ascii="Tahoma" w:eastAsia="Times New Roman" w:hAnsi="Tahoma" w:cs="Tahoma"/>
          <w:color w:val="1A1A1A"/>
          <w:sz w:val="24"/>
          <w:szCs w:val="24"/>
        </w:rPr>
        <w:tab/>
        <w:t>OCTAVO</w:t>
      </w:r>
      <w:r w:rsidR="008277FE" w:rsidRPr="00B03E44">
        <w:rPr>
          <w:rFonts w:ascii="Tahoma" w:eastAsia="Times New Roman" w:hAnsi="Tahoma" w:cs="Tahoma"/>
          <w:color w:val="1A1A1A"/>
          <w:sz w:val="24"/>
          <w:szCs w:val="24"/>
        </w:rPr>
        <w:t xml:space="preserve">: </w:t>
      </w:r>
      <w:r w:rsidR="008277FE" w:rsidRPr="00B03E44">
        <w:rPr>
          <w:rFonts w:ascii="Tahoma" w:eastAsia="Times New Roman" w:hAnsi="Tahoma" w:cs="Tahoma"/>
          <w:color w:val="1A1A1A"/>
          <w:spacing w:val="34"/>
          <w:sz w:val="24"/>
          <w:szCs w:val="24"/>
        </w:rPr>
        <w:t xml:space="preserve"> </w:t>
      </w:r>
      <w:r w:rsidR="008277FE" w:rsidRPr="00B03E44">
        <w:rPr>
          <w:rFonts w:ascii="Tahoma" w:eastAsia="Times New Roman" w:hAnsi="Tahoma" w:cs="Tahoma"/>
          <w:color w:val="1A1A1A"/>
          <w:sz w:val="24"/>
          <w:szCs w:val="24"/>
        </w:rPr>
        <w:t>-</w:t>
      </w:r>
      <w:r w:rsidR="008277FE" w:rsidRPr="00B03E44">
        <w:rPr>
          <w:rFonts w:ascii="Tahoma" w:eastAsia="Times New Roman" w:hAnsi="Tahoma" w:cs="Tahoma"/>
          <w:color w:val="1A1A1A"/>
          <w:spacing w:val="49"/>
          <w:sz w:val="24"/>
          <w:szCs w:val="24"/>
        </w:rPr>
        <w:t xml:space="preserve"> </w:t>
      </w:r>
      <w:r w:rsidR="008277FE" w:rsidRPr="00B03E44">
        <w:rPr>
          <w:rFonts w:ascii="Tahoma" w:eastAsia="Arial" w:hAnsi="Tahoma" w:cs="Tahoma"/>
          <w:color w:val="1A1A1A"/>
          <w:sz w:val="24"/>
          <w:szCs w:val="24"/>
        </w:rPr>
        <w:t>Contra</w:t>
      </w:r>
      <w:r w:rsidR="008277FE" w:rsidRPr="00B03E44">
        <w:rPr>
          <w:rFonts w:ascii="Tahoma" w:eastAsia="Arial" w:hAnsi="Tahoma" w:cs="Tahoma"/>
          <w:color w:val="1A1A1A"/>
          <w:spacing w:val="21"/>
          <w:sz w:val="24"/>
          <w:szCs w:val="24"/>
        </w:rPr>
        <w:t xml:space="preserve"> </w:t>
      </w:r>
      <w:r w:rsidR="008277FE" w:rsidRPr="00B03E44">
        <w:rPr>
          <w:rFonts w:ascii="Tahoma" w:eastAsia="Arial" w:hAnsi="Tahoma" w:cs="Tahoma"/>
          <w:color w:val="1A1A1A"/>
          <w:sz w:val="24"/>
          <w:szCs w:val="24"/>
        </w:rPr>
        <w:t>el</w:t>
      </w:r>
      <w:r w:rsidR="008277FE" w:rsidRPr="00B03E44">
        <w:rPr>
          <w:rFonts w:ascii="Tahoma" w:eastAsia="Arial" w:hAnsi="Tahoma" w:cs="Tahoma"/>
          <w:color w:val="1A1A1A"/>
          <w:spacing w:val="44"/>
          <w:sz w:val="24"/>
          <w:szCs w:val="24"/>
        </w:rPr>
        <w:t xml:space="preserve"> </w:t>
      </w:r>
      <w:r w:rsidR="008277FE" w:rsidRPr="00B03E44">
        <w:rPr>
          <w:rFonts w:ascii="Tahoma" w:eastAsia="Arial" w:hAnsi="Tahoma" w:cs="Tahoma"/>
          <w:color w:val="1A1A1A"/>
          <w:sz w:val="24"/>
          <w:szCs w:val="24"/>
        </w:rPr>
        <w:t>presente</w:t>
      </w:r>
      <w:r w:rsidR="008277FE" w:rsidRPr="00B03E44">
        <w:rPr>
          <w:rFonts w:ascii="Tahoma" w:eastAsia="Arial" w:hAnsi="Tahoma" w:cs="Tahoma"/>
          <w:color w:val="1A1A1A"/>
          <w:spacing w:val="5"/>
          <w:sz w:val="24"/>
          <w:szCs w:val="24"/>
        </w:rPr>
        <w:t xml:space="preserve"> </w:t>
      </w:r>
      <w:r w:rsidR="008277FE" w:rsidRPr="00B03E44">
        <w:rPr>
          <w:rFonts w:ascii="Tahoma" w:eastAsia="Arial" w:hAnsi="Tahoma" w:cs="Tahoma"/>
          <w:color w:val="1A1A1A"/>
          <w:sz w:val="24"/>
          <w:szCs w:val="24"/>
        </w:rPr>
        <w:t>Acto</w:t>
      </w:r>
      <w:r w:rsidR="008277FE" w:rsidRPr="00B03E44">
        <w:rPr>
          <w:rFonts w:ascii="Tahoma" w:eastAsia="Arial" w:hAnsi="Tahoma" w:cs="Tahoma"/>
          <w:color w:val="1A1A1A"/>
          <w:spacing w:val="16"/>
          <w:sz w:val="24"/>
          <w:szCs w:val="24"/>
        </w:rPr>
        <w:t xml:space="preserve"> </w:t>
      </w:r>
      <w:r w:rsidRPr="00B03E44">
        <w:rPr>
          <w:rFonts w:ascii="Tahoma" w:eastAsia="Arial" w:hAnsi="Tahoma" w:cs="Tahoma"/>
          <w:color w:val="1A1A1A"/>
          <w:sz w:val="24"/>
          <w:szCs w:val="24"/>
        </w:rPr>
        <w:t>Adm</w:t>
      </w:r>
      <w:r>
        <w:rPr>
          <w:rFonts w:ascii="Tahoma" w:eastAsia="Arial" w:hAnsi="Tahoma" w:cs="Tahoma"/>
          <w:color w:val="1A1A1A"/>
          <w:sz w:val="24"/>
          <w:szCs w:val="24"/>
        </w:rPr>
        <w:t>inistrativ</w:t>
      </w:r>
      <w:r w:rsidRPr="00B03E44">
        <w:rPr>
          <w:rFonts w:ascii="Tahoma" w:eastAsia="Arial" w:hAnsi="Tahoma" w:cs="Tahoma"/>
          <w:color w:val="1A1A1A"/>
          <w:sz w:val="24"/>
          <w:szCs w:val="24"/>
        </w:rPr>
        <w:t>o</w:t>
      </w:r>
      <w:r w:rsidR="008277FE" w:rsidRPr="00B03E44">
        <w:rPr>
          <w:rFonts w:ascii="Tahoma" w:eastAsia="Arial" w:hAnsi="Tahoma" w:cs="Tahoma"/>
          <w:color w:val="1A1A1A"/>
          <w:spacing w:val="27"/>
          <w:sz w:val="24"/>
          <w:szCs w:val="24"/>
        </w:rPr>
        <w:t xml:space="preserve"> </w:t>
      </w:r>
      <w:r w:rsidR="008277FE" w:rsidRPr="00B03E44">
        <w:rPr>
          <w:rFonts w:ascii="Tahoma" w:eastAsia="Arial" w:hAnsi="Tahoma" w:cs="Tahoma"/>
          <w:color w:val="1A1A1A"/>
          <w:sz w:val="24"/>
          <w:szCs w:val="24"/>
        </w:rPr>
        <w:t>no</w:t>
      </w:r>
      <w:r w:rsidR="008277FE" w:rsidRPr="00B03E44">
        <w:rPr>
          <w:rFonts w:ascii="Tahoma" w:eastAsia="Arial" w:hAnsi="Tahoma" w:cs="Tahoma"/>
          <w:color w:val="1A1A1A"/>
          <w:spacing w:val="35"/>
          <w:sz w:val="24"/>
          <w:szCs w:val="24"/>
        </w:rPr>
        <w:t xml:space="preserve"> </w:t>
      </w:r>
      <w:r w:rsidR="008277FE" w:rsidRPr="00B03E44">
        <w:rPr>
          <w:rFonts w:ascii="Tahoma" w:eastAsia="Arial" w:hAnsi="Tahoma" w:cs="Tahoma"/>
          <w:color w:val="1A1A1A"/>
          <w:sz w:val="24"/>
          <w:szCs w:val="24"/>
        </w:rPr>
        <w:lastRenderedPageBreak/>
        <w:t>procede</w:t>
      </w:r>
      <w:r w:rsidR="008277FE" w:rsidRPr="00B03E44">
        <w:rPr>
          <w:rFonts w:ascii="Tahoma" w:eastAsia="Arial" w:hAnsi="Tahoma" w:cs="Tahoma"/>
          <w:color w:val="1A1A1A"/>
          <w:spacing w:val="14"/>
          <w:sz w:val="24"/>
          <w:szCs w:val="24"/>
        </w:rPr>
        <w:t xml:space="preserve"> </w:t>
      </w:r>
      <w:r w:rsidR="008277FE" w:rsidRPr="00B03E44">
        <w:rPr>
          <w:rFonts w:ascii="Tahoma" w:eastAsia="Arial" w:hAnsi="Tahoma" w:cs="Tahoma"/>
          <w:color w:val="1A1A1A"/>
          <w:sz w:val="24"/>
          <w:szCs w:val="24"/>
        </w:rPr>
        <w:t>recurso</w:t>
      </w:r>
      <w:r w:rsidR="008277FE" w:rsidRPr="00B03E44">
        <w:rPr>
          <w:rFonts w:ascii="Tahoma" w:eastAsia="Arial" w:hAnsi="Tahoma" w:cs="Tahoma"/>
          <w:color w:val="1A1A1A"/>
          <w:spacing w:val="16"/>
          <w:sz w:val="24"/>
          <w:szCs w:val="24"/>
        </w:rPr>
        <w:t xml:space="preserve"> </w:t>
      </w:r>
      <w:r w:rsidR="008277FE" w:rsidRPr="00B03E44">
        <w:rPr>
          <w:rFonts w:ascii="Tahoma" w:eastAsia="Arial" w:hAnsi="Tahoma" w:cs="Tahoma"/>
          <w:color w:val="1A1A1A"/>
          <w:sz w:val="24"/>
          <w:szCs w:val="24"/>
        </w:rPr>
        <w:t>alguno</w:t>
      </w:r>
      <w:r w:rsidR="008277FE" w:rsidRPr="00B03E44">
        <w:rPr>
          <w:rFonts w:ascii="Tahoma" w:eastAsia="Arial" w:hAnsi="Tahoma" w:cs="Tahoma"/>
          <w:color w:val="1A1A1A"/>
          <w:spacing w:val="31"/>
          <w:sz w:val="24"/>
          <w:szCs w:val="24"/>
        </w:rPr>
        <w:t xml:space="preserve"> </w:t>
      </w:r>
      <w:r w:rsidR="008277FE" w:rsidRPr="00B03E44">
        <w:rPr>
          <w:rFonts w:ascii="Tahoma" w:eastAsia="Arial" w:hAnsi="Tahoma" w:cs="Tahoma"/>
          <w:color w:val="1A1A1A"/>
          <w:sz w:val="24"/>
          <w:szCs w:val="24"/>
        </w:rPr>
        <w:t>por tratars</w:t>
      </w:r>
      <w:r w:rsidR="008277FE" w:rsidRPr="00B03E44">
        <w:rPr>
          <w:rFonts w:ascii="Tahoma" w:eastAsia="Arial" w:hAnsi="Tahoma" w:cs="Tahoma"/>
          <w:color w:val="2F2F2F"/>
          <w:sz w:val="24"/>
          <w:szCs w:val="24"/>
        </w:rPr>
        <w:t>e</w:t>
      </w:r>
      <w:r w:rsidR="008277FE" w:rsidRPr="00B03E44">
        <w:rPr>
          <w:rFonts w:ascii="Tahoma" w:eastAsia="Arial" w:hAnsi="Tahoma" w:cs="Tahoma"/>
          <w:color w:val="2F2F2F"/>
          <w:spacing w:val="41"/>
          <w:sz w:val="24"/>
          <w:szCs w:val="24"/>
        </w:rPr>
        <w:t xml:space="preserve"> </w:t>
      </w:r>
      <w:r w:rsidR="008277FE" w:rsidRPr="00B03E44">
        <w:rPr>
          <w:rFonts w:ascii="Tahoma" w:eastAsia="Arial" w:hAnsi="Tahoma" w:cs="Tahoma"/>
          <w:color w:val="1A1A1A"/>
          <w:sz w:val="24"/>
          <w:szCs w:val="24"/>
        </w:rPr>
        <w:t>de</w:t>
      </w:r>
      <w:r w:rsidR="008277FE" w:rsidRPr="00B03E44">
        <w:rPr>
          <w:rFonts w:ascii="Tahoma" w:eastAsia="Arial" w:hAnsi="Tahoma" w:cs="Tahoma"/>
          <w:color w:val="1A1A1A"/>
          <w:spacing w:val="10"/>
          <w:sz w:val="24"/>
          <w:szCs w:val="24"/>
        </w:rPr>
        <w:t xml:space="preserve"> </w:t>
      </w:r>
      <w:r w:rsidR="008277FE" w:rsidRPr="00B03E44">
        <w:rPr>
          <w:rFonts w:ascii="Tahoma" w:eastAsia="Arial" w:hAnsi="Tahoma" w:cs="Tahoma"/>
          <w:color w:val="1A1A1A"/>
          <w:sz w:val="24"/>
          <w:szCs w:val="24"/>
        </w:rPr>
        <w:t>un</w:t>
      </w:r>
      <w:r w:rsidR="008277FE" w:rsidRPr="00B03E44">
        <w:rPr>
          <w:rFonts w:ascii="Tahoma" w:eastAsia="Arial" w:hAnsi="Tahoma" w:cs="Tahoma"/>
          <w:color w:val="1A1A1A"/>
          <w:spacing w:val="7"/>
          <w:sz w:val="24"/>
          <w:szCs w:val="24"/>
        </w:rPr>
        <w:t xml:space="preserve"> </w:t>
      </w:r>
      <w:r w:rsidR="008277FE" w:rsidRPr="00B03E44">
        <w:rPr>
          <w:rFonts w:ascii="Tahoma" w:eastAsia="Arial" w:hAnsi="Tahoma" w:cs="Tahoma"/>
          <w:color w:val="1A1A1A"/>
          <w:sz w:val="24"/>
          <w:szCs w:val="24"/>
        </w:rPr>
        <w:t>Auto</w:t>
      </w:r>
      <w:r w:rsidR="008277FE" w:rsidRPr="00B03E44">
        <w:rPr>
          <w:rFonts w:ascii="Tahoma" w:eastAsia="Arial" w:hAnsi="Tahoma" w:cs="Tahoma"/>
          <w:color w:val="1A1A1A"/>
          <w:spacing w:val="5"/>
          <w:sz w:val="24"/>
          <w:szCs w:val="24"/>
        </w:rPr>
        <w:t xml:space="preserve"> </w:t>
      </w:r>
      <w:r w:rsidR="008277FE" w:rsidRPr="00B03E44">
        <w:rPr>
          <w:rFonts w:ascii="Tahoma" w:eastAsia="Arial" w:hAnsi="Tahoma" w:cs="Tahoma"/>
          <w:color w:val="1A1A1A"/>
          <w:sz w:val="24"/>
          <w:szCs w:val="24"/>
        </w:rPr>
        <w:t>de</w:t>
      </w:r>
      <w:r w:rsidR="008277FE" w:rsidRPr="00B03E44">
        <w:rPr>
          <w:rFonts w:ascii="Tahoma" w:eastAsia="Arial" w:hAnsi="Tahoma" w:cs="Tahoma"/>
          <w:color w:val="1A1A1A"/>
          <w:spacing w:val="-4"/>
          <w:sz w:val="24"/>
          <w:szCs w:val="24"/>
        </w:rPr>
        <w:t xml:space="preserve"> </w:t>
      </w:r>
      <w:r w:rsidR="008277FE" w:rsidRPr="00B03E44">
        <w:rPr>
          <w:rFonts w:ascii="Tahoma" w:eastAsia="Arial" w:hAnsi="Tahoma" w:cs="Tahoma"/>
          <w:color w:val="1A1A1A"/>
          <w:sz w:val="24"/>
          <w:szCs w:val="24"/>
        </w:rPr>
        <w:t>Tramite,</w:t>
      </w:r>
      <w:r w:rsidR="008277FE" w:rsidRPr="00B03E44">
        <w:rPr>
          <w:rFonts w:ascii="Tahoma" w:eastAsia="Arial" w:hAnsi="Tahoma" w:cs="Tahoma"/>
          <w:color w:val="1A1A1A"/>
          <w:spacing w:val="18"/>
          <w:sz w:val="24"/>
          <w:szCs w:val="24"/>
        </w:rPr>
        <w:t xml:space="preserve"> </w:t>
      </w:r>
      <w:r w:rsidR="008277FE" w:rsidRPr="00B03E44">
        <w:rPr>
          <w:rFonts w:ascii="Tahoma" w:eastAsia="Arial" w:hAnsi="Tahoma" w:cs="Tahoma"/>
          <w:color w:val="1A1A1A"/>
          <w:sz w:val="24"/>
          <w:szCs w:val="24"/>
        </w:rPr>
        <w:t>conforme</w:t>
      </w:r>
      <w:r w:rsidR="008277FE" w:rsidRPr="00B03E44">
        <w:rPr>
          <w:rFonts w:ascii="Tahoma" w:eastAsia="Arial" w:hAnsi="Tahoma" w:cs="Tahoma"/>
          <w:color w:val="1A1A1A"/>
          <w:spacing w:val="-18"/>
          <w:sz w:val="24"/>
          <w:szCs w:val="24"/>
        </w:rPr>
        <w:t xml:space="preserve"> </w:t>
      </w:r>
      <w:r w:rsidR="008277FE" w:rsidRPr="00B03E44">
        <w:rPr>
          <w:rFonts w:ascii="Tahoma" w:eastAsia="Arial" w:hAnsi="Tahoma" w:cs="Tahoma"/>
          <w:color w:val="1A1A1A"/>
          <w:sz w:val="24"/>
          <w:szCs w:val="24"/>
        </w:rPr>
        <w:t>con</w:t>
      </w:r>
      <w:r w:rsidR="008277FE" w:rsidRPr="00B03E44">
        <w:rPr>
          <w:rFonts w:ascii="Tahoma" w:eastAsia="Arial" w:hAnsi="Tahoma" w:cs="Tahoma"/>
          <w:color w:val="1A1A1A"/>
          <w:spacing w:val="-14"/>
          <w:sz w:val="24"/>
          <w:szCs w:val="24"/>
        </w:rPr>
        <w:t xml:space="preserve"> </w:t>
      </w:r>
      <w:r w:rsidR="008277FE" w:rsidRPr="00B03E44">
        <w:rPr>
          <w:rFonts w:ascii="Tahoma" w:eastAsia="Arial" w:hAnsi="Tahoma" w:cs="Tahoma"/>
          <w:color w:val="1A1A1A"/>
          <w:sz w:val="24"/>
          <w:szCs w:val="24"/>
        </w:rPr>
        <w:t>el</w:t>
      </w:r>
      <w:r w:rsidR="008277FE" w:rsidRPr="00B03E44">
        <w:rPr>
          <w:rFonts w:ascii="Tahoma" w:eastAsia="Arial" w:hAnsi="Tahoma" w:cs="Tahoma"/>
          <w:color w:val="1A1A1A"/>
          <w:spacing w:val="-2"/>
          <w:sz w:val="24"/>
          <w:szCs w:val="24"/>
        </w:rPr>
        <w:t xml:space="preserve"> </w:t>
      </w:r>
      <w:r w:rsidRPr="00B03E44">
        <w:rPr>
          <w:rFonts w:ascii="Tahoma" w:eastAsia="Arial" w:hAnsi="Tahoma" w:cs="Tahoma"/>
          <w:color w:val="1A1A1A"/>
          <w:sz w:val="24"/>
          <w:szCs w:val="24"/>
        </w:rPr>
        <w:t>artículo</w:t>
      </w:r>
      <w:r w:rsidR="008277FE" w:rsidRPr="00B03E44">
        <w:rPr>
          <w:rFonts w:ascii="Tahoma" w:eastAsia="Arial" w:hAnsi="Tahoma" w:cs="Tahoma"/>
          <w:color w:val="1A1A1A"/>
          <w:spacing w:val="-16"/>
          <w:sz w:val="24"/>
          <w:szCs w:val="24"/>
        </w:rPr>
        <w:t xml:space="preserve"> </w:t>
      </w:r>
      <w:r w:rsidR="008277FE" w:rsidRPr="00B03E44">
        <w:rPr>
          <w:rFonts w:ascii="Tahoma" w:eastAsia="Arial" w:hAnsi="Tahoma" w:cs="Tahoma"/>
          <w:color w:val="1A1A1A"/>
          <w:sz w:val="24"/>
          <w:szCs w:val="24"/>
        </w:rPr>
        <w:t>75</w:t>
      </w:r>
      <w:r w:rsidR="008277FE" w:rsidRPr="00B03E44">
        <w:rPr>
          <w:rFonts w:ascii="Tahoma" w:eastAsia="Arial" w:hAnsi="Tahoma" w:cs="Tahoma"/>
          <w:color w:val="1A1A1A"/>
          <w:spacing w:val="-8"/>
          <w:sz w:val="24"/>
          <w:szCs w:val="24"/>
        </w:rPr>
        <w:t xml:space="preserve"> </w:t>
      </w:r>
      <w:r w:rsidR="008277FE" w:rsidRPr="00B03E44">
        <w:rPr>
          <w:rFonts w:ascii="Tahoma" w:eastAsia="Arial" w:hAnsi="Tahoma" w:cs="Tahoma"/>
          <w:color w:val="1A1A1A"/>
          <w:sz w:val="24"/>
          <w:szCs w:val="24"/>
        </w:rPr>
        <w:t>de</w:t>
      </w:r>
      <w:r w:rsidR="008277FE" w:rsidRPr="00B03E44">
        <w:rPr>
          <w:rFonts w:ascii="Tahoma" w:eastAsia="Arial" w:hAnsi="Tahoma" w:cs="Tahoma"/>
          <w:color w:val="1A1A1A"/>
          <w:spacing w:val="-1"/>
          <w:sz w:val="24"/>
          <w:szCs w:val="24"/>
        </w:rPr>
        <w:t xml:space="preserve"> </w:t>
      </w:r>
      <w:r w:rsidR="008277FE" w:rsidRPr="00B03E44">
        <w:rPr>
          <w:rFonts w:ascii="Tahoma" w:eastAsia="Arial" w:hAnsi="Tahoma" w:cs="Tahoma"/>
          <w:color w:val="1A1A1A"/>
          <w:sz w:val="24"/>
          <w:szCs w:val="24"/>
        </w:rPr>
        <w:t>la</w:t>
      </w:r>
      <w:r w:rsidR="008277FE" w:rsidRPr="00B03E44">
        <w:rPr>
          <w:rFonts w:ascii="Tahoma" w:eastAsia="Arial" w:hAnsi="Tahoma" w:cs="Tahoma"/>
          <w:color w:val="1A1A1A"/>
          <w:spacing w:val="1"/>
          <w:sz w:val="24"/>
          <w:szCs w:val="24"/>
        </w:rPr>
        <w:t xml:space="preserve"> </w:t>
      </w:r>
      <w:r w:rsidR="008277FE" w:rsidRPr="00B03E44">
        <w:rPr>
          <w:rFonts w:ascii="Tahoma" w:eastAsia="Arial" w:hAnsi="Tahoma" w:cs="Tahoma"/>
          <w:color w:val="1A1A1A"/>
          <w:sz w:val="24"/>
          <w:szCs w:val="24"/>
        </w:rPr>
        <w:t>Ley</w:t>
      </w:r>
      <w:r w:rsidR="008277FE" w:rsidRPr="00B03E44">
        <w:rPr>
          <w:rFonts w:ascii="Tahoma" w:eastAsia="Arial" w:hAnsi="Tahoma" w:cs="Tahoma"/>
          <w:color w:val="1A1A1A"/>
          <w:spacing w:val="-11"/>
          <w:sz w:val="24"/>
          <w:szCs w:val="24"/>
        </w:rPr>
        <w:t xml:space="preserve"> </w:t>
      </w:r>
      <w:r w:rsidR="008277FE" w:rsidRPr="00B03E44">
        <w:rPr>
          <w:rFonts w:ascii="Tahoma" w:eastAsia="Arial" w:hAnsi="Tahoma" w:cs="Tahoma"/>
          <w:color w:val="1A1A1A"/>
          <w:sz w:val="24"/>
          <w:szCs w:val="24"/>
        </w:rPr>
        <w:t>1437</w:t>
      </w:r>
      <w:r w:rsidR="008277FE" w:rsidRPr="00B03E44">
        <w:rPr>
          <w:rFonts w:ascii="Tahoma" w:eastAsia="Arial" w:hAnsi="Tahoma" w:cs="Tahoma"/>
          <w:color w:val="1A1A1A"/>
          <w:spacing w:val="-29"/>
          <w:sz w:val="24"/>
          <w:szCs w:val="24"/>
        </w:rPr>
        <w:t xml:space="preserve"> </w:t>
      </w:r>
      <w:r w:rsidR="008277FE" w:rsidRPr="00B03E44">
        <w:rPr>
          <w:rFonts w:ascii="Tahoma" w:eastAsia="Arial" w:hAnsi="Tahoma" w:cs="Tahoma"/>
          <w:color w:val="1A1A1A"/>
          <w:sz w:val="24"/>
          <w:szCs w:val="24"/>
        </w:rPr>
        <w:t>de</w:t>
      </w:r>
      <w:r w:rsidR="008277FE" w:rsidRPr="00B03E44">
        <w:rPr>
          <w:rFonts w:ascii="Tahoma" w:eastAsia="Arial" w:hAnsi="Tahoma" w:cs="Tahoma"/>
          <w:color w:val="1A1A1A"/>
          <w:spacing w:val="7"/>
          <w:sz w:val="24"/>
          <w:szCs w:val="24"/>
        </w:rPr>
        <w:t xml:space="preserve"> </w:t>
      </w:r>
      <w:r w:rsidR="008277FE" w:rsidRPr="00B03E44">
        <w:rPr>
          <w:rFonts w:ascii="Tahoma" w:eastAsia="Arial" w:hAnsi="Tahoma" w:cs="Tahoma"/>
          <w:color w:val="1A1A1A"/>
          <w:sz w:val="24"/>
          <w:szCs w:val="24"/>
        </w:rPr>
        <w:t>2011.</w:t>
      </w:r>
    </w:p>
    <w:p w:rsidR="008277FE" w:rsidRPr="00424BF4" w:rsidRDefault="008277FE" w:rsidP="00424BF4">
      <w:pPr>
        <w:ind w:left="107" w:right="490"/>
        <w:jc w:val="both"/>
        <w:rPr>
          <w:rFonts w:ascii="Tahoma" w:eastAsia="Arial" w:hAnsi="Tahoma" w:cs="Tahoma"/>
          <w:sz w:val="24"/>
          <w:szCs w:val="24"/>
        </w:rPr>
      </w:pPr>
      <w:r w:rsidRPr="00B03E44">
        <w:rPr>
          <w:rFonts w:ascii="Tahoma" w:eastAsia="Arial" w:hAnsi="Tahoma" w:cs="Tahoma"/>
          <w:color w:val="1A1A1A"/>
          <w:sz w:val="24"/>
          <w:szCs w:val="24"/>
        </w:rPr>
        <w:t>Dado</w:t>
      </w:r>
      <w:r w:rsidRPr="00B03E44">
        <w:rPr>
          <w:rFonts w:ascii="Tahoma" w:eastAsia="Arial" w:hAnsi="Tahoma" w:cs="Tahoma"/>
          <w:color w:val="1A1A1A"/>
          <w:spacing w:val="3"/>
          <w:sz w:val="24"/>
          <w:szCs w:val="24"/>
        </w:rPr>
        <w:t xml:space="preserve"> </w:t>
      </w:r>
      <w:r w:rsidRPr="00B03E44">
        <w:rPr>
          <w:rFonts w:ascii="Tahoma" w:eastAsia="Arial" w:hAnsi="Tahoma" w:cs="Tahoma"/>
          <w:color w:val="1A1A1A"/>
          <w:sz w:val="24"/>
          <w:szCs w:val="24"/>
        </w:rPr>
        <w:t>en</w:t>
      </w:r>
      <w:r w:rsidRPr="00B03E44">
        <w:rPr>
          <w:rFonts w:ascii="Tahoma" w:eastAsia="Arial" w:hAnsi="Tahoma" w:cs="Tahoma"/>
          <w:color w:val="1A1A1A"/>
          <w:spacing w:val="7"/>
          <w:sz w:val="24"/>
          <w:szCs w:val="24"/>
        </w:rPr>
        <w:t xml:space="preserve"> </w:t>
      </w:r>
      <w:r w:rsidRPr="00B03E44">
        <w:rPr>
          <w:rFonts w:ascii="Tahoma" w:eastAsia="Arial" w:hAnsi="Tahoma" w:cs="Tahoma"/>
          <w:color w:val="1A1A1A"/>
          <w:sz w:val="24"/>
          <w:szCs w:val="24"/>
        </w:rPr>
        <w:t>Armenia,</w:t>
      </w:r>
      <w:r w:rsidRPr="00B03E44">
        <w:rPr>
          <w:rFonts w:ascii="Tahoma" w:eastAsia="Arial" w:hAnsi="Tahoma" w:cs="Tahoma"/>
          <w:color w:val="1A1A1A"/>
          <w:spacing w:val="8"/>
          <w:sz w:val="24"/>
          <w:szCs w:val="24"/>
        </w:rPr>
        <w:t xml:space="preserve"> </w:t>
      </w:r>
      <w:r w:rsidR="00A74DBE">
        <w:rPr>
          <w:rFonts w:ascii="Tahoma" w:eastAsia="Arial" w:hAnsi="Tahoma" w:cs="Tahoma"/>
          <w:color w:val="1A1A1A"/>
          <w:sz w:val="24"/>
          <w:szCs w:val="24"/>
        </w:rPr>
        <w:t>Quindío, a</w:t>
      </w:r>
      <w:r w:rsidRPr="00B03E44">
        <w:rPr>
          <w:rFonts w:ascii="Tahoma" w:eastAsia="Arial" w:hAnsi="Tahoma" w:cs="Tahoma"/>
          <w:color w:val="1A1A1A"/>
          <w:spacing w:val="6"/>
          <w:sz w:val="24"/>
          <w:szCs w:val="24"/>
        </w:rPr>
        <w:t xml:space="preserve"> </w:t>
      </w:r>
      <w:r w:rsidRPr="00B03E44">
        <w:rPr>
          <w:rFonts w:ascii="Tahoma" w:eastAsia="Arial" w:hAnsi="Tahoma" w:cs="Tahoma"/>
          <w:color w:val="1A1A1A"/>
          <w:sz w:val="24"/>
          <w:szCs w:val="24"/>
        </w:rPr>
        <w:t>los</w:t>
      </w:r>
      <w:r w:rsidRPr="00B03E44">
        <w:rPr>
          <w:rFonts w:ascii="Tahoma" w:eastAsia="Arial" w:hAnsi="Tahoma" w:cs="Tahoma"/>
          <w:color w:val="1A1A1A"/>
          <w:spacing w:val="-16"/>
          <w:sz w:val="24"/>
          <w:szCs w:val="24"/>
        </w:rPr>
        <w:t xml:space="preserve"> </w:t>
      </w:r>
      <w:r w:rsidRPr="00B03E44">
        <w:rPr>
          <w:rFonts w:ascii="Tahoma" w:eastAsia="Arial" w:hAnsi="Tahoma" w:cs="Tahoma"/>
          <w:color w:val="1A1A1A"/>
          <w:sz w:val="24"/>
          <w:szCs w:val="24"/>
        </w:rPr>
        <w:t>diecisiete</w:t>
      </w:r>
      <w:r w:rsidRPr="00B03E44">
        <w:rPr>
          <w:rFonts w:ascii="Tahoma" w:eastAsia="Arial" w:hAnsi="Tahoma" w:cs="Tahoma"/>
          <w:color w:val="1A1A1A"/>
          <w:spacing w:val="-32"/>
          <w:sz w:val="24"/>
          <w:szCs w:val="24"/>
        </w:rPr>
        <w:t xml:space="preserve"> </w:t>
      </w:r>
      <w:r w:rsidRPr="00B03E44">
        <w:rPr>
          <w:rFonts w:ascii="Tahoma" w:eastAsia="Arial" w:hAnsi="Tahoma" w:cs="Tahoma"/>
          <w:color w:val="1A1A1A"/>
          <w:sz w:val="24"/>
          <w:szCs w:val="24"/>
        </w:rPr>
        <w:t>(17)</w:t>
      </w:r>
      <w:r w:rsidRPr="00B03E44">
        <w:rPr>
          <w:rFonts w:ascii="Tahoma" w:eastAsia="Arial" w:hAnsi="Tahoma" w:cs="Tahoma"/>
          <w:color w:val="1A1A1A"/>
          <w:spacing w:val="3"/>
          <w:sz w:val="24"/>
          <w:szCs w:val="24"/>
        </w:rPr>
        <w:t xml:space="preserve"> </w:t>
      </w:r>
      <w:r w:rsidR="00424BF4" w:rsidRPr="00B03E44">
        <w:rPr>
          <w:rFonts w:ascii="Tahoma" w:eastAsia="Arial" w:hAnsi="Tahoma" w:cs="Tahoma"/>
          <w:color w:val="1A1A1A"/>
          <w:sz w:val="24"/>
          <w:szCs w:val="24"/>
        </w:rPr>
        <w:t>días</w:t>
      </w:r>
      <w:r w:rsidRPr="00B03E44">
        <w:rPr>
          <w:rFonts w:ascii="Tahoma" w:eastAsia="Arial" w:hAnsi="Tahoma" w:cs="Tahoma"/>
          <w:color w:val="1A1A1A"/>
          <w:spacing w:val="-34"/>
          <w:sz w:val="24"/>
          <w:szCs w:val="24"/>
        </w:rPr>
        <w:t xml:space="preserve"> </w:t>
      </w:r>
      <w:r w:rsidRPr="00B03E44">
        <w:rPr>
          <w:rFonts w:ascii="Tahoma" w:eastAsia="Arial" w:hAnsi="Tahoma" w:cs="Tahoma"/>
          <w:color w:val="1A1A1A"/>
          <w:sz w:val="24"/>
          <w:szCs w:val="24"/>
        </w:rPr>
        <w:t>del</w:t>
      </w:r>
      <w:r w:rsidRPr="00B03E44">
        <w:rPr>
          <w:rFonts w:ascii="Tahoma" w:eastAsia="Arial" w:hAnsi="Tahoma" w:cs="Tahoma"/>
          <w:color w:val="1A1A1A"/>
          <w:spacing w:val="2"/>
          <w:sz w:val="24"/>
          <w:szCs w:val="24"/>
        </w:rPr>
        <w:t xml:space="preserve"> </w:t>
      </w:r>
      <w:r w:rsidRPr="00B03E44">
        <w:rPr>
          <w:rFonts w:ascii="Tahoma" w:eastAsia="Arial" w:hAnsi="Tahoma" w:cs="Tahoma"/>
          <w:color w:val="1A1A1A"/>
          <w:sz w:val="24"/>
          <w:szCs w:val="24"/>
        </w:rPr>
        <w:t>mes</w:t>
      </w:r>
      <w:r w:rsidRPr="00B03E44">
        <w:rPr>
          <w:rFonts w:ascii="Tahoma" w:eastAsia="Arial" w:hAnsi="Tahoma" w:cs="Tahoma"/>
          <w:color w:val="1A1A1A"/>
          <w:spacing w:val="-23"/>
          <w:sz w:val="24"/>
          <w:szCs w:val="24"/>
        </w:rPr>
        <w:t xml:space="preserve"> </w:t>
      </w:r>
      <w:r w:rsidRPr="00B03E44">
        <w:rPr>
          <w:rFonts w:ascii="Tahoma" w:eastAsia="Arial" w:hAnsi="Tahoma" w:cs="Tahoma"/>
          <w:color w:val="1A1A1A"/>
          <w:sz w:val="24"/>
          <w:szCs w:val="24"/>
        </w:rPr>
        <w:t>de</w:t>
      </w:r>
      <w:r w:rsidRPr="00B03E44">
        <w:rPr>
          <w:rFonts w:ascii="Tahoma" w:eastAsia="Arial" w:hAnsi="Tahoma" w:cs="Tahoma"/>
          <w:color w:val="1A1A1A"/>
          <w:spacing w:val="-8"/>
          <w:sz w:val="24"/>
          <w:szCs w:val="24"/>
        </w:rPr>
        <w:t xml:space="preserve"> </w:t>
      </w:r>
      <w:r w:rsidRPr="00B03E44">
        <w:rPr>
          <w:rFonts w:ascii="Tahoma" w:eastAsia="Arial" w:hAnsi="Tahoma" w:cs="Tahoma"/>
          <w:color w:val="1A1A1A"/>
          <w:sz w:val="24"/>
          <w:szCs w:val="24"/>
        </w:rPr>
        <w:t>febrero</w:t>
      </w:r>
      <w:r w:rsidRPr="00B03E44">
        <w:rPr>
          <w:rFonts w:ascii="Tahoma" w:eastAsia="Arial" w:hAnsi="Tahoma" w:cs="Tahoma"/>
          <w:color w:val="1A1A1A"/>
          <w:spacing w:val="-1"/>
          <w:sz w:val="24"/>
          <w:szCs w:val="24"/>
        </w:rPr>
        <w:t xml:space="preserve"> </w:t>
      </w:r>
      <w:r w:rsidRPr="00B03E44">
        <w:rPr>
          <w:rFonts w:ascii="Tahoma" w:eastAsia="Arial" w:hAnsi="Tahoma" w:cs="Tahoma"/>
          <w:color w:val="1A1A1A"/>
          <w:sz w:val="24"/>
          <w:szCs w:val="24"/>
        </w:rPr>
        <w:t>de</w:t>
      </w:r>
      <w:r w:rsidRPr="00B03E44">
        <w:rPr>
          <w:rFonts w:ascii="Tahoma" w:eastAsia="Arial" w:hAnsi="Tahoma" w:cs="Tahoma"/>
          <w:color w:val="1A1A1A"/>
          <w:spacing w:val="-4"/>
          <w:sz w:val="24"/>
          <w:szCs w:val="24"/>
        </w:rPr>
        <w:t xml:space="preserve"> </w:t>
      </w:r>
      <w:r w:rsidRPr="00B03E44">
        <w:rPr>
          <w:rFonts w:ascii="Tahoma" w:eastAsia="Arial" w:hAnsi="Tahoma" w:cs="Tahoma"/>
          <w:color w:val="1A1A1A"/>
          <w:sz w:val="24"/>
          <w:szCs w:val="24"/>
        </w:rPr>
        <w:t>dos</w:t>
      </w:r>
      <w:r w:rsidRPr="00B03E44">
        <w:rPr>
          <w:rFonts w:ascii="Tahoma" w:eastAsia="Arial" w:hAnsi="Tahoma" w:cs="Tahoma"/>
          <w:color w:val="1A1A1A"/>
          <w:spacing w:val="-7"/>
          <w:sz w:val="24"/>
          <w:szCs w:val="24"/>
        </w:rPr>
        <w:t xml:space="preserve"> </w:t>
      </w:r>
      <w:r w:rsidRPr="00B03E44">
        <w:rPr>
          <w:rFonts w:ascii="Tahoma" w:eastAsia="Arial" w:hAnsi="Tahoma" w:cs="Tahoma"/>
          <w:color w:val="1A1A1A"/>
          <w:sz w:val="24"/>
          <w:szCs w:val="24"/>
        </w:rPr>
        <w:t>mil</w:t>
      </w:r>
      <w:r w:rsidRPr="00B03E44">
        <w:rPr>
          <w:rFonts w:ascii="Tahoma" w:eastAsia="Arial" w:hAnsi="Tahoma" w:cs="Tahoma"/>
          <w:color w:val="1A1A1A"/>
          <w:spacing w:val="-8"/>
          <w:sz w:val="24"/>
          <w:szCs w:val="24"/>
        </w:rPr>
        <w:t xml:space="preserve"> </w:t>
      </w:r>
      <w:r w:rsidRPr="00B03E44">
        <w:rPr>
          <w:rFonts w:ascii="Tahoma" w:eastAsia="Arial" w:hAnsi="Tahoma" w:cs="Tahoma"/>
          <w:color w:val="1A1A1A"/>
          <w:sz w:val="24"/>
          <w:szCs w:val="24"/>
        </w:rPr>
        <w:t>veinte</w:t>
      </w:r>
      <w:r w:rsidRPr="00B03E44">
        <w:rPr>
          <w:rFonts w:ascii="Tahoma" w:eastAsia="Arial" w:hAnsi="Tahoma" w:cs="Tahoma"/>
          <w:color w:val="1A1A1A"/>
          <w:spacing w:val="12"/>
          <w:sz w:val="24"/>
          <w:szCs w:val="24"/>
        </w:rPr>
        <w:t xml:space="preserve"> </w:t>
      </w:r>
      <w:r w:rsidRPr="00B03E44">
        <w:rPr>
          <w:rFonts w:ascii="Tahoma" w:eastAsia="Arial" w:hAnsi="Tahoma" w:cs="Tahoma"/>
          <w:color w:val="1A1A1A"/>
          <w:sz w:val="24"/>
          <w:szCs w:val="24"/>
        </w:rPr>
        <w:t>(2020).</w:t>
      </w:r>
    </w:p>
    <w:p w:rsidR="00A74DBE" w:rsidRPr="00FF32DB" w:rsidRDefault="00A74DBE" w:rsidP="00A74DBE">
      <w:pPr>
        <w:spacing w:after="0" w:line="240" w:lineRule="auto"/>
        <w:jc w:val="center"/>
        <w:rPr>
          <w:rFonts w:ascii="Arial" w:eastAsia="Times New Roman" w:hAnsi="Arial" w:cs="Arial"/>
          <w:b/>
          <w:bCs/>
          <w:sz w:val="20"/>
          <w:szCs w:val="20"/>
          <w:lang w:eastAsia="es-CO"/>
        </w:rPr>
      </w:pPr>
      <w:r w:rsidRPr="00FF32DB">
        <w:rPr>
          <w:rFonts w:ascii="Arial" w:eastAsia="Times New Roman" w:hAnsi="Arial" w:cs="Arial"/>
          <w:b/>
          <w:bCs/>
          <w:sz w:val="20"/>
          <w:szCs w:val="20"/>
          <w:lang w:eastAsia="es-CO"/>
        </w:rPr>
        <w:t>NOTIFÍQUESE, PUBLÍQUESE Y CÚMPLASE</w:t>
      </w:r>
    </w:p>
    <w:p w:rsidR="00A74DBE" w:rsidRPr="00FF32DB" w:rsidRDefault="00A74DBE" w:rsidP="00A74DBE">
      <w:pPr>
        <w:spacing w:after="0" w:line="240" w:lineRule="auto"/>
        <w:rPr>
          <w:rFonts w:ascii="Arial" w:eastAsia="Times New Roman" w:hAnsi="Arial" w:cs="Arial"/>
          <w:b/>
          <w:bCs/>
          <w:color w:val="000000"/>
          <w:sz w:val="20"/>
          <w:szCs w:val="20"/>
          <w:lang w:eastAsia="es-CO"/>
        </w:rPr>
      </w:pPr>
    </w:p>
    <w:p w:rsidR="00A74DBE" w:rsidRPr="00FF32DB" w:rsidRDefault="00A74DBE" w:rsidP="00A74DBE">
      <w:pPr>
        <w:spacing w:after="0" w:line="240" w:lineRule="auto"/>
        <w:rPr>
          <w:rFonts w:ascii="Arial" w:eastAsia="Times New Roman" w:hAnsi="Arial" w:cs="Arial"/>
          <w:b/>
          <w:bCs/>
          <w:color w:val="000000"/>
          <w:sz w:val="20"/>
          <w:szCs w:val="20"/>
          <w:lang w:eastAsia="es-CO"/>
        </w:rPr>
      </w:pPr>
    </w:p>
    <w:p w:rsidR="00A74DBE" w:rsidRPr="00FF32DB" w:rsidRDefault="00A74DBE" w:rsidP="00A74DBE">
      <w:pPr>
        <w:spacing w:after="0" w:line="240" w:lineRule="auto"/>
        <w:rPr>
          <w:rFonts w:ascii="Arial" w:eastAsia="Times New Roman" w:hAnsi="Arial" w:cs="Arial"/>
          <w:b/>
          <w:bCs/>
          <w:color w:val="000000"/>
          <w:lang w:eastAsia="es-CO"/>
        </w:rPr>
      </w:pPr>
    </w:p>
    <w:p w:rsidR="00A74DBE" w:rsidRPr="00FF32DB" w:rsidRDefault="00A74DBE" w:rsidP="00A74DBE">
      <w:pPr>
        <w:spacing w:after="0" w:line="240" w:lineRule="auto"/>
        <w:jc w:val="center"/>
        <w:rPr>
          <w:rFonts w:ascii="Arial" w:eastAsia="Calibri" w:hAnsi="Arial" w:cs="Arial"/>
          <w:b/>
        </w:rPr>
      </w:pPr>
      <w:r w:rsidRPr="00FF32DB">
        <w:rPr>
          <w:rFonts w:ascii="Arial" w:eastAsia="Calibri" w:hAnsi="Arial" w:cs="Arial"/>
          <w:b/>
        </w:rPr>
        <w:t>CARLOS ARIEL TRUKE OSPINA</w:t>
      </w:r>
    </w:p>
    <w:p w:rsidR="00A74DBE" w:rsidRPr="00FF32DB" w:rsidRDefault="00A74DBE" w:rsidP="00A74DBE">
      <w:pPr>
        <w:spacing w:after="0" w:line="240" w:lineRule="auto"/>
        <w:jc w:val="center"/>
        <w:rPr>
          <w:rFonts w:ascii="Arial" w:eastAsia="Calibri" w:hAnsi="Arial" w:cs="Arial"/>
        </w:rPr>
      </w:pPr>
      <w:r w:rsidRPr="00FF32DB">
        <w:rPr>
          <w:rFonts w:ascii="Arial" w:eastAsia="Calibri" w:hAnsi="Arial" w:cs="Arial"/>
        </w:rPr>
        <w:t>Subdirector de Regulación y Control Ambiental</w:t>
      </w:r>
    </w:p>
    <w:p w:rsidR="008277FE" w:rsidRDefault="008277FE" w:rsidP="008277FE">
      <w:pPr>
        <w:jc w:val="center"/>
        <w:rPr>
          <w:rFonts w:ascii="Tahoma" w:eastAsia="Times New Roman" w:hAnsi="Tahoma" w:cs="Tahoma"/>
          <w:b/>
          <w:i/>
          <w:color w:val="000000"/>
          <w:lang w:eastAsia="es-CO"/>
        </w:rPr>
      </w:pPr>
    </w:p>
    <w:p w:rsidR="00A74DBE" w:rsidRDefault="00A74DBE" w:rsidP="00A74DBE">
      <w:pPr>
        <w:spacing w:after="0" w:line="240" w:lineRule="auto"/>
        <w:jc w:val="center"/>
        <w:rPr>
          <w:rFonts w:ascii="Tahoma" w:eastAsia="Calibri" w:hAnsi="Tahoma" w:cs="Tahoma"/>
          <w:b/>
          <w:i/>
          <w:szCs w:val="20"/>
        </w:rPr>
      </w:pPr>
      <w:r w:rsidRPr="00A74DBE">
        <w:rPr>
          <w:rFonts w:ascii="Tahoma" w:eastAsia="Calibri" w:hAnsi="Tahoma" w:cs="Tahoma"/>
          <w:b/>
          <w:i/>
          <w:szCs w:val="20"/>
        </w:rPr>
        <w:t xml:space="preserve">PRÓRROGA CONCESIÓN DE AGUAS SUPERFICIALES SOLICITADA POR LA SOCIEDAD AGROVERSALLES </w:t>
      </w:r>
    </w:p>
    <w:p w:rsidR="00A74DBE" w:rsidRDefault="00A74DBE" w:rsidP="00A74DBE">
      <w:pPr>
        <w:spacing w:after="0" w:line="240" w:lineRule="auto"/>
        <w:jc w:val="center"/>
        <w:rPr>
          <w:rFonts w:ascii="Tahoma" w:eastAsia="Calibri" w:hAnsi="Tahoma" w:cs="Tahoma"/>
          <w:b/>
          <w:i/>
          <w:szCs w:val="20"/>
        </w:rPr>
      </w:pPr>
    </w:p>
    <w:p w:rsidR="00A74DBE" w:rsidRPr="00A74DBE" w:rsidRDefault="00A74DBE" w:rsidP="00A74DBE">
      <w:pPr>
        <w:spacing w:after="0" w:line="240" w:lineRule="auto"/>
        <w:jc w:val="center"/>
        <w:rPr>
          <w:rFonts w:ascii="Tahoma" w:eastAsia="Calibri" w:hAnsi="Tahoma" w:cs="Tahoma"/>
          <w:b/>
          <w:i/>
          <w:szCs w:val="20"/>
        </w:rPr>
      </w:pPr>
      <w:r w:rsidRPr="00A74DBE">
        <w:rPr>
          <w:rFonts w:ascii="Tahoma" w:eastAsia="Calibri" w:hAnsi="Tahoma" w:cs="Tahoma"/>
          <w:b/>
          <w:i/>
          <w:szCs w:val="20"/>
        </w:rPr>
        <w:t>S.A.S. - EXPEDIENTE – 0424 - 18</w:t>
      </w:r>
    </w:p>
    <w:p w:rsidR="00A74DBE" w:rsidRDefault="00A74DBE" w:rsidP="008277FE">
      <w:pPr>
        <w:jc w:val="center"/>
        <w:rPr>
          <w:rFonts w:ascii="Tahoma" w:eastAsia="Times New Roman" w:hAnsi="Tahoma" w:cs="Tahoma"/>
          <w:b/>
          <w:i/>
          <w:color w:val="000000"/>
          <w:lang w:eastAsia="es-CO"/>
        </w:rPr>
      </w:pPr>
    </w:p>
    <w:p w:rsidR="00A74DBE" w:rsidRDefault="00A74DBE" w:rsidP="00A74DBE">
      <w:pPr>
        <w:spacing w:after="0" w:line="240" w:lineRule="auto"/>
        <w:jc w:val="center"/>
        <w:rPr>
          <w:rFonts w:ascii="Tahoma" w:eastAsia="Calibri" w:hAnsi="Tahoma" w:cs="Tahoma"/>
          <w:b/>
          <w:i/>
          <w:szCs w:val="20"/>
        </w:rPr>
      </w:pPr>
      <w:r w:rsidRPr="00A74DBE">
        <w:rPr>
          <w:rFonts w:ascii="Tahoma" w:eastAsia="Calibri" w:hAnsi="Tahoma" w:cs="Tahoma"/>
          <w:b/>
          <w:i/>
          <w:szCs w:val="20"/>
        </w:rPr>
        <w:t>AUTO DE INICIO SRCA-AICA-044-02-20 DEL DOCE (12) DE FEBRERO</w:t>
      </w:r>
    </w:p>
    <w:p w:rsidR="00A74DBE" w:rsidRDefault="00A74DBE" w:rsidP="00A74DBE">
      <w:pPr>
        <w:spacing w:after="0" w:line="240" w:lineRule="auto"/>
        <w:jc w:val="center"/>
        <w:rPr>
          <w:rFonts w:ascii="Tahoma" w:eastAsia="Calibri" w:hAnsi="Tahoma" w:cs="Tahoma"/>
          <w:b/>
          <w:i/>
          <w:szCs w:val="20"/>
        </w:rPr>
      </w:pPr>
      <w:r w:rsidRPr="00A74DBE">
        <w:rPr>
          <w:rFonts w:ascii="Tahoma" w:eastAsia="Calibri" w:hAnsi="Tahoma" w:cs="Tahoma"/>
          <w:b/>
          <w:i/>
          <w:szCs w:val="20"/>
        </w:rPr>
        <w:t>DE DOS MIL VEINTE (2020)</w:t>
      </w:r>
    </w:p>
    <w:p w:rsidR="00A74DBE" w:rsidRDefault="00A74DBE" w:rsidP="00A74DBE">
      <w:pPr>
        <w:spacing w:after="0" w:line="240" w:lineRule="auto"/>
        <w:jc w:val="center"/>
        <w:rPr>
          <w:rFonts w:ascii="Tahoma" w:eastAsia="Calibri" w:hAnsi="Tahoma" w:cs="Tahoma"/>
          <w:b/>
          <w:i/>
          <w:szCs w:val="20"/>
        </w:rPr>
      </w:pPr>
    </w:p>
    <w:p w:rsidR="00A74DBE" w:rsidRPr="00A74DBE" w:rsidRDefault="00A74DBE" w:rsidP="00A74DBE">
      <w:pPr>
        <w:spacing w:after="0" w:line="240" w:lineRule="auto"/>
        <w:jc w:val="center"/>
        <w:rPr>
          <w:rFonts w:ascii="Tahoma" w:eastAsia="Times New Roman" w:hAnsi="Tahoma" w:cs="Tahoma"/>
          <w:b/>
          <w:bCs/>
          <w:sz w:val="24"/>
          <w:szCs w:val="24"/>
        </w:rPr>
      </w:pPr>
      <w:r w:rsidRPr="00A74DBE">
        <w:rPr>
          <w:rFonts w:ascii="Tahoma" w:eastAsia="Times New Roman" w:hAnsi="Tahoma" w:cs="Tahoma"/>
          <w:b/>
          <w:bCs/>
          <w:sz w:val="24"/>
          <w:szCs w:val="24"/>
        </w:rPr>
        <w:t>DISPONE</w:t>
      </w:r>
    </w:p>
    <w:p w:rsidR="00A74DBE" w:rsidRPr="00A74DBE" w:rsidRDefault="00A74DBE" w:rsidP="00A74DBE">
      <w:pPr>
        <w:spacing w:after="0" w:line="240" w:lineRule="auto"/>
        <w:rPr>
          <w:rFonts w:ascii="Tahoma" w:eastAsia="Times New Roman" w:hAnsi="Tahoma" w:cs="Tahoma"/>
          <w:sz w:val="24"/>
          <w:szCs w:val="24"/>
        </w:rPr>
      </w:pPr>
    </w:p>
    <w:p w:rsidR="00A74DBE" w:rsidRPr="00A74DBE" w:rsidRDefault="00A74DBE" w:rsidP="00A74DBE">
      <w:pPr>
        <w:spacing w:after="0" w:line="240" w:lineRule="auto"/>
        <w:jc w:val="both"/>
        <w:rPr>
          <w:rFonts w:ascii="Tahoma" w:eastAsia="Calibri" w:hAnsi="Tahoma" w:cs="Tahoma"/>
          <w:b/>
          <w:sz w:val="24"/>
          <w:szCs w:val="24"/>
        </w:rPr>
      </w:pPr>
      <w:r w:rsidRPr="00A74DBE">
        <w:rPr>
          <w:rFonts w:ascii="Tahoma" w:eastAsia="Times New Roman" w:hAnsi="Tahoma" w:cs="Tahoma"/>
          <w:b/>
          <w:sz w:val="24"/>
          <w:szCs w:val="24"/>
          <w:lang w:eastAsia="es-CO"/>
        </w:rPr>
        <w:t>ARTÍCULO PRIMERO</w:t>
      </w:r>
      <w:r w:rsidRPr="00A74DBE">
        <w:rPr>
          <w:rFonts w:ascii="Tahoma" w:eastAsia="Times New Roman" w:hAnsi="Tahoma" w:cs="Tahoma"/>
          <w:sz w:val="24"/>
          <w:szCs w:val="24"/>
          <w:lang w:eastAsia="es-CO"/>
        </w:rPr>
        <w:t xml:space="preserve">: - </w:t>
      </w:r>
      <w:r w:rsidRPr="00A74DBE">
        <w:rPr>
          <w:rFonts w:ascii="Tahoma" w:eastAsia="Times New Roman" w:hAnsi="Tahoma" w:cs="Tahoma"/>
          <w:b/>
          <w:sz w:val="24"/>
          <w:szCs w:val="24"/>
          <w:lang w:eastAsia="es-CO"/>
        </w:rPr>
        <w:t>INICIAR</w:t>
      </w:r>
      <w:r w:rsidRPr="00A74DBE">
        <w:rPr>
          <w:rFonts w:ascii="Tahoma" w:eastAsia="Times New Roman" w:hAnsi="Tahoma" w:cs="Tahoma"/>
          <w:sz w:val="24"/>
          <w:szCs w:val="24"/>
          <w:lang w:eastAsia="es-CO"/>
        </w:rPr>
        <w:t xml:space="preserve"> por parte de la </w:t>
      </w:r>
      <w:r w:rsidRPr="00A74DBE">
        <w:rPr>
          <w:rFonts w:ascii="Tahoma" w:eastAsia="Times New Roman" w:hAnsi="Tahoma" w:cs="Tahoma"/>
          <w:b/>
          <w:sz w:val="24"/>
          <w:szCs w:val="24"/>
          <w:lang w:eastAsia="es-CO"/>
        </w:rPr>
        <w:t>CORPORACIÓN AUTÓNOMA REGIONAL DEL QUINDIO C.R.Q.,</w:t>
      </w:r>
      <w:r w:rsidRPr="00A74DBE">
        <w:rPr>
          <w:rFonts w:ascii="Tahoma" w:eastAsia="Times New Roman" w:hAnsi="Tahoma" w:cs="Tahoma"/>
          <w:sz w:val="24"/>
          <w:szCs w:val="24"/>
          <w:lang w:eastAsia="es-CO"/>
        </w:rPr>
        <w:t xml:space="preserve"> la Actuación Administrativa</w:t>
      </w:r>
      <w:r w:rsidRPr="00A74DBE">
        <w:rPr>
          <w:rFonts w:ascii="Tahoma" w:eastAsiaTheme="minorEastAsia" w:hAnsi="Tahoma" w:cs="Tahoma"/>
          <w:sz w:val="24"/>
          <w:szCs w:val="24"/>
          <w:lang w:eastAsia="es-CO"/>
        </w:rPr>
        <w:t xml:space="preserve"> de </w:t>
      </w:r>
      <w:r w:rsidRPr="00A74DBE">
        <w:rPr>
          <w:rFonts w:ascii="Tahoma" w:eastAsiaTheme="minorEastAsia" w:hAnsi="Tahoma" w:cs="Tahoma"/>
          <w:b/>
          <w:sz w:val="24"/>
          <w:szCs w:val="24"/>
          <w:lang w:eastAsia="es-CO"/>
        </w:rPr>
        <w:t>PRÓRROGA DE</w:t>
      </w:r>
      <w:r w:rsidRPr="00A74DBE">
        <w:rPr>
          <w:rFonts w:ascii="Tahoma" w:eastAsiaTheme="minorEastAsia" w:hAnsi="Tahoma" w:cs="Tahoma"/>
          <w:sz w:val="24"/>
          <w:szCs w:val="24"/>
          <w:lang w:eastAsia="es-CO"/>
        </w:rPr>
        <w:t xml:space="preserve"> </w:t>
      </w:r>
      <w:r w:rsidRPr="00A74DBE">
        <w:rPr>
          <w:rFonts w:ascii="Tahoma" w:eastAsiaTheme="minorEastAsia" w:hAnsi="Tahoma" w:cs="Tahoma"/>
          <w:b/>
          <w:sz w:val="24"/>
          <w:szCs w:val="24"/>
          <w:lang w:eastAsia="es-CO"/>
        </w:rPr>
        <w:t>CONCESIÓN DE AGUAS SUPERFICIALES</w:t>
      </w:r>
      <w:r w:rsidRPr="00A74DBE">
        <w:rPr>
          <w:rFonts w:ascii="Tahoma" w:eastAsiaTheme="minorEastAsia" w:hAnsi="Tahoma" w:cs="Tahoma"/>
          <w:sz w:val="24"/>
          <w:szCs w:val="24"/>
          <w:lang w:eastAsia="es-CO"/>
        </w:rPr>
        <w:t xml:space="preserve"> para </w:t>
      </w:r>
      <w:r w:rsidRPr="00A74DBE">
        <w:rPr>
          <w:rFonts w:ascii="Tahoma" w:eastAsiaTheme="minorEastAsia" w:hAnsi="Tahoma" w:cs="Tahoma"/>
          <w:b/>
          <w:sz w:val="24"/>
          <w:szCs w:val="24"/>
          <w:lang w:eastAsia="es-CO"/>
        </w:rPr>
        <w:t>uso industrial</w:t>
      </w:r>
      <w:r w:rsidRPr="00A74DBE">
        <w:rPr>
          <w:rFonts w:ascii="Tahoma" w:eastAsia="Times New Roman" w:hAnsi="Tahoma" w:cs="Tahoma"/>
          <w:sz w:val="24"/>
          <w:szCs w:val="24"/>
          <w:lang w:eastAsia="es-CO"/>
        </w:rPr>
        <w:t xml:space="preserve">, presentada por </w:t>
      </w:r>
      <w:r w:rsidRPr="00A74DBE">
        <w:rPr>
          <w:rFonts w:ascii="Tahoma" w:eastAsia="Times New Roman" w:hAnsi="Tahoma" w:cs="Tahoma"/>
          <w:b/>
          <w:sz w:val="24"/>
          <w:szCs w:val="24"/>
          <w:lang w:eastAsia="es-ES"/>
        </w:rPr>
        <w:t xml:space="preserve">TEODORA ZABALA DE VALBUENA, </w:t>
      </w:r>
      <w:r w:rsidRPr="00A74DBE">
        <w:rPr>
          <w:rFonts w:ascii="Tahoma" w:eastAsia="Times New Roman" w:hAnsi="Tahoma" w:cs="Tahoma"/>
          <w:bCs/>
          <w:sz w:val="24"/>
          <w:szCs w:val="24"/>
          <w:lang w:eastAsia="es-ES"/>
        </w:rPr>
        <w:t>identificada con la cédula de ciudadanía número 24.468.820,</w:t>
      </w:r>
      <w:r w:rsidRPr="00A74DBE">
        <w:rPr>
          <w:rFonts w:ascii="Tahoma" w:eastAsiaTheme="minorEastAsia" w:hAnsi="Tahoma" w:cs="Tahoma"/>
          <w:sz w:val="24"/>
          <w:szCs w:val="24"/>
          <w:lang w:eastAsia="es-CO"/>
        </w:rPr>
        <w:t xml:space="preserve"> otorgada por esta Entidad, mediante </w:t>
      </w:r>
      <w:r w:rsidRPr="00A74DBE">
        <w:rPr>
          <w:rFonts w:ascii="Tahoma" w:eastAsia="Times New Roman" w:hAnsi="Tahoma" w:cs="Tahoma"/>
          <w:bCs/>
          <w:sz w:val="24"/>
          <w:szCs w:val="24"/>
          <w:lang w:eastAsia="es-ES"/>
        </w:rPr>
        <w:t xml:space="preserve">la Resolución número </w:t>
      </w:r>
      <w:r w:rsidRPr="00A74DBE">
        <w:rPr>
          <w:rFonts w:ascii="Tahoma" w:eastAsia="Times New Roman" w:hAnsi="Tahoma" w:cs="Tahoma"/>
          <w:color w:val="000000"/>
          <w:sz w:val="24"/>
          <w:szCs w:val="24"/>
          <w:lang w:eastAsia="es-ES"/>
        </w:rPr>
        <w:t xml:space="preserve">1418 de 2018, con planos aprobados mediante la Resolución 531 de 2014, en beneficio del predio </w:t>
      </w:r>
      <w:r w:rsidRPr="00A74DBE">
        <w:rPr>
          <w:rFonts w:ascii="Tahoma" w:eastAsia="Calibri" w:hAnsi="Tahoma" w:cs="Tahoma"/>
          <w:b/>
          <w:i/>
          <w:sz w:val="24"/>
          <w:szCs w:val="24"/>
        </w:rPr>
        <w:t>1) LOTE ¨EL OTUN¨. #</w:t>
      </w:r>
      <w:r w:rsidRPr="00A74DBE">
        <w:rPr>
          <w:rFonts w:ascii="Tahoma" w:eastAsia="Calibri" w:hAnsi="Tahoma" w:cs="Tahoma"/>
          <w:sz w:val="24"/>
          <w:szCs w:val="24"/>
        </w:rPr>
        <w:t xml:space="preserve"> </w:t>
      </w:r>
      <w:r w:rsidRPr="00A74DBE">
        <w:rPr>
          <w:rFonts w:ascii="Tahoma" w:eastAsia="Calibri" w:hAnsi="Tahoma" w:cs="Tahoma"/>
          <w:sz w:val="24"/>
          <w:szCs w:val="24"/>
        </w:rPr>
        <w:lastRenderedPageBreak/>
        <w:t xml:space="preserve">Ubicado en la </w:t>
      </w:r>
      <w:r w:rsidRPr="00A74DBE">
        <w:rPr>
          <w:rFonts w:ascii="Tahoma" w:eastAsia="Calibri" w:hAnsi="Tahoma" w:cs="Tahoma"/>
          <w:b/>
          <w:sz w:val="24"/>
          <w:szCs w:val="24"/>
        </w:rPr>
        <w:t>VEREDA AGUACATAL</w:t>
      </w:r>
      <w:r w:rsidRPr="00A74DBE">
        <w:rPr>
          <w:rFonts w:ascii="Tahoma" w:eastAsia="Calibri" w:hAnsi="Tahoma" w:cs="Tahoma"/>
          <w:sz w:val="24"/>
          <w:szCs w:val="24"/>
        </w:rPr>
        <w:t xml:space="preserve"> del </w:t>
      </w:r>
      <w:r w:rsidRPr="00A74DBE">
        <w:rPr>
          <w:rFonts w:ascii="Tahoma" w:eastAsia="Calibri" w:hAnsi="Tahoma" w:cs="Tahoma"/>
          <w:b/>
          <w:sz w:val="24"/>
          <w:szCs w:val="24"/>
        </w:rPr>
        <w:t>MUNICIPIO</w:t>
      </w:r>
      <w:r w:rsidRPr="00A74DBE">
        <w:rPr>
          <w:rFonts w:ascii="Tahoma" w:eastAsia="Calibri" w:hAnsi="Tahoma" w:cs="Tahoma"/>
          <w:sz w:val="24"/>
          <w:szCs w:val="24"/>
        </w:rPr>
        <w:t xml:space="preserve"> de </w:t>
      </w:r>
      <w:r w:rsidRPr="00A74DBE">
        <w:rPr>
          <w:rFonts w:ascii="Tahoma" w:eastAsia="Calibri" w:hAnsi="Tahoma" w:cs="Tahoma"/>
          <w:b/>
          <w:sz w:val="24"/>
          <w:szCs w:val="24"/>
        </w:rPr>
        <w:t>ARMENIA</w:t>
      </w:r>
      <w:r w:rsidRPr="00A74DBE">
        <w:rPr>
          <w:rFonts w:ascii="Tahoma" w:eastAsia="Times New Roman" w:hAnsi="Tahoma" w:cs="Tahoma"/>
          <w:bCs/>
          <w:sz w:val="24"/>
          <w:szCs w:val="24"/>
          <w:lang w:eastAsia="es-ES"/>
        </w:rPr>
        <w:t>, a captar el agua del pozo subterráneo ubicado en el mismo predio</w:t>
      </w:r>
    </w:p>
    <w:p w:rsidR="00A74DBE" w:rsidRPr="00A74DBE" w:rsidRDefault="00A74DBE" w:rsidP="00A74DBE">
      <w:pPr>
        <w:spacing w:after="0" w:line="240" w:lineRule="auto"/>
        <w:jc w:val="both"/>
        <w:rPr>
          <w:rFonts w:ascii="Tahoma" w:eastAsia="Calibri" w:hAnsi="Tahoma" w:cs="Tahoma"/>
          <w:b/>
          <w:sz w:val="24"/>
          <w:szCs w:val="24"/>
        </w:rPr>
      </w:pPr>
    </w:p>
    <w:p w:rsidR="00A74DBE" w:rsidRPr="00A74DBE" w:rsidRDefault="00A74DBE" w:rsidP="00A74DBE">
      <w:pPr>
        <w:spacing w:after="0" w:line="240" w:lineRule="auto"/>
        <w:jc w:val="both"/>
        <w:rPr>
          <w:rFonts w:ascii="Tahoma" w:eastAsia="Times New Roman" w:hAnsi="Tahoma" w:cs="Tahoma"/>
          <w:sz w:val="24"/>
          <w:szCs w:val="24"/>
          <w:lang w:eastAsia="es-CO"/>
        </w:rPr>
      </w:pPr>
      <w:r w:rsidRPr="00A74DBE">
        <w:rPr>
          <w:rFonts w:ascii="Tahoma" w:eastAsia="Times New Roman" w:hAnsi="Tahoma" w:cs="Tahoma"/>
          <w:b/>
          <w:sz w:val="24"/>
          <w:szCs w:val="24"/>
          <w:lang w:eastAsia="es-CO"/>
        </w:rPr>
        <w:t>ARTÍCULO SEGUNDO</w:t>
      </w:r>
      <w:r w:rsidRPr="00A74DBE">
        <w:rPr>
          <w:rFonts w:ascii="Tahoma" w:eastAsia="Times New Roman" w:hAnsi="Tahoma" w:cs="Tahoma"/>
          <w:sz w:val="24"/>
          <w:szCs w:val="24"/>
          <w:lang w:eastAsia="es-CO"/>
        </w:rPr>
        <w:t xml:space="preserve">: - Ordenar por la Subdirección de Regulación y Control Ambiental de la </w:t>
      </w:r>
      <w:r w:rsidRPr="00A74DBE">
        <w:rPr>
          <w:rFonts w:ascii="Tahoma" w:eastAsia="Times New Roman" w:hAnsi="Tahoma" w:cs="Tahoma"/>
          <w:bCs/>
          <w:sz w:val="24"/>
          <w:szCs w:val="24"/>
          <w:lang w:eastAsia="es-CO"/>
        </w:rPr>
        <w:t>Corporación Autónoma Regional del Quindío – C.R.Q</w:t>
      </w:r>
      <w:r w:rsidRPr="00A74DBE">
        <w:rPr>
          <w:rFonts w:ascii="Tahoma" w:eastAsia="Times New Roman" w:hAnsi="Tahoma" w:cs="Tahoma"/>
          <w:b/>
          <w:bCs/>
          <w:sz w:val="24"/>
          <w:szCs w:val="24"/>
          <w:lang w:eastAsia="es-CO"/>
        </w:rPr>
        <w:t>.</w:t>
      </w:r>
      <w:r w:rsidRPr="00A74DBE">
        <w:rPr>
          <w:rFonts w:ascii="Tahoma" w:eastAsia="Times New Roman" w:hAnsi="Tahoma" w:cs="Tahoma"/>
          <w:bCs/>
          <w:sz w:val="24"/>
          <w:szCs w:val="24"/>
          <w:lang w:eastAsia="es-CO"/>
        </w:rPr>
        <w:t>,</w:t>
      </w:r>
      <w:r w:rsidRPr="00A74DBE">
        <w:rPr>
          <w:rFonts w:ascii="Tahoma" w:eastAsia="Times New Roman" w:hAnsi="Tahoma" w:cs="Tahoma"/>
          <w:sz w:val="24"/>
          <w:szCs w:val="24"/>
          <w:lang w:eastAsia="es-CO"/>
        </w:rPr>
        <w:t xml:space="preserve"> visita técnica a costa del interesado al sitio objeto del presente Auto. </w:t>
      </w:r>
    </w:p>
    <w:p w:rsidR="00A74DBE" w:rsidRPr="00A74DBE" w:rsidRDefault="00A74DBE" w:rsidP="00A74DBE">
      <w:pPr>
        <w:spacing w:after="0" w:line="240" w:lineRule="auto"/>
        <w:jc w:val="both"/>
        <w:rPr>
          <w:rFonts w:ascii="Tahoma" w:eastAsia="Calibri" w:hAnsi="Tahoma" w:cs="Tahoma"/>
          <w:b/>
          <w:sz w:val="24"/>
          <w:szCs w:val="24"/>
        </w:rPr>
      </w:pPr>
    </w:p>
    <w:p w:rsidR="00A74DBE" w:rsidRPr="00A74DBE" w:rsidRDefault="00A74DBE" w:rsidP="00A74DBE">
      <w:pPr>
        <w:spacing w:after="0" w:line="240" w:lineRule="auto"/>
        <w:jc w:val="both"/>
        <w:rPr>
          <w:rFonts w:ascii="Tahoma" w:eastAsia="Calibri" w:hAnsi="Tahoma" w:cs="Tahoma"/>
          <w:sz w:val="24"/>
          <w:szCs w:val="24"/>
          <w:lang w:eastAsia="es-ES"/>
        </w:rPr>
      </w:pPr>
      <w:r w:rsidRPr="00A74DBE">
        <w:rPr>
          <w:rFonts w:ascii="Tahoma" w:eastAsia="Times New Roman" w:hAnsi="Tahoma" w:cs="Tahoma"/>
          <w:b/>
          <w:sz w:val="24"/>
          <w:szCs w:val="24"/>
          <w:lang w:eastAsia="es-CO"/>
        </w:rPr>
        <w:t>ARTÍCULO TERCERO: -</w:t>
      </w:r>
      <w:r w:rsidRPr="00A74DBE">
        <w:rPr>
          <w:rFonts w:ascii="Tahoma" w:eastAsia="Times New Roman" w:hAnsi="Tahoma" w:cs="Tahoma"/>
          <w:sz w:val="24"/>
          <w:szCs w:val="24"/>
          <w:lang w:eastAsia="es-CO"/>
        </w:rPr>
        <w:t xml:space="preserve"> Por la Subdirección de Regulación y Control Ambiental de la </w:t>
      </w:r>
      <w:r w:rsidRPr="00A74DBE">
        <w:rPr>
          <w:rFonts w:ascii="Tahoma" w:eastAsia="Times New Roman" w:hAnsi="Tahoma" w:cs="Tahoma"/>
          <w:bCs/>
          <w:sz w:val="24"/>
          <w:szCs w:val="24"/>
          <w:lang w:eastAsia="es-CO"/>
        </w:rPr>
        <w:t>Corporación Autónoma Regional del Quindío – C.R.Q</w:t>
      </w:r>
      <w:r w:rsidRPr="00A74DBE">
        <w:rPr>
          <w:rFonts w:ascii="Tahoma" w:eastAsia="Times New Roman" w:hAnsi="Tahoma" w:cs="Tahoma"/>
          <w:b/>
          <w:bCs/>
          <w:sz w:val="24"/>
          <w:szCs w:val="24"/>
          <w:lang w:eastAsia="es-CO"/>
        </w:rPr>
        <w:t>.</w:t>
      </w:r>
      <w:r w:rsidRPr="00A74DBE">
        <w:rPr>
          <w:rFonts w:ascii="Tahoma" w:eastAsia="Times New Roman" w:hAnsi="Tahoma" w:cs="Tahoma"/>
          <w:bCs/>
          <w:sz w:val="24"/>
          <w:szCs w:val="24"/>
          <w:lang w:eastAsia="es-CO"/>
        </w:rPr>
        <w:t>,</w:t>
      </w:r>
      <w:r w:rsidRPr="00A74DBE">
        <w:rPr>
          <w:rFonts w:ascii="Tahoma" w:eastAsia="Times New Roman" w:hAnsi="Tahoma" w:cs="Tahoma"/>
          <w:sz w:val="24"/>
          <w:szCs w:val="24"/>
          <w:lang w:eastAsia="es-CO"/>
        </w:rPr>
        <w:t xml:space="preserve"> realizar evaluación de la solicitud de prórroga de concesión de aguas superficiales.</w:t>
      </w:r>
    </w:p>
    <w:p w:rsidR="00A74DBE" w:rsidRPr="00A74DBE" w:rsidRDefault="00A74DBE" w:rsidP="00A74DBE">
      <w:pPr>
        <w:spacing w:after="0" w:line="240" w:lineRule="auto"/>
        <w:jc w:val="both"/>
        <w:rPr>
          <w:rFonts w:ascii="Tahoma" w:eastAsia="Times New Roman" w:hAnsi="Tahoma" w:cs="Tahoma"/>
          <w:b/>
          <w:sz w:val="24"/>
          <w:szCs w:val="24"/>
          <w:lang w:eastAsia="es-CO"/>
        </w:rPr>
      </w:pPr>
    </w:p>
    <w:p w:rsidR="00A74DBE" w:rsidRPr="00A74DBE" w:rsidRDefault="00A74DBE" w:rsidP="00A74DBE">
      <w:pPr>
        <w:spacing w:after="0" w:line="240" w:lineRule="auto"/>
        <w:jc w:val="both"/>
        <w:rPr>
          <w:rFonts w:ascii="Tahoma" w:eastAsia="Times New Roman" w:hAnsi="Tahoma" w:cs="Tahoma"/>
          <w:b/>
          <w:sz w:val="24"/>
          <w:szCs w:val="24"/>
          <w:lang w:eastAsia="es-CO"/>
        </w:rPr>
      </w:pPr>
      <w:r w:rsidRPr="00A74DBE">
        <w:rPr>
          <w:rFonts w:ascii="Tahoma" w:eastAsia="Times New Roman" w:hAnsi="Tahoma" w:cs="Tahoma"/>
          <w:b/>
          <w:sz w:val="24"/>
          <w:szCs w:val="24"/>
          <w:lang w:eastAsia="es-CO"/>
        </w:rPr>
        <w:t>ARTÍCULO CUARTO: - NOTIFIQUESE</w:t>
      </w:r>
      <w:r w:rsidRPr="00A74DBE">
        <w:rPr>
          <w:rFonts w:ascii="Tahoma" w:eastAsia="Times New Roman" w:hAnsi="Tahoma" w:cs="Tahoma"/>
          <w:sz w:val="24"/>
          <w:szCs w:val="24"/>
          <w:lang w:eastAsia="es-CO"/>
        </w:rPr>
        <w:t xml:space="preserve"> el contenido del presente Auto de Inicio a </w:t>
      </w:r>
      <w:r w:rsidRPr="00A74DBE">
        <w:rPr>
          <w:rFonts w:ascii="Tahoma" w:eastAsia="Times New Roman" w:hAnsi="Tahoma" w:cs="Tahoma"/>
          <w:b/>
          <w:sz w:val="24"/>
          <w:szCs w:val="24"/>
          <w:lang w:eastAsia="es-ES"/>
        </w:rPr>
        <w:t xml:space="preserve">TEODORA ZABALA DE VALBUENA, </w:t>
      </w:r>
      <w:r w:rsidRPr="00A74DBE">
        <w:rPr>
          <w:rFonts w:ascii="Tahoma" w:eastAsia="Times New Roman" w:hAnsi="Tahoma" w:cs="Tahoma"/>
          <w:bCs/>
          <w:sz w:val="24"/>
          <w:szCs w:val="24"/>
          <w:lang w:eastAsia="es-ES"/>
        </w:rPr>
        <w:t>identificada con la cédula de ciudadanía número 24.468.820</w:t>
      </w:r>
      <w:r w:rsidRPr="00A74DBE">
        <w:rPr>
          <w:rFonts w:ascii="Tahoma" w:eastAsia="Calibri" w:hAnsi="Tahoma" w:cs="Tahoma"/>
          <w:sz w:val="24"/>
          <w:szCs w:val="24"/>
        </w:rPr>
        <w:t>,</w:t>
      </w:r>
      <w:r w:rsidRPr="00A74DBE">
        <w:rPr>
          <w:rFonts w:ascii="Tahoma" w:eastAsia="Times New Roman" w:hAnsi="Tahoma" w:cs="Tahoma"/>
          <w:bCs/>
          <w:sz w:val="24"/>
          <w:szCs w:val="24"/>
          <w:lang w:eastAsia="es-CO"/>
        </w:rPr>
        <w:t xml:space="preserve"> o a la persona debidamente autorizada, de </w:t>
      </w:r>
      <w:r w:rsidRPr="00A74DBE">
        <w:rPr>
          <w:rFonts w:ascii="Tahoma" w:eastAsia="Times New Roman" w:hAnsi="Tahoma" w:cs="Tahoma"/>
          <w:sz w:val="24"/>
          <w:szCs w:val="24"/>
          <w:lang w:eastAsia="es-CO"/>
        </w:rPr>
        <w:t xml:space="preserve">conformidad con lo preceptuado en la Ley 1437 de 2011, </w:t>
      </w:r>
      <w:r w:rsidRPr="00A74DBE">
        <w:rPr>
          <w:rFonts w:ascii="Tahoma" w:eastAsia="Times New Roman" w:hAnsi="Tahoma" w:cs="Tahoma"/>
          <w:b/>
          <w:sz w:val="24"/>
          <w:szCs w:val="24"/>
          <w:lang w:eastAsia="es-CO"/>
        </w:rPr>
        <w:t>advirtiéndose que con la expedición del presente Auto no se ha autorizado aún la prórroga de la Concesión de Aguas Superficiales, objeto de la solicitud.</w:t>
      </w:r>
    </w:p>
    <w:p w:rsidR="00A74DBE" w:rsidRPr="00A74DBE" w:rsidRDefault="00A74DBE" w:rsidP="00A74DBE">
      <w:pPr>
        <w:spacing w:after="0" w:line="240" w:lineRule="auto"/>
        <w:jc w:val="both"/>
        <w:rPr>
          <w:rFonts w:ascii="Tahoma" w:eastAsia="Times New Roman" w:hAnsi="Tahoma" w:cs="Tahoma"/>
          <w:b/>
          <w:sz w:val="24"/>
          <w:szCs w:val="24"/>
          <w:lang w:eastAsia="es-CO"/>
        </w:rPr>
      </w:pPr>
    </w:p>
    <w:p w:rsidR="00A74DBE" w:rsidRPr="00A74DBE" w:rsidRDefault="00A74DBE" w:rsidP="00A74DBE">
      <w:pPr>
        <w:spacing w:after="0" w:line="240" w:lineRule="auto"/>
        <w:jc w:val="both"/>
        <w:rPr>
          <w:rFonts w:ascii="Tahoma" w:eastAsia="Times New Roman" w:hAnsi="Tahoma" w:cs="Tahoma"/>
          <w:color w:val="000000" w:themeColor="text1"/>
          <w:sz w:val="24"/>
          <w:szCs w:val="24"/>
          <w:lang w:eastAsia="es-CO"/>
        </w:rPr>
      </w:pPr>
      <w:r w:rsidRPr="00A74DBE">
        <w:rPr>
          <w:rFonts w:ascii="Tahoma" w:eastAsia="Times New Roman" w:hAnsi="Tahoma" w:cs="Tahoma"/>
          <w:b/>
          <w:color w:val="000000" w:themeColor="text1"/>
          <w:sz w:val="24"/>
          <w:szCs w:val="24"/>
          <w:lang w:eastAsia="es-CO"/>
        </w:rPr>
        <w:t>ARTÍCULO QUINTO: - PUBLÍCAR</w:t>
      </w:r>
      <w:r w:rsidRPr="00A74DBE">
        <w:rPr>
          <w:rFonts w:ascii="Tahoma" w:eastAsia="Times New Roman" w:hAnsi="Tahoma" w:cs="Tahoma"/>
          <w:color w:val="000000" w:themeColor="text1"/>
          <w:sz w:val="24"/>
          <w:szCs w:val="24"/>
          <w:lang w:eastAsia="es-CO"/>
        </w:rPr>
        <w:t xml:space="preserve"> el presente auto a costa del interesado en el</w:t>
      </w:r>
      <w:r w:rsidRPr="00A74DBE">
        <w:rPr>
          <w:rFonts w:ascii="Tahoma" w:eastAsia="Times New Roman" w:hAnsi="Tahoma" w:cs="Tahoma"/>
          <w:b/>
          <w:bCs/>
          <w:color w:val="000000" w:themeColor="text1"/>
          <w:sz w:val="24"/>
          <w:szCs w:val="24"/>
          <w:lang w:eastAsia="es-CO"/>
        </w:rPr>
        <w:t xml:space="preserve"> </w:t>
      </w:r>
      <w:r w:rsidRPr="00A74DBE">
        <w:rPr>
          <w:rFonts w:ascii="Tahoma" w:eastAsia="Times New Roman" w:hAnsi="Tahoma" w:cs="Tahoma"/>
          <w:color w:val="000000" w:themeColor="text1"/>
          <w:sz w:val="24"/>
          <w:szCs w:val="24"/>
          <w:lang w:eastAsia="es-CO"/>
        </w:rPr>
        <w:t xml:space="preserve">Boletín Ambiental de la </w:t>
      </w:r>
      <w:r w:rsidRPr="00A74DBE">
        <w:rPr>
          <w:rFonts w:ascii="Tahoma" w:eastAsia="Times New Roman" w:hAnsi="Tahoma" w:cs="Tahoma"/>
          <w:b/>
          <w:bCs/>
          <w:color w:val="000000" w:themeColor="text1"/>
          <w:sz w:val="24"/>
          <w:szCs w:val="24"/>
          <w:lang w:eastAsia="es-CO"/>
        </w:rPr>
        <w:t>CORPORACIÓN AUTÓNOMA REGIONAL DEL QUINDÍO</w:t>
      </w:r>
      <w:r w:rsidRPr="00A74DBE">
        <w:rPr>
          <w:rFonts w:ascii="Tahoma" w:eastAsia="Times New Roman" w:hAnsi="Tahoma" w:cs="Tahoma"/>
          <w:color w:val="000000" w:themeColor="text1"/>
          <w:sz w:val="24"/>
          <w:szCs w:val="24"/>
          <w:lang w:eastAsia="es-CO"/>
        </w:rPr>
        <w:t xml:space="preserve"> - </w:t>
      </w:r>
      <w:r w:rsidRPr="00A74DBE">
        <w:rPr>
          <w:rFonts w:ascii="Tahoma" w:eastAsia="Times New Roman" w:hAnsi="Tahoma" w:cs="Tahoma"/>
          <w:b/>
          <w:bCs/>
          <w:color w:val="000000" w:themeColor="text1"/>
          <w:sz w:val="24"/>
          <w:szCs w:val="24"/>
          <w:lang w:eastAsia="es-CO"/>
        </w:rPr>
        <w:t>C.R.Q.</w:t>
      </w:r>
      <w:r w:rsidRPr="00A74DBE">
        <w:rPr>
          <w:rFonts w:ascii="Tahoma" w:eastAsia="Times New Roman" w:hAnsi="Tahoma" w:cs="Tahoma"/>
          <w:color w:val="000000" w:themeColor="text1"/>
          <w:sz w:val="24"/>
          <w:szCs w:val="24"/>
          <w:lang w:eastAsia="es-CO"/>
        </w:rPr>
        <w:t xml:space="preserve">, el cual tiene un costo de </w:t>
      </w:r>
      <w:r w:rsidRPr="00A74DBE">
        <w:rPr>
          <w:rFonts w:ascii="Tahoma" w:eastAsia="Times New Roman" w:hAnsi="Tahoma" w:cs="Tahoma"/>
          <w:b/>
          <w:color w:val="000000" w:themeColor="text1"/>
          <w:sz w:val="24"/>
          <w:szCs w:val="24"/>
          <w:lang w:eastAsia="es-CO"/>
        </w:rPr>
        <w:t>veintitrés mil seiscientos ochenta y nueve pesos ($</w:t>
      </w:r>
      <w:r w:rsidRPr="00A74DBE">
        <w:rPr>
          <w:rFonts w:ascii="Tahoma" w:hAnsi="Tahoma" w:cs="Tahoma"/>
          <w:b/>
          <w:bCs/>
          <w:color w:val="222222"/>
          <w:sz w:val="24"/>
          <w:szCs w:val="24"/>
          <w:shd w:val="clear" w:color="auto" w:fill="FFFFFF"/>
        </w:rPr>
        <w:t>23.689</w:t>
      </w:r>
      <w:r w:rsidRPr="00A74DBE">
        <w:rPr>
          <w:rFonts w:ascii="Tahoma" w:eastAsia="Times New Roman" w:hAnsi="Tahoma" w:cs="Tahoma"/>
          <w:b/>
          <w:color w:val="000000" w:themeColor="text1"/>
          <w:sz w:val="24"/>
          <w:szCs w:val="24"/>
          <w:lang w:eastAsia="es-CO"/>
        </w:rPr>
        <w:t>)</w:t>
      </w:r>
      <w:r w:rsidRPr="00A74DBE">
        <w:rPr>
          <w:rFonts w:ascii="Tahoma" w:eastAsia="Times New Roman" w:hAnsi="Tahoma" w:cs="Tahoma"/>
          <w:color w:val="000000" w:themeColor="text1"/>
          <w:sz w:val="24"/>
          <w:szCs w:val="24"/>
          <w:lang w:eastAsia="es-CO"/>
        </w:rPr>
        <w:t xml:space="preserve">, de conformidad </w:t>
      </w:r>
      <w:r w:rsidRPr="00A74DBE">
        <w:rPr>
          <w:rFonts w:ascii="Tahoma" w:eastAsia="Times New Roman" w:hAnsi="Tahoma" w:cs="Tahoma"/>
          <w:color w:val="000000" w:themeColor="text1"/>
          <w:sz w:val="24"/>
          <w:szCs w:val="24"/>
          <w:lang w:eastAsia="es-CO"/>
        </w:rPr>
        <w:lastRenderedPageBreak/>
        <w:t xml:space="preserve">con el artículo 70 de la Ley 99 de 1993 y con el artículo 44 de la Resolución número 001500 de fecha veintiocho (28) de junio de dos mil diecinueve (2019) expedida por la Dirección General de esta </w:t>
      </w:r>
      <w:r w:rsidRPr="00A74DBE">
        <w:rPr>
          <w:rFonts w:ascii="Tahoma" w:eastAsia="Times New Roman" w:hAnsi="Tahoma" w:cs="Tahoma"/>
          <w:bCs/>
          <w:color w:val="000000" w:themeColor="text1"/>
          <w:sz w:val="24"/>
          <w:szCs w:val="24"/>
          <w:lang w:eastAsia="es-CO"/>
        </w:rPr>
        <w:t>Corporación</w:t>
      </w:r>
      <w:r w:rsidRPr="00A74DBE">
        <w:rPr>
          <w:rFonts w:ascii="Tahoma" w:eastAsia="Times New Roman" w:hAnsi="Tahoma" w:cs="Tahoma"/>
          <w:color w:val="000000" w:themeColor="text1"/>
          <w:sz w:val="24"/>
          <w:szCs w:val="24"/>
          <w:lang w:eastAsia="es-CO"/>
        </w:rPr>
        <w:t>.</w:t>
      </w:r>
    </w:p>
    <w:p w:rsidR="00A74DBE" w:rsidRPr="00A74DBE" w:rsidRDefault="00A74DBE" w:rsidP="00A74DBE">
      <w:pPr>
        <w:spacing w:after="0" w:line="240" w:lineRule="auto"/>
        <w:jc w:val="both"/>
        <w:rPr>
          <w:rFonts w:ascii="Tahoma" w:eastAsia="Times New Roman" w:hAnsi="Tahoma" w:cs="Tahoma"/>
          <w:sz w:val="24"/>
          <w:szCs w:val="24"/>
          <w:lang w:eastAsia="es-CO"/>
        </w:rPr>
      </w:pPr>
    </w:p>
    <w:p w:rsidR="00A74DBE" w:rsidRPr="00A74DBE" w:rsidRDefault="00A74DBE" w:rsidP="00A74DBE">
      <w:pPr>
        <w:spacing w:after="0" w:line="240" w:lineRule="auto"/>
        <w:jc w:val="both"/>
        <w:rPr>
          <w:rFonts w:ascii="Tahoma" w:eastAsia="Times New Roman" w:hAnsi="Tahoma" w:cs="Tahoma"/>
          <w:sz w:val="24"/>
          <w:szCs w:val="24"/>
          <w:lang w:eastAsia="es-CO"/>
        </w:rPr>
      </w:pPr>
      <w:r w:rsidRPr="00A74DBE">
        <w:rPr>
          <w:rFonts w:ascii="Tahoma" w:eastAsia="Times New Roman" w:hAnsi="Tahoma" w:cs="Tahoma"/>
          <w:b/>
          <w:sz w:val="24"/>
          <w:szCs w:val="24"/>
          <w:lang w:eastAsia="es-CO"/>
        </w:rPr>
        <w:t>ARTÍCULO SEXTO</w:t>
      </w:r>
      <w:r w:rsidRPr="00A74DBE">
        <w:rPr>
          <w:rFonts w:ascii="Tahoma" w:eastAsia="Times New Roman" w:hAnsi="Tahoma" w:cs="Tahoma"/>
          <w:sz w:val="24"/>
          <w:szCs w:val="24"/>
          <w:lang w:eastAsia="es-CO"/>
        </w:rPr>
        <w:t xml:space="preserve">: - De conformidad con lo establecido por el artículo 69 de la Ley 99 de 1993, cualquier persona natural o jurídica podrá intervenir en el presente trámite </w:t>
      </w:r>
    </w:p>
    <w:p w:rsidR="00A74DBE" w:rsidRPr="00A74DBE" w:rsidRDefault="00A74DBE" w:rsidP="00A74DBE">
      <w:pPr>
        <w:spacing w:after="0" w:line="240" w:lineRule="auto"/>
        <w:jc w:val="both"/>
        <w:rPr>
          <w:rFonts w:ascii="Tahoma" w:eastAsia="Times New Roman" w:hAnsi="Tahoma" w:cs="Tahoma"/>
          <w:sz w:val="24"/>
          <w:szCs w:val="24"/>
          <w:lang w:eastAsia="es-CO"/>
        </w:rPr>
      </w:pPr>
    </w:p>
    <w:p w:rsidR="00A74DBE" w:rsidRPr="00A74DBE" w:rsidRDefault="00A74DBE" w:rsidP="00A74DBE">
      <w:pPr>
        <w:spacing w:after="0" w:line="240" w:lineRule="auto"/>
        <w:jc w:val="both"/>
        <w:rPr>
          <w:rFonts w:ascii="Tahoma" w:eastAsia="Times New Roman" w:hAnsi="Tahoma" w:cs="Tahoma"/>
          <w:sz w:val="24"/>
          <w:szCs w:val="24"/>
          <w:lang w:eastAsia="es-CO"/>
        </w:rPr>
      </w:pPr>
      <w:r w:rsidRPr="00A74DBE">
        <w:rPr>
          <w:rFonts w:ascii="Tahoma" w:eastAsia="Times New Roman" w:hAnsi="Tahoma" w:cs="Tahoma"/>
          <w:b/>
          <w:sz w:val="24"/>
          <w:szCs w:val="24"/>
          <w:lang w:eastAsia="es-CO"/>
        </w:rPr>
        <w:t>ARTÍCULO SÉPTIMO</w:t>
      </w:r>
      <w:r w:rsidRPr="00A74DBE">
        <w:rPr>
          <w:rFonts w:ascii="Tahoma" w:eastAsia="Times New Roman" w:hAnsi="Tahoma" w:cs="Tahoma"/>
          <w:sz w:val="24"/>
          <w:szCs w:val="24"/>
          <w:lang w:eastAsia="es-CO"/>
        </w:rPr>
        <w:t>: - Contra el presente Acto Administrativo no procede recurso alguno por tratarse de un Auto de Trámite, conforme con el artículo 75 de la Ley 1437 de 2011.</w:t>
      </w:r>
    </w:p>
    <w:p w:rsidR="00A74DBE" w:rsidRPr="00A74DBE" w:rsidRDefault="00A74DBE" w:rsidP="00A74DBE">
      <w:pPr>
        <w:spacing w:after="0" w:line="240" w:lineRule="auto"/>
        <w:jc w:val="both"/>
        <w:rPr>
          <w:rFonts w:ascii="Tahoma" w:eastAsia="Times New Roman" w:hAnsi="Tahoma" w:cs="Tahoma"/>
          <w:sz w:val="24"/>
          <w:szCs w:val="24"/>
          <w:lang w:eastAsia="es-CO"/>
        </w:rPr>
      </w:pPr>
    </w:p>
    <w:p w:rsidR="00A74DBE" w:rsidRDefault="00A74DBE" w:rsidP="00A74DBE">
      <w:pPr>
        <w:spacing w:after="0" w:line="240" w:lineRule="auto"/>
        <w:jc w:val="both"/>
        <w:rPr>
          <w:rFonts w:ascii="Tahoma" w:eastAsia="Times New Roman" w:hAnsi="Tahoma" w:cs="Tahoma"/>
          <w:sz w:val="24"/>
          <w:szCs w:val="24"/>
          <w:lang w:eastAsia="es-CO"/>
        </w:rPr>
      </w:pPr>
      <w:r w:rsidRPr="00A74DBE">
        <w:rPr>
          <w:rFonts w:ascii="Tahoma" w:eastAsia="Times New Roman" w:hAnsi="Tahoma" w:cs="Tahoma"/>
          <w:sz w:val="24"/>
          <w:szCs w:val="24"/>
          <w:lang w:eastAsia="es-CO"/>
        </w:rPr>
        <w:t>Dado en Armenia, Quindío, a los doce (12) días del mes de agosto de dos mil veinte (2020).</w:t>
      </w:r>
    </w:p>
    <w:p w:rsidR="00A74DBE" w:rsidRDefault="00A74DBE" w:rsidP="00A74DBE">
      <w:pPr>
        <w:spacing w:after="0" w:line="240" w:lineRule="auto"/>
        <w:jc w:val="both"/>
        <w:rPr>
          <w:rFonts w:ascii="Tahoma" w:eastAsia="Times New Roman" w:hAnsi="Tahoma" w:cs="Tahoma"/>
          <w:sz w:val="24"/>
          <w:szCs w:val="24"/>
          <w:lang w:eastAsia="es-CO"/>
        </w:rPr>
      </w:pPr>
    </w:p>
    <w:p w:rsidR="00A74DBE" w:rsidRPr="00FF32DB" w:rsidRDefault="00A74DBE" w:rsidP="00A74DBE">
      <w:pPr>
        <w:spacing w:after="0" w:line="240" w:lineRule="auto"/>
        <w:jc w:val="center"/>
        <w:rPr>
          <w:rFonts w:ascii="Arial" w:eastAsia="Times New Roman" w:hAnsi="Arial" w:cs="Arial"/>
          <w:b/>
          <w:bCs/>
          <w:sz w:val="20"/>
          <w:szCs w:val="20"/>
          <w:lang w:eastAsia="es-CO"/>
        </w:rPr>
      </w:pPr>
      <w:r w:rsidRPr="00FF32DB">
        <w:rPr>
          <w:rFonts w:ascii="Arial" w:eastAsia="Times New Roman" w:hAnsi="Arial" w:cs="Arial"/>
          <w:b/>
          <w:bCs/>
          <w:sz w:val="20"/>
          <w:szCs w:val="20"/>
          <w:lang w:eastAsia="es-CO"/>
        </w:rPr>
        <w:t>NOTIFÍQUESE, PUBLÍQUESE Y CÚMPLASE</w:t>
      </w:r>
    </w:p>
    <w:p w:rsidR="00A74DBE" w:rsidRDefault="00A74DBE" w:rsidP="005F3242">
      <w:pPr>
        <w:spacing w:after="0" w:line="240" w:lineRule="auto"/>
        <w:jc w:val="center"/>
        <w:rPr>
          <w:rFonts w:ascii="Tahoma" w:eastAsia="Calibri" w:hAnsi="Tahoma" w:cs="Tahoma"/>
          <w:b/>
          <w:sz w:val="24"/>
          <w:szCs w:val="24"/>
        </w:rPr>
      </w:pPr>
    </w:p>
    <w:p w:rsidR="00FB0418" w:rsidRDefault="00FB0418" w:rsidP="005F3242">
      <w:pPr>
        <w:spacing w:after="0" w:line="240" w:lineRule="auto"/>
        <w:jc w:val="center"/>
        <w:rPr>
          <w:rFonts w:ascii="Tahoma" w:eastAsia="Calibri" w:hAnsi="Tahoma" w:cs="Tahoma"/>
          <w:b/>
          <w:sz w:val="24"/>
          <w:szCs w:val="24"/>
        </w:rPr>
      </w:pPr>
    </w:p>
    <w:p w:rsidR="005F3242" w:rsidRPr="00FB0418" w:rsidRDefault="002F2B05" w:rsidP="005F3242">
      <w:pPr>
        <w:spacing w:after="0" w:line="240" w:lineRule="auto"/>
        <w:jc w:val="center"/>
        <w:rPr>
          <w:rFonts w:ascii="Tahoma" w:eastAsia="Calibri" w:hAnsi="Tahoma" w:cs="Tahoma"/>
          <w:b/>
          <w:szCs w:val="24"/>
        </w:rPr>
      </w:pPr>
      <w:r w:rsidRPr="00FB0418">
        <w:rPr>
          <w:rFonts w:ascii="Tahoma" w:eastAsia="Calibri" w:hAnsi="Tahoma" w:cs="Tahoma"/>
          <w:b/>
          <w:szCs w:val="24"/>
        </w:rPr>
        <w:t>CARLOS ARIEL TRUKE OSPINA</w:t>
      </w:r>
    </w:p>
    <w:p w:rsidR="002F2B05" w:rsidRPr="00FB0418" w:rsidRDefault="002F2B05" w:rsidP="00A74DBE">
      <w:pPr>
        <w:spacing w:after="0" w:line="240" w:lineRule="auto"/>
        <w:jc w:val="center"/>
        <w:rPr>
          <w:rFonts w:ascii="Tahoma" w:eastAsia="Calibri" w:hAnsi="Tahoma" w:cs="Tahoma"/>
          <w:szCs w:val="24"/>
        </w:rPr>
      </w:pPr>
      <w:r w:rsidRPr="00FB0418">
        <w:rPr>
          <w:rFonts w:ascii="Tahoma" w:eastAsia="Calibri" w:hAnsi="Tahoma" w:cs="Tahoma"/>
          <w:szCs w:val="24"/>
        </w:rPr>
        <w:t>Subdirector de Regulación y Control Ambiental</w:t>
      </w:r>
    </w:p>
    <w:p w:rsidR="00FB0418" w:rsidRDefault="00FB0418" w:rsidP="00A74DBE">
      <w:pPr>
        <w:spacing w:after="0" w:line="240" w:lineRule="auto"/>
        <w:jc w:val="center"/>
        <w:rPr>
          <w:rFonts w:ascii="Tahoma" w:eastAsia="Calibri" w:hAnsi="Tahoma" w:cs="Tahoma"/>
          <w:sz w:val="24"/>
          <w:szCs w:val="24"/>
        </w:rPr>
      </w:pPr>
    </w:p>
    <w:p w:rsidR="00FB0418" w:rsidRDefault="00FB0418" w:rsidP="00A74DBE">
      <w:pPr>
        <w:spacing w:after="0" w:line="240" w:lineRule="auto"/>
        <w:jc w:val="center"/>
        <w:rPr>
          <w:rFonts w:ascii="Tahoma" w:eastAsia="Calibri" w:hAnsi="Tahoma" w:cs="Tahoma"/>
          <w:sz w:val="24"/>
          <w:szCs w:val="24"/>
        </w:rPr>
      </w:pPr>
    </w:p>
    <w:p w:rsidR="00FB0418" w:rsidRPr="00FB0418" w:rsidRDefault="00FB0418" w:rsidP="00FB0418">
      <w:pPr>
        <w:spacing w:after="0" w:line="240" w:lineRule="auto"/>
        <w:jc w:val="center"/>
        <w:rPr>
          <w:rFonts w:ascii="Tahoma" w:eastAsia="Calibri" w:hAnsi="Tahoma" w:cs="Tahoma"/>
          <w:b/>
          <w:i/>
          <w:sz w:val="24"/>
          <w:szCs w:val="20"/>
        </w:rPr>
      </w:pPr>
      <w:r w:rsidRPr="00FB0418">
        <w:rPr>
          <w:rFonts w:ascii="Tahoma" w:eastAsia="Calibri" w:hAnsi="Tahoma" w:cs="Tahoma"/>
          <w:b/>
          <w:i/>
          <w:sz w:val="24"/>
          <w:szCs w:val="20"/>
        </w:rPr>
        <w:t>AUTO DE INICIO SRCA-AICA-124-03-20 DEL DIEZ (10) DE MARZO DE DOS MIL VEINTE (2020)</w:t>
      </w:r>
    </w:p>
    <w:p w:rsidR="00FB0418" w:rsidRPr="00FB0418" w:rsidRDefault="00FB0418" w:rsidP="00FB0418">
      <w:pPr>
        <w:spacing w:after="0" w:line="240" w:lineRule="auto"/>
        <w:jc w:val="center"/>
        <w:rPr>
          <w:rFonts w:ascii="Tahoma" w:eastAsia="Calibri" w:hAnsi="Tahoma" w:cs="Tahoma"/>
          <w:b/>
          <w:i/>
          <w:sz w:val="24"/>
          <w:szCs w:val="20"/>
        </w:rPr>
      </w:pPr>
      <w:r w:rsidRPr="00FB0418">
        <w:rPr>
          <w:rFonts w:ascii="Tahoma" w:eastAsia="Calibri" w:hAnsi="Tahoma" w:cs="Tahoma"/>
          <w:b/>
          <w:i/>
          <w:sz w:val="24"/>
          <w:szCs w:val="20"/>
        </w:rPr>
        <w:t xml:space="preserve">CONCESIÓN DE AGUA SUBTERRANEAS SOLICITADA POR AVIAGRO </w:t>
      </w:r>
    </w:p>
    <w:p w:rsidR="00FB0418" w:rsidRPr="00FB0418" w:rsidRDefault="00FB0418" w:rsidP="00FB0418">
      <w:pPr>
        <w:spacing w:after="0" w:line="240" w:lineRule="auto"/>
        <w:jc w:val="center"/>
        <w:rPr>
          <w:rFonts w:ascii="Tahoma" w:eastAsia="Calibri" w:hAnsi="Tahoma" w:cs="Tahoma"/>
          <w:b/>
          <w:i/>
          <w:sz w:val="24"/>
          <w:szCs w:val="20"/>
        </w:rPr>
      </w:pPr>
      <w:r w:rsidRPr="00FB0418">
        <w:rPr>
          <w:rFonts w:ascii="Tahoma" w:eastAsia="Calibri" w:hAnsi="Tahoma" w:cs="Tahoma"/>
          <w:b/>
          <w:i/>
          <w:sz w:val="24"/>
          <w:szCs w:val="20"/>
        </w:rPr>
        <w:t>INTERNACIONAL S.A.S. - EXPEDIENTE - 2344-2020</w:t>
      </w:r>
    </w:p>
    <w:p w:rsidR="00FB0418" w:rsidRDefault="00FB0418" w:rsidP="00A74DBE">
      <w:pPr>
        <w:spacing w:after="0" w:line="240" w:lineRule="auto"/>
        <w:jc w:val="center"/>
        <w:rPr>
          <w:rFonts w:ascii="Tahoma" w:hAnsi="Tahoma" w:cs="Tahoma"/>
          <w:sz w:val="24"/>
          <w:szCs w:val="24"/>
        </w:rPr>
      </w:pPr>
    </w:p>
    <w:p w:rsidR="00FB0418" w:rsidRPr="000867B4" w:rsidRDefault="00FB0418" w:rsidP="00FB0418">
      <w:pPr>
        <w:spacing w:after="0" w:line="240" w:lineRule="auto"/>
        <w:contextualSpacing/>
        <w:jc w:val="center"/>
        <w:rPr>
          <w:rFonts w:ascii="Tahoma" w:eastAsia="Times New Roman" w:hAnsi="Tahoma" w:cs="Tahoma"/>
          <w:b/>
          <w:bCs/>
          <w:lang w:val="es-MX"/>
        </w:rPr>
      </w:pPr>
      <w:r w:rsidRPr="000867B4">
        <w:rPr>
          <w:rFonts w:ascii="Tahoma" w:eastAsia="Times New Roman" w:hAnsi="Tahoma" w:cs="Tahoma"/>
          <w:b/>
          <w:bCs/>
          <w:lang w:val="es-MX"/>
        </w:rPr>
        <w:t>DISPONE</w:t>
      </w:r>
    </w:p>
    <w:p w:rsidR="00FB0418" w:rsidRPr="000867B4" w:rsidRDefault="00FB0418" w:rsidP="00FB0418">
      <w:pPr>
        <w:spacing w:after="0" w:line="240" w:lineRule="auto"/>
        <w:contextualSpacing/>
        <w:rPr>
          <w:rFonts w:ascii="Tahoma" w:eastAsia="Times New Roman" w:hAnsi="Tahoma" w:cs="Tahoma"/>
          <w:lang w:val="es-MX"/>
        </w:rPr>
      </w:pPr>
    </w:p>
    <w:p w:rsidR="00FB0418" w:rsidRDefault="00FB0418" w:rsidP="00FB0418">
      <w:pPr>
        <w:spacing w:line="240" w:lineRule="auto"/>
        <w:contextualSpacing/>
        <w:jc w:val="both"/>
        <w:rPr>
          <w:rFonts w:ascii="Tahoma" w:eastAsia="Calibri" w:hAnsi="Tahoma" w:cs="Tahoma"/>
        </w:rPr>
      </w:pPr>
      <w:r w:rsidRPr="000867B4">
        <w:rPr>
          <w:rFonts w:ascii="Tahoma" w:eastAsia="Times New Roman" w:hAnsi="Tahoma" w:cs="Tahoma"/>
          <w:b/>
          <w:lang w:eastAsia="es-CO"/>
        </w:rPr>
        <w:lastRenderedPageBreak/>
        <w:t>ARTÍCULO PRIMERO</w:t>
      </w:r>
      <w:r w:rsidRPr="000867B4">
        <w:rPr>
          <w:rFonts w:ascii="Tahoma" w:eastAsia="Times New Roman" w:hAnsi="Tahoma" w:cs="Tahoma"/>
          <w:lang w:eastAsia="es-CO"/>
        </w:rPr>
        <w:t xml:space="preserve">: - </w:t>
      </w:r>
      <w:r w:rsidRPr="000867B4">
        <w:rPr>
          <w:rFonts w:ascii="Tahoma" w:eastAsia="Times New Roman" w:hAnsi="Tahoma" w:cs="Tahoma"/>
          <w:b/>
          <w:lang w:eastAsia="es-CO"/>
        </w:rPr>
        <w:t>INICIAR</w:t>
      </w:r>
      <w:r w:rsidRPr="000867B4">
        <w:rPr>
          <w:rFonts w:ascii="Tahoma" w:eastAsia="Times New Roman" w:hAnsi="Tahoma" w:cs="Tahoma"/>
          <w:lang w:eastAsia="es-CO"/>
        </w:rPr>
        <w:t xml:space="preserve"> por parte de la </w:t>
      </w:r>
      <w:r w:rsidRPr="000867B4">
        <w:rPr>
          <w:rFonts w:ascii="Tahoma" w:eastAsia="Times New Roman" w:hAnsi="Tahoma" w:cs="Tahoma"/>
          <w:b/>
          <w:lang w:eastAsia="es-CO"/>
        </w:rPr>
        <w:t>CORPORACIÓN AUTÓNOMA REGIONAL DEL QUINDIO C.R.Q.,</w:t>
      </w:r>
      <w:r w:rsidRPr="000867B4">
        <w:rPr>
          <w:rFonts w:ascii="Tahoma" w:eastAsia="Times New Roman" w:hAnsi="Tahoma" w:cs="Tahoma"/>
          <w:lang w:eastAsia="es-CO"/>
        </w:rPr>
        <w:t xml:space="preserve"> la Actuación Administrativa</w:t>
      </w:r>
      <w:r w:rsidRPr="000867B4">
        <w:rPr>
          <w:rFonts w:ascii="Tahoma" w:eastAsiaTheme="minorEastAsia" w:hAnsi="Tahoma" w:cs="Tahoma"/>
          <w:lang w:eastAsia="es-CO"/>
        </w:rPr>
        <w:t xml:space="preserve"> de </w:t>
      </w:r>
      <w:r w:rsidRPr="000867B4">
        <w:rPr>
          <w:rFonts w:ascii="Tahoma" w:eastAsiaTheme="minorEastAsia" w:hAnsi="Tahoma" w:cs="Tahoma"/>
          <w:b/>
          <w:lang w:eastAsia="es-CO"/>
        </w:rPr>
        <w:t>CONCESIÓN DE AGUAS SU</w:t>
      </w:r>
      <w:r>
        <w:rPr>
          <w:rFonts w:ascii="Tahoma" w:eastAsiaTheme="minorEastAsia" w:hAnsi="Tahoma" w:cs="Tahoma"/>
          <w:b/>
          <w:lang w:eastAsia="es-CO"/>
        </w:rPr>
        <w:t>BTERRANEAS</w:t>
      </w:r>
      <w:r w:rsidRPr="000867B4">
        <w:rPr>
          <w:rFonts w:ascii="Tahoma" w:eastAsiaTheme="minorEastAsia" w:hAnsi="Tahoma" w:cs="Tahoma"/>
          <w:lang w:eastAsia="es-CO"/>
        </w:rPr>
        <w:t xml:space="preserve"> para </w:t>
      </w:r>
      <w:r w:rsidRPr="000867B4">
        <w:rPr>
          <w:rFonts w:ascii="Tahoma" w:eastAsiaTheme="minorEastAsia" w:hAnsi="Tahoma" w:cs="Tahoma"/>
          <w:b/>
          <w:lang w:eastAsia="es-CO"/>
        </w:rPr>
        <w:t xml:space="preserve">uso </w:t>
      </w:r>
      <w:r>
        <w:rPr>
          <w:rFonts w:ascii="Tahoma" w:eastAsiaTheme="minorEastAsia" w:hAnsi="Tahoma" w:cs="Tahoma"/>
          <w:b/>
          <w:lang w:eastAsia="es-CO"/>
        </w:rPr>
        <w:t>doméstico y pecuario</w:t>
      </w:r>
      <w:r w:rsidRPr="000867B4">
        <w:rPr>
          <w:rFonts w:ascii="Tahoma" w:eastAsia="Times New Roman" w:hAnsi="Tahoma" w:cs="Tahoma"/>
          <w:lang w:eastAsia="es-CO"/>
        </w:rPr>
        <w:t>, presentada por la Sociedad</w:t>
      </w:r>
      <w:r w:rsidRPr="000867B4">
        <w:rPr>
          <w:rFonts w:ascii="Tahoma" w:eastAsia="Times New Roman" w:hAnsi="Tahoma" w:cs="Tahoma"/>
          <w:b/>
          <w:lang w:val="es-ES" w:eastAsia="es-ES"/>
        </w:rPr>
        <w:t xml:space="preserve"> </w:t>
      </w:r>
      <w:r>
        <w:rPr>
          <w:rFonts w:ascii="Tahoma" w:eastAsia="Calibri" w:hAnsi="Tahoma" w:cs="Tahoma"/>
          <w:b/>
        </w:rPr>
        <w:t>AVIAGRO INTERNACIONAL S.A.S</w:t>
      </w:r>
      <w:r w:rsidRPr="000867B4">
        <w:rPr>
          <w:rFonts w:ascii="Tahoma" w:eastAsia="Calibri" w:hAnsi="Tahoma" w:cs="Tahoma"/>
        </w:rPr>
        <w:t>,</w:t>
      </w:r>
      <w:r w:rsidRPr="000867B4">
        <w:rPr>
          <w:rFonts w:ascii="Tahoma" w:eastAsiaTheme="minorEastAsia" w:hAnsi="Tahoma" w:cs="Tahoma"/>
          <w:lang w:eastAsia="es-CO"/>
        </w:rPr>
        <w:t xml:space="preserve"> identificada con </w:t>
      </w:r>
      <w:proofErr w:type="spellStart"/>
      <w:r w:rsidRPr="000867B4">
        <w:rPr>
          <w:rFonts w:ascii="Tahoma" w:eastAsiaTheme="minorEastAsia" w:hAnsi="Tahoma" w:cs="Tahoma"/>
          <w:lang w:eastAsia="es-CO"/>
        </w:rPr>
        <w:t>Nit</w:t>
      </w:r>
      <w:proofErr w:type="spellEnd"/>
      <w:r w:rsidRPr="000867B4">
        <w:rPr>
          <w:rFonts w:ascii="Tahoma" w:eastAsiaTheme="minorEastAsia" w:hAnsi="Tahoma" w:cs="Tahoma"/>
          <w:lang w:eastAsia="es-CO"/>
        </w:rPr>
        <w:t xml:space="preserve"> número </w:t>
      </w:r>
      <w:r>
        <w:rPr>
          <w:rFonts w:ascii="Tahoma" w:eastAsiaTheme="minorEastAsia" w:hAnsi="Tahoma" w:cs="Tahoma"/>
          <w:lang w:eastAsia="es-CO"/>
        </w:rPr>
        <w:t>900356635-1</w:t>
      </w:r>
      <w:r w:rsidRPr="000867B4">
        <w:rPr>
          <w:rFonts w:ascii="Tahoma" w:eastAsia="Calibri" w:hAnsi="Tahoma" w:cs="Tahoma"/>
        </w:rPr>
        <w:t>; a través de su Representante Lega</w:t>
      </w:r>
      <w:r>
        <w:rPr>
          <w:rFonts w:ascii="Tahoma" w:eastAsia="Calibri" w:hAnsi="Tahoma" w:cs="Tahoma"/>
        </w:rPr>
        <w:t>l o quien haga sus veces</w:t>
      </w:r>
      <w:r w:rsidRPr="000867B4">
        <w:rPr>
          <w:rFonts w:ascii="Tahoma" w:eastAsia="Calibri" w:hAnsi="Tahoma" w:cs="Tahoma"/>
        </w:rPr>
        <w:t xml:space="preserve">, </w:t>
      </w:r>
      <w:r>
        <w:rPr>
          <w:rFonts w:ascii="Tahoma" w:eastAsia="Times New Roman" w:hAnsi="Tahoma" w:cs="Tahoma"/>
          <w:lang w:eastAsia="es-CO"/>
        </w:rPr>
        <w:t>el señor</w:t>
      </w:r>
      <w:r w:rsidRPr="000867B4">
        <w:rPr>
          <w:rFonts w:ascii="Tahoma" w:eastAsia="Times New Roman" w:hAnsi="Tahoma" w:cs="Tahoma"/>
          <w:b/>
          <w:lang w:val="es-ES" w:eastAsia="es-ES"/>
        </w:rPr>
        <w:t xml:space="preserve"> </w:t>
      </w:r>
      <w:r>
        <w:rPr>
          <w:rFonts w:ascii="Tahoma" w:eastAsia="Times New Roman" w:hAnsi="Tahoma" w:cs="Tahoma"/>
          <w:b/>
          <w:lang w:val="es-ES" w:eastAsia="es-ES"/>
        </w:rPr>
        <w:t>RAFAEL IGNACIO OROZCO VICTORIA</w:t>
      </w:r>
      <w:r w:rsidRPr="000867B4">
        <w:rPr>
          <w:rFonts w:ascii="Tahoma" w:eastAsia="Calibri" w:hAnsi="Tahoma" w:cs="Tahoma"/>
        </w:rPr>
        <w:t>, identificad</w:t>
      </w:r>
      <w:r>
        <w:rPr>
          <w:rFonts w:ascii="Tahoma" w:eastAsia="Calibri" w:hAnsi="Tahoma" w:cs="Tahoma"/>
        </w:rPr>
        <w:t>o</w:t>
      </w:r>
      <w:r w:rsidRPr="000867B4">
        <w:rPr>
          <w:rFonts w:ascii="Tahoma" w:eastAsia="Calibri" w:hAnsi="Tahoma" w:cs="Tahoma"/>
        </w:rPr>
        <w:t xml:space="preserve"> con la cédula de ciudadanía número </w:t>
      </w:r>
      <w:r>
        <w:rPr>
          <w:rFonts w:ascii="Tahoma" w:eastAsia="Calibri" w:hAnsi="Tahoma" w:cs="Tahoma"/>
        </w:rPr>
        <w:t>10.113.147</w:t>
      </w:r>
      <w:r w:rsidRPr="000867B4">
        <w:rPr>
          <w:rFonts w:ascii="Tahoma" w:eastAsia="Calibri" w:hAnsi="Tahoma" w:cs="Tahoma"/>
        </w:rPr>
        <w:t xml:space="preserve"> expedida en la ciudad de</w:t>
      </w:r>
      <w:r>
        <w:rPr>
          <w:rFonts w:ascii="Tahoma" w:eastAsia="Calibri" w:hAnsi="Tahoma" w:cs="Tahoma"/>
        </w:rPr>
        <w:t xml:space="preserve"> Pereira</w:t>
      </w:r>
      <w:r w:rsidRPr="000867B4">
        <w:rPr>
          <w:rFonts w:ascii="Tahoma" w:eastAsia="Calibri" w:hAnsi="Tahoma" w:cs="Tahoma"/>
        </w:rPr>
        <w:t xml:space="preserve"> (</w:t>
      </w:r>
      <w:r>
        <w:rPr>
          <w:rFonts w:ascii="Tahoma" w:eastAsia="Calibri" w:hAnsi="Tahoma" w:cs="Tahoma"/>
        </w:rPr>
        <w:t>Risaralda</w:t>
      </w:r>
      <w:r w:rsidRPr="000867B4">
        <w:rPr>
          <w:rFonts w:ascii="Tahoma" w:eastAsia="Calibri" w:hAnsi="Tahoma" w:cs="Tahoma"/>
        </w:rPr>
        <w:t xml:space="preserve">), en beneficio del predio </w:t>
      </w:r>
      <w:r w:rsidRPr="000867B4">
        <w:rPr>
          <w:rFonts w:ascii="Tahoma" w:eastAsiaTheme="minorEastAsia" w:hAnsi="Tahoma" w:cs="Tahoma"/>
          <w:lang w:eastAsia="es-CO"/>
        </w:rPr>
        <w:t xml:space="preserve">denominado </w:t>
      </w:r>
      <w:r>
        <w:rPr>
          <w:rFonts w:ascii="Tahoma" w:eastAsiaTheme="minorEastAsia" w:hAnsi="Tahoma" w:cs="Tahoma"/>
          <w:b/>
        </w:rPr>
        <w:t>2) LOTE -GRANJA AVICOLA LA LUZ</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VEREDA</w:t>
      </w:r>
      <w:r>
        <w:rPr>
          <w:rFonts w:ascii="Tahoma" w:eastAsia="Calibri" w:hAnsi="Tahoma" w:cs="Tahoma"/>
          <w:b/>
        </w:rPr>
        <w:t xml:space="preserve"> EL CAIMO</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ARMENIA</w:t>
      </w:r>
      <w:r w:rsidRPr="000867B4">
        <w:rPr>
          <w:rFonts w:ascii="Tahoma" w:eastAsia="Calibri" w:hAnsi="Tahoma" w:cs="Tahoma"/>
        </w:rPr>
        <w:t xml:space="preserve">, identificado con el folio de matrícula inmobiliaria número </w:t>
      </w:r>
      <w:r>
        <w:rPr>
          <w:rFonts w:ascii="Tahoma" w:eastAsia="Calibri" w:hAnsi="Tahoma" w:cs="Tahoma"/>
          <w:b/>
          <w:bCs/>
        </w:rPr>
        <w:t>280-</w:t>
      </w:r>
      <w:r>
        <w:rPr>
          <w:rFonts w:ascii="Tahoma" w:eastAsia="Calibri" w:hAnsi="Tahoma" w:cs="Tahoma"/>
          <w:b/>
        </w:rPr>
        <w:t>181358</w:t>
      </w:r>
      <w:r w:rsidRPr="000867B4">
        <w:rPr>
          <w:rFonts w:ascii="Tahoma" w:eastAsia="Calibri" w:hAnsi="Tahoma" w:cs="Tahoma"/>
          <w:b/>
        </w:rPr>
        <w:t>,</w:t>
      </w:r>
      <w:r w:rsidRPr="000867B4">
        <w:rPr>
          <w:rFonts w:ascii="Tahoma" w:eastAsiaTheme="minorEastAsia" w:hAnsi="Tahoma" w:cs="Tahoma"/>
          <w:b/>
          <w:i/>
          <w:lang w:eastAsia="es-CO"/>
        </w:rPr>
        <w:t xml:space="preserve"> </w:t>
      </w:r>
      <w:r w:rsidRPr="000867B4">
        <w:rPr>
          <w:rFonts w:ascii="Tahoma" w:eastAsia="Calibri" w:hAnsi="Tahoma" w:cs="Tahoma"/>
        </w:rPr>
        <w:t>a captar</w:t>
      </w:r>
      <w:r>
        <w:rPr>
          <w:rFonts w:ascii="Tahoma" w:eastAsia="Calibri" w:hAnsi="Tahoma" w:cs="Tahoma"/>
        </w:rPr>
        <w:t xml:space="preserve"> agua del pozo subterráneo</w:t>
      </w:r>
      <w:r w:rsidRPr="000867B4">
        <w:rPr>
          <w:rFonts w:ascii="Tahoma" w:eastAsia="Calibri" w:hAnsi="Tahoma" w:cs="Tahoma"/>
        </w:rPr>
        <w:t>, ubicada en el mismo predio.</w:t>
      </w:r>
    </w:p>
    <w:p w:rsidR="00FB0418" w:rsidRPr="000867B4" w:rsidRDefault="00FB0418" w:rsidP="00FB0418">
      <w:pPr>
        <w:spacing w:line="240" w:lineRule="auto"/>
        <w:contextualSpacing/>
        <w:jc w:val="both"/>
        <w:rPr>
          <w:rFonts w:ascii="Tahoma" w:eastAsia="Calibri" w:hAnsi="Tahoma" w:cs="Tahoma"/>
          <w:b/>
        </w:rPr>
      </w:pPr>
    </w:p>
    <w:p w:rsidR="00FB0418" w:rsidRPr="000867B4" w:rsidRDefault="00FB0418" w:rsidP="00FB0418">
      <w:pPr>
        <w:spacing w:after="0" w:line="240" w:lineRule="auto"/>
        <w:contextualSpacing/>
        <w:jc w:val="both"/>
        <w:rPr>
          <w:rFonts w:ascii="Tahoma" w:eastAsia="Times New Roman" w:hAnsi="Tahoma" w:cs="Tahoma"/>
          <w:lang w:eastAsia="es-CO"/>
        </w:rPr>
      </w:pPr>
      <w:r w:rsidRPr="000867B4">
        <w:rPr>
          <w:rFonts w:ascii="Tahoma" w:eastAsia="Times New Roman" w:hAnsi="Tahoma" w:cs="Tahoma"/>
          <w:b/>
          <w:lang w:eastAsia="es-CO"/>
        </w:rPr>
        <w:t>ARTÍCULO SEGUNDO</w:t>
      </w:r>
      <w:r w:rsidRPr="000867B4">
        <w:rPr>
          <w:rFonts w:ascii="Tahoma" w:eastAsia="Times New Roman" w:hAnsi="Tahoma" w:cs="Tahoma"/>
          <w:lang w:eastAsia="es-CO"/>
        </w:rPr>
        <w:t xml:space="preserve">: - Ordenar por la Subdirección de Regulación y Control Ambiental de la </w:t>
      </w:r>
      <w:r w:rsidRPr="000867B4">
        <w:rPr>
          <w:rFonts w:ascii="Tahoma" w:eastAsia="Times New Roman" w:hAnsi="Tahoma" w:cs="Tahoma"/>
          <w:bCs/>
          <w:lang w:eastAsia="es-CO"/>
        </w:rPr>
        <w:t>Corporación Autónoma Regional del Quindío – C.R.Q</w:t>
      </w:r>
      <w:r w:rsidRPr="000867B4">
        <w:rPr>
          <w:rFonts w:ascii="Tahoma" w:eastAsia="Times New Roman" w:hAnsi="Tahoma" w:cs="Tahoma"/>
          <w:b/>
          <w:bCs/>
          <w:lang w:eastAsia="es-CO"/>
        </w:rPr>
        <w:t>.</w:t>
      </w:r>
      <w:r w:rsidRPr="000867B4">
        <w:rPr>
          <w:rFonts w:ascii="Tahoma" w:eastAsia="Times New Roman" w:hAnsi="Tahoma" w:cs="Tahoma"/>
          <w:bCs/>
          <w:lang w:eastAsia="es-CO"/>
        </w:rPr>
        <w:t>,</w:t>
      </w:r>
      <w:r w:rsidRPr="000867B4">
        <w:rPr>
          <w:rFonts w:ascii="Tahoma" w:eastAsia="Times New Roman" w:hAnsi="Tahoma" w:cs="Tahoma"/>
          <w:lang w:eastAsia="es-CO"/>
        </w:rPr>
        <w:t xml:space="preserve"> visita técnica a costa del interesado al sitio objeto del presente Auto. </w:t>
      </w:r>
    </w:p>
    <w:p w:rsidR="00FB0418" w:rsidRPr="000867B4" w:rsidRDefault="00FB0418" w:rsidP="00FB0418">
      <w:pPr>
        <w:spacing w:after="0" w:line="240" w:lineRule="auto"/>
        <w:contextualSpacing/>
        <w:jc w:val="both"/>
        <w:rPr>
          <w:rFonts w:ascii="Tahoma" w:eastAsia="Times New Roman" w:hAnsi="Tahoma" w:cs="Tahoma"/>
          <w:b/>
          <w:lang w:eastAsia="es-CO"/>
        </w:rPr>
      </w:pPr>
    </w:p>
    <w:p w:rsidR="00FB0418" w:rsidRPr="000867B4" w:rsidRDefault="00FB0418" w:rsidP="00FB0418">
      <w:pPr>
        <w:spacing w:after="0" w:line="240" w:lineRule="auto"/>
        <w:contextualSpacing/>
        <w:jc w:val="both"/>
        <w:rPr>
          <w:rFonts w:ascii="Tahoma" w:eastAsia="Times New Roman" w:hAnsi="Tahoma" w:cs="Tahoma"/>
          <w:b/>
          <w:lang w:eastAsia="es-CO"/>
        </w:rPr>
      </w:pPr>
      <w:r w:rsidRPr="000867B4">
        <w:rPr>
          <w:rFonts w:ascii="Tahoma" w:eastAsia="Times New Roman" w:hAnsi="Tahoma" w:cs="Tahoma"/>
          <w:b/>
          <w:lang w:eastAsia="es-CO"/>
        </w:rPr>
        <w:t xml:space="preserve">ARTÍCULO </w:t>
      </w:r>
      <w:r>
        <w:rPr>
          <w:rFonts w:ascii="Tahoma" w:eastAsia="Times New Roman" w:hAnsi="Tahoma" w:cs="Tahoma"/>
          <w:b/>
          <w:lang w:eastAsia="es-CO"/>
        </w:rPr>
        <w:t>TERCERO</w:t>
      </w:r>
      <w:r w:rsidRPr="000867B4">
        <w:rPr>
          <w:rFonts w:ascii="Tahoma" w:eastAsia="Times New Roman" w:hAnsi="Tahoma" w:cs="Tahoma"/>
          <w:b/>
          <w:lang w:eastAsia="es-CO"/>
        </w:rPr>
        <w:t>: - NOTIFIQUESE</w:t>
      </w:r>
      <w:r w:rsidRPr="000867B4">
        <w:rPr>
          <w:rFonts w:ascii="Tahoma" w:eastAsia="Times New Roman" w:hAnsi="Tahoma" w:cs="Tahoma"/>
          <w:lang w:eastAsia="es-CO"/>
        </w:rPr>
        <w:t xml:space="preserve"> el contenido del presente Auto de Inicio a </w:t>
      </w:r>
      <w:r>
        <w:rPr>
          <w:rFonts w:ascii="Tahoma" w:eastAsia="Times New Roman" w:hAnsi="Tahoma" w:cs="Tahoma"/>
          <w:lang w:eastAsia="es-CO"/>
        </w:rPr>
        <w:t>el señor</w:t>
      </w:r>
      <w:r w:rsidRPr="000867B4">
        <w:rPr>
          <w:rFonts w:ascii="Tahoma" w:eastAsia="Times New Roman" w:hAnsi="Tahoma" w:cs="Tahoma"/>
          <w:b/>
          <w:lang w:val="es-ES" w:eastAsia="es-ES"/>
        </w:rPr>
        <w:t xml:space="preserve"> </w:t>
      </w:r>
      <w:r>
        <w:rPr>
          <w:rFonts w:ascii="Tahoma" w:eastAsia="Times New Roman" w:hAnsi="Tahoma" w:cs="Tahoma"/>
          <w:b/>
          <w:lang w:val="es-ES" w:eastAsia="es-ES"/>
        </w:rPr>
        <w:t>RAFAEL IGNACIO OROZCO VICTORIA</w:t>
      </w:r>
      <w:r w:rsidRPr="000867B4">
        <w:rPr>
          <w:rFonts w:ascii="Tahoma" w:eastAsia="Calibri" w:hAnsi="Tahoma" w:cs="Tahoma"/>
        </w:rPr>
        <w:t>, identificad</w:t>
      </w:r>
      <w:r>
        <w:rPr>
          <w:rFonts w:ascii="Tahoma" w:eastAsia="Calibri" w:hAnsi="Tahoma" w:cs="Tahoma"/>
        </w:rPr>
        <w:t>o</w:t>
      </w:r>
      <w:r w:rsidRPr="000867B4">
        <w:rPr>
          <w:rFonts w:ascii="Tahoma" w:eastAsia="Calibri" w:hAnsi="Tahoma" w:cs="Tahoma"/>
        </w:rPr>
        <w:t xml:space="preserve"> con la cédula de ciudadanía número </w:t>
      </w:r>
      <w:r>
        <w:rPr>
          <w:rFonts w:ascii="Tahoma" w:eastAsia="Calibri" w:hAnsi="Tahoma" w:cs="Tahoma"/>
        </w:rPr>
        <w:t>10.113.147</w:t>
      </w:r>
      <w:r w:rsidRPr="000867B4">
        <w:rPr>
          <w:rFonts w:ascii="Tahoma" w:eastAsia="Calibri" w:hAnsi="Tahoma" w:cs="Tahoma"/>
        </w:rPr>
        <w:t xml:space="preserve"> expedida en la ciudad de</w:t>
      </w:r>
      <w:r>
        <w:rPr>
          <w:rFonts w:ascii="Tahoma" w:eastAsia="Calibri" w:hAnsi="Tahoma" w:cs="Tahoma"/>
        </w:rPr>
        <w:t xml:space="preserve"> Pereira</w:t>
      </w:r>
      <w:r w:rsidRPr="000867B4">
        <w:rPr>
          <w:rFonts w:ascii="Tahoma" w:eastAsia="Calibri" w:hAnsi="Tahoma" w:cs="Tahoma"/>
        </w:rPr>
        <w:t xml:space="preserve"> (</w:t>
      </w:r>
      <w:r>
        <w:rPr>
          <w:rFonts w:ascii="Tahoma" w:eastAsia="Calibri" w:hAnsi="Tahoma" w:cs="Tahoma"/>
        </w:rPr>
        <w:t>Risaralda</w:t>
      </w:r>
      <w:r w:rsidRPr="000867B4">
        <w:rPr>
          <w:rFonts w:ascii="Tahoma" w:eastAsia="Calibri" w:hAnsi="Tahoma" w:cs="Tahoma"/>
        </w:rPr>
        <w:t>), en calidad de Representante Legal,</w:t>
      </w:r>
      <w:r w:rsidRPr="000867B4">
        <w:rPr>
          <w:rFonts w:ascii="Tahoma" w:eastAsia="Times New Roman" w:hAnsi="Tahoma" w:cs="Tahoma"/>
          <w:bCs/>
          <w:lang w:val="es-MX" w:eastAsia="es-CO"/>
        </w:rPr>
        <w:t xml:space="preserve"> o al apoderado o a la persona debidamente autorizada, de </w:t>
      </w:r>
      <w:r w:rsidRPr="000867B4">
        <w:rPr>
          <w:rFonts w:ascii="Tahoma" w:eastAsia="Times New Roman" w:hAnsi="Tahoma" w:cs="Tahoma"/>
          <w:lang w:val="es-MX" w:eastAsia="es-CO"/>
        </w:rPr>
        <w:t xml:space="preserve">conformidad con lo preceptuado en </w:t>
      </w:r>
      <w:r w:rsidRPr="000867B4">
        <w:rPr>
          <w:rFonts w:ascii="Tahoma" w:eastAsia="Times New Roman" w:hAnsi="Tahoma" w:cs="Tahoma"/>
          <w:lang w:eastAsia="es-CO"/>
        </w:rPr>
        <w:t xml:space="preserve">la Ley 1437 de 2011, </w:t>
      </w:r>
      <w:r w:rsidRPr="000867B4">
        <w:rPr>
          <w:rFonts w:ascii="Tahoma" w:eastAsia="Times New Roman" w:hAnsi="Tahoma" w:cs="Tahoma"/>
          <w:b/>
          <w:lang w:eastAsia="es-CO"/>
        </w:rPr>
        <w:t>advirtiéndose que con la expedición del presente Auto no se ha otorgado aún la Concesión de Aguas Su</w:t>
      </w:r>
      <w:r>
        <w:rPr>
          <w:rFonts w:ascii="Tahoma" w:eastAsia="Times New Roman" w:hAnsi="Tahoma" w:cs="Tahoma"/>
          <w:b/>
          <w:lang w:eastAsia="es-CO"/>
        </w:rPr>
        <w:t>bterráneas</w:t>
      </w:r>
      <w:r w:rsidRPr="000867B4">
        <w:rPr>
          <w:rFonts w:ascii="Tahoma" w:eastAsia="Times New Roman" w:hAnsi="Tahoma" w:cs="Tahoma"/>
          <w:b/>
          <w:lang w:eastAsia="es-CO"/>
        </w:rPr>
        <w:t xml:space="preserve"> objeto de la solicitud.</w:t>
      </w:r>
    </w:p>
    <w:p w:rsidR="00FB0418" w:rsidRPr="000867B4" w:rsidRDefault="00FB0418" w:rsidP="00FB0418">
      <w:pPr>
        <w:spacing w:after="0" w:line="240" w:lineRule="auto"/>
        <w:contextualSpacing/>
        <w:jc w:val="both"/>
        <w:rPr>
          <w:rFonts w:ascii="Tahoma" w:eastAsia="Times New Roman" w:hAnsi="Tahoma" w:cs="Tahoma"/>
          <w:b/>
          <w:lang w:eastAsia="es-CO"/>
        </w:rPr>
      </w:pPr>
    </w:p>
    <w:p w:rsidR="00FB0418" w:rsidRPr="000867B4" w:rsidRDefault="00FB0418" w:rsidP="00FB0418">
      <w:pPr>
        <w:spacing w:after="0" w:line="240" w:lineRule="auto"/>
        <w:contextualSpacing/>
        <w:jc w:val="both"/>
        <w:rPr>
          <w:rFonts w:ascii="Tahoma" w:eastAsia="Times New Roman" w:hAnsi="Tahoma" w:cs="Tahoma"/>
          <w:b/>
          <w:lang w:eastAsia="es-CO"/>
        </w:rPr>
      </w:pPr>
      <w:r w:rsidRPr="000867B4">
        <w:rPr>
          <w:rFonts w:ascii="Tahoma" w:eastAsia="Times New Roman" w:hAnsi="Tahoma" w:cs="Tahoma"/>
          <w:b/>
          <w:lang w:eastAsia="es-CO"/>
        </w:rPr>
        <w:lastRenderedPageBreak/>
        <w:t xml:space="preserve">ARTÍCULO </w:t>
      </w:r>
      <w:r>
        <w:rPr>
          <w:rFonts w:ascii="Tahoma" w:eastAsia="Times New Roman" w:hAnsi="Tahoma" w:cs="Tahoma"/>
          <w:b/>
          <w:lang w:eastAsia="es-CO"/>
        </w:rPr>
        <w:t>CUARTO</w:t>
      </w:r>
      <w:r w:rsidRPr="000867B4">
        <w:rPr>
          <w:rFonts w:ascii="Tahoma" w:eastAsia="Times New Roman" w:hAnsi="Tahoma" w:cs="Tahoma"/>
          <w:b/>
          <w:lang w:eastAsia="es-CO"/>
        </w:rPr>
        <w:t xml:space="preserve">: - COMUNÍQUESE </w:t>
      </w:r>
      <w:r w:rsidRPr="000867B4">
        <w:rPr>
          <w:rFonts w:ascii="Tahoma" w:eastAsia="Times New Roman" w:hAnsi="Tahoma" w:cs="Tahoma"/>
          <w:lang w:eastAsia="es-CO"/>
        </w:rPr>
        <w:t xml:space="preserve">el contenido del presente Auto de Inicio al señor </w:t>
      </w:r>
      <w:r>
        <w:rPr>
          <w:rFonts w:ascii="Tahoma" w:eastAsia="Calibri" w:hAnsi="Tahoma" w:cs="Tahoma"/>
          <w:b/>
        </w:rPr>
        <w:t>AVIAGRO INTERNACIONAL S.A.S</w:t>
      </w:r>
      <w:r w:rsidRPr="000867B4">
        <w:rPr>
          <w:rFonts w:ascii="Tahoma" w:eastAsia="Calibri" w:hAnsi="Tahoma" w:cs="Tahoma"/>
        </w:rPr>
        <w:t>,</w:t>
      </w:r>
      <w:r w:rsidRPr="000867B4">
        <w:rPr>
          <w:rFonts w:ascii="Tahoma" w:eastAsiaTheme="minorEastAsia" w:hAnsi="Tahoma" w:cs="Tahoma"/>
          <w:lang w:eastAsia="es-CO"/>
        </w:rPr>
        <w:t xml:space="preserve"> identificada con </w:t>
      </w:r>
      <w:proofErr w:type="spellStart"/>
      <w:r w:rsidRPr="000867B4">
        <w:rPr>
          <w:rFonts w:ascii="Tahoma" w:eastAsiaTheme="minorEastAsia" w:hAnsi="Tahoma" w:cs="Tahoma"/>
          <w:lang w:eastAsia="es-CO"/>
        </w:rPr>
        <w:t>Nit</w:t>
      </w:r>
      <w:proofErr w:type="spellEnd"/>
      <w:r w:rsidRPr="000867B4">
        <w:rPr>
          <w:rFonts w:ascii="Tahoma" w:eastAsiaTheme="minorEastAsia" w:hAnsi="Tahoma" w:cs="Tahoma"/>
          <w:lang w:eastAsia="es-CO"/>
        </w:rPr>
        <w:t xml:space="preserve"> número </w:t>
      </w:r>
      <w:r>
        <w:rPr>
          <w:rFonts w:ascii="Tahoma" w:eastAsiaTheme="minorEastAsia" w:hAnsi="Tahoma" w:cs="Tahoma"/>
          <w:lang w:eastAsia="es-CO"/>
        </w:rPr>
        <w:t>900356635-1</w:t>
      </w:r>
      <w:r w:rsidRPr="000867B4">
        <w:rPr>
          <w:rFonts w:ascii="Tahoma" w:eastAsia="Calibri" w:hAnsi="Tahoma" w:cs="Tahoma"/>
        </w:rPr>
        <w:t>; a través de su Representante Lega</w:t>
      </w:r>
      <w:r>
        <w:rPr>
          <w:rFonts w:ascii="Tahoma" w:eastAsia="Calibri" w:hAnsi="Tahoma" w:cs="Tahoma"/>
        </w:rPr>
        <w:t>l o quien haga sus veces</w:t>
      </w:r>
      <w:r w:rsidRPr="000867B4">
        <w:rPr>
          <w:rFonts w:ascii="Tahoma" w:eastAsia="Calibri" w:hAnsi="Tahoma" w:cs="Tahoma"/>
        </w:rPr>
        <w:t xml:space="preserve">, </w:t>
      </w:r>
      <w:r>
        <w:rPr>
          <w:rFonts w:ascii="Tahoma" w:eastAsia="Times New Roman" w:hAnsi="Tahoma" w:cs="Tahoma"/>
          <w:lang w:eastAsia="es-CO"/>
        </w:rPr>
        <w:t>el señor</w:t>
      </w:r>
      <w:r w:rsidRPr="000867B4">
        <w:rPr>
          <w:rFonts w:ascii="Tahoma" w:eastAsia="Times New Roman" w:hAnsi="Tahoma" w:cs="Tahoma"/>
          <w:b/>
          <w:lang w:val="es-ES" w:eastAsia="es-ES"/>
        </w:rPr>
        <w:t xml:space="preserve"> </w:t>
      </w:r>
      <w:r>
        <w:rPr>
          <w:rFonts w:ascii="Tahoma" w:eastAsia="Times New Roman" w:hAnsi="Tahoma" w:cs="Tahoma"/>
          <w:b/>
          <w:lang w:val="es-ES" w:eastAsia="es-ES"/>
        </w:rPr>
        <w:t>RAFAEL IGNACIO OROZCO VICTORIA</w:t>
      </w:r>
      <w:r w:rsidRPr="000867B4">
        <w:rPr>
          <w:rFonts w:ascii="Tahoma" w:eastAsia="Calibri" w:hAnsi="Tahoma" w:cs="Tahoma"/>
        </w:rPr>
        <w:t>, identificad</w:t>
      </w:r>
      <w:r>
        <w:rPr>
          <w:rFonts w:ascii="Tahoma" w:eastAsia="Calibri" w:hAnsi="Tahoma" w:cs="Tahoma"/>
        </w:rPr>
        <w:t>o</w:t>
      </w:r>
      <w:r w:rsidRPr="000867B4">
        <w:rPr>
          <w:rFonts w:ascii="Tahoma" w:eastAsia="Calibri" w:hAnsi="Tahoma" w:cs="Tahoma"/>
        </w:rPr>
        <w:t xml:space="preserve"> con la cédula de ciudadanía número </w:t>
      </w:r>
      <w:r>
        <w:rPr>
          <w:rFonts w:ascii="Tahoma" w:eastAsia="Calibri" w:hAnsi="Tahoma" w:cs="Tahoma"/>
        </w:rPr>
        <w:t>10.113.147</w:t>
      </w:r>
      <w:r w:rsidRPr="000867B4">
        <w:rPr>
          <w:rFonts w:ascii="Tahoma" w:eastAsia="Calibri" w:hAnsi="Tahoma" w:cs="Tahoma"/>
        </w:rPr>
        <w:t xml:space="preserve"> expedida en la ciudad de</w:t>
      </w:r>
      <w:r>
        <w:rPr>
          <w:rFonts w:ascii="Tahoma" w:eastAsia="Calibri" w:hAnsi="Tahoma" w:cs="Tahoma"/>
        </w:rPr>
        <w:t xml:space="preserve"> Pereira</w:t>
      </w:r>
      <w:r w:rsidRPr="000867B4">
        <w:rPr>
          <w:rFonts w:ascii="Tahoma" w:eastAsia="Calibri" w:hAnsi="Tahoma" w:cs="Tahoma"/>
        </w:rPr>
        <w:t xml:space="preserve"> (</w:t>
      </w:r>
      <w:r>
        <w:rPr>
          <w:rFonts w:ascii="Tahoma" w:eastAsia="Calibri" w:hAnsi="Tahoma" w:cs="Tahoma"/>
        </w:rPr>
        <w:t>Risaralda</w:t>
      </w:r>
      <w:r w:rsidRPr="000867B4">
        <w:rPr>
          <w:rFonts w:ascii="Tahoma" w:eastAsia="Calibri" w:hAnsi="Tahoma" w:cs="Tahoma"/>
        </w:rPr>
        <w:t>)</w:t>
      </w:r>
      <w:r w:rsidRPr="000867B4">
        <w:rPr>
          <w:rFonts w:ascii="Tahoma" w:eastAsia="Times New Roman" w:hAnsi="Tahoma" w:cs="Tahoma"/>
          <w:lang w:eastAsia="es-CO"/>
        </w:rPr>
        <w:t>,</w:t>
      </w:r>
      <w:r>
        <w:rPr>
          <w:rFonts w:ascii="Tahoma" w:eastAsia="Times New Roman" w:hAnsi="Tahoma" w:cs="Tahoma"/>
          <w:lang w:eastAsia="es-CO"/>
        </w:rPr>
        <w:t xml:space="preserve"> sociedad que ostenta la calidad de</w:t>
      </w:r>
      <w:r w:rsidRPr="000867B4">
        <w:rPr>
          <w:rFonts w:ascii="Tahoma" w:eastAsia="Times New Roman" w:hAnsi="Tahoma" w:cs="Tahoma"/>
          <w:lang w:eastAsia="es-CO"/>
        </w:rPr>
        <w:t xml:space="preserve"> propietari</w:t>
      </w:r>
      <w:r>
        <w:rPr>
          <w:rFonts w:ascii="Tahoma" w:eastAsia="Times New Roman" w:hAnsi="Tahoma" w:cs="Tahoma"/>
          <w:lang w:eastAsia="es-CO"/>
        </w:rPr>
        <w:t>a</w:t>
      </w:r>
      <w:r w:rsidRPr="000867B4">
        <w:rPr>
          <w:rFonts w:ascii="Tahoma" w:eastAsia="Times New Roman" w:hAnsi="Tahoma" w:cs="Tahoma"/>
          <w:lang w:eastAsia="es-CO"/>
        </w:rPr>
        <w:t xml:space="preserve"> del Predio identificado con folio de matrícula inmobiliaria número 28</w:t>
      </w:r>
      <w:r>
        <w:rPr>
          <w:rFonts w:ascii="Tahoma" w:eastAsia="Times New Roman" w:hAnsi="Tahoma" w:cs="Tahoma"/>
          <w:lang w:eastAsia="es-CO"/>
        </w:rPr>
        <w:t>0-181358</w:t>
      </w:r>
      <w:r w:rsidRPr="000867B4">
        <w:rPr>
          <w:rFonts w:ascii="Tahoma" w:eastAsia="Times New Roman" w:hAnsi="Tahoma" w:cs="Tahoma"/>
          <w:lang w:eastAsia="es-CO"/>
        </w:rPr>
        <w:t>, de conformidad a lo establecido en el artículo 37 del Código de Procedimiento Administrativo y de lo Contencioso Administrativo.</w:t>
      </w:r>
    </w:p>
    <w:p w:rsidR="00FB0418" w:rsidRPr="000867B4" w:rsidRDefault="00FB0418" w:rsidP="00FB0418">
      <w:pPr>
        <w:spacing w:after="0" w:line="240" w:lineRule="auto"/>
        <w:contextualSpacing/>
        <w:jc w:val="both"/>
        <w:rPr>
          <w:rFonts w:ascii="Tahoma" w:eastAsia="Times New Roman" w:hAnsi="Tahoma" w:cs="Tahoma"/>
          <w:b/>
          <w:lang w:eastAsia="es-CO"/>
        </w:rPr>
      </w:pPr>
    </w:p>
    <w:p w:rsidR="00FB0418" w:rsidRPr="000867B4" w:rsidRDefault="00FB0418" w:rsidP="00FB0418">
      <w:pPr>
        <w:spacing w:after="0" w:line="240" w:lineRule="auto"/>
        <w:contextualSpacing/>
        <w:jc w:val="both"/>
        <w:rPr>
          <w:rFonts w:ascii="Tahoma" w:eastAsia="Times New Roman" w:hAnsi="Tahoma" w:cs="Tahoma"/>
          <w:b/>
          <w:lang w:eastAsia="es-CO"/>
        </w:rPr>
      </w:pPr>
      <w:r w:rsidRPr="000867B4">
        <w:rPr>
          <w:rFonts w:ascii="Tahoma" w:eastAsia="Times New Roman" w:hAnsi="Tahoma" w:cs="Tahoma"/>
          <w:b/>
          <w:lang w:eastAsia="es-CO"/>
        </w:rPr>
        <w:t xml:space="preserve">ARTÍCULO </w:t>
      </w:r>
      <w:r>
        <w:rPr>
          <w:rFonts w:ascii="Tahoma" w:eastAsia="Times New Roman" w:hAnsi="Tahoma" w:cs="Tahoma"/>
          <w:b/>
          <w:lang w:eastAsia="es-CO"/>
        </w:rPr>
        <w:t>QUINTO</w:t>
      </w:r>
      <w:r w:rsidRPr="000867B4">
        <w:rPr>
          <w:rFonts w:ascii="Tahoma" w:eastAsia="Times New Roman" w:hAnsi="Tahoma" w:cs="Tahoma"/>
          <w:b/>
          <w:lang w:eastAsia="es-CO"/>
        </w:rPr>
        <w:t>: - PUBLICAR</w:t>
      </w:r>
      <w:r w:rsidRPr="000867B4">
        <w:rPr>
          <w:rFonts w:ascii="Tahoma" w:eastAsia="Times New Roman" w:hAnsi="Tahoma" w:cs="Tahoma"/>
          <w:lang w:eastAsia="es-CO"/>
        </w:rPr>
        <w:t xml:space="preserve"> el presente auto a costa del interesado en el</w:t>
      </w:r>
      <w:r w:rsidRPr="000867B4">
        <w:rPr>
          <w:rFonts w:ascii="Tahoma" w:eastAsia="Times New Roman" w:hAnsi="Tahoma" w:cs="Tahoma"/>
          <w:b/>
          <w:bCs/>
          <w:lang w:eastAsia="es-CO"/>
        </w:rPr>
        <w:t xml:space="preserve"> </w:t>
      </w:r>
      <w:r w:rsidRPr="000867B4">
        <w:rPr>
          <w:rFonts w:ascii="Tahoma" w:eastAsia="Times New Roman" w:hAnsi="Tahoma" w:cs="Tahoma"/>
          <w:lang w:eastAsia="es-CO"/>
        </w:rPr>
        <w:t xml:space="preserve">Boletín Ambiental de la </w:t>
      </w:r>
      <w:r w:rsidRPr="000867B4">
        <w:rPr>
          <w:rFonts w:ascii="Tahoma" w:eastAsia="Times New Roman" w:hAnsi="Tahoma" w:cs="Tahoma"/>
          <w:b/>
          <w:bCs/>
          <w:lang w:eastAsia="es-CO"/>
        </w:rPr>
        <w:t>CORPORACIÓN AUTÓNOMA REGIONAL DEL QUINDÍO</w:t>
      </w:r>
      <w:r w:rsidRPr="000867B4">
        <w:rPr>
          <w:rFonts w:ascii="Tahoma" w:eastAsia="Times New Roman" w:hAnsi="Tahoma" w:cs="Tahoma"/>
          <w:lang w:eastAsia="es-CO"/>
        </w:rPr>
        <w:t xml:space="preserve"> - </w:t>
      </w:r>
      <w:r w:rsidRPr="000867B4">
        <w:rPr>
          <w:rFonts w:ascii="Tahoma" w:eastAsia="Times New Roman" w:hAnsi="Tahoma" w:cs="Tahoma"/>
          <w:b/>
          <w:bCs/>
          <w:lang w:eastAsia="es-CO"/>
        </w:rPr>
        <w:t>C.R.Q.</w:t>
      </w:r>
      <w:r w:rsidRPr="000867B4">
        <w:rPr>
          <w:rFonts w:ascii="Tahoma" w:eastAsia="Times New Roman" w:hAnsi="Tahoma" w:cs="Tahoma"/>
          <w:lang w:eastAsia="es-CO"/>
        </w:rPr>
        <w:t xml:space="preserve">, el cual tiene un costo de </w:t>
      </w:r>
      <w:r w:rsidRPr="000867B4">
        <w:rPr>
          <w:rFonts w:ascii="Tahoma" w:eastAsia="Times New Roman" w:hAnsi="Tahoma" w:cs="Tahoma"/>
          <w:b/>
          <w:lang w:eastAsia="es-CO"/>
        </w:rPr>
        <w:t>veintidós mil ochocientos veintidós pesos ($22.822)</w:t>
      </w:r>
      <w:r w:rsidRPr="000867B4">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0867B4">
        <w:rPr>
          <w:rFonts w:ascii="Tahoma" w:eastAsia="Times New Roman" w:hAnsi="Tahoma" w:cs="Tahoma"/>
          <w:bCs/>
          <w:lang w:eastAsia="es-CO"/>
        </w:rPr>
        <w:t>Corporación</w:t>
      </w:r>
      <w:r w:rsidRPr="000867B4">
        <w:rPr>
          <w:rFonts w:ascii="Tahoma" w:eastAsia="Times New Roman" w:hAnsi="Tahoma" w:cs="Tahoma"/>
          <w:lang w:eastAsia="es-CO"/>
        </w:rPr>
        <w:t>.</w:t>
      </w:r>
    </w:p>
    <w:p w:rsidR="00FB0418" w:rsidRPr="000867B4" w:rsidRDefault="00FB0418" w:rsidP="00FB0418">
      <w:pPr>
        <w:spacing w:after="0" w:line="240" w:lineRule="auto"/>
        <w:contextualSpacing/>
        <w:jc w:val="both"/>
        <w:rPr>
          <w:rFonts w:ascii="Tahoma" w:eastAsia="Times New Roman" w:hAnsi="Tahoma" w:cs="Tahoma"/>
          <w:lang w:eastAsia="es-CO"/>
        </w:rPr>
      </w:pPr>
    </w:p>
    <w:p w:rsidR="00FB0418" w:rsidRPr="000867B4" w:rsidRDefault="00FB0418" w:rsidP="00FB0418">
      <w:pPr>
        <w:spacing w:after="0" w:line="240" w:lineRule="auto"/>
        <w:contextualSpacing/>
        <w:jc w:val="both"/>
        <w:rPr>
          <w:rFonts w:ascii="Tahoma" w:eastAsia="Times New Roman" w:hAnsi="Tahoma" w:cs="Tahoma"/>
          <w:lang w:eastAsia="es-CO"/>
        </w:rPr>
      </w:pPr>
      <w:r w:rsidRPr="000867B4">
        <w:rPr>
          <w:rFonts w:ascii="Tahoma" w:eastAsia="Times New Roman" w:hAnsi="Tahoma" w:cs="Tahoma"/>
          <w:b/>
          <w:lang w:eastAsia="es-CO"/>
        </w:rPr>
        <w:t>ARTÍCULO SÉ</w:t>
      </w:r>
      <w:r>
        <w:rPr>
          <w:rFonts w:ascii="Tahoma" w:eastAsia="Times New Roman" w:hAnsi="Tahoma" w:cs="Tahoma"/>
          <w:b/>
          <w:lang w:eastAsia="es-CO"/>
        </w:rPr>
        <w:t>XTO</w:t>
      </w:r>
      <w:r w:rsidRPr="000867B4">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FB0418" w:rsidRPr="000867B4" w:rsidRDefault="00FB0418" w:rsidP="00FB0418">
      <w:pPr>
        <w:spacing w:after="0" w:line="240" w:lineRule="auto"/>
        <w:contextualSpacing/>
        <w:jc w:val="both"/>
        <w:rPr>
          <w:rFonts w:ascii="Tahoma" w:eastAsia="Times New Roman" w:hAnsi="Tahoma" w:cs="Tahoma"/>
          <w:lang w:eastAsia="es-CO"/>
        </w:rPr>
      </w:pPr>
    </w:p>
    <w:p w:rsidR="00FB0418" w:rsidRPr="000867B4" w:rsidRDefault="00FB0418" w:rsidP="00FB0418">
      <w:pPr>
        <w:spacing w:after="0" w:line="240" w:lineRule="auto"/>
        <w:contextualSpacing/>
        <w:jc w:val="both"/>
        <w:rPr>
          <w:rFonts w:ascii="Tahoma" w:eastAsia="Times New Roman" w:hAnsi="Tahoma" w:cs="Tahoma"/>
          <w:lang w:eastAsia="es-CO"/>
        </w:rPr>
      </w:pPr>
      <w:r w:rsidRPr="000867B4">
        <w:rPr>
          <w:rFonts w:ascii="Tahoma" w:eastAsia="Times New Roman" w:hAnsi="Tahoma" w:cs="Tahoma"/>
          <w:b/>
          <w:lang w:eastAsia="es-CO"/>
        </w:rPr>
        <w:t xml:space="preserve">ARTÍCULO </w:t>
      </w:r>
      <w:r>
        <w:rPr>
          <w:rFonts w:ascii="Tahoma" w:eastAsia="Times New Roman" w:hAnsi="Tahoma" w:cs="Tahoma"/>
          <w:b/>
          <w:lang w:eastAsia="es-CO"/>
        </w:rPr>
        <w:t>SEPTIMO</w:t>
      </w:r>
      <w:r w:rsidRPr="000867B4">
        <w:rPr>
          <w:rFonts w:ascii="Tahoma" w:eastAsia="Times New Roman" w:hAnsi="Tahoma" w:cs="Tahoma"/>
          <w:lang w:eastAsia="es-CO"/>
        </w:rPr>
        <w:t>: - Contra el presente Acto Administrativo no procede recurso alguno por tratarse de un Auto de Trámite, conforme con el artículo 75 de la Ley 1437 de 2011.</w:t>
      </w:r>
    </w:p>
    <w:p w:rsidR="00FB0418" w:rsidRPr="000867B4" w:rsidRDefault="00FB0418" w:rsidP="00FB0418">
      <w:pPr>
        <w:spacing w:after="0" w:line="240" w:lineRule="auto"/>
        <w:contextualSpacing/>
        <w:jc w:val="both"/>
        <w:rPr>
          <w:rFonts w:ascii="Tahoma" w:eastAsia="Times New Roman" w:hAnsi="Tahoma" w:cs="Tahoma"/>
          <w:lang w:eastAsia="es-CO"/>
        </w:rPr>
      </w:pPr>
    </w:p>
    <w:p w:rsidR="00FB0418" w:rsidRPr="000867B4" w:rsidRDefault="00FB0418" w:rsidP="00FB0418">
      <w:pPr>
        <w:spacing w:after="0" w:line="240" w:lineRule="auto"/>
        <w:contextualSpacing/>
        <w:jc w:val="both"/>
        <w:rPr>
          <w:rFonts w:ascii="Tahoma" w:eastAsia="Times New Roman" w:hAnsi="Tahoma" w:cs="Tahoma"/>
          <w:lang w:eastAsia="es-CO"/>
        </w:rPr>
      </w:pPr>
      <w:r w:rsidRPr="000867B4">
        <w:rPr>
          <w:rFonts w:ascii="Tahoma" w:eastAsia="Times New Roman" w:hAnsi="Tahoma" w:cs="Tahoma"/>
          <w:lang w:eastAsia="es-CO"/>
        </w:rPr>
        <w:t xml:space="preserve">Dado en Armenia, Quindío, a los </w:t>
      </w:r>
      <w:r>
        <w:rPr>
          <w:rFonts w:ascii="Tahoma" w:eastAsia="Times New Roman" w:hAnsi="Tahoma" w:cs="Tahoma"/>
          <w:lang w:eastAsia="es-CO"/>
        </w:rPr>
        <w:t>diez (10</w:t>
      </w:r>
      <w:r w:rsidRPr="000867B4">
        <w:rPr>
          <w:rFonts w:ascii="Tahoma" w:eastAsia="Times New Roman" w:hAnsi="Tahoma" w:cs="Tahoma"/>
          <w:lang w:eastAsia="es-CO"/>
        </w:rPr>
        <w:t xml:space="preserve">) días del mes de </w:t>
      </w:r>
      <w:r>
        <w:rPr>
          <w:rFonts w:ascii="Tahoma" w:eastAsia="Times New Roman" w:hAnsi="Tahoma" w:cs="Tahoma"/>
          <w:lang w:eastAsia="es-CO"/>
        </w:rPr>
        <w:t>mar&lt;o</w:t>
      </w:r>
      <w:r w:rsidRPr="000867B4">
        <w:rPr>
          <w:rFonts w:ascii="Tahoma" w:eastAsia="Times New Roman" w:hAnsi="Tahoma" w:cs="Tahoma"/>
          <w:lang w:eastAsia="es-CO"/>
        </w:rPr>
        <w:t xml:space="preserve"> de dos mil </w:t>
      </w:r>
      <w:r>
        <w:rPr>
          <w:rFonts w:ascii="Tahoma" w:eastAsia="Times New Roman" w:hAnsi="Tahoma" w:cs="Tahoma"/>
          <w:lang w:eastAsia="es-CO"/>
        </w:rPr>
        <w:t>veinte</w:t>
      </w:r>
      <w:r w:rsidRPr="000867B4">
        <w:rPr>
          <w:rFonts w:ascii="Tahoma" w:eastAsia="Times New Roman" w:hAnsi="Tahoma" w:cs="Tahoma"/>
          <w:lang w:eastAsia="es-CO"/>
        </w:rPr>
        <w:t xml:space="preserve"> (20</w:t>
      </w:r>
      <w:r>
        <w:rPr>
          <w:rFonts w:ascii="Tahoma" w:eastAsia="Times New Roman" w:hAnsi="Tahoma" w:cs="Tahoma"/>
          <w:lang w:eastAsia="es-CO"/>
        </w:rPr>
        <w:t>20</w:t>
      </w:r>
      <w:r w:rsidRPr="000867B4">
        <w:rPr>
          <w:rFonts w:ascii="Tahoma" w:eastAsia="Times New Roman" w:hAnsi="Tahoma" w:cs="Tahoma"/>
          <w:lang w:eastAsia="es-CO"/>
        </w:rPr>
        <w:t>).</w:t>
      </w:r>
    </w:p>
    <w:p w:rsidR="00FB0418" w:rsidRPr="000867B4" w:rsidRDefault="00FB0418" w:rsidP="00FB0418">
      <w:pPr>
        <w:spacing w:after="0" w:line="240" w:lineRule="auto"/>
        <w:contextualSpacing/>
        <w:rPr>
          <w:rFonts w:ascii="Tahoma" w:eastAsia="Times New Roman" w:hAnsi="Tahoma" w:cs="Tahoma"/>
          <w:b/>
          <w:bCs/>
          <w:lang w:eastAsia="es-CO"/>
        </w:rPr>
      </w:pPr>
    </w:p>
    <w:p w:rsidR="00FB0418" w:rsidRPr="000867B4" w:rsidRDefault="00FB0418" w:rsidP="00FB0418">
      <w:pPr>
        <w:spacing w:after="0" w:line="240" w:lineRule="auto"/>
        <w:contextualSpacing/>
        <w:jc w:val="center"/>
        <w:rPr>
          <w:rFonts w:ascii="Tahoma" w:eastAsia="Times New Roman" w:hAnsi="Tahoma" w:cs="Tahoma"/>
          <w:b/>
          <w:bCs/>
          <w:lang w:eastAsia="es-CO"/>
        </w:rPr>
      </w:pPr>
    </w:p>
    <w:p w:rsidR="00FB0418" w:rsidRPr="000867B4" w:rsidRDefault="00FB0418" w:rsidP="00FB0418">
      <w:pPr>
        <w:spacing w:after="0" w:line="240" w:lineRule="auto"/>
        <w:contextualSpacing/>
        <w:jc w:val="center"/>
        <w:rPr>
          <w:rFonts w:ascii="Tahoma" w:eastAsia="Times New Roman" w:hAnsi="Tahoma" w:cs="Tahoma"/>
          <w:b/>
          <w:bCs/>
          <w:lang w:eastAsia="es-CO"/>
        </w:rPr>
      </w:pPr>
      <w:r w:rsidRPr="000867B4">
        <w:rPr>
          <w:rFonts w:ascii="Tahoma" w:eastAsia="Times New Roman" w:hAnsi="Tahoma" w:cs="Tahoma"/>
          <w:b/>
          <w:bCs/>
          <w:lang w:eastAsia="es-CO"/>
        </w:rPr>
        <w:t>NOTIFÍQUESE, PUBLÍQUESE Y CÚMPLASE</w:t>
      </w:r>
    </w:p>
    <w:p w:rsidR="00FB0418" w:rsidRDefault="00FB0418" w:rsidP="00FB0418">
      <w:pPr>
        <w:spacing w:after="0" w:line="240" w:lineRule="auto"/>
        <w:contextualSpacing/>
        <w:rPr>
          <w:rFonts w:ascii="Tahoma" w:eastAsia="Times New Roman" w:hAnsi="Tahoma" w:cs="Tahoma"/>
          <w:b/>
          <w:bCs/>
          <w:color w:val="000000"/>
          <w:lang w:eastAsia="es-CO"/>
        </w:rPr>
      </w:pPr>
    </w:p>
    <w:p w:rsidR="00FB0418" w:rsidRPr="000867B4" w:rsidRDefault="00FB0418" w:rsidP="00FB0418">
      <w:pPr>
        <w:spacing w:after="0" w:line="240" w:lineRule="auto"/>
        <w:contextualSpacing/>
        <w:rPr>
          <w:rFonts w:ascii="Tahoma" w:eastAsia="Times New Roman" w:hAnsi="Tahoma" w:cs="Tahoma"/>
          <w:b/>
          <w:bCs/>
          <w:color w:val="000000"/>
          <w:lang w:eastAsia="es-CO"/>
        </w:rPr>
      </w:pPr>
    </w:p>
    <w:p w:rsidR="00FB0418" w:rsidRPr="00FB0418" w:rsidRDefault="00FB0418" w:rsidP="00FB0418">
      <w:pPr>
        <w:spacing w:after="0" w:line="240" w:lineRule="auto"/>
        <w:jc w:val="center"/>
        <w:rPr>
          <w:rFonts w:ascii="Tahoma" w:eastAsia="Calibri" w:hAnsi="Tahoma" w:cs="Tahoma"/>
          <w:b/>
          <w:szCs w:val="24"/>
        </w:rPr>
      </w:pPr>
      <w:r w:rsidRPr="00FB0418">
        <w:rPr>
          <w:rFonts w:ascii="Tahoma" w:eastAsia="Calibri" w:hAnsi="Tahoma" w:cs="Tahoma"/>
          <w:b/>
          <w:szCs w:val="24"/>
        </w:rPr>
        <w:t>CARLOS ARIEL TRUKE OSPINA</w:t>
      </w:r>
    </w:p>
    <w:p w:rsidR="00FB0418" w:rsidRPr="00FB0418" w:rsidRDefault="00FB0418" w:rsidP="00FB0418">
      <w:pPr>
        <w:spacing w:after="0" w:line="240" w:lineRule="auto"/>
        <w:jc w:val="center"/>
        <w:rPr>
          <w:rFonts w:ascii="Tahoma" w:eastAsia="Calibri" w:hAnsi="Tahoma" w:cs="Tahoma"/>
          <w:szCs w:val="24"/>
        </w:rPr>
      </w:pPr>
      <w:r w:rsidRPr="00FB0418">
        <w:rPr>
          <w:rFonts w:ascii="Tahoma" w:eastAsia="Calibri" w:hAnsi="Tahoma" w:cs="Tahoma"/>
          <w:szCs w:val="24"/>
        </w:rPr>
        <w:t>Subdirector de Regulación y Control Ambiental</w:t>
      </w:r>
    </w:p>
    <w:p w:rsidR="00FB0418" w:rsidRDefault="00FB0418" w:rsidP="00A74DBE">
      <w:pPr>
        <w:spacing w:after="0" w:line="240" w:lineRule="auto"/>
        <w:jc w:val="center"/>
        <w:rPr>
          <w:rFonts w:ascii="Tahoma" w:hAnsi="Tahoma" w:cs="Tahoma"/>
          <w:sz w:val="24"/>
          <w:szCs w:val="24"/>
        </w:rPr>
      </w:pPr>
    </w:p>
    <w:p w:rsidR="00297DA8" w:rsidRDefault="00297DA8" w:rsidP="00A74DBE">
      <w:pPr>
        <w:spacing w:after="0" w:line="240" w:lineRule="auto"/>
        <w:jc w:val="center"/>
        <w:rPr>
          <w:rFonts w:ascii="Tahoma" w:hAnsi="Tahoma" w:cs="Tahoma"/>
          <w:sz w:val="24"/>
          <w:szCs w:val="24"/>
        </w:rPr>
      </w:pPr>
    </w:p>
    <w:p w:rsidR="00297DA8" w:rsidRDefault="00297DA8" w:rsidP="00297DA8">
      <w:pPr>
        <w:spacing w:after="0" w:line="240" w:lineRule="auto"/>
        <w:jc w:val="center"/>
        <w:rPr>
          <w:rFonts w:ascii="Tahoma" w:eastAsia="Calibri" w:hAnsi="Tahoma" w:cs="Tahoma"/>
          <w:b/>
          <w:i/>
          <w:sz w:val="24"/>
          <w:szCs w:val="20"/>
        </w:rPr>
      </w:pPr>
      <w:r w:rsidRPr="00297DA8">
        <w:rPr>
          <w:rFonts w:ascii="Tahoma" w:eastAsia="Calibri" w:hAnsi="Tahoma" w:cs="Tahoma"/>
          <w:b/>
          <w:i/>
          <w:sz w:val="24"/>
          <w:szCs w:val="18"/>
        </w:rPr>
        <w:t xml:space="preserve">AUTO INICIO SRCA-AIOC-130-03-20 DEL QUINCE (15) DE MARZO DE DOS MIL VEINTE (2020), </w:t>
      </w:r>
      <w:r w:rsidRPr="00297DA8">
        <w:rPr>
          <w:rFonts w:ascii="Tahoma" w:eastAsia="Calibri" w:hAnsi="Tahoma" w:cs="Tahoma"/>
          <w:b/>
          <w:i/>
          <w:sz w:val="24"/>
          <w:szCs w:val="20"/>
        </w:rPr>
        <w:t>PERMISO OCUPACIÓN DE CAUCE SOLICITADO POR INVERSIONES S.A.S - EXPEDIENTE - 1071-2020</w:t>
      </w:r>
    </w:p>
    <w:p w:rsidR="00297DA8" w:rsidRDefault="00297DA8" w:rsidP="00297DA8">
      <w:pPr>
        <w:spacing w:after="0" w:line="240" w:lineRule="auto"/>
        <w:jc w:val="center"/>
        <w:rPr>
          <w:rFonts w:ascii="Tahoma" w:eastAsia="Calibri" w:hAnsi="Tahoma" w:cs="Tahoma"/>
          <w:b/>
          <w:i/>
          <w:sz w:val="24"/>
          <w:szCs w:val="20"/>
        </w:rPr>
      </w:pPr>
    </w:p>
    <w:p w:rsidR="00297DA8" w:rsidRDefault="00297DA8" w:rsidP="00297DA8">
      <w:pPr>
        <w:spacing w:after="0" w:line="240" w:lineRule="auto"/>
        <w:jc w:val="center"/>
        <w:rPr>
          <w:rFonts w:ascii="Tahoma" w:eastAsia="Times New Roman" w:hAnsi="Tahoma" w:cs="Tahoma"/>
          <w:b/>
          <w:bCs/>
          <w:szCs w:val="20"/>
          <w:lang w:val="es-MX"/>
        </w:rPr>
      </w:pPr>
      <w:r w:rsidRPr="00297DA8">
        <w:rPr>
          <w:rFonts w:ascii="Tahoma" w:eastAsia="Times New Roman" w:hAnsi="Tahoma" w:cs="Tahoma"/>
          <w:b/>
          <w:bCs/>
          <w:szCs w:val="20"/>
          <w:lang w:val="es-MX"/>
        </w:rPr>
        <w:t>DISPONE</w:t>
      </w:r>
    </w:p>
    <w:p w:rsidR="00297DA8" w:rsidRPr="00297DA8" w:rsidRDefault="00297DA8" w:rsidP="00297DA8">
      <w:pPr>
        <w:spacing w:after="0" w:line="240" w:lineRule="auto"/>
        <w:jc w:val="center"/>
        <w:rPr>
          <w:rFonts w:ascii="Tahoma" w:eastAsia="Times New Roman" w:hAnsi="Tahoma" w:cs="Tahoma"/>
          <w:b/>
          <w:bCs/>
          <w:szCs w:val="20"/>
          <w:lang w:val="es-MX"/>
        </w:rPr>
      </w:pPr>
    </w:p>
    <w:p w:rsidR="00297DA8" w:rsidRPr="00297DA8" w:rsidRDefault="00297DA8" w:rsidP="00297DA8">
      <w:pPr>
        <w:spacing w:after="0" w:line="240" w:lineRule="auto"/>
        <w:jc w:val="both"/>
        <w:rPr>
          <w:rFonts w:ascii="Tahoma" w:eastAsiaTheme="minorEastAsia" w:hAnsi="Tahoma" w:cs="Tahoma"/>
          <w:sz w:val="24"/>
          <w:szCs w:val="20"/>
          <w:lang w:eastAsia="es-CO"/>
        </w:rPr>
      </w:pPr>
      <w:r w:rsidRPr="00297DA8">
        <w:rPr>
          <w:rFonts w:ascii="Tahoma" w:eastAsia="Times New Roman" w:hAnsi="Tahoma" w:cs="Tahoma"/>
          <w:b/>
          <w:sz w:val="24"/>
          <w:szCs w:val="20"/>
          <w:lang w:eastAsia="es-CO"/>
        </w:rPr>
        <w:t>ARTÍCULO PRIMERO</w:t>
      </w:r>
      <w:r w:rsidRPr="00297DA8">
        <w:rPr>
          <w:rFonts w:ascii="Tahoma" w:eastAsia="Times New Roman" w:hAnsi="Tahoma" w:cs="Tahoma"/>
          <w:sz w:val="24"/>
          <w:szCs w:val="20"/>
          <w:lang w:eastAsia="es-CO"/>
        </w:rPr>
        <w:t xml:space="preserve">: - </w:t>
      </w:r>
      <w:r w:rsidRPr="00297DA8">
        <w:rPr>
          <w:rFonts w:ascii="Tahoma" w:eastAsia="Times New Roman" w:hAnsi="Tahoma" w:cs="Tahoma"/>
          <w:b/>
          <w:sz w:val="24"/>
          <w:szCs w:val="20"/>
          <w:lang w:eastAsia="es-CO"/>
        </w:rPr>
        <w:t>INICIAR</w:t>
      </w:r>
      <w:r w:rsidRPr="00297DA8">
        <w:rPr>
          <w:rFonts w:ascii="Tahoma" w:eastAsia="Times New Roman" w:hAnsi="Tahoma" w:cs="Tahoma"/>
          <w:sz w:val="24"/>
          <w:szCs w:val="20"/>
          <w:lang w:eastAsia="es-CO"/>
        </w:rPr>
        <w:t xml:space="preserve"> por parte de la </w:t>
      </w:r>
      <w:r w:rsidRPr="00297DA8">
        <w:rPr>
          <w:rFonts w:ascii="Tahoma" w:eastAsia="Times New Roman" w:hAnsi="Tahoma" w:cs="Tahoma"/>
          <w:b/>
          <w:sz w:val="24"/>
          <w:szCs w:val="20"/>
          <w:lang w:eastAsia="es-CO"/>
        </w:rPr>
        <w:t>CORPORACIÓN AUTÓNOMA REGIONAL DEL QUINDIO C.R.Q.,</w:t>
      </w:r>
      <w:r w:rsidRPr="00297DA8">
        <w:rPr>
          <w:rFonts w:ascii="Tahoma" w:eastAsia="Times New Roman" w:hAnsi="Tahoma" w:cs="Tahoma"/>
          <w:sz w:val="24"/>
          <w:szCs w:val="20"/>
          <w:lang w:eastAsia="es-CO"/>
        </w:rPr>
        <w:t xml:space="preserve"> la Actuación Administrativa de</w:t>
      </w:r>
      <w:r w:rsidRPr="00297DA8">
        <w:rPr>
          <w:rFonts w:ascii="Tahoma" w:eastAsia="Times New Roman" w:hAnsi="Tahoma" w:cs="Tahoma"/>
          <w:b/>
          <w:sz w:val="24"/>
          <w:szCs w:val="20"/>
          <w:lang w:eastAsia="es-CO"/>
        </w:rPr>
        <w:t xml:space="preserve"> PERMISO DE OCUPACIÓN DE CAUCE</w:t>
      </w:r>
      <w:r w:rsidRPr="00297DA8">
        <w:rPr>
          <w:rFonts w:ascii="Tahoma" w:eastAsia="Times New Roman" w:hAnsi="Tahoma" w:cs="Tahoma"/>
          <w:sz w:val="24"/>
          <w:szCs w:val="20"/>
          <w:lang w:eastAsia="es-CO"/>
        </w:rPr>
        <w:t xml:space="preserve">, presentada por </w:t>
      </w:r>
      <w:r w:rsidRPr="00297DA8">
        <w:rPr>
          <w:rFonts w:ascii="Tahoma" w:eastAsiaTheme="minorEastAsia" w:hAnsi="Tahoma" w:cs="Tahoma"/>
          <w:sz w:val="24"/>
          <w:szCs w:val="20"/>
          <w:lang w:eastAsia="es-CO"/>
        </w:rPr>
        <w:t xml:space="preserve">la Sociedad </w:t>
      </w:r>
      <w:r w:rsidRPr="00297DA8">
        <w:rPr>
          <w:rFonts w:ascii="Tahoma" w:eastAsiaTheme="minorEastAsia" w:hAnsi="Tahoma" w:cs="Tahoma"/>
          <w:b/>
          <w:bCs/>
          <w:sz w:val="24"/>
          <w:szCs w:val="20"/>
          <w:lang w:eastAsia="es-CO"/>
        </w:rPr>
        <w:t>ADOS INVERSIONES S.A.S</w:t>
      </w:r>
      <w:r w:rsidRPr="00297DA8">
        <w:rPr>
          <w:rFonts w:ascii="Tahoma" w:eastAsiaTheme="minorEastAsia" w:hAnsi="Tahoma" w:cs="Tahoma"/>
          <w:sz w:val="24"/>
          <w:szCs w:val="20"/>
          <w:lang w:eastAsia="es-CO"/>
        </w:rPr>
        <w:t xml:space="preserve"> identificada con NIT número 900626984-4, representada legalmente por el señor </w:t>
      </w:r>
      <w:r w:rsidRPr="00297DA8">
        <w:rPr>
          <w:rFonts w:ascii="Tahoma" w:eastAsiaTheme="minorEastAsia" w:hAnsi="Tahoma" w:cs="Tahoma"/>
          <w:b/>
          <w:bCs/>
          <w:sz w:val="24"/>
          <w:szCs w:val="20"/>
          <w:lang w:eastAsia="es-CO"/>
        </w:rPr>
        <w:t>FRANCISCO OTERO MENDEZ</w:t>
      </w:r>
      <w:r w:rsidRPr="00297DA8">
        <w:rPr>
          <w:rFonts w:ascii="Tahoma" w:eastAsia="Times New Roman" w:hAnsi="Tahoma" w:cs="Tahoma"/>
          <w:sz w:val="24"/>
          <w:szCs w:val="20"/>
          <w:lang w:val="es-ES" w:eastAsia="es-ES"/>
        </w:rPr>
        <w:t xml:space="preserve">, identificado con cédula extranjera número 365.868, </w:t>
      </w:r>
      <w:r w:rsidRPr="00297DA8">
        <w:rPr>
          <w:rFonts w:ascii="Tahoma" w:eastAsiaTheme="minorEastAsia" w:hAnsi="Tahoma" w:cs="Tahoma"/>
          <w:sz w:val="24"/>
          <w:szCs w:val="20"/>
          <w:lang w:eastAsia="es-CO"/>
        </w:rPr>
        <w:t xml:space="preserve">en el predio </w:t>
      </w:r>
      <w:r w:rsidRPr="00297DA8">
        <w:rPr>
          <w:rFonts w:ascii="Tahoma" w:eastAsiaTheme="minorEastAsia" w:hAnsi="Tahoma" w:cs="Tahoma"/>
          <w:b/>
          <w:bCs/>
          <w:sz w:val="24"/>
          <w:szCs w:val="20"/>
          <w:lang w:eastAsia="es-CO"/>
        </w:rPr>
        <w:t xml:space="preserve">1) CALLE 29 # 32–10 ETAPA 1, PORTERIA CONJUNTO CERRADO ALTOS DE AGUA BONITA </w:t>
      </w:r>
      <w:r w:rsidRPr="00297DA8">
        <w:rPr>
          <w:rFonts w:ascii="Tahoma" w:eastAsiaTheme="minorEastAsia" w:hAnsi="Tahoma" w:cs="Tahoma"/>
          <w:sz w:val="24"/>
          <w:szCs w:val="20"/>
          <w:lang w:eastAsia="es-CO"/>
        </w:rPr>
        <w:t xml:space="preserve">ubicado en la vereda </w:t>
      </w:r>
      <w:r w:rsidRPr="00297DA8">
        <w:rPr>
          <w:rFonts w:ascii="Tahoma" w:eastAsiaTheme="minorEastAsia" w:hAnsi="Tahoma" w:cs="Tahoma"/>
          <w:b/>
          <w:bCs/>
          <w:sz w:val="24"/>
          <w:szCs w:val="20"/>
          <w:lang w:eastAsia="es-CO"/>
        </w:rPr>
        <w:t xml:space="preserve">MONTEVIDEO, </w:t>
      </w:r>
      <w:r w:rsidRPr="00297DA8">
        <w:rPr>
          <w:rFonts w:ascii="Tahoma" w:eastAsiaTheme="minorEastAsia" w:hAnsi="Tahoma" w:cs="Tahoma"/>
          <w:sz w:val="24"/>
          <w:szCs w:val="20"/>
          <w:lang w:eastAsia="es-CO"/>
        </w:rPr>
        <w:t xml:space="preserve">del municipio de </w:t>
      </w:r>
      <w:r w:rsidRPr="00297DA8">
        <w:rPr>
          <w:rFonts w:ascii="Tahoma" w:eastAsiaTheme="minorEastAsia" w:hAnsi="Tahoma" w:cs="Tahoma"/>
          <w:b/>
          <w:bCs/>
          <w:sz w:val="24"/>
          <w:szCs w:val="20"/>
          <w:lang w:eastAsia="es-CO"/>
        </w:rPr>
        <w:t>ARMENIA,</w:t>
      </w:r>
      <w:r w:rsidRPr="00297DA8">
        <w:rPr>
          <w:rFonts w:ascii="Tahoma" w:eastAsiaTheme="minorEastAsia" w:hAnsi="Tahoma" w:cs="Tahoma"/>
          <w:sz w:val="24"/>
          <w:szCs w:val="20"/>
          <w:lang w:eastAsia="es-CO"/>
        </w:rPr>
        <w:t xml:space="preserve"> radicada bajo el </w:t>
      </w:r>
      <w:r w:rsidRPr="00297DA8">
        <w:rPr>
          <w:rFonts w:ascii="Tahoma" w:eastAsiaTheme="minorEastAsia" w:hAnsi="Tahoma" w:cs="Tahoma"/>
          <w:b/>
          <w:sz w:val="24"/>
          <w:szCs w:val="20"/>
          <w:lang w:eastAsia="es-CO"/>
        </w:rPr>
        <w:t>expediente administrativo número 1071-2020.</w:t>
      </w:r>
    </w:p>
    <w:p w:rsidR="00297DA8" w:rsidRPr="00297DA8" w:rsidRDefault="00297DA8" w:rsidP="00297DA8">
      <w:pPr>
        <w:spacing w:after="0" w:line="240" w:lineRule="auto"/>
        <w:jc w:val="both"/>
        <w:rPr>
          <w:rFonts w:ascii="Tahoma" w:eastAsia="Times New Roman" w:hAnsi="Tahoma" w:cs="Tahoma"/>
          <w:sz w:val="24"/>
          <w:szCs w:val="20"/>
          <w:lang w:eastAsia="es-CO"/>
        </w:rPr>
      </w:pPr>
    </w:p>
    <w:p w:rsidR="00297DA8" w:rsidRPr="00297DA8" w:rsidRDefault="00297DA8" w:rsidP="00297DA8">
      <w:pPr>
        <w:spacing w:after="0" w:line="240" w:lineRule="auto"/>
        <w:jc w:val="both"/>
        <w:rPr>
          <w:rFonts w:ascii="Tahoma" w:eastAsia="Times New Roman" w:hAnsi="Tahoma" w:cs="Tahoma"/>
          <w:b/>
          <w:sz w:val="24"/>
          <w:szCs w:val="20"/>
          <w:lang w:eastAsia="es-CO"/>
        </w:rPr>
      </w:pPr>
      <w:r w:rsidRPr="00297DA8">
        <w:rPr>
          <w:rFonts w:ascii="Tahoma" w:eastAsia="Times New Roman" w:hAnsi="Tahoma" w:cs="Tahoma"/>
          <w:b/>
          <w:sz w:val="24"/>
          <w:szCs w:val="20"/>
          <w:lang w:eastAsia="es-CO"/>
        </w:rPr>
        <w:t>ARTÍCULO SEGUNDO: - NOTIFIQUESE</w:t>
      </w:r>
      <w:r w:rsidRPr="00297DA8">
        <w:rPr>
          <w:rFonts w:ascii="Tahoma" w:eastAsia="Times New Roman" w:hAnsi="Tahoma" w:cs="Tahoma"/>
          <w:sz w:val="24"/>
          <w:szCs w:val="20"/>
          <w:lang w:eastAsia="es-CO"/>
        </w:rPr>
        <w:t xml:space="preserve"> el contenido del presente Auto de Inicio al señor </w:t>
      </w:r>
      <w:r w:rsidRPr="00297DA8">
        <w:rPr>
          <w:rFonts w:ascii="Tahoma" w:eastAsiaTheme="minorEastAsia" w:hAnsi="Tahoma" w:cs="Tahoma"/>
          <w:b/>
          <w:bCs/>
          <w:sz w:val="24"/>
          <w:szCs w:val="20"/>
          <w:lang w:eastAsia="es-CO"/>
        </w:rPr>
        <w:lastRenderedPageBreak/>
        <w:t>FRANCISCO OTERO MENDEZ</w:t>
      </w:r>
      <w:r w:rsidRPr="00297DA8">
        <w:rPr>
          <w:rFonts w:ascii="Tahoma" w:eastAsia="Times New Roman" w:hAnsi="Tahoma" w:cs="Tahoma"/>
          <w:sz w:val="24"/>
          <w:szCs w:val="20"/>
          <w:lang w:val="es-ES" w:eastAsia="es-ES"/>
        </w:rPr>
        <w:t>, identificado con cédula extranjera número 365.868</w:t>
      </w:r>
      <w:r w:rsidRPr="00297DA8">
        <w:rPr>
          <w:rFonts w:ascii="Tahoma" w:eastAsiaTheme="minorEastAsia" w:hAnsi="Tahoma" w:cs="Tahoma"/>
          <w:sz w:val="24"/>
          <w:szCs w:val="20"/>
          <w:lang w:eastAsia="es-CO"/>
        </w:rPr>
        <w:t xml:space="preserve">, en calidad de Representante Legal de la Sociedad </w:t>
      </w:r>
      <w:r w:rsidRPr="00297DA8">
        <w:rPr>
          <w:rFonts w:ascii="Tahoma" w:eastAsiaTheme="minorEastAsia" w:hAnsi="Tahoma" w:cs="Tahoma"/>
          <w:b/>
          <w:bCs/>
          <w:sz w:val="24"/>
          <w:szCs w:val="20"/>
          <w:lang w:eastAsia="es-CO"/>
        </w:rPr>
        <w:t>ADOS INVERSIONES S.A.S</w:t>
      </w:r>
      <w:r w:rsidRPr="00297DA8">
        <w:rPr>
          <w:rFonts w:ascii="Tahoma" w:eastAsiaTheme="minorEastAsia" w:hAnsi="Tahoma" w:cs="Tahoma"/>
          <w:sz w:val="24"/>
          <w:szCs w:val="20"/>
          <w:lang w:eastAsia="es-CO"/>
        </w:rPr>
        <w:t xml:space="preserve"> identificada con NIT número 900626984-4</w:t>
      </w:r>
      <w:r w:rsidRPr="00297DA8">
        <w:rPr>
          <w:rFonts w:ascii="Tahoma" w:eastAsia="Times New Roman" w:hAnsi="Tahoma" w:cs="Tahoma"/>
          <w:bCs/>
          <w:sz w:val="24"/>
          <w:szCs w:val="20"/>
          <w:lang w:val="es-MX" w:eastAsia="es-CO"/>
        </w:rPr>
        <w:t xml:space="preserve">, de </w:t>
      </w:r>
      <w:r w:rsidRPr="00297DA8">
        <w:rPr>
          <w:rFonts w:ascii="Tahoma" w:eastAsia="Times New Roman" w:hAnsi="Tahoma" w:cs="Tahoma"/>
          <w:sz w:val="24"/>
          <w:szCs w:val="20"/>
          <w:lang w:val="es-MX" w:eastAsia="es-CO"/>
        </w:rPr>
        <w:t xml:space="preserve">conformidad con lo preceptuado en </w:t>
      </w:r>
      <w:r w:rsidRPr="00297DA8">
        <w:rPr>
          <w:rFonts w:ascii="Tahoma" w:eastAsia="Times New Roman" w:hAnsi="Tahoma" w:cs="Tahoma"/>
          <w:sz w:val="24"/>
          <w:szCs w:val="20"/>
          <w:lang w:eastAsia="es-CO"/>
        </w:rPr>
        <w:t xml:space="preserve">la Ley 1437 de 2011, </w:t>
      </w:r>
      <w:r w:rsidRPr="00297DA8">
        <w:rPr>
          <w:rFonts w:ascii="Tahoma" w:eastAsia="Times New Roman" w:hAnsi="Tahoma" w:cs="Tahoma"/>
          <w:b/>
          <w:sz w:val="24"/>
          <w:szCs w:val="20"/>
          <w:lang w:eastAsia="es-CO"/>
        </w:rPr>
        <w:t>advirtiéndose que con la expedición del presente Auto no se ha otorgado aún el Permiso de Ocupación de Cauce, objeto de la solicitud.</w:t>
      </w:r>
    </w:p>
    <w:p w:rsidR="00297DA8" w:rsidRPr="00297DA8" w:rsidRDefault="00297DA8" w:rsidP="00297DA8">
      <w:pPr>
        <w:spacing w:after="0" w:line="240" w:lineRule="auto"/>
        <w:jc w:val="both"/>
        <w:rPr>
          <w:rFonts w:ascii="Tahoma" w:eastAsia="Times New Roman" w:hAnsi="Tahoma" w:cs="Tahoma"/>
          <w:b/>
          <w:bCs/>
          <w:sz w:val="24"/>
          <w:szCs w:val="20"/>
          <w:lang w:eastAsia="es-CO"/>
        </w:rPr>
      </w:pPr>
    </w:p>
    <w:p w:rsidR="00297DA8" w:rsidRPr="00297DA8" w:rsidRDefault="00297DA8" w:rsidP="00297DA8">
      <w:pPr>
        <w:spacing w:after="0" w:line="240" w:lineRule="auto"/>
        <w:jc w:val="both"/>
        <w:rPr>
          <w:rFonts w:ascii="Tahoma" w:eastAsia="Times New Roman" w:hAnsi="Tahoma" w:cs="Tahoma"/>
          <w:sz w:val="24"/>
          <w:szCs w:val="20"/>
          <w:lang w:eastAsia="es-CO"/>
        </w:rPr>
      </w:pPr>
      <w:r w:rsidRPr="00297DA8">
        <w:rPr>
          <w:rFonts w:ascii="Tahoma" w:eastAsia="Times New Roman" w:hAnsi="Tahoma" w:cs="Tahoma"/>
          <w:b/>
          <w:bCs/>
          <w:sz w:val="24"/>
          <w:szCs w:val="20"/>
          <w:lang w:eastAsia="es-CO"/>
        </w:rPr>
        <w:t xml:space="preserve">ARTÍCULO </w:t>
      </w:r>
      <w:r w:rsidRPr="00297DA8">
        <w:rPr>
          <w:rFonts w:ascii="Tahoma" w:eastAsia="Times New Roman" w:hAnsi="Tahoma" w:cs="Tahoma"/>
          <w:b/>
          <w:sz w:val="24"/>
          <w:szCs w:val="20"/>
          <w:lang w:eastAsia="es-CO"/>
        </w:rPr>
        <w:t xml:space="preserve">TERCERO: - </w:t>
      </w:r>
      <w:r w:rsidRPr="00297DA8">
        <w:rPr>
          <w:rFonts w:ascii="Tahoma" w:eastAsia="Times New Roman" w:hAnsi="Tahoma" w:cs="Tahoma"/>
          <w:sz w:val="24"/>
          <w:szCs w:val="20"/>
          <w:lang w:eastAsia="es-CO"/>
        </w:rPr>
        <w:t xml:space="preserve">Por la Subdirección de Regulación y Control Ambiental de la </w:t>
      </w:r>
      <w:r w:rsidRPr="00297DA8">
        <w:rPr>
          <w:rFonts w:ascii="Tahoma" w:eastAsia="Times New Roman" w:hAnsi="Tahoma" w:cs="Tahoma"/>
          <w:bCs/>
          <w:sz w:val="24"/>
          <w:szCs w:val="20"/>
          <w:lang w:eastAsia="es-CO"/>
        </w:rPr>
        <w:t>Corporación Autónoma Regional del Quindío – C.R.Q</w:t>
      </w:r>
      <w:r w:rsidRPr="00297DA8">
        <w:rPr>
          <w:rFonts w:ascii="Tahoma" w:eastAsia="Times New Roman" w:hAnsi="Tahoma" w:cs="Tahoma"/>
          <w:b/>
          <w:bCs/>
          <w:sz w:val="24"/>
          <w:szCs w:val="20"/>
          <w:lang w:eastAsia="es-CO"/>
        </w:rPr>
        <w:t>.</w:t>
      </w:r>
      <w:r w:rsidRPr="00297DA8">
        <w:rPr>
          <w:rFonts w:ascii="Tahoma" w:eastAsia="Times New Roman" w:hAnsi="Tahoma" w:cs="Tahoma"/>
          <w:bCs/>
          <w:sz w:val="24"/>
          <w:szCs w:val="20"/>
          <w:lang w:eastAsia="es-CO"/>
        </w:rPr>
        <w:t xml:space="preserve">, ordenar visita técnica a costa del interesado y </w:t>
      </w:r>
      <w:r w:rsidRPr="00297DA8">
        <w:rPr>
          <w:rFonts w:ascii="Tahoma" w:eastAsia="Times New Roman" w:hAnsi="Tahoma" w:cs="Tahoma"/>
          <w:sz w:val="24"/>
          <w:szCs w:val="20"/>
          <w:lang w:eastAsia="es-CO"/>
        </w:rPr>
        <w:t>evaluar la solicitud de permiso de ocupación de cauce, con el fin de establecer la viabilidad ambiental del otorgamiento del permiso.</w:t>
      </w:r>
    </w:p>
    <w:p w:rsidR="00297DA8" w:rsidRPr="00297DA8" w:rsidRDefault="00297DA8" w:rsidP="00297DA8">
      <w:pPr>
        <w:spacing w:after="0" w:line="240" w:lineRule="auto"/>
        <w:jc w:val="both"/>
        <w:rPr>
          <w:rFonts w:ascii="Tahoma" w:hAnsi="Tahoma" w:cs="Tahoma"/>
          <w:b/>
          <w:sz w:val="24"/>
          <w:szCs w:val="20"/>
        </w:rPr>
      </w:pPr>
    </w:p>
    <w:p w:rsidR="00297DA8" w:rsidRPr="00297DA8" w:rsidRDefault="00297DA8" w:rsidP="00297DA8">
      <w:pPr>
        <w:spacing w:after="0" w:line="240" w:lineRule="auto"/>
        <w:jc w:val="both"/>
        <w:rPr>
          <w:rFonts w:ascii="Tahoma" w:eastAsia="Times New Roman" w:hAnsi="Tahoma" w:cs="Tahoma"/>
          <w:sz w:val="24"/>
          <w:szCs w:val="20"/>
          <w:lang w:eastAsia="es-CO"/>
        </w:rPr>
      </w:pPr>
      <w:r w:rsidRPr="00297DA8">
        <w:rPr>
          <w:rFonts w:ascii="Tahoma" w:hAnsi="Tahoma" w:cs="Tahoma"/>
          <w:b/>
          <w:sz w:val="24"/>
          <w:szCs w:val="20"/>
        </w:rPr>
        <w:t>ARTÍCULO CUARTO:</w:t>
      </w:r>
      <w:r w:rsidRPr="00297DA8">
        <w:rPr>
          <w:rFonts w:ascii="Tahoma" w:eastAsia="Times New Roman" w:hAnsi="Tahoma" w:cs="Tahoma"/>
          <w:b/>
          <w:sz w:val="24"/>
          <w:szCs w:val="20"/>
          <w:lang w:eastAsia="es-CO"/>
        </w:rPr>
        <w:t xml:space="preserve"> PUBLÍCAR</w:t>
      </w:r>
      <w:r w:rsidRPr="00297DA8">
        <w:rPr>
          <w:rFonts w:ascii="Tahoma" w:eastAsia="Times New Roman" w:hAnsi="Tahoma" w:cs="Tahoma"/>
          <w:sz w:val="24"/>
          <w:szCs w:val="20"/>
          <w:lang w:eastAsia="es-CO"/>
        </w:rPr>
        <w:t xml:space="preserve"> el presente auto a costa del interesado en el</w:t>
      </w:r>
      <w:r w:rsidRPr="00297DA8">
        <w:rPr>
          <w:rFonts w:ascii="Tahoma" w:eastAsia="Times New Roman" w:hAnsi="Tahoma" w:cs="Tahoma"/>
          <w:b/>
          <w:bCs/>
          <w:sz w:val="24"/>
          <w:szCs w:val="20"/>
          <w:lang w:eastAsia="es-CO"/>
        </w:rPr>
        <w:t xml:space="preserve"> </w:t>
      </w:r>
      <w:r w:rsidRPr="00297DA8">
        <w:rPr>
          <w:rFonts w:ascii="Tahoma" w:eastAsia="Times New Roman" w:hAnsi="Tahoma" w:cs="Tahoma"/>
          <w:sz w:val="24"/>
          <w:szCs w:val="20"/>
          <w:lang w:eastAsia="es-CO"/>
        </w:rPr>
        <w:t xml:space="preserve">Boletín Ambiental de la </w:t>
      </w:r>
      <w:r w:rsidRPr="00297DA8">
        <w:rPr>
          <w:rFonts w:ascii="Tahoma" w:eastAsia="Times New Roman" w:hAnsi="Tahoma" w:cs="Tahoma"/>
          <w:b/>
          <w:bCs/>
          <w:sz w:val="24"/>
          <w:szCs w:val="20"/>
          <w:lang w:eastAsia="es-CO"/>
        </w:rPr>
        <w:t>CORPORACIÓN AUTÓNOMA REGIONAL DEL QUINDÍO</w:t>
      </w:r>
      <w:r w:rsidRPr="00297DA8">
        <w:rPr>
          <w:rFonts w:ascii="Tahoma" w:eastAsia="Times New Roman" w:hAnsi="Tahoma" w:cs="Tahoma"/>
          <w:sz w:val="24"/>
          <w:szCs w:val="20"/>
          <w:lang w:eastAsia="es-CO"/>
        </w:rPr>
        <w:t xml:space="preserve"> - </w:t>
      </w:r>
      <w:r w:rsidRPr="00297DA8">
        <w:rPr>
          <w:rFonts w:ascii="Tahoma" w:eastAsia="Times New Roman" w:hAnsi="Tahoma" w:cs="Tahoma"/>
          <w:b/>
          <w:bCs/>
          <w:sz w:val="24"/>
          <w:szCs w:val="20"/>
          <w:lang w:eastAsia="es-CO"/>
        </w:rPr>
        <w:t>C.R.Q.</w:t>
      </w:r>
      <w:r w:rsidRPr="00297DA8">
        <w:rPr>
          <w:rFonts w:ascii="Tahoma" w:eastAsia="Times New Roman" w:hAnsi="Tahoma" w:cs="Tahoma"/>
          <w:sz w:val="24"/>
          <w:szCs w:val="20"/>
          <w:lang w:eastAsia="es-CO"/>
        </w:rPr>
        <w:t xml:space="preserve">, el cual tiene un costo de </w:t>
      </w:r>
      <w:r w:rsidRPr="00297DA8">
        <w:rPr>
          <w:rFonts w:ascii="Tahoma" w:eastAsia="Times New Roman" w:hAnsi="Tahoma" w:cs="Tahoma"/>
          <w:b/>
          <w:sz w:val="24"/>
          <w:szCs w:val="20"/>
          <w:lang w:eastAsia="es-CO"/>
        </w:rPr>
        <w:t>veintidós mil ochocientos veintidós pesos ($22.822)</w:t>
      </w:r>
      <w:r w:rsidRPr="00297DA8">
        <w:rPr>
          <w:rFonts w:ascii="Tahoma" w:eastAsia="Times New Roman" w:hAnsi="Tahoma" w:cs="Tahoma"/>
          <w:sz w:val="24"/>
          <w:szCs w:val="20"/>
          <w:lang w:eastAsia="es-CO"/>
        </w:rPr>
        <w:t xml:space="preserve">, de conformidad con el artículo 70 de la Ley </w:t>
      </w:r>
    </w:p>
    <w:p w:rsidR="00297DA8" w:rsidRPr="00297DA8" w:rsidRDefault="00297DA8" w:rsidP="00297DA8">
      <w:pPr>
        <w:spacing w:after="0" w:line="240" w:lineRule="auto"/>
        <w:jc w:val="both"/>
        <w:rPr>
          <w:rFonts w:ascii="Tahoma" w:eastAsia="Times New Roman" w:hAnsi="Tahoma" w:cs="Tahoma"/>
          <w:sz w:val="24"/>
          <w:szCs w:val="20"/>
          <w:lang w:eastAsia="es-CO"/>
        </w:rPr>
      </w:pPr>
      <w:r w:rsidRPr="00297DA8">
        <w:rPr>
          <w:rFonts w:ascii="Tahoma" w:eastAsia="Times New Roman" w:hAnsi="Tahoma" w:cs="Tahoma"/>
          <w:sz w:val="24"/>
          <w:szCs w:val="20"/>
          <w:lang w:eastAsia="es-CO"/>
        </w:rPr>
        <w:t xml:space="preserve">99 de 1993 y con el artículo 44 de la Resolución número 001500 de fecha veintiocho (28) de junio de dos mil diecinueve (2019) expedida por la Dirección General de esta </w:t>
      </w:r>
      <w:r w:rsidRPr="00297DA8">
        <w:rPr>
          <w:rFonts w:ascii="Tahoma" w:eastAsia="Times New Roman" w:hAnsi="Tahoma" w:cs="Tahoma"/>
          <w:bCs/>
          <w:sz w:val="24"/>
          <w:szCs w:val="20"/>
          <w:lang w:eastAsia="es-CO"/>
        </w:rPr>
        <w:t>Corporación</w:t>
      </w:r>
      <w:r w:rsidRPr="00297DA8">
        <w:rPr>
          <w:rFonts w:ascii="Tahoma" w:eastAsia="Times New Roman" w:hAnsi="Tahoma" w:cs="Tahoma"/>
          <w:sz w:val="24"/>
          <w:szCs w:val="20"/>
          <w:lang w:eastAsia="es-CO"/>
        </w:rPr>
        <w:t>.</w:t>
      </w:r>
    </w:p>
    <w:p w:rsidR="00297DA8" w:rsidRPr="00297DA8" w:rsidRDefault="00297DA8" w:rsidP="00297DA8">
      <w:pPr>
        <w:spacing w:after="0" w:line="240" w:lineRule="auto"/>
        <w:jc w:val="both"/>
        <w:rPr>
          <w:rFonts w:ascii="Tahoma" w:eastAsia="Times New Roman" w:hAnsi="Tahoma" w:cs="Tahoma"/>
          <w:b/>
          <w:sz w:val="24"/>
          <w:szCs w:val="20"/>
          <w:lang w:eastAsia="es-CO"/>
        </w:rPr>
      </w:pPr>
    </w:p>
    <w:p w:rsidR="00297DA8" w:rsidRPr="00297DA8" w:rsidRDefault="00297DA8" w:rsidP="00297DA8">
      <w:pPr>
        <w:spacing w:after="0" w:line="240" w:lineRule="auto"/>
        <w:jc w:val="both"/>
        <w:rPr>
          <w:rFonts w:ascii="Tahoma" w:eastAsia="Times New Roman" w:hAnsi="Tahoma" w:cs="Tahoma"/>
          <w:sz w:val="24"/>
          <w:szCs w:val="20"/>
          <w:lang w:eastAsia="es-CO"/>
        </w:rPr>
      </w:pPr>
      <w:r w:rsidRPr="00297DA8">
        <w:rPr>
          <w:rFonts w:ascii="Tahoma" w:eastAsia="Times New Roman" w:hAnsi="Tahoma" w:cs="Tahoma"/>
          <w:b/>
          <w:sz w:val="24"/>
          <w:szCs w:val="20"/>
          <w:lang w:eastAsia="es-CO"/>
        </w:rPr>
        <w:t>ARTÍCULO QUINTO</w:t>
      </w:r>
      <w:r w:rsidRPr="00297DA8">
        <w:rPr>
          <w:rFonts w:ascii="Tahoma" w:eastAsia="Times New Roman" w:hAnsi="Tahoma" w:cs="Tahoma"/>
          <w:sz w:val="24"/>
          <w:szCs w:val="20"/>
          <w:lang w:eastAsia="es-CO"/>
        </w:rPr>
        <w:t xml:space="preserve">: - De conformidad con lo establecido por el artículo 69 de la Ley 99 de 1993, </w:t>
      </w:r>
      <w:r w:rsidRPr="00297DA8">
        <w:rPr>
          <w:rFonts w:ascii="Tahoma" w:eastAsia="Times New Roman" w:hAnsi="Tahoma" w:cs="Tahoma"/>
          <w:sz w:val="24"/>
          <w:szCs w:val="20"/>
          <w:lang w:eastAsia="es-CO"/>
        </w:rPr>
        <w:lastRenderedPageBreak/>
        <w:t xml:space="preserve">cualquier persona natural o jurídica podrá intervenir en el presente trámite </w:t>
      </w:r>
    </w:p>
    <w:p w:rsidR="00297DA8" w:rsidRPr="00297DA8" w:rsidRDefault="00297DA8" w:rsidP="00297DA8">
      <w:pPr>
        <w:spacing w:after="0" w:line="240" w:lineRule="auto"/>
        <w:jc w:val="both"/>
        <w:rPr>
          <w:rFonts w:ascii="Tahoma" w:eastAsia="Times New Roman" w:hAnsi="Tahoma" w:cs="Tahoma"/>
          <w:b/>
          <w:sz w:val="24"/>
          <w:szCs w:val="20"/>
          <w:lang w:eastAsia="es-CO"/>
        </w:rPr>
      </w:pPr>
    </w:p>
    <w:p w:rsidR="00297DA8" w:rsidRPr="00297DA8" w:rsidRDefault="00297DA8" w:rsidP="00297DA8">
      <w:pPr>
        <w:spacing w:after="0" w:line="240" w:lineRule="auto"/>
        <w:jc w:val="both"/>
        <w:rPr>
          <w:rFonts w:ascii="Tahoma" w:eastAsia="Times New Roman" w:hAnsi="Tahoma" w:cs="Tahoma"/>
          <w:sz w:val="24"/>
          <w:szCs w:val="20"/>
          <w:lang w:eastAsia="es-CO"/>
        </w:rPr>
      </w:pPr>
      <w:r w:rsidRPr="00297DA8">
        <w:rPr>
          <w:rFonts w:ascii="Tahoma" w:eastAsia="Times New Roman" w:hAnsi="Tahoma" w:cs="Tahoma"/>
          <w:b/>
          <w:sz w:val="24"/>
          <w:szCs w:val="20"/>
          <w:lang w:eastAsia="es-CO"/>
        </w:rPr>
        <w:t>ARTÍCULO SEXTO</w:t>
      </w:r>
      <w:r w:rsidRPr="00297DA8">
        <w:rPr>
          <w:rFonts w:ascii="Tahoma" w:eastAsia="Times New Roman" w:hAnsi="Tahoma" w:cs="Tahoma"/>
          <w:sz w:val="24"/>
          <w:szCs w:val="20"/>
          <w:lang w:eastAsia="es-CO"/>
        </w:rPr>
        <w:t>: - Contra el presente Acto Administrativo no procede recurso alguno por tratarse de un Auto de Trámite, conforme con el artículo 75 de la Ley 1437 de 2011.</w:t>
      </w:r>
    </w:p>
    <w:p w:rsidR="00297DA8" w:rsidRPr="00297DA8" w:rsidRDefault="00297DA8" w:rsidP="00297DA8">
      <w:pPr>
        <w:spacing w:after="0" w:line="240" w:lineRule="auto"/>
        <w:jc w:val="both"/>
        <w:rPr>
          <w:rFonts w:ascii="Tahoma" w:eastAsia="Times New Roman" w:hAnsi="Tahoma" w:cs="Tahoma"/>
          <w:sz w:val="24"/>
          <w:szCs w:val="20"/>
          <w:lang w:eastAsia="es-CO"/>
        </w:rPr>
      </w:pPr>
    </w:p>
    <w:p w:rsidR="00297DA8" w:rsidRPr="00297DA8" w:rsidRDefault="00297DA8" w:rsidP="00297DA8">
      <w:pPr>
        <w:spacing w:after="0" w:line="240" w:lineRule="auto"/>
        <w:jc w:val="both"/>
        <w:rPr>
          <w:rFonts w:ascii="Tahoma" w:eastAsia="Times New Roman" w:hAnsi="Tahoma" w:cs="Tahoma"/>
          <w:sz w:val="24"/>
          <w:szCs w:val="20"/>
          <w:lang w:eastAsia="es-CO"/>
        </w:rPr>
      </w:pPr>
      <w:r w:rsidRPr="00297DA8">
        <w:rPr>
          <w:rFonts w:ascii="Tahoma" w:eastAsia="Times New Roman" w:hAnsi="Tahoma" w:cs="Tahoma"/>
          <w:sz w:val="24"/>
          <w:szCs w:val="20"/>
          <w:lang w:eastAsia="es-CO"/>
        </w:rPr>
        <w:t>Dado en Armenia, Quindío, a los quince (15) días del mes de marzo de dos mil veinte (2020).</w:t>
      </w:r>
    </w:p>
    <w:p w:rsidR="00297DA8" w:rsidRPr="00297DA8" w:rsidRDefault="00297DA8" w:rsidP="00297DA8">
      <w:pPr>
        <w:spacing w:after="0" w:line="240" w:lineRule="auto"/>
        <w:jc w:val="center"/>
        <w:rPr>
          <w:rFonts w:ascii="Tahoma" w:eastAsia="Times New Roman" w:hAnsi="Tahoma" w:cs="Tahoma"/>
          <w:b/>
          <w:bCs/>
          <w:sz w:val="24"/>
          <w:szCs w:val="20"/>
          <w:lang w:eastAsia="es-CO"/>
        </w:rPr>
      </w:pPr>
    </w:p>
    <w:p w:rsidR="00297DA8" w:rsidRPr="00297DA8" w:rsidRDefault="00297DA8" w:rsidP="00297DA8">
      <w:pPr>
        <w:spacing w:after="0" w:line="240" w:lineRule="auto"/>
        <w:jc w:val="center"/>
        <w:rPr>
          <w:rFonts w:ascii="Tahoma" w:eastAsia="Times New Roman" w:hAnsi="Tahoma" w:cs="Tahoma"/>
          <w:b/>
          <w:bCs/>
          <w:sz w:val="24"/>
          <w:szCs w:val="20"/>
          <w:lang w:eastAsia="es-CO"/>
        </w:rPr>
      </w:pPr>
      <w:r w:rsidRPr="00297DA8">
        <w:rPr>
          <w:rFonts w:ascii="Tahoma" w:eastAsia="Times New Roman" w:hAnsi="Tahoma" w:cs="Tahoma"/>
          <w:b/>
          <w:bCs/>
          <w:sz w:val="24"/>
          <w:szCs w:val="20"/>
          <w:lang w:eastAsia="es-CO"/>
        </w:rPr>
        <w:t>NOTIFÍQUESE, PUBLÍQUESE Y CÚMPLASE</w:t>
      </w:r>
    </w:p>
    <w:p w:rsidR="00297DA8" w:rsidRDefault="00297DA8" w:rsidP="00297DA8">
      <w:pPr>
        <w:spacing w:after="0" w:line="240" w:lineRule="auto"/>
        <w:rPr>
          <w:rFonts w:ascii="Arial" w:eastAsia="Times New Roman" w:hAnsi="Arial" w:cs="Arial"/>
          <w:b/>
          <w:bCs/>
          <w:color w:val="000000"/>
          <w:sz w:val="20"/>
          <w:szCs w:val="20"/>
          <w:lang w:eastAsia="es-CO"/>
        </w:rPr>
      </w:pPr>
    </w:p>
    <w:p w:rsidR="00297DA8" w:rsidRDefault="00297DA8" w:rsidP="00297DA8">
      <w:pPr>
        <w:spacing w:after="0" w:line="240" w:lineRule="auto"/>
        <w:rPr>
          <w:rFonts w:ascii="Arial" w:eastAsia="Times New Roman" w:hAnsi="Arial" w:cs="Arial"/>
          <w:b/>
          <w:bCs/>
          <w:color w:val="000000"/>
          <w:sz w:val="20"/>
          <w:szCs w:val="20"/>
          <w:lang w:eastAsia="es-CO"/>
        </w:rPr>
      </w:pPr>
    </w:p>
    <w:p w:rsidR="00297DA8" w:rsidRDefault="00297DA8" w:rsidP="00297DA8">
      <w:pPr>
        <w:spacing w:after="0" w:line="240" w:lineRule="auto"/>
        <w:rPr>
          <w:rFonts w:ascii="Arial" w:eastAsia="Times New Roman" w:hAnsi="Arial" w:cs="Arial"/>
          <w:b/>
          <w:bCs/>
          <w:color w:val="000000"/>
          <w:sz w:val="20"/>
          <w:szCs w:val="20"/>
          <w:lang w:eastAsia="es-CO"/>
        </w:rPr>
      </w:pPr>
    </w:p>
    <w:p w:rsidR="00297DA8" w:rsidRPr="00FB0418" w:rsidRDefault="00297DA8" w:rsidP="00297DA8">
      <w:pPr>
        <w:spacing w:after="0" w:line="240" w:lineRule="auto"/>
        <w:jc w:val="center"/>
        <w:rPr>
          <w:rFonts w:ascii="Tahoma" w:eastAsia="Calibri" w:hAnsi="Tahoma" w:cs="Tahoma"/>
          <w:b/>
          <w:szCs w:val="24"/>
        </w:rPr>
      </w:pPr>
      <w:r w:rsidRPr="00FB0418">
        <w:rPr>
          <w:rFonts w:ascii="Tahoma" w:eastAsia="Calibri" w:hAnsi="Tahoma" w:cs="Tahoma"/>
          <w:b/>
          <w:szCs w:val="24"/>
        </w:rPr>
        <w:t>CARLOS ARIEL TRUKE OSPINA</w:t>
      </w:r>
    </w:p>
    <w:p w:rsidR="00297DA8" w:rsidRPr="00FB0418" w:rsidRDefault="00297DA8" w:rsidP="00297DA8">
      <w:pPr>
        <w:spacing w:after="0" w:line="240" w:lineRule="auto"/>
        <w:jc w:val="center"/>
        <w:rPr>
          <w:rFonts w:ascii="Tahoma" w:eastAsia="Calibri" w:hAnsi="Tahoma" w:cs="Tahoma"/>
          <w:szCs w:val="24"/>
        </w:rPr>
      </w:pPr>
      <w:r w:rsidRPr="00FB0418">
        <w:rPr>
          <w:rFonts w:ascii="Tahoma" w:eastAsia="Calibri" w:hAnsi="Tahoma" w:cs="Tahoma"/>
          <w:szCs w:val="24"/>
        </w:rPr>
        <w:t>Subdirector de Regulación y Control Ambiental</w:t>
      </w:r>
    </w:p>
    <w:p w:rsidR="00297DA8" w:rsidRPr="00DA34C1" w:rsidRDefault="00297DA8" w:rsidP="00297DA8">
      <w:pPr>
        <w:spacing w:after="0" w:line="240" w:lineRule="auto"/>
        <w:rPr>
          <w:rFonts w:ascii="Arial" w:eastAsia="Times New Roman" w:hAnsi="Arial" w:cs="Arial"/>
          <w:b/>
          <w:bCs/>
          <w:color w:val="000000"/>
          <w:sz w:val="20"/>
          <w:szCs w:val="20"/>
          <w:lang w:eastAsia="es-CO"/>
        </w:rPr>
      </w:pPr>
    </w:p>
    <w:p w:rsidR="00297DA8" w:rsidRPr="00297DA8" w:rsidRDefault="00297DA8" w:rsidP="00297DA8">
      <w:pPr>
        <w:spacing w:after="0" w:line="240" w:lineRule="auto"/>
        <w:jc w:val="center"/>
        <w:rPr>
          <w:rFonts w:ascii="Tahoma" w:eastAsia="Calibri" w:hAnsi="Tahoma" w:cs="Tahoma"/>
          <w:b/>
          <w:i/>
          <w:sz w:val="24"/>
          <w:szCs w:val="20"/>
        </w:rPr>
      </w:pPr>
    </w:p>
    <w:p w:rsidR="00F93962" w:rsidRPr="00F93962" w:rsidRDefault="00F93962" w:rsidP="00F93962">
      <w:pPr>
        <w:tabs>
          <w:tab w:val="center" w:pos="4419"/>
          <w:tab w:val="right" w:pos="8838"/>
        </w:tabs>
        <w:spacing w:after="0" w:line="240" w:lineRule="auto"/>
        <w:jc w:val="center"/>
        <w:rPr>
          <w:rFonts w:ascii="Tahoma" w:hAnsi="Tahoma" w:cs="Tahoma"/>
          <w:b/>
          <w:i/>
        </w:rPr>
      </w:pPr>
      <w:r w:rsidRPr="00F93962">
        <w:rPr>
          <w:rFonts w:ascii="Tahoma" w:hAnsi="Tahoma" w:cs="Tahoma"/>
          <w:b/>
          <w:bCs/>
          <w:i/>
        </w:rPr>
        <w:t xml:space="preserve">RESOLUCIÓN NÚMERO 000329 </w:t>
      </w:r>
      <w:r w:rsidRPr="00F93962">
        <w:rPr>
          <w:rFonts w:ascii="Tahoma" w:hAnsi="Tahoma" w:cs="Tahoma"/>
          <w:b/>
          <w:i/>
        </w:rPr>
        <w:t>DEL 06-03-2020</w:t>
      </w:r>
    </w:p>
    <w:p w:rsidR="00F93962" w:rsidRPr="00F93962" w:rsidRDefault="00F93962" w:rsidP="00F93962">
      <w:pPr>
        <w:jc w:val="center"/>
        <w:rPr>
          <w:rFonts w:ascii="Tahoma" w:eastAsia="Calibri" w:hAnsi="Tahoma" w:cs="Tahoma"/>
          <w:b/>
          <w:bCs/>
          <w:i/>
        </w:rPr>
      </w:pPr>
      <w:r w:rsidRPr="00F93962">
        <w:rPr>
          <w:rFonts w:ascii="Tahoma" w:hAnsi="Tahoma" w:cs="Tahoma"/>
          <w:b/>
          <w:i/>
        </w:rPr>
        <w:t>“POR MEDIO DE LA CUAL SE RESUELVE RECURSO DE REPOSICIÓN INTERPUESTO POR LA SEÑORA MARTINA MONTOYA JARAMILLO</w:t>
      </w:r>
      <w:r w:rsidRPr="00F93962">
        <w:rPr>
          <w:rFonts w:ascii="Tahoma" w:eastAsia="Calibri" w:hAnsi="Tahoma" w:cs="Tahoma"/>
          <w:b/>
          <w:i/>
        </w:rPr>
        <w:t xml:space="preserve"> </w:t>
      </w:r>
      <w:r w:rsidRPr="00F93962">
        <w:rPr>
          <w:rFonts w:ascii="Tahoma" w:hAnsi="Tahoma" w:cs="Tahoma"/>
          <w:b/>
          <w:i/>
        </w:rPr>
        <w:t>CONTRA LA RESOLUCIÓN NÚMERO 002790</w:t>
      </w:r>
      <w:r w:rsidRPr="00F93962">
        <w:rPr>
          <w:rFonts w:ascii="Tahoma" w:eastAsia="Times New Roman" w:hAnsi="Tahoma" w:cs="Tahoma"/>
          <w:b/>
          <w:bCs/>
          <w:i/>
          <w:lang w:eastAsia="es-ES"/>
        </w:rPr>
        <w:t xml:space="preserve"> DEL DIECIOCHO (18) DE NOVIEMBRE DE DOS MIL DIECINUEVE (2019) Y SE TOMAN OTRAS DETERMINACIONES – EXPEDIENTE NÚMERO 6292-18</w:t>
      </w:r>
      <w:r>
        <w:rPr>
          <w:rFonts w:ascii="Tahoma" w:eastAsia="Times New Roman" w:hAnsi="Tahoma" w:cs="Tahoma"/>
          <w:b/>
          <w:bCs/>
          <w:i/>
          <w:lang w:eastAsia="es-ES"/>
        </w:rPr>
        <w:t>”</w:t>
      </w:r>
    </w:p>
    <w:p w:rsidR="00F93962" w:rsidRPr="00F93962" w:rsidRDefault="00F93962" w:rsidP="00F93962">
      <w:pPr>
        <w:spacing w:after="0" w:line="240" w:lineRule="auto"/>
        <w:jc w:val="center"/>
        <w:rPr>
          <w:rFonts w:ascii="Tahoma" w:eastAsia="Times New Roman" w:hAnsi="Tahoma" w:cs="Tahoma"/>
          <w:b/>
          <w:bCs/>
          <w:szCs w:val="20"/>
          <w:lang w:eastAsia="es-CO"/>
        </w:rPr>
      </w:pPr>
      <w:r w:rsidRPr="00F93962">
        <w:rPr>
          <w:rFonts w:ascii="Tahoma" w:eastAsia="Times New Roman" w:hAnsi="Tahoma" w:cs="Tahoma"/>
          <w:b/>
          <w:bCs/>
          <w:szCs w:val="20"/>
          <w:lang w:eastAsia="es-CO"/>
        </w:rPr>
        <w:t xml:space="preserve">RESUELVE </w:t>
      </w:r>
    </w:p>
    <w:p w:rsidR="00F93962" w:rsidRPr="00F93962" w:rsidRDefault="00F93962" w:rsidP="00F93962">
      <w:pPr>
        <w:spacing w:after="0" w:line="240" w:lineRule="auto"/>
        <w:jc w:val="center"/>
        <w:rPr>
          <w:rFonts w:ascii="Tahoma" w:eastAsia="Times New Roman" w:hAnsi="Tahoma" w:cs="Tahoma"/>
          <w:b/>
          <w:bCs/>
          <w:lang w:eastAsia="es-CO"/>
        </w:rPr>
      </w:pPr>
    </w:p>
    <w:p w:rsidR="00F93962" w:rsidRPr="00F93962" w:rsidRDefault="00F93962" w:rsidP="00F93962">
      <w:pPr>
        <w:tabs>
          <w:tab w:val="center" w:pos="4419"/>
          <w:tab w:val="right" w:pos="8838"/>
        </w:tabs>
        <w:spacing w:after="0" w:line="240" w:lineRule="auto"/>
        <w:jc w:val="both"/>
        <w:rPr>
          <w:rFonts w:ascii="Tahoma" w:eastAsia="Times New Roman" w:hAnsi="Tahoma" w:cs="Tahoma"/>
          <w:lang w:eastAsia="es-ES"/>
        </w:rPr>
      </w:pPr>
      <w:r w:rsidRPr="00F93962">
        <w:rPr>
          <w:rFonts w:ascii="Tahoma" w:eastAsia="Times New Roman" w:hAnsi="Tahoma" w:cs="Tahoma"/>
          <w:b/>
          <w:lang w:eastAsia="es-ES"/>
        </w:rPr>
        <w:t>ARTÍCULO PRIMERO</w:t>
      </w:r>
      <w:r w:rsidRPr="00F93962">
        <w:rPr>
          <w:rFonts w:ascii="Tahoma" w:eastAsia="Times New Roman" w:hAnsi="Tahoma" w:cs="Tahoma"/>
          <w:lang w:eastAsia="es-ES"/>
        </w:rPr>
        <w:t xml:space="preserve">: </w:t>
      </w:r>
      <w:r w:rsidRPr="00F93962">
        <w:rPr>
          <w:rFonts w:ascii="Tahoma" w:eastAsia="Times New Roman" w:hAnsi="Tahoma" w:cs="Tahoma"/>
          <w:b/>
          <w:lang w:eastAsia="es-ES"/>
        </w:rPr>
        <w:t>-</w:t>
      </w:r>
      <w:r w:rsidRPr="00F93962">
        <w:rPr>
          <w:rFonts w:ascii="Tahoma" w:eastAsia="Times New Roman" w:hAnsi="Tahoma" w:cs="Tahoma"/>
          <w:lang w:eastAsia="es-ES"/>
        </w:rPr>
        <w:t xml:space="preserve"> </w:t>
      </w:r>
      <w:r w:rsidRPr="00F93962">
        <w:rPr>
          <w:rFonts w:ascii="Tahoma" w:eastAsia="Times New Roman" w:hAnsi="Tahoma" w:cs="Tahoma"/>
          <w:b/>
          <w:bCs/>
        </w:rPr>
        <w:t>RESOLVER DE MANERA DESFAVORABLE</w:t>
      </w:r>
      <w:r w:rsidRPr="00F93962">
        <w:rPr>
          <w:rFonts w:ascii="Tahoma" w:eastAsia="Times New Roman" w:hAnsi="Tahoma" w:cs="Tahoma"/>
          <w:bCs/>
        </w:rPr>
        <w:t xml:space="preserve"> </w:t>
      </w:r>
      <w:r w:rsidRPr="00F93962">
        <w:rPr>
          <w:rFonts w:ascii="Tahoma" w:eastAsia="Times New Roman" w:hAnsi="Tahoma" w:cs="Tahoma"/>
          <w:lang w:eastAsia="es-ES"/>
        </w:rPr>
        <w:t>recurso de reposición</w:t>
      </w:r>
      <w:r w:rsidRPr="00F93962">
        <w:rPr>
          <w:rFonts w:ascii="Tahoma" w:eastAsia="Times New Roman" w:hAnsi="Tahoma" w:cs="Tahoma"/>
          <w:bCs/>
        </w:rPr>
        <w:t xml:space="preserve"> interpuesto</w:t>
      </w:r>
      <w:r w:rsidRPr="00F93962">
        <w:rPr>
          <w:rFonts w:ascii="Tahoma" w:eastAsia="Times New Roman" w:hAnsi="Tahoma" w:cs="Tahoma"/>
          <w:lang w:eastAsia="es-CO"/>
        </w:rPr>
        <w:t xml:space="preserve"> ante la </w:t>
      </w:r>
      <w:r w:rsidRPr="00F93962">
        <w:rPr>
          <w:rFonts w:ascii="Tahoma" w:eastAsia="Times New Roman" w:hAnsi="Tahoma" w:cs="Tahoma"/>
          <w:b/>
          <w:lang w:eastAsia="es-CO"/>
        </w:rPr>
        <w:t xml:space="preserve">CORPORACIÓN AUTÓNOMA REGIONAL DEL QUINDÍO – CRQ, </w:t>
      </w:r>
      <w:r w:rsidRPr="00F93962">
        <w:rPr>
          <w:rFonts w:ascii="Tahoma" w:eastAsia="Times New Roman" w:hAnsi="Tahoma" w:cs="Tahoma"/>
          <w:lang w:eastAsia="es-CO"/>
        </w:rPr>
        <w:t>por</w:t>
      </w:r>
      <w:r w:rsidRPr="00F93962">
        <w:rPr>
          <w:rFonts w:ascii="Tahoma" w:eastAsia="Times New Roman" w:hAnsi="Tahoma" w:cs="Tahoma"/>
          <w:bCs/>
        </w:rPr>
        <w:t xml:space="preserve"> </w:t>
      </w:r>
      <w:r w:rsidRPr="00F93962">
        <w:rPr>
          <w:rFonts w:ascii="Tahoma" w:eastAsia="Times New Roman" w:hAnsi="Tahoma" w:cs="Tahoma"/>
          <w:lang w:eastAsia="es-CO"/>
        </w:rPr>
        <w:t xml:space="preserve">la señora </w:t>
      </w:r>
      <w:r w:rsidRPr="00F93962">
        <w:rPr>
          <w:rFonts w:ascii="Tahoma" w:eastAsia="Times New Roman" w:hAnsi="Tahoma" w:cs="Tahoma"/>
          <w:b/>
          <w:lang w:eastAsia="es-CO"/>
        </w:rPr>
        <w:t>MARÍA JOSÉ BOLÍVAR BARRERA</w:t>
      </w:r>
      <w:r w:rsidRPr="00F93962">
        <w:rPr>
          <w:rFonts w:ascii="Tahoma" w:eastAsia="Times New Roman" w:hAnsi="Tahoma" w:cs="Tahoma"/>
          <w:lang w:eastAsia="es-CO"/>
        </w:rPr>
        <w:t xml:space="preserve">, identificada con cédula de ciudadanía número 1.096.038.676, portadora de Tarjeta Profesional número </w:t>
      </w:r>
      <w:r w:rsidRPr="00F93962">
        <w:rPr>
          <w:rFonts w:ascii="Tahoma" w:eastAsia="Times New Roman" w:hAnsi="Tahoma" w:cs="Tahoma"/>
          <w:lang w:eastAsia="es-CO"/>
        </w:rPr>
        <w:lastRenderedPageBreak/>
        <w:t xml:space="preserve">316.335 del Consejo Superior de la Judicatura, en calidad de Apoderada de la señora </w:t>
      </w:r>
      <w:r w:rsidRPr="00F93962">
        <w:rPr>
          <w:rFonts w:ascii="Tahoma" w:eastAsia="Times New Roman" w:hAnsi="Tahoma" w:cs="Tahoma"/>
          <w:b/>
          <w:lang w:eastAsia="es-CO"/>
        </w:rPr>
        <w:t>MARTINA MONTOYA JARAMILLO</w:t>
      </w:r>
      <w:r w:rsidRPr="00F93962">
        <w:rPr>
          <w:rFonts w:ascii="Tahoma" w:eastAsia="Times New Roman" w:hAnsi="Tahoma" w:cs="Tahoma"/>
          <w:lang w:eastAsia="es-CO"/>
        </w:rPr>
        <w:t xml:space="preserve">, identificada con cédula de ciudadanía número 1.088.249.416, impetrado contra la Resolución número 002790 de fecha dieciocho (18) de noviembre de dos mil diecinueve (2019) </w:t>
      </w:r>
      <w:r w:rsidRPr="00F93962">
        <w:rPr>
          <w:rFonts w:ascii="Tahoma" w:eastAsia="Times New Roman" w:hAnsi="Tahoma" w:cs="Tahoma"/>
          <w:i/>
          <w:lang w:eastAsia="es-CO"/>
        </w:rPr>
        <w:t>“POR MEDIO DE LA CUAL SE NIEGA CONCESIÓN DE AGUAS SUPERFICIALES PARA USO DOMÉSTICO PARA EL PREDIO LOTE D5 SECCIÓN 24, EXPEDIENTE NÚMERO 6292-2018”</w:t>
      </w:r>
      <w:r w:rsidRPr="00F93962">
        <w:rPr>
          <w:rFonts w:ascii="Tahoma" w:eastAsia="Times New Roman" w:hAnsi="Tahoma" w:cs="Tahoma"/>
          <w:lang w:eastAsia="es-CO"/>
        </w:rPr>
        <w:t xml:space="preserve">, </w:t>
      </w:r>
      <w:r w:rsidRPr="00F93962">
        <w:rPr>
          <w:rFonts w:ascii="Tahoma" w:eastAsia="Times New Roman" w:hAnsi="Tahoma" w:cs="Tahoma"/>
          <w:lang w:eastAsia="es-ES"/>
        </w:rPr>
        <w:t>con fundamento en la parte considerativa del presente acto administrativo.</w:t>
      </w:r>
    </w:p>
    <w:p w:rsidR="00F93962" w:rsidRPr="00F93962" w:rsidRDefault="00F93962" w:rsidP="00F93962">
      <w:pPr>
        <w:tabs>
          <w:tab w:val="center" w:pos="4419"/>
          <w:tab w:val="right" w:pos="8838"/>
        </w:tabs>
        <w:spacing w:after="0" w:line="240" w:lineRule="auto"/>
        <w:jc w:val="both"/>
        <w:rPr>
          <w:rFonts w:ascii="Tahoma" w:eastAsia="Times New Roman" w:hAnsi="Tahoma" w:cs="Tahoma"/>
          <w:lang w:eastAsia="es-ES"/>
        </w:rPr>
      </w:pPr>
    </w:p>
    <w:p w:rsidR="00F93962" w:rsidRPr="00F93962" w:rsidRDefault="00F93962" w:rsidP="00F93962">
      <w:pPr>
        <w:spacing w:after="0" w:line="240" w:lineRule="auto"/>
        <w:ind w:right="51"/>
        <w:jc w:val="both"/>
        <w:rPr>
          <w:rFonts w:ascii="Tahoma" w:hAnsi="Tahoma" w:cs="Tahoma"/>
          <w:bCs/>
        </w:rPr>
      </w:pPr>
      <w:r w:rsidRPr="00F93962">
        <w:rPr>
          <w:rFonts w:ascii="Tahoma" w:hAnsi="Tahoma" w:cs="Tahoma"/>
          <w:b/>
          <w:bCs/>
        </w:rPr>
        <w:t>ARTÍCULO SEGUNDO: - ACLARAR</w:t>
      </w:r>
      <w:r w:rsidRPr="00F93962">
        <w:rPr>
          <w:rFonts w:ascii="Tahoma" w:hAnsi="Tahoma" w:cs="Tahoma"/>
          <w:bCs/>
        </w:rPr>
        <w:t xml:space="preserve"> el artículo primero de la Resolución número 002790 de fecha dieciocho </w:t>
      </w:r>
      <w:r w:rsidRPr="00F93962">
        <w:rPr>
          <w:rFonts w:ascii="Tahoma" w:eastAsia="Times New Roman" w:hAnsi="Tahoma" w:cs="Tahoma"/>
          <w:lang w:eastAsia="es-CO"/>
        </w:rPr>
        <w:t xml:space="preserve">(18) de noviembre de dos mil diecinueve (2019) </w:t>
      </w:r>
      <w:r w:rsidRPr="00F93962">
        <w:rPr>
          <w:rFonts w:ascii="Tahoma" w:eastAsia="Times New Roman" w:hAnsi="Tahoma" w:cs="Tahoma"/>
          <w:i/>
          <w:lang w:eastAsia="es-CO"/>
        </w:rPr>
        <w:t>“POR MEDIO DE LA CUAL SE NIEGA CONCESIÓN DE AGUAS SUPERFICIALES PARA USO DOMÉSTICO PARA EL PREDIO LOTE D5 SECCIÓN 24, EXPEDIENTE NÚMERO 6292-2018”</w:t>
      </w:r>
      <w:r w:rsidRPr="00F93962">
        <w:rPr>
          <w:rFonts w:ascii="Tahoma" w:hAnsi="Tahoma" w:cs="Tahoma"/>
          <w:i/>
        </w:rPr>
        <w:t>,</w:t>
      </w:r>
      <w:r w:rsidRPr="00F93962">
        <w:rPr>
          <w:rFonts w:ascii="Tahoma" w:hAnsi="Tahoma" w:cs="Tahoma"/>
        </w:rPr>
        <w:t xml:space="preserve"> emitida por la Subdirección de Regulación y Control Ambiental de la Corporación Autónoma Regional del Quindío – C.R.Q., en el sentido de identificar el predio objeto de la solicitud de concesión de aguas como </w:t>
      </w:r>
      <w:r w:rsidRPr="00F93962">
        <w:rPr>
          <w:rFonts w:ascii="Tahoma" w:hAnsi="Tahoma" w:cs="Tahoma"/>
          <w:b/>
          <w:i/>
        </w:rPr>
        <w:t>1) LOTE D5 SECCIÓN 24</w:t>
      </w:r>
      <w:r w:rsidRPr="00F93962">
        <w:rPr>
          <w:rFonts w:ascii="Tahoma" w:hAnsi="Tahoma" w:cs="Tahoma"/>
          <w:i/>
        </w:rPr>
        <w:t>,</w:t>
      </w:r>
      <w:r w:rsidRPr="00F93962">
        <w:rPr>
          <w:rFonts w:ascii="Tahoma" w:hAnsi="Tahoma" w:cs="Tahoma"/>
        </w:rPr>
        <w:t xml:space="preserve"> ubicado en la vereda </w:t>
      </w:r>
      <w:r w:rsidRPr="00F93962">
        <w:rPr>
          <w:rFonts w:ascii="Tahoma" w:hAnsi="Tahoma" w:cs="Tahoma"/>
          <w:b/>
        </w:rPr>
        <w:t>RIO ARRIBA</w:t>
      </w:r>
      <w:r w:rsidRPr="00F93962">
        <w:rPr>
          <w:rFonts w:ascii="Tahoma" w:hAnsi="Tahoma" w:cs="Tahoma"/>
        </w:rPr>
        <w:t xml:space="preserve">, jurisdicción del municipio de </w:t>
      </w:r>
      <w:r w:rsidRPr="00F93962">
        <w:rPr>
          <w:rFonts w:ascii="Tahoma" w:hAnsi="Tahoma" w:cs="Tahoma"/>
          <w:b/>
        </w:rPr>
        <w:t>SALENTO</w:t>
      </w:r>
      <w:r w:rsidRPr="00F93962">
        <w:rPr>
          <w:rFonts w:ascii="Tahoma" w:hAnsi="Tahoma" w:cs="Tahoma"/>
        </w:rPr>
        <w:t xml:space="preserve">, identificado con folio de matrícula inmobiliaria número </w:t>
      </w:r>
      <w:r w:rsidRPr="00F93962">
        <w:rPr>
          <w:rFonts w:ascii="Tahoma" w:hAnsi="Tahoma" w:cs="Tahoma"/>
          <w:b/>
        </w:rPr>
        <w:t>280-221098</w:t>
      </w:r>
      <w:r w:rsidRPr="00F93962">
        <w:rPr>
          <w:rFonts w:ascii="Tahoma" w:hAnsi="Tahoma" w:cs="Tahoma"/>
        </w:rPr>
        <w:t>, conforme a lo expuesto en el presente acto administrativo.</w:t>
      </w:r>
    </w:p>
    <w:p w:rsidR="00F93962" w:rsidRPr="00F93962" w:rsidRDefault="00F93962" w:rsidP="00F93962">
      <w:pPr>
        <w:spacing w:before="100" w:beforeAutospacing="1" w:after="100" w:afterAutospacing="1" w:line="240" w:lineRule="auto"/>
        <w:jc w:val="both"/>
        <w:rPr>
          <w:rFonts w:ascii="Tahoma" w:eastAsia="Times New Roman" w:hAnsi="Tahoma" w:cs="Tahoma"/>
          <w:b/>
          <w:color w:val="000000"/>
          <w:lang w:eastAsia="es-CO"/>
        </w:rPr>
      </w:pPr>
      <w:r w:rsidRPr="00F93962">
        <w:rPr>
          <w:rFonts w:ascii="Tahoma" w:hAnsi="Tahoma" w:cs="Tahoma"/>
          <w:b/>
          <w:bCs/>
        </w:rPr>
        <w:t xml:space="preserve">ARTÍCULO TERCERO: - </w:t>
      </w:r>
      <w:r w:rsidRPr="00F93962">
        <w:rPr>
          <w:rFonts w:ascii="Tahoma" w:eastAsia="Times New Roman" w:hAnsi="Tahoma" w:cs="Tahoma"/>
          <w:color w:val="000000"/>
          <w:lang w:eastAsia="es-CO"/>
        </w:rPr>
        <w:t>Mantener incólume las demás disposiciones, condiciones y obligaciones contenidas en la Resolución número 002790 de fecha dieciocho (18) de noviembre de dos mil diecinueve (2019), expedida por la Subdirección de Regulación y Control Ambiental de la Corporación Autónoma Regional del Quindío -C.R.Q.-, que no fueron objeto de modificación.</w:t>
      </w:r>
    </w:p>
    <w:p w:rsidR="00F93962" w:rsidRPr="00F93962" w:rsidRDefault="00F93962" w:rsidP="00F93962">
      <w:pPr>
        <w:spacing w:after="0" w:line="240" w:lineRule="auto"/>
        <w:ind w:right="51"/>
        <w:jc w:val="both"/>
        <w:rPr>
          <w:rFonts w:ascii="Tahoma" w:eastAsia="Times New Roman" w:hAnsi="Tahoma" w:cs="Tahoma"/>
          <w:lang w:eastAsia="es-CO"/>
        </w:rPr>
      </w:pPr>
      <w:r w:rsidRPr="00F93962">
        <w:rPr>
          <w:rFonts w:ascii="Tahoma" w:hAnsi="Tahoma" w:cs="Tahoma"/>
          <w:b/>
        </w:rPr>
        <w:lastRenderedPageBreak/>
        <w:t>ARTÍCULO CUARTO:- N</w:t>
      </w:r>
      <w:r w:rsidRPr="00F93962">
        <w:rPr>
          <w:rFonts w:ascii="Tahoma" w:eastAsia="Times New Roman" w:hAnsi="Tahoma" w:cs="Tahoma"/>
          <w:b/>
          <w:lang w:eastAsia="es-CO"/>
        </w:rPr>
        <w:t>OTIFÍQUESE</w:t>
      </w:r>
      <w:r w:rsidRPr="00F93962">
        <w:rPr>
          <w:rFonts w:ascii="Tahoma" w:eastAsia="Times New Roman" w:hAnsi="Tahoma" w:cs="Tahoma"/>
          <w:lang w:eastAsia="es-CO"/>
        </w:rPr>
        <w:t xml:space="preserve"> el contenido de la presente Resolución a la señora</w:t>
      </w:r>
      <w:r w:rsidRPr="00F93962">
        <w:rPr>
          <w:rFonts w:ascii="Tahoma" w:eastAsia="Times New Roman" w:hAnsi="Tahoma" w:cs="Tahoma"/>
          <w:b/>
          <w:lang w:eastAsia="es-ES"/>
        </w:rPr>
        <w:t xml:space="preserve"> </w:t>
      </w:r>
      <w:r w:rsidRPr="00F93962">
        <w:rPr>
          <w:rFonts w:ascii="Tahoma" w:eastAsia="Times New Roman" w:hAnsi="Tahoma" w:cs="Tahoma"/>
          <w:b/>
          <w:color w:val="000000" w:themeColor="text1"/>
          <w:lang w:eastAsia="ar-SA"/>
        </w:rPr>
        <w:t>MARÍA JOSÉ BOLÍVAR BARRERA</w:t>
      </w:r>
      <w:r w:rsidRPr="00F93962">
        <w:rPr>
          <w:rFonts w:ascii="Tahoma" w:eastAsia="Times New Roman" w:hAnsi="Tahoma" w:cs="Tahoma"/>
          <w:lang w:eastAsia="es-ES"/>
        </w:rPr>
        <w:t>, identificada con cédula de ciudadanía número 1.096.038.676,</w:t>
      </w:r>
      <w:r w:rsidRPr="00F93962">
        <w:rPr>
          <w:rFonts w:ascii="Tahoma" w:hAnsi="Tahoma" w:cs="Tahoma"/>
        </w:rPr>
        <w:t xml:space="preserve"> </w:t>
      </w:r>
      <w:r w:rsidRPr="00F93962">
        <w:rPr>
          <w:rFonts w:ascii="Tahoma" w:eastAsia="Times New Roman" w:hAnsi="Tahoma" w:cs="Tahoma"/>
          <w:bCs/>
          <w:lang w:eastAsia="es-CO"/>
        </w:rPr>
        <w:t xml:space="preserve">o a la persona debidamente autorizada, de </w:t>
      </w:r>
      <w:r w:rsidRPr="00F93962">
        <w:rPr>
          <w:rFonts w:ascii="Tahoma" w:eastAsia="Times New Roman" w:hAnsi="Tahoma" w:cs="Tahoma"/>
          <w:lang w:eastAsia="es-CO"/>
        </w:rPr>
        <w:t>conformidad con lo preceptuado en los artículos 66 y siguientes de la Ley 1437 de 2011.</w:t>
      </w:r>
    </w:p>
    <w:p w:rsidR="00F93962" w:rsidRPr="00F93962" w:rsidRDefault="00F93962" w:rsidP="00F93962">
      <w:pPr>
        <w:spacing w:after="0" w:line="240" w:lineRule="auto"/>
        <w:ind w:right="51"/>
        <w:jc w:val="both"/>
        <w:rPr>
          <w:rFonts w:ascii="Tahoma" w:eastAsia="Times New Roman" w:hAnsi="Tahoma" w:cs="Tahoma"/>
          <w:b/>
          <w:bCs/>
          <w:lang w:eastAsia="es-ES"/>
        </w:rPr>
      </w:pPr>
      <w:r w:rsidRPr="00F93962">
        <w:rPr>
          <w:rFonts w:ascii="Tahoma" w:eastAsia="Times New Roman" w:hAnsi="Tahoma" w:cs="Tahoma"/>
          <w:b/>
          <w:bCs/>
          <w:lang w:eastAsia="es-ES"/>
        </w:rPr>
        <w:t xml:space="preserve"> </w:t>
      </w:r>
    </w:p>
    <w:p w:rsidR="00F93962" w:rsidRPr="00F93962" w:rsidRDefault="00F93962" w:rsidP="00F93962">
      <w:pPr>
        <w:spacing w:after="0" w:line="240" w:lineRule="auto"/>
        <w:jc w:val="both"/>
        <w:rPr>
          <w:rFonts w:ascii="Tahoma" w:eastAsia="Calibri" w:hAnsi="Tahoma" w:cs="Tahoma"/>
        </w:rPr>
      </w:pPr>
      <w:r w:rsidRPr="00F93962">
        <w:rPr>
          <w:rFonts w:ascii="Tahoma" w:eastAsia="Times New Roman" w:hAnsi="Tahoma" w:cs="Tahoma"/>
          <w:b/>
          <w:bCs/>
          <w:lang w:eastAsia="es-CO"/>
        </w:rPr>
        <w:t xml:space="preserve">ARTÍCULO QUINTO: - </w:t>
      </w:r>
      <w:r w:rsidRPr="00F93962">
        <w:rPr>
          <w:rFonts w:ascii="Tahoma" w:eastAsia="Calibri" w:hAnsi="Tahoma" w:cs="Tahoma"/>
          <w:b/>
          <w:bCs/>
        </w:rPr>
        <w:t xml:space="preserve">PUBLÍQUESE </w:t>
      </w:r>
      <w:r w:rsidRPr="00F93962">
        <w:rPr>
          <w:rFonts w:ascii="Tahoma" w:eastAsia="Calibri" w:hAnsi="Tahoma" w:cs="Tahoma"/>
          <w:bCs/>
        </w:rPr>
        <w:t xml:space="preserve">a costa del interesado de conformidad con </w:t>
      </w:r>
      <w:r w:rsidRPr="00F93962">
        <w:rPr>
          <w:rFonts w:ascii="Tahoma" w:eastAsia="Calibri" w:hAnsi="Tahoma" w:cs="Tahoma"/>
        </w:rPr>
        <w:t xml:space="preserve">el artículo 44 de la Resolución número 001500 de 2019, emitida por esta Entidad, </w:t>
      </w:r>
      <w:r w:rsidRPr="00F93962">
        <w:rPr>
          <w:rFonts w:ascii="Tahoma" w:eastAsia="Calibri" w:hAnsi="Tahoma" w:cs="Tahoma"/>
          <w:bCs/>
        </w:rPr>
        <w:t>e</w:t>
      </w:r>
      <w:r w:rsidRPr="00F93962">
        <w:rPr>
          <w:rFonts w:ascii="Tahoma" w:eastAsia="Calibri" w:hAnsi="Tahoma" w:cs="Tahoma"/>
        </w:rPr>
        <w:t xml:space="preserve">l encabezado y la parte resolutiva del presente acto administrativo, en el Boletín Ambiental de la </w:t>
      </w:r>
      <w:r w:rsidRPr="00F93962">
        <w:rPr>
          <w:rFonts w:ascii="Tahoma" w:eastAsia="Times New Roman" w:hAnsi="Tahoma" w:cs="Tahoma"/>
          <w:spacing w:val="-2"/>
          <w:lang w:eastAsia="es-ES"/>
        </w:rPr>
        <w:t>Corporación Autónoma Regional del Quindío – C.R.Q</w:t>
      </w:r>
      <w:r w:rsidRPr="00F93962">
        <w:rPr>
          <w:rFonts w:ascii="Tahoma" w:eastAsia="Calibri" w:hAnsi="Tahoma" w:cs="Tahoma"/>
        </w:rPr>
        <w:t>., publicación que tiene un costo de treinta y ocho mil cuatrocientos cuarenta y nueve pesos ($38.449).</w:t>
      </w:r>
    </w:p>
    <w:p w:rsidR="00F93962" w:rsidRPr="00F93962" w:rsidRDefault="00F93962" w:rsidP="00F93962">
      <w:pPr>
        <w:spacing w:after="0" w:line="240" w:lineRule="auto"/>
        <w:jc w:val="both"/>
        <w:rPr>
          <w:rFonts w:ascii="Tahoma" w:eastAsia="Times New Roman" w:hAnsi="Tahoma" w:cs="Tahoma"/>
          <w:b/>
          <w:lang w:eastAsia="es-ES"/>
        </w:rPr>
      </w:pPr>
    </w:p>
    <w:p w:rsidR="00F93962" w:rsidRPr="00F93962" w:rsidRDefault="00F93962" w:rsidP="00F93962">
      <w:pPr>
        <w:spacing w:after="0" w:line="240" w:lineRule="auto"/>
        <w:jc w:val="both"/>
        <w:rPr>
          <w:rFonts w:ascii="Tahoma" w:eastAsia="Times New Roman" w:hAnsi="Tahoma" w:cs="Tahoma"/>
          <w:b/>
          <w:bCs/>
          <w:lang w:eastAsia="es-ES"/>
        </w:rPr>
      </w:pPr>
      <w:r w:rsidRPr="00F93962">
        <w:rPr>
          <w:rFonts w:ascii="Tahoma" w:eastAsia="Times New Roman" w:hAnsi="Tahoma" w:cs="Tahoma"/>
          <w:b/>
          <w:bCs/>
          <w:lang w:eastAsia="es-ES"/>
        </w:rPr>
        <w:t xml:space="preserve">ARTÍCULO SEXTO: - </w:t>
      </w:r>
      <w:r w:rsidRPr="00F93962">
        <w:rPr>
          <w:rFonts w:ascii="Tahoma" w:eastAsia="Times New Roman" w:hAnsi="Tahoma" w:cs="Tahoma"/>
          <w:lang w:eastAsia="es-CO"/>
        </w:rPr>
        <w:t>Contra la presente Resolución, no procede recurso alguno.</w:t>
      </w:r>
    </w:p>
    <w:p w:rsidR="00F93962" w:rsidRPr="00F93962" w:rsidRDefault="00F93962" w:rsidP="00F93962">
      <w:pPr>
        <w:spacing w:after="0" w:line="240" w:lineRule="auto"/>
        <w:ind w:right="51"/>
        <w:jc w:val="both"/>
        <w:rPr>
          <w:rFonts w:ascii="Tahoma" w:eastAsia="Times New Roman" w:hAnsi="Tahoma" w:cs="Tahoma"/>
          <w:lang w:eastAsia="es-ES"/>
        </w:rPr>
      </w:pPr>
    </w:p>
    <w:p w:rsidR="00F93962" w:rsidRPr="00F93962" w:rsidRDefault="00F93962" w:rsidP="00F93962">
      <w:pPr>
        <w:spacing w:after="0" w:line="240" w:lineRule="auto"/>
        <w:jc w:val="both"/>
        <w:rPr>
          <w:rFonts w:ascii="Tahoma" w:eastAsia="Times New Roman" w:hAnsi="Tahoma" w:cs="Tahoma"/>
          <w:lang w:eastAsia="es-ES"/>
        </w:rPr>
      </w:pPr>
      <w:r w:rsidRPr="00F93962">
        <w:rPr>
          <w:rFonts w:ascii="Tahoma" w:eastAsia="Times New Roman" w:hAnsi="Tahoma" w:cs="Tahoma"/>
          <w:b/>
          <w:bCs/>
          <w:lang w:eastAsia="es-CO"/>
        </w:rPr>
        <w:t>ARTÍCULO SÉPTIMO:</w:t>
      </w:r>
      <w:r w:rsidRPr="00F93962">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F93962" w:rsidRPr="00F93962" w:rsidRDefault="00F93962" w:rsidP="00F93962">
      <w:pPr>
        <w:autoSpaceDE w:val="0"/>
        <w:autoSpaceDN w:val="0"/>
        <w:adjustRightInd w:val="0"/>
        <w:spacing w:after="0" w:line="240" w:lineRule="auto"/>
        <w:jc w:val="both"/>
        <w:rPr>
          <w:rFonts w:ascii="Tahoma" w:eastAsia="Times New Roman" w:hAnsi="Tahoma" w:cs="Tahoma"/>
          <w:lang w:eastAsia="es-ES"/>
        </w:rPr>
      </w:pPr>
    </w:p>
    <w:p w:rsidR="00F93962" w:rsidRPr="00F93962" w:rsidRDefault="00F93962" w:rsidP="00F93962">
      <w:pPr>
        <w:autoSpaceDE w:val="0"/>
        <w:autoSpaceDN w:val="0"/>
        <w:adjustRightInd w:val="0"/>
        <w:spacing w:after="0" w:line="240" w:lineRule="auto"/>
        <w:jc w:val="both"/>
        <w:rPr>
          <w:rFonts w:ascii="Tahoma" w:eastAsia="Times New Roman" w:hAnsi="Tahoma" w:cs="Tahoma"/>
          <w:lang w:eastAsia="es-CO"/>
        </w:rPr>
      </w:pPr>
      <w:r w:rsidRPr="00F93962">
        <w:rPr>
          <w:rFonts w:ascii="Tahoma" w:eastAsia="Times New Roman" w:hAnsi="Tahoma" w:cs="Tahoma"/>
          <w:lang w:eastAsia="es-CO"/>
        </w:rPr>
        <w:t>Dada en Armenia, Quindío a los 06-03-2020</w:t>
      </w:r>
    </w:p>
    <w:p w:rsidR="00F93962" w:rsidRPr="00F93962" w:rsidRDefault="00F93962" w:rsidP="00F93962">
      <w:pPr>
        <w:autoSpaceDE w:val="0"/>
        <w:autoSpaceDN w:val="0"/>
        <w:adjustRightInd w:val="0"/>
        <w:spacing w:after="0" w:line="240" w:lineRule="auto"/>
        <w:rPr>
          <w:rFonts w:ascii="Tahoma" w:eastAsia="Times New Roman" w:hAnsi="Tahoma" w:cs="Tahoma"/>
          <w:b/>
          <w:bCs/>
          <w:lang w:eastAsia="es-ES"/>
        </w:rPr>
      </w:pPr>
    </w:p>
    <w:p w:rsidR="00F93962" w:rsidRPr="00F93962" w:rsidRDefault="00F93962" w:rsidP="00F93962">
      <w:pPr>
        <w:autoSpaceDE w:val="0"/>
        <w:autoSpaceDN w:val="0"/>
        <w:adjustRightInd w:val="0"/>
        <w:spacing w:after="0" w:line="240" w:lineRule="auto"/>
        <w:rPr>
          <w:rFonts w:ascii="Tahoma" w:eastAsia="Times New Roman" w:hAnsi="Tahoma" w:cs="Tahoma"/>
          <w:b/>
          <w:bCs/>
          <w:lang w:eastAsia="es-ES"/>
        </w:rPr>
      </w:pPr>
    </w:p>
    <w:p w:rsidR="00F93962" w:rsidRPr="00F93962" w:rsidRDefault="00F93962" w:rsidP="00F93962">
      <w:pPr>
        <w:autoSpaceDE w:val="0"/>
        <w:autoSpaceDN w:val="0"/>
        <w:adjustRightInd w:val="0"/>
        <w:spacing w:after="0" w:line="240" w:lineRule="auto"/>
        <w:jc w:val="center"/>
        <w:rPr>
          <w:rFonts w:ascii="Tahoma" w:eastAsia="Times New Roman" w:hAnsi="Tahoma" w:cs="Tahoma"/>
          <w:b/>
          <w:bCs/>
          <w:lang w:eastAsia="es-ES"/>
        </w:rPr>
      </w:pPr>
      <w:r w:rsidRPr="00F93962">
        <w:rPr>
          <w:rFonts w:ascii="Tahoma" w:eastAsia="Times New Roman" w:hAnsi="Tahoma" w:cs="Tahoma"/>
          <w:b/>
          <w:bCs/>
          <w:lang w:eastAsia="es-ES"/>
        </w:rPr>
        <w:t>NOTIFÍQUESE, PUBLÍQUESE Y CÚMPLASE</w:t>
      </w:r>
    </w:p>
    <w:p w:rsidR="00F93962" w:rsidRPr="00F93962" w:rsidRDefault="00F93962" w:rsidP="00F93962">
      <w:pPr>
        <w:spacing w:after="0" w:line="240" w:lineRule="auto"/>
        <w:rPr>
          <w:rFonts w:ascii="Tahoma" w:eastAsia="Times New Roman" w:hAnsi="Tahoma" w:cs="Tahoma"/>
          <w:b/>
          <w:bCs/>
          <w:lang w:eastAsia="es-CO"/>
        </w:rPr>
      </w:pPr>
    </w:p>
    <w:p w:rsidR="00F93962" w:rsidRPr="00F93962" w:rsidRDefault="00F93962" w:rsidP="00F93962">
      <w:pPr>
        <w:spacing w:after="0" w:line="240" w:lineRule="auto"/>
        <w:rPr>
          <w:rFonts w:ascii="Tahoma" w:eastAsia="Calibri" w:hAnsi="Tahoma" w:cs="Tahoma"/>
          <w:b/>
        </w:rPr>
      </w:pPr>
    </w:p>
    <w:p w:rsidR="00F93962" w:rsidRPr="00F93962" w:rsidRDefault="00F93962" w:rsidP="00F93962">
      <w:pPr>
        <w:spacing w:after="0" w:line="240" w:lineRule="auto"/>
        <w:jc w:val="center"/>
        <w:rPr>
          <w:rFonts w:ascii="Tahoma" w:eastAsia="Calibri" w:hAnsi="Tahoma" w:cs="Tahoma"/>
          <w:b/>
        </w:rPr>
      </w:pPr>
      <w:r w:rsidRPr="00F93962">
        <w:rPr>
          <w:rFonts w:ascii="Tahoma" w:eastAsia="Calibri" w:hAnsi="Tahoma" w:cs="Tahoma"/>
          <w:b/>
        </w:rPr>
        <w:t>CARLOS ARIEL TRUKE OSPINA</w:t>
      </w:r>
    </w:p>
    <w:p w:rsidR="00F93962" w:rsidRPr="00F93962" w:rsidRDefault="00F93962" w:rsidP="00F93962">
      <w:pPr>
        <w:spacing w:after="0" w:line="240" w:lineRule="auto"/>
        <w:jc w:val="center"/>
        <w:rPr>
          <w:rFonts w:ascii="Tahoma" w:eastAsia="Calibri" w:hAnsi="Tahoma" w:cs="Tahoma"/>
        </w:rPr>
      </w:pPr>
      <w:r w:rsidRPr="00F93962">
        <w:rPr>
          <w:rFonts w:ascii="Tahoma" w:eastAsia="Calibri" w:hAnsi="Tahoma" w:cs="Tahoma"/>
        </w:rPr>
        <w:t>Subdirector de Regulación y Control Ambiental</w:t>
      </w:r>
    </w:p>
    <w:p w:rsidR="00297DA8" w:rsidRDefault="00297DA8" w:rsidP="00A74DBE">
      <w:pPr>
        <w:spacing w:after="0" w:line="240" w:lineRule="auto"/>
        <w:jc w:val="center"/>
        <w:rPr>
          <w:rFonts w:ascii="Tahoma" w:hAnsi="Tahoma" w:cs="Tahoma"/>
          <w:sz w:val="24"/>
          <w:szCs w:val="24"/>
        </w:rPr>
      </w:pPr>
    </w:p>
    <w:p w:rsidR="00A564DD" w:rsidRPr="00A564DD" w:rsidRDefault="00A564DD" w:rsidP="00A564DD">
      <w:pPr>
        <w:tabs>
          <w:tab w:val="center" w:pos="4419"/>
          <w:tab w:val="right" w:pos="8838"/>
        </w:tabs>
        <w:spacing w:after="0" w:line="240" w:lineRule="auto"/>
        <w:jc w:val="center"/>
        <w:rPr>
          <w:rFonts w:ascii="Tahoma" w:hAnsi="Tahoma" w:cs="Tahoma"/>
          <w:b/>
        </w:rPr>
      </w:pPr>
      <w:r w:rsidRPr="00A564DD">
        <w:rPr>
          <w:rFonts w:ascii="Tahoma" w:hAnsi="Tahoma" w:cs="Tahoma"/>
          <w:b/>
          <w:bCs/>
        </w:rPr>
        <w:t xml:space="preserve">RESOLUCIÓN NÚMERO 000333 </w:t>
      </w:r>
      <w:r w:rsidRPr="00A564DD">
        <w:rPr>
          <w:rFonts w:ascii="Tahoma" w:hAnsi="Tahoma" w:cs="Tahoma"/>
          <w:b/>
        </w:rPr>
        <w:t>DEL 06-03-2020</w:t>
      </w:r>
    </w:p>
    <w:p w:rsidR="00A564DD" w:rsidRPr="00A564DD" w:rsidRDefault="00A564DD" w:rsidP="00A564DD">
      <w:pPr>
        <w:pStyle w:val="Encabezado"/>
        <w:jc w:val="center"/>
        <w:rPr>
          <w:rFonts w:ascii="Tahoma" w:hAnsi="Tahoma" w:cs="Tahoma"/>
          <w:b/>
          <w:sz w:val="22"/>
          <w:szCs w:val="22"/>
          <w:lang w:val="es-ES" w:eastAsia="es-ES"/>
        </w:rPr>
      </w:pPr>
      <w:r w:rsidRPr="00A564DD">
        <w:rPr>
          <w:rFonts w:ascii="Tahoma" w:hAnsi="Tahoma" w:cs="Tahoma"/>
          <w:b/>
          <w:sz w:val="22"/>
          <w:szCs w:val="22"/>
          <w:lang w:val="es-CO"/>
        </w:rPr>
        <w:t xml:space="preserve">“POR MEDIO DE LA CUAL SE RESUELVE RECURSO DE </w:t>
      </w:r>
      <w:r w:rsidRPr="00A564DD">
        <w:rPr>
          <w:rFonts w:ascii="Tahoma" w:hAnsi="Tahoma" w:cs="Tahoma"/>
          <w:b/>
          <w:sz w:val="22"/>
          <w:szCs w:val="22"/>
          <w:lang w:val="es-CO"/>
        </w:rPr>
        <w:lastRenderedPageBreak/>
        <w:t>REPOSICIÓN INTERPUESTO POR LOS SEÑORES SANTIAGO ÁNGEL JARAMILLO Y ALFONSO JAVIER DÍAZ SALAZAR</w:t>
      </w:r>
      <w:r w:rsidRPr="00A564DD">
        <w:rPr>
          <w:rFonts w:ascii="Tahoma" w:eastAsia="Calibri" w:hAnsi="Tahoma" w:cs="Tahoma"/>
          <w:b/>
          <w:sz w:val="22"/>
          <w:szCs w:val="22"/>
          <w:lang w:val="es-CO"/>
        </w:rPr>
        <w:t xml:space="preserve"> </w:t>
      </w:r>
      <w:r w:rsidRPr="00A564DD">
        <w:rPr>
          <w:rFonts w:ascii="Tahoma" w:hAnsi="Tahoma" w:cs="Tahoma"/>
          <w:b/>
          <w:sz w:val="22"/>
          <w:szCs w:val="22"/>
          <w:lang w:val="es-CO"/>
        </w:rPr>
        <w:t>CONTRA LA RESOLUCIÓN NÚMERO 002794</w:t>
      </w:r>
      <w:r w:rsidRPr="00A564DD">
        <w:rPr>
          <w:rFonts w:ascii="Tahoma" w:hAnsi="Tahoma" w:cs="Tahoma"/>
          <w:b/>
          <w:bCs/>
          <w:sz w:val="22"/>
          <w:szCs w:val="22"/>
          <w:lang w:val="es-CO" w:eastAsia="es-ES"/>
        </w:rPr>
        <w:t xml:space="preserve"> DEL DIECIOCHO (18) DE NOVIEMBRE DE DOS MIL DIECINUEVE (2019) – EXPEDIENTE NÚMERO 6296 - 2018</w:t>
      </w:r>
      <w:r w:rsidRPr="00A564DD">
        <w:rPr>
          <w:rFonts w:ascii="Tahoma" w:hAnsi="Tahoma" w:cs="Tahoma"/>
          <w:b/>
          <w:bCs/>
          <w:sz w:val="22"/>
          <w:szCs w:val="22"/>
          <w:lang w:val="es-ES" w:eastAsia="es-ES"/>
        </w:rPr>
        <w:t>”</w:t>
      </w:r>
    </w:p>
    <w:p w:rsidR="00A564DD" w:rsidRDefault="00A564DD" w:rsidP="00A74DBE">
      <w:pPr>
        <w:spacing w:after="0" w:line="240" w:lineRule="auto"/>
        <w:jc w:val="center"/>
        <w:rPr>
          <w:rFonts w:ascii="Tahoma" w:hAnsi="Tahoma" w:cs="Tahoma"/>
          <w:sz w:val="24"/>
          <w:szCs w:val="24"/>
          <w:lang w:val="es-ES"/>
        </w:rPr>
      </w:pPr>
    </w:p>
    <w:p w:rsidR="00A564DD" w:rsidRPr="00A564DD" w:rsidRDefault="00A564DD" w:rsidP="00A564DD">
      <w:pPr>
        <w:spacing w:after="0" w:line="240" w:lineRule="auto"/>
        <w:jc w:val="center"/>
        <w:rPr>
          <w:rFonts w:ascii="Tahoma" w:eastAsia="Times New Roman" w:hAnsi="Tahoma" w:cs="Tahoma"/>
          <w:b/>
          <w:bCs/>
          <w:lang w:eastAsia="es-CO"/>
        </w:rPr>
      </w:pPr>
      <w:r w:rsidRPr="00A564DD">
        <w:rPr>
          <w:rFonts w:ascii="Tahoma" w:eastAsia="Times New Roman" w:hAnsi="Tahoma" w:cs="Tahoma"/>
          <w:b/>
          <w:bCs/>
          <w:lang w:eastAsia="es-CO"/>
        </w:rPr>
        <w:t xml:space="preserve">RESUELVE </w:t>
      </w:r>
    </w:p>
    <w:p w:rsidR="00A564DD" w:rsidRPr="00A564DD" w:rsidRDefault="00A564DD" w:rsidP="00A564DD">
      <w:pPr>
        <w:spacing w:after="0" w:line="240" w:lineRule="auto"/>
        <w:jc w:val="center"/>
        <w:rPr>
          <w:rFonts w:ascii="Tahoma" w:eastAsia="Times New Roman" w:hAnsi="Tahoma" w:cs="Tahoma"/>
          <w:b/>
          <w:bCs/>
          <w:lang w:eastAsia="es-CO"/>
        </w:rPr>
      </w:pPr>
    </w:p>
    <w:p w:rsidR="00A564DD" w:rsidRPr="00A564DD" w:rsidRDefault="00A564DD" w:rsidP="00A564DD">
      <w:pPr>
        <w:tabs>
          <w:tab w:val="center" w:pos="4419"/>
          <w:tab w:val="right" w:pos="8838"/>
        </w:tabs>
        <w:spacing w:after="0" w:line="240" w:lineRule="auto"/>
        <w:jc w:val="both"/>
        <w:rPr>
          <w:rFonts w:ascii="Tahoma" w:eastAsia="Times New Roman" w:hAnsi="Tahoma" w:cs="Tahoma"/>
          <w:lang w:eastAsia="es-ES"/>
        </w:rPr>
      </w:pPr>
      <w:r w:rsidRPr="00A564DD">
        <w:rPr>
          <w:rFonts w:ascii="Tahoma" w:eastAsia="Times New Roman" w:hAnsi="Tahoma" w:cs="Tahoma"/>
          <w:b/>
          <w:lang w:eastAsia="es-ES"/>
        </w:rPr>
        <w:t>ARTÍCULO PRIMERO</w:t>
      </w:r>
      <w:r w:rsidRPr="00A564DD">
        <w:rPr>
          <w:rFonts w:ascii="Tahoma" w:eastAsia="Times New Roman" w:hAnsi="Tahoma" w:cs="Tahoma"/>
          <w:lang w:eastAsia="es-ES"/>
        </w:rPr>
        <w:t xml:space="preserve">: </w:t>
      </w:r>
      <w:r w:rsidRPr="00A564DD">
        <w:rPr>
          <w:rFonts w:ascii="Tahoma" w:eastAsia="Times New Roman" w:hAnsi="Tahoma" w:cs="Tahoma"/>
          <w:b/>
          <w:lang w:eastAsia="es-ES"/>
        </w:rPr>
        <w:t>-</w:t>
      </w:r>
      <w:r w:rsidRPr="00A564DD">
        <w:rPr>
          <w:rFonts w:ascii="Tahoma" w:eastAsia="Times New Roman" w:hAnsi="Tahoma" w:cs="Tahoma"/>
          <w:lang w:eastAsia="es-ES"/>
        </w:rPr>
        <w:t xml:space="preserve"> </w:t>
      </w:r>
      <w:r w:rsidRPr="00A564DD">
        <w:rPr>
          <w:rFonts w:ascii="Tahoma" w:eastAsia="Times New Roman" w:hAnsi="Tahoma" w:cs="Tahoma"/>
          <w:b/>
          <w:bCs/>
        </w:rPr>
        <w:t>RESOLVER DE MANERA DESFAVORABLE</w:t>
      </w:r>
      <w:r w:rsidRPr="00A564DD">
        <w:rPr>
          <w:rFonts w:ascii="Tahoma" w:eastAsia="Times New Roman" w:hAnsi="Tahoma" w:cs="Tahoma"/>
          <w:bCs/>
        </w:rPr>
        <w:t xml:space="preserve"> </w:t>
      </w:r>
      <w:r w:rsidRPr="00A564DD">
        <w:rPr>
          <w:rFonts w:ascii="Tahoma" w:eastAsia="Times New Roman" w:hAnsi="Tahoma" w:cs="Tahoma"/>
          <w:lang w:eastAsia="es-ES"/>
        </w:rPr>
        <w:t>recurso de reposición</w:t>
      </w:r>
      <w:r w:rsidRPr="00A564DD">
        <w:rPr>
          <w:rFonts w:ascii="Tahoma" w:eastAsia="Times New Roman" w:hAnsi="Tahoma" w:cs="Tahoma"/>
          <w:bCs/>
        </w:rPr>
        <w:t xml:space="preserve"> interpuesto</w:t>
      </w:r>
      <w:r w:rsidRPr="00A564DD">
        <w:rPr>
          <w:rFonts w:ascii="Tahoma" w:eastAsia="Times New Roman" w:hAnsi="Tahoma" w:cs="Tahoma"/>
          <w:lang w:eastAsia="es-CO"/>
        </w:rPr>
        <w:t xml:space="preserve"> ante la </w:t>
      </w:r>
      <w:r w:rsidRPr="00A564DD">
        <w:rPr>
          <w:rFonts w:ascii="Tahoma" w:eastAsia="Times New Roman" w:hAnsi="Tahoma" w:cs="Tahoma"/>
          <w:b/>
          <w:lang w:eastAsia="es-CO"/>
        </w:rPr>
        <w:t xml:space="preserve">CORPORACIÓN AUTÓNOMA REGIONAL DEL QUINDÍO – CRQ, </w:t>
      </w:r>
      <w:r w:rsidRPr="00A564DD">
        <w:rPr>
          <w:rFonts w:ascii="Tahoma" w:eastAsia="Times New Roman" w:hAnsi="Tahoma" w:cs="Tahoma"/>
          <w:lang w:eastAsia="es-CO"/>
        </w:rPr>
        <w:t>por</w:t>
      </w:r>
      <w:r w:rsidRPr="00A564DD">
        <w:rPr>
          <w:rFonts w:ascii="Tahoma" w:eastAsia="Times New Roman" w:hAnsi="Tahoma" w:cs="Tahoma"/>
          <w:bCs/>
        </w:rPr>
        <w:t xml:space="preserve"> </w:t>
      </w:r>
      <w:r w:rsidRPr="00A564DD">
        <w:rPr>
          <w:rFonts w:ascii="Tahoma" w:eastAsia="Times New Roman" w:hAnsi="Tahoma" w:cs="Tahoma"/>
          <w:lang w:eastAsia="es-CO"/>
        </w:rPr>
        <w:t xml:space="preserve">la señora </w:t>
      </w:r>
      <w:r w:rsidRPr="00A564DD">
        <w:rPr>
          <w:rFonts w:ascii="Tahoma" w:eastAsia="Times New Roman" w:hAnsi="Tahoma" w:cs="Tahoma"/>
          <w:b/>
          <w:lang w:eastAsia="es-CO"/>
        </w:rPr>
        <w:t>MARÍA JOSÉ BOLÍVAR BARRERA</w:t>
      </w:r>
      <w:r w:rsidRPr="00A564DD">
        <w:rPr>
          <w:rFonts w:ascii="Tahoma" w:eastAsia="Times New Roman" w:hAnsi="Tahoma" w:cs="Tahoma"/>
          <w:lang w:eastAsia="es-CO"/>
        </w:rPr>
        <w:t xml:space="preserve">, identificada con cédula de ciudadanía número 1.096.038.676, portadora de Tarjeta Profesional número 316.335 del Consejo Superior de la Judicatura, en calidad de Apoderada de los señores </w:t>
      </w:r>
      <w:r w:rsidRPr="00A564DD">
        <w:rPr>
          <w:rFonts w:ascii="Tahoma" w:eastAsia="Times New Roman" w:hAnsi="Tahoma" w:cs="Tahoma"/>
          <w:b/>
          <w:lang w:eastAsia="es-CO"/>
        </w:rPr>
        <w:t xml:space="preserve">SANTIAGO ÁNGEL JARAMILLO </w:t>
      </w:r>
      <w:r w:rsidRPr="00A564DD">
        <w:rPr>
          <w:rFonts w:ascii="Tahoma" w:eastAsia="Times New Roman" w:hAnsi="Tahoma" w:cs="Tahoma"/>
          <w:lang w:eastAsia="es-CO"/>
        </w:rPr>
        <w:t xml:space="preserve">y </w:t>
      </w:r>
      <w:r w:rsidRPr="00A564DD">
        <w:rPr>
          <w:rFonts w:ascii="Tahoma" w:eastAsia="Times New Roman" w:hAnsi="Tahoma" w:cs="Tahoma"/>
          <w:b/>
          <w:lang w:eastAsia="es-CO"/>
        </w:rPr>
        <w:t>ALFONSO JAVIER DÍAZ SALAZAR</w:t>
      </w:r>
      <w:r w:rsidRPr="00A564DD">
        <w:rPr>
          <w:rFonts w:ascii="Tahoma" w:eastAsia="Times New Roman" w:hAnsi="Tahoma" w:cs="Tahoma"/>
          <w:lang w:eastAsia="es-CO"/>
        </w:rPr>
        <w:t xml:space="preserve">, identificados con cédula de ciudadanía número 9.873.454 y 79.969.409, expedidas en las ciudades de Pereira y Bogotá D.C., respectivamente, impetrado contra la Resolución número 002794 de fecha dieciocho (18) de noviembre de dos mil diecinueve (2019) </w:t>
      </w:r>
      <w:r w:rsidRPr="00A564DD">
        <w:rPr>
          <w:rFonts w:ascii="Tahoma" w:eastAsia="Times New Roman" w:hAnsi="Tahoma" w:cs="Tahoma"/>
          <w:i/>
          <w:lang w:eastAsia="es-CO"/>
        </w:rPr>
        <w:t>“POR MEDIO DE LA CUAL SE NIEGA CONCESIÓN DE AGUAS SUPERFICIALES PARA USO DOMÉSTICO PARA EL PREDIO LOTE E2 SECCIÓN 28, EXPEDIENTE NÚMERO 6296-2018”</w:t>
      </w:r>
      <w:r w:rsidRPr="00A564DD">
        <w:rPr>
          <w:rFonts w:ascii="Tahoma" w:eastAsia="Times New Roman" w:hAnsi="Tahoma" w:cs="Tahoma"/>
          <w:lang w:eastAsia="es-CO"/>
        </w:rPr>
        <w:t xml:space="preserve">, </w:t>
      </w:r>
      <w:r w:rsidRPr="00A564DD">
        <w:rPr>
          <w:rFonts w:ascii="Tahoma" w:eastAsia="Times New Roman" w:hAnsi="Tahoma" w:cs="Tahoma"/>
          <w:lang w:eastAsia="es-ES"/>
        </w:rPr>
        <w:t>con fundamento en la parte considerativa del presente acto administrativo.</w:t>
      </w:r>
    </w:p>
    <w:p w:rsidR="00A564DD" w:rsidRPr="00A564DD" w:rsidRDefault="00A564DD" w:rsidP="00A564DD">
      <w:pPr>
        <w:tabs>
          <w:tab w:val="center" w:pos="4419"/>
          <w:tab w:val="right" w:pos="8838"/>
        </w:tabs>
        <w:spacing w:after="0" w:line="240" w:lineRule="auto"/>
        <w:jc w:val="both"/>
        <w:rPr>
          <w:rFonts w:ascii="Tahoma" w:eastAsia="Times New Roman" w:hAnsi="Tahoma" w:cs="Tahoma"/>
          <w:lang w:eastAsia="es-ES"/>
        </w:rPr>
      </w:pPr>
    </w:p>
    <w:p w:rsidR="00A564DD" w:rsidRPr="00A564DD" w:rsidRDefault="00A564DD" w:rsidP="00A564DD">
      <w:pPr>
        <w:spacing w:after="0" w:line="240" w:lineRule="auto"/>
        <w:ind w:right="51"/>
        <w:jc w:val="both"/>
        <w:rPr>
          <w:rFonts w:ascii="Tahoma" w:eastAsia="Times New Roman" w:hAnsi="Tahoma" w:cs="Tahoma"/>
          <w:lang w:eastAsia="es-ES"/>
        </w:rPr>
      </w:pPr>
      <w:r w:rsidRPr="00A564DD">
        <w:rPr>
          <w:rFonts w:ascii="Tahoma" w:hAnsi="Tahoma" w:cs="Tahoma"/>
          <w:b/>
          <w:bCs/>
        </w:rPr>
        <w:t>ARTÍCULO SEGUNDO: - CONFIRMAR</w:t>
      </w:r>
      <w:r w:rsidRPr="00A564DD">
        <w:rPr>
          <w:rFonts w:ascii="Tahoma" w:hAnsi="Tahoma" w:cs="Tahoma"/>
          <w:bCs/>
        </w:rPr>
        <w:t xml:space="preserve"> en todas sus partes </w:t>
      </w:r>
      <w:r w:rsidRPr="00A564DD">
        <w:rPr>
          <w:rFonts w:ascii="Tahoma" w:hAnsi="Tahoma" w:cs="Tahoma"/>
          <w:color w:val="000000"/>
        </w:rPr>
        <w:t xml:space="preserve">la </w:t>
      </w:r>
      <w:r w:rsidRPr="00A564DD">
        <w:rPr>
          <w:rFonts w:ascii="Tahoma" w:eastAsia="Times New Roman" w:hAnsi="Tahoma" w:cs="Tahoma"/>
          <w:lang w:eastAsia="es-ES"/>
        </w:rPr>
        <w:t xml:space="preserve">Resolución número </w:t>
      </w:r>
      <w:r w:rsidRPr="00A564DD">
        <w:rPr>
          <w:rFonts w:ascii="Tahoma" w:eastAsia="Times New Roman" w:hAnsi="Tahoma" w:cs="Tahoma"/>
          <w:lang w:eastAsia="es-CO"/>
        </w:rPr>
        <w:t xml:space="preserve">002794 de fecha dieciocho (18) de noviembre de dos mil diecinueve (2019) </w:t>
      </w:r>
      <w:r w:rsidRPr="00A564DD">
        <w:rPr>
          <w:rFonts w:ascii="Tahoma" w:eastAsia="Times New Roman" w:hAnsi="Tahoma" w:cs="Tahoma"/>
          <w:i/>
          <w:lang w:eastAsia="es-CO"/>
        </w:rPr>
        <w:t>“POR MEDIO DE LA CUAL SE NIEGA CONCESIÓN DE AGUAS SUPERFICIALES PARA USO DOMÉSTICO PARA EL PREDIO LOTE E2 SECCIÓN 28, EXPEDIENTE NÚMERO 6296-2018”</w:t>
      </w:r>
      <w:r w:rsidRPr="00A564DD">
        <w:rPr>
          <w:rFonts w:ascii="Tahoma" w:hAnsi="Tahoma" w:cs="Tahoma"/>
          <w:i/>
        </w:rPr>
        <w:t>,</w:t>
      </w:r>
      <w:r w:rsidRPr="00A564DD">
        <w:rPr>
          <w:rFonts w:ascii="Tahoma" w:hAnsi="Tahoma" w:cs="Tahoma"/>
        </w:rPr>
        <w:t xml:space="preserve"> emitida por la </w:t>
      </w:r>
      <w:r w:rsidRPr="00A564DD">
        <w:rPr>
          <w:rFonts w:ascii="Tahoma" w:hAnsi="Tahoma" w:cs="Tahoma"/>
        </w:rPr>
        <w:lastRenderedPageBreak/>
        <w:t>Subdirección de Regulación y Control Ambiental de la Corporación Autónoma Regional del Quindío – C.R.Q., conforme a lo expuesto en el presente acto administrativo</w:t>
      </w:r>
      <w:r w:rsidRPr="00A564DD">
        <w:rPr>
          <w:rFonts w:ascii="Tahoma" w:eastAsia="Times New Roman" w:hAnsi="Tahoma" w:cs="Tahoma"/>
          <w:lang w:eastAsia="es-ES"/>
        </w:rPr>
        <w:t>.</w:t>
      </w:r>
    </w:p>
    <w:p w:rsidR="00A564DD" w:rsidRPr="00A564DD" w:rsidRDefault="00A564DD" w:rsidP="00A564DD">
      <w:pPr>
        <w:spacing w:before="100" w:beforeAutospacing="1" w:after="100" w:afterAutospacing="1" w:line="240" w:lineRule="auto"/>
        <w:jc w:val="both"/>
        <w:rPr>
          <w:rFonts w:ascii="Tahoma" w:eastAsia="Times New Roman" w:hAnsi="Tahoma" w:cs="Tahoma"/>
          <w:b/>
          <w:bCs/>
          <w:lang w:eastAsia="es-ES"/>
        </w:rPr>
      </w:pPr>
      <w:r w:rsidRPr="00A564DD">
        <w:rPr>
          <w:rFonts w:ascii="Tahoma" w:hAnsi="Tahoma" w:cs="Tahoma"/>
          <w:b/>
        </w:rPr>
        <w:t>ARTÍCULO TERCERO:- N</w:t>
      </w:r>
      <w:r w:rsidRPr="00A564DD">
        <w:rPr>
          <w:rFonts w:ascii="Tahoma" w:eastAsia="Times New Roman" w:hAnsi="Tahoma" w:cs="Tahoma"/>
          <w:b/>
          <w:lang w:eastAsia="es-CO"/>
        </w:rPr>
        <w:t>OTIFÍQUESE</w:t>
      </w:r>
      <w:r w:rsidRPr="00A564DD">
        <w:rPr>
          <w:rFonts w:ascii="Tahoma" w:eastAsia="Times New Roman" w:hAnsi="Tahoma" w:cs="Tahoma"/>
          <w:lang w:eastAsia="es-CO"/>
        </w:rPr>
        <w:t xml:space="preserve"> el contenido de la presente Resolución a la señora</w:t>
      </w:r>
      <w:r w:rsidRPr="00A564DD">
        <w:rPr>
          <w:rFonts w:ascii="Tahoma" w:eastAsia="Times New Roman" w:hAnsi="Tahoma" w:cs="Tahoma"/>
          <w:b/>
          <w:lang w:eastAsia="es-ES"/>
        </w:rPr>
        <w:t xml:space="preserve"> </w:t>
      </w:r>
      <w:r w:rsidRPr="00A564DD">
        <w:rPr>
          <w:rFonts w:ascii="Tahoma" w:eastAsia="Times New Roman" w:hAnsi="Tahoma" w:cs="Tahoma"/>
          <w:b/>
          <w:color w:val="000000" w:themeColor="text1"/>
          <w:lang w:eastAsia="ar-SA"/>
        </w:rPr>
        <w:t>MARÍA JOSÉ BOLÍVAR BARRERA</w:t>
      </w:r>
      <w:r w:rsidRPr="00A564DD">
        <w:rPr>
          <w:rFonts w:ascii="Tahoma" w:eastAsia="Times New Roman" w:hAnsi="Tahoma" w:cs="Tahoma"/>
          <w:lang w:eastAsia="es-ES"/>
        </w:rPr>
        <w:t>, identificada con cédula de ciudadanía número 1.096.038.676,</w:t>
      </w:r>
      <w:r w:rsidRPr="00A564DD">
        <w:rPr>
          <w:rFonts w:ascii="Tahoma" w:hAnsi="Tahoma" w:cs="Tahoma"/>
        </w:rPr>
        <w:t xml:space="preserve"> </w:t>
      </w:r>
      <w:r w:rsidRPr="00A564DD">
        <w:rPr>
          <w:rFonts w:ascii="Tahoma" w:eastAsia="Times New Roman" w:hAnsi="Tahoma" w:cs="Tahoma"/>
          <w:bCs/>
          <w:lang w:eastAsia="es-CO"/>
        </w:rPr>
        <w:t xml:space="preserve">o a la persona debidamente autorizada, de </w:t>
      </w:r>
      <w:r w:rsidRPr="00A564DD">
        <w:rPr>
          <w:rFonts w:ascii="Tahoma" w:eastAsia="Times New Roman" w:hAnsi="Tahoma" w:cs="Tahoma"/>
          <w:lang w:eastAsia="es-CO"/>
        </w:rPr>
        <w:t>conformidad con lo preceptuado en los artículos 66 y siguientes de la Ley 1437 de 2011.</w:t>
      </w:r>
      <w:r w:rsidRPr="00A564DD">
        <w:rPr>
          <w:rFonts w:ascii="Tahoma" w:eastAsia="Times New Roman" w:hAnsi="Tahoma" w:cs="Tahoma"/>
          <w:b/>
          <w:bCs/>
          <w:lang w:eastAsia="es-ES"/>
        </w:rPr>
        <w:t xml:space="preserve"> </w:t>
      </w:r>
    </w:p>
    <w:p w:rsidR="00A564DD" w:rsidRPr="00A564DD" w:rsidRDefault="00A564DD" w:rsidP="00A564DD">
      <w:pPr>
        <w:spacing w:after="0" w:line="240" w:lineRule="auto"/>
        <w:jc w:val="both"/>
        <w:rPr>
          <w:rFonts w:ascii="Tahoma" w:eastAsia="Calibri" w:hAnsi="Tahoma" w:cs="Tahoma"/>
        </w:rPr>
      </w:pPr>
      <w:r w:rsidRPr="00A564DD">
        <w:rPr>
          <w:rFonts w:ascii="Tahoma" w:eastAsia="Times New Roman" w:hAnsi="Tahoma" w:cs="Tahoma"/>
          <w:b/>
          <w:bCs/>
          <w:lang w:eastAsia="es-CO"/>
        </w:rPr>
        <w:t xml:space="preserve">ARTÍCULO CUARTO: - </w:t>
      </w:r>
      <w:r w:rsidRPr="00A564DD">
        <w:rPr>
          <w:rFonts w:ascii="Tahoma" w:eastAsia="Calibri" w:hAnsi="Tahoma" w:cs="Tahoma"/>
          <w:b/>
          <w:bCs/>
        </w:rPr>
        <w:t xml:space="preserve">PUBLÍQUESE </w:t>
      </w:r>
      <w:r w:rsidRPr="00A564DD">
        <w:rPr>
          <w:rFonts w:ascii="Tahoma" w:eastAsia="Calibri" w:hAnsi="Tahoma" w:cs="Tahoma"/>
          <w:bCs/>
        </w:rPr>
        <w:t xml:space="preserve">a costa del interesado de conformidad con </w:t>
      </w:r>
      <w:r w:rsidRPr="00A564DD">
        <w:rPr>
          <w:rFonts w:ascii="Tahoma" w:eastAsia="Calibri" w:hAnsi="Tahoma" w:cs="Tahoma"/>
        </w:rPr>
        <w:t xml:space="preserve">el artículo 44 de la Resolución número 001500 de 2019, emitida por esta Entidad, </w:t>
      </w:r>
      <w:r w:rsidRPr="00A564DD">
        <w:rPr>
          <w:rFonts w:ascii="Tahoma" w:eastAsia="Calibri" w:hAnsi="Tahoma" w:cs="Tahoma"/>
          <w:bCs/>
        </w:rPr>
        <w:t>e</w:t>
      </w:r>
      <w:r w:rsidRPr="00A564DD">
        <w:rPr>
          <w:rFonts w:ascii="Tahoma" w:eastAsia="Calibri" w:hAnsi="Tahoma" w:cs="Tahoma"/>
        </w:rPr>
        <w:t xml:space="preserve">l encabezado y la parte resolutiva del presente acto administrativo, en el Boletín Ambiental de la </w:t>
      </w:r>
      <w:r w:rsidRPr="00A564DD">
        <w:rPr>
          <w:rFonts w:ascii="Tahoma" w:eastAsia="Times New Roman" w:hAnsi="Tahoma" w:cs="Tahoma"/>
          <w:spacing w:val="-2"/>
          <w:lang w:eastAsia="es-ES"/>
        </w:rPr>
        <w:t>Corporación Autónoma Regional del Quindío – C.R.Q</w:t>
      </w:r>
      <w:r w:rsidRPr="00A564DD">
        <w:rPr>
          <w:rFonts w:ascii="Tahoma" w:eastAsia="Calibri" w:hAnsi="Tahoma" w:cs="Tahoma"/>
        </w:rPr>
        <w:t>., publicación que tiene un costo de treinta y ocho mil cuatrocientos cuarenta y nueve pesos ($38.449).</w:t>
      </w:r>
    </w:p>
    <w:p w:rsidR="00A564DD" w:rsidRPr="00A564DD" w:rsidRDefault="00A564DD" w:rsidP="00A564DD">
      <w:pPr>
        <w:spacing w:after="0" w:line="240" w:lineRule="auto"/>
        <w:jc w:val="both"/>
        <w:rPr>
          <w:rFonts w:ascii="Tahoma" w:eastAsia="Times New Roman" w:hAnsi="Tahoma" w:cs="Tahoma"/>
          <w:b/>
          <w:lang w:eastAsia="es-ES"/>
        </w:rPr>
      </w:pPr>
    </w:p>
    <w:p w:rsidR="00A564DD" w:rsidRPr="00A564DD" w:rsidRDefault="00A564DD" w:rsidP="00A564DD">
      <w:pPr>
        <w:spacing w:after="0" w:line="240" w:lineRule="auto"/>
        <w:jc w:val="both"/>
        <w:rPr>
          <w:rFonts w:ascii="Tahoma" w:eastAsia="Times New Roman" w:hAnsi="Tahoma" w:cs="Tahoma"/>
          <w:b/>
          <w:bCs/>
          <w:lang w:eastAsia="es-ES"/>
        </w:rPr>
      </w:pPr>
      <w:r w:rsidRPr="00A564DD">
        <w:rPr>
          <w:rFonts w:ascii="Tahoma" w:eastAsia="Times New Roman" w:hAnsi="Tahoma" w:cs="Tahoma"/>
          <w:b/>
          <w:bCs/>
          <w:lang w:eastAsia="es-ES"/>
        </w:rPr>
        <w:t xml:space="preserve">ARTÍCULO QUINTO: - </w:t>
      </w:r>
      <w:r w:rsidRPr="00A564DD">
        <w:rPr>
          <w:rFonts w:ascii="Tahoma" w:eastAsia="Times New Roman" w:hAnsi="Tahoma" w:cs="Tahoma"/>
          <w:lang w:eastAsia="es-CO"/>
        </w:rPr>
        <w:t>Contra la presente Resolución, no procede recurso alguno.</w:t>
      </w:r>
    </w:p>
    <w:p w:rsidR="00A564DD" w:rsidRPr="00A564DD" w:rsidRDefault="00A564DD" w:rsidP="00A564DD">
      <w:pPr>
        <w:spacing w:after="0" w:line="240" w:lineRule="auto"/>
        <w:ind w:right="51"/>
        <w:jc w:val="both"/>
        <w:rPr>
          <w:rFonts w:ascii="Tahoma" w:eastAsia="Times New Roman" w:hAnsi="Tahoma" w:cs="Tahoma"/>
          <w:lang w:eastAsia="es-ES"/>
        </w:rPr>
      </w:pPr>
    </w:p>
    <w:p w:rsidR="00A564DD" w:rsidRPr="00A564DD" w:rsidRDefault="00A564DD" w:rsidP="00A564DD">
      <w:pPr>
        <w:spacing w:after="0" w:line="240" w:lineRule="auto"/>
        <w:jc w:val="both"/>
        <w:rPr>
          <w:rFonts w:ascii="Tahoma" w:eastAsia="Times New Roman" w:hAnsi="Tahoma" w:cs="Tahoma"/>
          <w:lang w:eastAsia="es-ES"/>
        </w:rPr>
      </w:pPr>
      <w:r w:rsidRPr="00A564DD">
        <w:rPr>
          <w:rFonts w:ascii="Tahoma" w:eastAsia="Times New Roman" w:hAnsi="Tahoma" w:cs="Tahoma"/>
          <w:b/>
          <w:bCs/>
          <w:lang w:eastAsia="es-CO"/>
        </w:rPr>
        <w:t>ARTÍCULO SEXTO:</w:t>
      </w:r>
      <w:r w:rsidRPr="00A564DD">
        <w:rPr>
          <w:rFonts w:ascii="Tahoma" w:eastAsia="Times New Roman" w:hAnsi="Tahoma" w:cs="Tahoma"/>
          <w:lang w:eastAsia="es-CO"/>
        </w:rPr>
        <w:t xml:space="preserve"> - La presente Resolución rige a partir de la fecha de ejecutoria, de conformidad con el artículo 87 del Código de Procedimiento </w:t>
      </w:r>
      <w:r w:rsidR="002023A7" w:rsidRPr="00A564DD">
        <w:rPr>
          <w:rFonts w:ascii="Tahoma" w:eastAsia="Times New Roman" w:hAnsi="Tahoma" w:cs="Tahoma"/>
          <w:lang w:eastAsia="es-CO"/>
        </w:rPr>
        <w:t>Administrativo y</w:t>
      </w:r>
      <w:r w:rsidRPr="00A564DD">
        <w:rPr>
          <w:rFonts w:ascii="Tahoma" w:eastAsia="Times New Roman" w:hAnsi="Tahoma" w:cs="Tahoma"/>
          <w:lang w:eastAsia="es-CO"/>
        </w:rPr>
        <w:t xml:space="preserve"> de lo Contencioso Administrativo Ley 1437 de 2011.</w:t>
      </w:r>
    </w:p>
    <w:p w:rsidR="00A564DD" w:rsidRPr="00A564DD" w:rsidRDefault="00A564DD" w:rsidP="00A564DD">
      <w:pPr>
        <w:autoSpaceDE w:val="0"/>
        <w:autoSpaceDN w:val="0"/>
        <w:adjustRightInd w:val="0"/>
        <w:spacing w:after="0" w:line="240" w:lineRule="auto"/>
        <w:jc w:val="both"/>
        <w:rPr>
          <w:rFonts w:ascii="Tahoma" w:eastAsia="Times New Roman" w:hAnsi="Tahoma" w:cs="Tahoma"/>
          <w:lang w:eastAsia="es-ES"/>
        </w:rPr>
      </w:pPr>
    </w:p>
    <w:p w:rsidR="00A564DD" w:rsidRPr="00A564DD" w:rsidRDefault="00A564DD" w:rsidP="00A564DD">
      <w:pPr>
        <w:autoSpaceDE w:val="0"/>
        <w:autoSpaceDN w:val="0"/>
        <w:adjustRightInd w:val="0"/>
        <w:spacing w:after="0" w:line="240" w:lineRule="auto"/>
        <w:jc w:val="both"/>
        <w:rPr>
          <w:rFonts w:ascii="Tahoma" w:eastAsia="Times New Roman" w:hAnsi="Tahoma" w:cs="Tahoma"/>
          <w:lang w:eastAsia="es-CO"/>
        </w:rPr>
      </w:pPr>
      <w:r w:rsidRPr="00A564DD">
        <w:rPr>
          <w:rFonts w:ascii="Tahoma" w:eastAsia="Times New Roman" w:hAnsi="Tahoma" w:cs="Tahoma"/>
          <w:lang w:eastAsia="es-CO"/>
        </w:rPr>
        <w:t>Dada en Armenia, Quindío a los 06-03-2020</w:t>
      </w:r>
    </w:p>
    <w:p w:rsidR="00A564DD" w:rsidRPr="00A564DD" w:rsidRDefault="00A564DD" w:rsidP="00A564DD">
      <w:pPr>
        <w:autoSpaceDE w:val="0"/>
        <w:autoSpaceDN w:val="0"/>
        <w:adjustRightInd w:val="0"/>
        <w:spacing w:after="0" w:line="240" w:lineRule="auto"/>
        <w:rPr>
          <w:rFonts w:ascii="Tahoma" w:eastAsia="Times New Roman" w:hAnsi="Tahoma" w:cs="Tahoma"/>
          <w:b/>
          <w:bCs/>
          <w:lang w:eastAsia="es-ES"/>
        </w:rPr>
      </w:pPr>
    </w:p>
    <w:p w:rsidR="00A564DD" w:rsidRPr="00A564DD" w:rsidRDefault="00A564DD" w:rsidP="00A564DD">
      <w:pPr>
        <w:autoSpaceDE w:val="0"/>
        <w:autoSpaceDN w:val="0"/>
        <w:adjustRightInd w:val="0"/>
        <w:spacing w:after="0" w:line="240" w:lineRule="auto"/>
        <w:rPr>
          <w:rFonts w:ascii="Tahoma" w:eastAsia="Times New Roman" w:hAnsi="Tahoma" w:cs="Tahoma"/>
          <w:b/>
          <w:bCs/>
          <w:lang w:eastAsia="es-ES"/>
        </w:rPr>
      </w:pPr>
    </w:p>
    <w:p w:rsidR="00A564DD" w:rsidRPr="002023A7" w:rsidRDefault="00A564DD" w:rsidP="002023A7">
      <w:pPr>
        <w:autoSpaceDE w:val="0"/>
        <w:autoSpaceDN w:val="0"/>
        <w:adjustRightInd w:val="0"/>
        <w:spacing w:after="0" w:line="240" w:lineRule="auto"/>
        <w:jc w:val="center"/>
        <w:rPr>
          <w:rFonts w:ascii="Tahoma" w:eastAsia="Times New Roman" w:hAnsi="Tahoma" w:cs="Tahoma"/>
          <w:b/>
          <w:bCs/>
          <w:lang w:eastAsia="es-ES"/>
        </w:rPr>
      </w:pPr>
      <w:r w:rsidRPr="00A564DD">
        <w:rPr>
          <w:rFonts w:ascii="Tahoma" w:eastAsia="Times New Roman" w:hAnsi="Tahoma" w:cs="Tahoma"/>
          <w:b/>
          <w:bCs/>
          <w:lang w:eastAsia="es-ES"/>
        </w:rPr>
        <w:t>NOTIFÍQUESE, PUBLÍQUESE Y CÚMPLASE</w:t>
      </w:r>
    </w:p>
    <w:p w:rsidR="00A564DD" w:rsidRPr="00A564DD" w:rsidRDefault="00A564DD" w:rsidP="00A564DD">
      <w:pPr>
        <w:spacing w:after="0" w:line="240" w:lineRule="auto"/>
        <w:rPr>
          <w:rFonts w:ascii="Tahoma" w:eastAsia="Calibri" w:hAnsi="Tahoma" w:cs="Tahoma"/>
          <w:b/>
        </w:rPr>
      </w:pPr>
    </w:p>
    <w:p w:rsidR="00A564DD" w:rsidRPr="00A564DD" w:rsidRDefault="00A564DD" w:rsidP="00A564DD">
      <w:pPr>
        <w:spacing w:after="0" w:line="240" w:lineRule="auto"/>
        <w:jc w:val="center"/>
        <w:rPr>
          <w:rFonts w:ascii="Tahoma" w:eastAsia="Calibri" w:hAnsi="Tahoma" w:cs="Tahoma"/>
          <w:b/>
        </w:rPr>
      </w:pPr>
      <w:r w:rsidRPr="00A564DD">
        <w:rPr>
          <w:rFonts w:ascii="Tahoma" w:eastAsia="Calibri" w:hAnsi="Tahoma" w:cs="Tahoma"/>
          <w:b/>
        </w:rPr>
        <w:t>CARLOS ARIEL TRUKE OSPINA</w:t>
      </w:r>
    </w:p>
    <w:p w:rsidR="00A564DD" w:rsidRPr="00A564DD" w:rsidRDefault="00A564DD" w:rsidP="00A564DD">
      <w:pPr>
        <w:spacing w:after="0" w:line="240" w:lineRule="auto"/>
        <w:jc w:val="center"/>
        <w:rPr>
          <w:rFonts w:ascii="Tahoma" w:eastAsia="Calibri" w:hAnsi="Tahoma" w:cs="Tahoma"/>
        </w:rPr>
      </w:pPr>
      <w:r w:rsidRPr="00A564DD">
        <w:rPr>
          <w:rFonts w:ascii="Tahoma" w:eastAsia="Calibri" w:hAnsi="Tahoma" w:cs="Tahoma"/>
        </w:rPr>
        <w:lastRenderedPageBreak/>
        <w:t>Subdirector de Regulación y Control Ambiental</w:t>
      </w:r>
    </w:p>
    <w:p w:rsidR="00A564DD" w:rsidRDefault="00A564DD" w:rsidP="00A74DBE">
      <w:pPr>
        <w:spacing w:after="0" w:line="240" w:lineRule="auto"/>
        <w:jc w:val="center"/>
        <w:rPr>
          <w:rFonts w:ascii="Tahoma" w:hAnsi="Tahoma" w:cs="Tahoma"/>
          <w:sz w:val="24"/>
          <w:szCs w:val="24"/>
        </w:rPr>
      </w:pPr>
    </w:p>
    <w:p w:rsidR="002023A7" w:rsidRPr="002023A7" w:rsidRDefault="002023A7" w:rsidP="002023A7">
      <w:pPr>
        <w:tabs>
          <w:tab w:val="center" w:pos="4419"/>
          <w:tab w:val="right" w:pos="8838"/>
        </w:tabs>
        <w:spacing w:after="0" w:line="240" w:lineRule="auto"/>
        <w:jc w:val="center"/>
        <w:rPr>
          <w:rFonts w:ascii="Tahoma" w:hAnsi="Tahoma" w:cs="Tahoma"/>
          <w:b/>
        </w:rPr>
      </w:pPr>
      <w:r w:rsidRPr="002023A7">
        <w:rPr>
          <w:rFonts w:ascii="Tahoma" w:hAnsi="Tahoma" w:cs="Tahoma"/>
          <w:b/>
          <w:bCs/>
        </w:rPr>
        <w:t xml:space="preserve">RESOLUCIÓN NÚMERO 000332 </w:t>
      </w:r>
      <w:r w:rsidRPr="002023A7">
        <w:rPr>
          <w:rFonts w:ascii="Tahoma" w:hAnsi="Tahoma" w:cs="Tahoma"/>
          <w:b/>
        </w:rPr>
        <w:t>DEL 06-03-2020</w:t>
      </w:r>
    </w:p>
    <w:p w:rsidR="002023A7" w:rsidRPr="002023A7" w:rsidRDefault="002023A7" w:rsidP="002023A7">
      <w:pPr>
        <w:pStyle w:val="Encabezado"/>
        <w:jc w:val="center"/>
        <w:rPr>
          <w:rFonts w:ascii="Tahoma" w:hAnsi="Tahoma" w:cs="Tahoma"/>
          <w:b/>
          <w:sz w:val="22"/>
          <w:szCs w:val="22"/>
          <w:lang w:val="es-ES" w:eastAsia="es-ES"/>
        </w:rPr>
      </w:pPr>
      <w:r w:rsidRPr="002023A7">
        <w:rPr>
          <w:rFonts w:ascii="Tahoma" w:hAnsi="Tahoma" w:cs="Tahoma"/>
          <w:b/>
          <w:sz w:val="22"/>
          <w:szCs w:val="22"/>
          <w:lang w:val="es-CO"/>
        </w:rPr>
        <w:t>“POR MEDIO DE LA CUAL SE RESUELVE RECURSO DE REPOSICIÓN INTERPUESTO POR EL SEÑOR JULIO CESAR GÓMEZ ÁNGEL</w:t>
      </w:r>
      <w:r w:rsidRPr="002023A7">
        <w:rPr>
          <w:rFonts w:ascii="Tahoma" w:eastAsia="Calibri" w:hAnsi="Tahoma" w:cs="Tahoma"/>
          <w:b/>
          <w:sz w:val="22"/>
          <w:szCs w:val="22"/>
          <w:lang w:val="es-CO"/>
        </w:rPr>
        <w:t xml:space="preserve"> </w:t>
      </w:r>
      <w:r w:rsidRPr="002023A7">
        <w:rPr>
          <w:rFonts w:ascii="Tahoma" w:hAnsi="Tahoma" w:cs="Tahoma"/>
          <w:b/>
          <w:sz w:val="22"/>
          <w:szCs w:val="22"/>
          <w:lang w:val="es-CO"/>
        </w:rPr>
        <w:t>CONTRA LA RESOLUCIÓN NÚMERO 002793</w:t>
      </w:r>
      <w:r w:rsidRPr="002023A7">
        <w:rPr>
          <w:rFonts w:ascii="Tahoma" w:hAnsi="Tahoma" w:cs="Tahoma"/>
          <w:b/>
          <w:bCs/>
          <w:sz w:val="22"/>
          <w:szCs w:val="22"/>
          <w:lang w:val="es-CO" w:eastAsia="es-ES"/>
        </w:rPr>
        <w:t xml:space="preserve"> DEL DIECIOCHO (18) DE NOVIEMBRE DE DOS MIL DIECINUEVE (2019) – EXPEDIENTE NÚMERO 6295 - 2018</w:t>
      </w:r>
      <w:r w:rsidRPr="002023A7">
        <w:rPr>
          <w:rFonts w:ascii="Tahoma" w:hAnsi="Tahoma" w:cs="Tahoma"/>
          <w:b/>
          <w:bCs/>
          <w:sz w:val="22"/>
          <w:szCs w:val="22"/>
          <w:lang w:val="es-ES" w:eastAsia="es-ES"/>
        </w:rPr>
        <w:t>”</w:t>
      </w:r>
    </w:p>
    <w:p w:rsidR="002023A7" w:rsidRDefault="002023A7" w:rsidP="00A74DBE">
      <w:pPr>
        <w:spacing w:after="0" w:line="240" w:lineRule="auto"/>
        <w:jc w:val="center"/>
        <w:rPr>
          <w:rFonts w:ascii="Tahoma" w:hAnsi="Tahoma" w:cs="Tahoma"/>
          <w:sz w:val="24"/>
          <w:szCs w:val="24"/>
          <w:lang w:val="es-ES"/>
        </w:rPr>
      </w:pPr>
    </w:p>
    <w:p w:rsidR="002023A7" w:rsidRPr="002023A7" w:rsidRDefault="002023A7" w:rsidP="002023A7">
      <w:pPr>
        <w:spacing w:after="0" w:line="240" w:lineRule="auto"/>
        <w:jc w:val="center"/>
        <w:rPr>
          <w:rFonts w:ascii="Tahoma" w:eastAsia="Times New Roman" w:hAnsi="Tahoma" w:cs="Tahoma"/>
          <w:b/>
          <w:bCs/>
          <w:lang w:eastAsia="es-CO"/>
        </w:rPr>
      </w:pPr>
      <w:r w:rsidRPr="002023A7">
        <w:rPr>
          <w:rFonts w:ascii="Tahoma" w:eastAsia="Times New Roman" w:hAnsi="Tahoma" w:cs="Tahoma"/>
          <w:b/>
          <w:bCs/>
          <w:lang w:eastAsia="es-CO"/>
        </w:rPr>
        <w:t xml:space="preserve">RESUELVE </w:t>
      </w:r>
    </w:p>
    <w:p w:rsidR="002023A7" w:rsidRPr="002023A7" w:rsidRDefault="002023A7" w:rsidP="002023A7">
      <w:pPr>
        <w:spacing w:after="0" w:line="240" w:lineRule="auto"/>
        <w:jc w:val="center"/>
        <w:rPr>
          <w:rFonts w:ascii="Tahoma" w:eastAsia="Times New Roman" w:hAnsi="Tahoma" w:cs="Tahoma"/>
          <w:b/>
          <w:bCs/>
          <w:lang w:eastAsia="es-CO"/>
        </w:rPr>
      </w:pPr>
    </w:p>
    <w:p w:rsidR="002023A7" w:rsidRPr="002023A7" w:rsidRDefault="002023A7" w:rsidP="002023A7">
      <w:pPr>
        <w:tabs>
          <w:tab w:val="center" w:pos="4419"/>
          <w:tab w:val="right" w:pos="8838"/>
        </w:tabs>
        <w:spacing w:after="0" w:line="240" w:lineRule="auto"/>
        <w:jc w:val="both"/>
        <w:rPr>
          <w:rFonts w:ascii="Tahoma" w:eastAsia="Times New Roman" w:hAnsi="Tahoma" w:cs="Tahoma"/>
          <w:lang w:eastAsia="es-ES"/>
        </w:rPr>
      </w:pPr>
      <w:r w:rsidRPr="002023A7">
        <w:rPr>
          <w:rFonts w:ascii="Tahoma" w:eastAsia="Times New Roman" w:hAnsi="Tahoma" w:cs="Tahoma"/>
          <w:b/>
          <w:lang w:eastAsia="es-ES"/>
        </w:rPr>
        <w:t>ARTÍCULO PRIMERO</w:t>
      </w:r>
      <w:r w:rsidRPr="002023A7">
        <w:rPr>
          <w:rFonts w:ascii="Tahoma" w:eastAsia="Times New Roman" w:hAnsi="Tahoma" w:cs="Tahoma"/>
          <w:lang w:eastAsia="es-ES"/>
        </w:rPr>
        <w:t xml:space="preserve">: </w:t>
      </w:r>
      <w:r w:rsidRPr="002023A7">
        <w:rPr>
          <w:rFonts w:ascii="Tahoma" w:eastAsia="Times New Roman" w:hAnsi="Tahoma" w:cs="Tahoma"/>
          <w:b/>
          <w:lang w:eastAsia="es-ES"/>
        </w:rPr>
        <w:t>-</w:t>
      </w:r>
      <w:r w:rsidRPr="002023A7">
        <w:rPr>
          <w:rFonts w:ascii="Tahoma" w:eastAsia="Times New Roman" w:hAnsi="Tahoma" w:cs="Tahoma"/>
          <w:lang w:eastAsia="es-ES"/>
        </w:rPr>
        <w:t xml:space="preserve"> </w:t>
      </w:r>
      <w:r w:rsidRPr="002023A7">
        <w:rPr>
          <w:rFonts w:ascii="Tahoma" w:eastAsia="Times New Roman" w:hAnsi="Tahoma" w:cs="Tahoma"/>
          <w:b/>
          <w:bCs/>
        </w:rPr>
        <w:t>RESOLVER DE MANERA DESFAVORABLE</w:t>
      </w:r>
      <w:r w:rsidRPr="002023A7">
        <w:rPr>
          <w:rFonts w:ascii="Tahoma" w:eastAsia="Times New Roman" w:hAnsi="Tahoma" w:cs="Tahoma"/>
          <w:bCs/>
        </w:rPr>
        <w:t xml:space="preserve"> </w:t>
      </w:r>
      <w:r w:rsidRPr="002023A7">
        <w:rPr>
          <w:rFonts w:ascii="Tahoma" w:eastAsia="Times New Roman" w:hAnsi="Tahoma" w:cs="Tahoma"/>
          <w:lang w:eastAsia="es-ES"/>
        </w:rPr>
        <w:t>recurso de reposición</w:t>
      </w:r>
      <w:r w:rsidRPr="002023A7">
        <w:rPr>
          <w:rFonts w:ascii="Tahoma" w:eastAsia="Times New Roman" w:hAnsi="Tahoma" w:cs="Tahoma"/>
          <w:bCs/>
        </w:rPr>
        <w:t xml:space="preserve"> interpuesto</w:t>
      </w:r>
      <w:r w:rsidRPr="002023A7">
        <w:rPr>
          <w:rFonts w:ascii="Tahoma" w:eastAsia="Times New Roman" w:hAnsi="Tahoma" w:cs="Tahoma"/>
          <w:lang w:eastAsia="es-CO"/>
        </w:rPr>
        <w:t xml:space="preserve"> ante la </w:t>
      </w:r>
      <w:r w:rsidRPr="002023A7">
        <w:rPr>
          <w:rFonts w:ascii="Tahoma" w:eastAsia="Times New Roman" w:hAnsi="Tahoma" w:cs="Tahoma"/>
          <w:b/>
          <w:lang w:eastAsia="es-CO"/>
        </w:rPr>
        <w:t xml:space="preserve">CORPORACIÓN AUTÓNOMA REGIONAL DEL QUINDÍO – CRQ, </w:t>
      </w:r>
      <w:r w:rsidRPr="002023A7">
        <w:rPr>
          <w:rFonts w:ascii="Tahoma" w:eastAsia="Times New Roman" w:hAnsi="Tahoma" w:cs="Tahoma"/>
          <w:lang w:eastAsia="es-CO"/>
        </w:rPr>
        <w:t>por</w:t>
      </w:r>
      <w:r w:rsidRPr="002023A7">
        <w:rPr>
          <w:rFonts w:ascii="Tahoma" w:eastAsia="Times New Roman" w:hAnsi="Tahoma" w:cs="Tahoma"/>
          <w:bCs/>
        </w:rPr>
        <w:t xml:space="preserve"> </w:t>
      </w:r>
      <w:r w:rsidRPr="002023A7">
        <w:rPr>
          <w:rFonts w:ascii="Tahoma" w:eastAsia="Times New Roman" w:hAnsi="Tahoma" w:cs="Tahoma"/>
          <w:lang w:eastAsia="es-CO"/>
        </w:rPr>
        <w:t xml:space="preserve">el señor </w:t>
      </w:r>
      <w:r w:rsidRPr="002023A7">
        <w:rPr>
          <w:rFonts w:ascii="Tahoma" w:eastAsia="Times New Roman" w:hAnsi="Tahoma" w:cs="Tahoma"/>
          <w:b/>
          <w:lang w:eastAsia="es-CO"/>
        </w:rPr>
        <w:t>JULIO CÉSAR GÓMEZ ÁNGEL</w:t>
      </w:r>
      <w:r w:rsidRPr="002023A7">
        <w:rPr>
          <w:rFonts w:ascii="Tahoma" w:eastAsia="Times New Roman" w:hAnsi="Tahoma" w:cs="Tahoma"/>
          <w:lang w:eastAsia="es-CO"/>
        </w:rPr>
        <w:t xml:space="preserve">, identificado con cédula de ciudadanía número 10.129.681, expedida en la ciudad de Pereira (Risaralda), impetrado contra la Resolución número 002793 de fecha dieciocho (18) de noviembre de dos mil diecinueve (2019) </w:t>
      </w:r>
      <w:r w:rsidRPr="002023A7">
        <w:rPr>
          <w:rFonts w:ascii="Tahoma" w:eastAsia="Times New Roman" w:hAnsi="Tahoma" w:cs="Tahoma"/>
          <w:i/>
          <w:lang w:eastAsia="es-CO"/>
        </w:rPr>
        <w:t>“POR MEDIO DE LA CUAL SE NIEGA CONCESIÓN DE AGUAS SUPERFICIALES PARA USO DOMÉSTICO PARA EL PREDIO LOTE A4 SECCIÓN 4, EXPEDIENTE NÚMERO 6295-2018”</w:t>
      </w:r>
      <w:r w:rsidRPr="002023A7">
        <w:rPr>
          <w:rFonts w:ascii="Tahoma" w:eastAsia="Times New Roman" w:hAnsi="Tahoma" w:cs="Tahoma"/>
          <w:lang w:eastAsia="es-CO"/>
        </w:rPr>
        <w:t xml:space="preserve">, </w:t>
      </w:r>
      <w:r w:rsidRPr="002023A7">
        <w:rPr>
          <w:rFonts w:ascii="Tahoma" w:eastAsia="Times New Roman" w:hAnsi="Tahoma" w:cs="Tahoma"/>
          <w:lang w:eastAsia="es-ES"/>
        </w:rPr>
        <w:t>con fundamento en la parte considerativa del presente acto administrativo.</w:t>
      </w:r>
    </w:p>
    <w:p w:rsidR="002023A7" w:rsidRPr="002023A7" w:rsidRDefault="002023A7" w:rsidP="002023A7">
      <w:pPr>
        <w:tabs>
          <w:tab w:val="center" w:pos="4419"/>
          <w:tab w:val="right" w:pos="8838"/>
        </w:tabs>
        <w:spacing w:after="0" w:line="240" w:lineRule="auto"/>
        <w:jc w:val="both"/>
        <w:rPr>
          <w:rFonts w:ascii="Tahoma" w:eastAsia="Times New Roman" w:hAnsi="Tahoma" w:cs="Tahoma"/>
          <w:lang w:eastAsia="es-ES"/>
        </w:rPr>
      </w:pPr>
    </w:p>
    <w:p w:rsidR="002023A7" w:rsidRPr="002023A7" w:rsidRDefault="002023A7" w:rsidP="002023A7">
      <w:pPr>
        <w:spacing w:after="0" w:line="240" w:lineRule="auto"/>
        <w:ind w:right="51"/>
        <w:jc w:val="both"/>
        <w:rPr>
          <w:rFonts w:ascii="Tahoma" w:eastAsia="Times New Roman" w:hAnsi="Tahoma" w:cs="Tahoma"/>
          <w:lang w:eastAsia="es-ES"/>
        </w:rPr>
      </w:pPr>
      <w:r w:rsidRPr="002023A7">
        <w:rPr>
          <w:rFonts w:ascii="Tahoma" w:hAnsi="Tahoma" w:cs="Tahoma"/>
          <w:b/>
          <w:bCs/>
        </w:rPr>
        <w:t>ARTÍCULO SEGUNDO: - CONFIRMAR</w:t>
      </w:r>
      <w:r w:rsidRPr="002023A7">
        <w:rPr>
          <w:rFonts w:ascii="Tahoma" w:hAnsi="Tahoma" w:cs="Tahoma"/>
          <w:bCs/>
        </w:rPr>
        <w:t xml:space="preserve"> en todas sus partes </w:t>
      </w:r>
      <w:r w:rsidRPr="002023A7">
        <w:rPr>
          <w:rFonts w:ascii="Tahoma" w:hAnsi="Tahoma" w:cs="Tahoma"/>
          <w:color w:val="000000"/>
        </w:rPr>
        <w:t xml:space="preserve">la </w:t>
      </w:r>
      <w:r w:rsidRPr="002023A7">
        <w:rPr>
          <w:rFonts w:ascii="Tahoma" w:eastAsia="Times New Roman" w:hAnsi="Tahoma" w:cs="Tahoma"/>
          <w:lang w:eastAsia="es-ES"/>
        </w:rPr>
        <w:t xml:space="preserve">Resolución número </w:t>
      </w:r>
      <w:r w:rsidRPr="002023A7">
        <w:rPr>
          <w:rFonts w:ascii="Tahoma" w:eastAsia="Times New Roman" w:hAnsi="Tahoma" w:cs="Tahoma"/>
          <w:lang w:eastAsia="es-CO"/>
        </w:rPr>
        <w:t xml:space="preserve">002793 de fecha dieciocho (18) de noviembre de dos mil diecinueve (2019) </w:t>
      </w:r>
      <w:r w:rsidRPr="002023A7">
        <w:rPr>
          <w:rFonts w:ascii="Tahoma" w:eastAsia="Times New Roman" w:hAnsi="Tahoma" w:cs="Tahoma"/>
          <w:i/>
          <w:lang w:eastAsia="es-CO"/>
        </w:rPr>
        <w:t>“POR MEDIO DE LA CUAL SE NIEGA CONCESIÓN DE AGUAS SUPERFICIALES PARA USO DOMÉSTICO PARA EL PREDIO LOTE A4 SECCIÓN 4, EXPEDIENTE NÚMERO 6295-2018”</w:t>
      </w:r>
      <w:r w:rsidRPr="002023A7">
        <w:rPr>
          <w:rFonts w:ascii="Tahoma" w:hAnsi="Tahoma" w:cs="Tahoma"/>
          <w:i/>
        </w:rPr>
        <w:t>,</w:t>
      </w:r>
      <w:r w:rsidRPr="002023A7">
        <w:rPr>
          <w:rFonts w:ascii="Tahoma" w:hAnsi="Tahoma" w:cs="Tahoma"/>
        </w:rPr>
        <w:t xml:space="preserve"> emitida por la Subdirección de Regulación y Control Ambiental de la Corporación Autónoma Regional del Quindío – C.R.Q., conforme </w:t>
      </w:r>
      <w:r w:rsidRPr="002023A7">
        <w:rPr>
          <w:rFonts w:ascii="Tahoma" w:hAnsi="Tahoma" w:cs="Tahoma"/>
        </w:rPr>
        <w:lastRenderedPageBreak/>
        <w:t>a lo expuesto en el presente acto administrativo</w:t>
      </w:r>
      <w:r w:rsidRPr="002023A7">
        <w:rPr>
          <w:rFonts w:ascii="Tahoma" w:eastAsia="Times New Roman" w:hAnsi="Tahoma" w:cs="Tahoma"/>
          <w:lang w:eastAsia="es-ES"/>
        </w:rPr>
        <w:t>.</w:t>
      </w:r>
    </w:p>
    <w:p w:rsidR="002023A7" w:rsidRPr="002023A7" w:rsidRDefault="002023A7" w:rsidP="002023A7">
      <w:pPr>
        <w:spacing w:before="100" w:beforeAutospacing="1" w:after="100" w:afterAutospacing="1" w:line="240" w:lineRule="auto"/>
        <w:jc w:val="both"/>
        <w:rPr>
          <w:rFonts w:ascii="Tahoma" w:eastAsia="Times New Roman" w:hAnsi="Tahoma" w:cs="Tahoma"/>
          <w:b/>
          <w:bCs/>
          <w:lang w:eastAsia="es-ES"/>
        </w:rPr>
      </w:pPr>
      <w:r w:rsidRPr="002023A7">
        <w:rPr>
          <w:rFonts w:ascii="Tahoma" w:hAnsi="Tahoma" w:cs="Tahoma"/>
          <w:b/>
        </w:rPr>
        <w:t>ARTÍCULO TERCERO:- N</w:t>
      </w:r>
      <w:r w:rsidRPr="002023A7">
        <w:rPr>
          <w:rFonts w:ascii="Tahoma" w:eastAsia="Times New Roman" w:hAnsi="Tahoma" w:cs="Tahoma"/>
          <w:b/>
          <w:lang w:eastAsia="es-CO"/>
        </w:rPr>
        <w:t>OTIFÍQUESE</w:t>
      </w:r>
      <w:r w:rsidRPr="002023A7">
        <w:rPr>
          <w:rFonts w:ascii="Tahoma" w:eastAsia="Times New Roman" w:hAnsi="Tahoma" w:cs="Tahoma"/>
          <w:lang w:eastAsia="es-CO"/>
        </w:rPr>
        <w:t xml:space="preserve"> el contenido de la presente Resolución al señor</w:t>
      </w:r>
      <w:r w:rsidRPr="002023A7">
        <w:rPr>
          <w:rFonts w:ascii="Tahoma" w:eastAsia="Times New Roman" w:hAnsi="Tahoma" w:cs="Tahoma"/>
          <w:b/>
          <w:lang w:eastAsia="es-ES"/>
        </w:rPr>
        <w:t xml:space="preserve"> </w:t>
      </w:r>
      <w:r w:rsidRPr="002023A7">
        <w:rPr>
          <w:rFonts w:ascii="Tahoma" w:eastAsia="Times New Roman" w:hAnsi="Tahoma" w:cs="Tahoma"/>
          <w:b/>
          <w:color w:val="000000" w:themeColor="text1"/>
          <w:lang w:eastAsia="ar-SA"/>
        </w:rPr>
        <w:t>JULIO CÉSAR GÓMEZ ÁNGEL</w:t>
      </w:r>
      <w:r w:rsidRPr="002023A7">
        <w:rPr>
          <w:rFonts w:ascii="Tahoma" w:eastAsia="Times New Roman" w:hAnsi="Tahoma" w:cs="Tahoma"/>
          <w:lang w:eastAsia="es-ES"/>
        </w:rPr>
        <w:t>, identificado con cédula de ciudadanía número 10.129.681,</w:t>
      </w:r>
      <w:r w:rsidRPr="002023A7">
        <w:rPr>
          <w:rFonts w:ascii="Tahoma" w:hAnsi="Tahoma" w:cs="Tahoma"/>
        </w:rPr>
        <w:t xml:space="preserve"> </w:t>
      </w:r>
      <w:r w:rsidRPr="002023A7">
        <w:rPr>
          <w:rFonts w:ascii="Tahoma" w:eastAsia="Times New Roman" w:hAnsi="Tahoma" w:cs="Tahoma"/>
          <w:bCs/>
          <w:lang w:eastAsia="es-CO"/>
        </w:rPr>
        <w:t xml:space="preserve">o a la persona debidamente autorizada, de </w:t>
      </w:r>
      <w:r w:rsidRPr="002023A7">
        <w:rPr>
          <w:rFonts w:ascii="Tahoma" w:eastAsia="Times New Roman" w:hAnsi="Tahoma" w:cs="Tahoma"/>
          <w:lang w:eastAsia="es-CO"/>
        </w:rPr>
        <w:t>conformidad con lo preceptuado en los artículos 66 y siguientes de la Ley 1437 de 2011.</w:t>
      </w:r>
      <w:r w:rsidRPr="002023A7">
        <w:rPr>
          <w:rFonts w:ascii="Tahoma" w:eastAsia="Times New Roman" w:hAnsi="Tahoma" w:cs="Tahoma"/>
          <w:b/>
          <w:bCs/>
          <w:lang w:eastAsia="es-ES"/>
        </w:rPr>
        <w:t xml:space="preserve"> </w:t>
      </w:r>
    </w:p>
    <w:p w:rsidR="002023A7" w:rsidRPr="002023A7" w:rsidRDefault="002023A7" w:rsidP="002023A7">
      <w:pPr>
        <w:spacing w:after="0" w:line="240" w:lineRule="auto"/>
        <w:jc w:val="both"/>
        <w:rPr>
          <w:rFonts w:ascii="Tahoma" w:eastAsia="Calibri" w:hAnsi="Tahoma" w:cs="Tahoma"/>
        </w:rPr>
      </w:pPr>
      <w:r w:rsidRPr="002023A7">
        <w:rPr>
          <w:rFonts w:ascii="Tahoma" w:eastAsia="Times New Roman" w:hAnsi="Tahoma" w:cs="Tahoma"/>
          <w:b/>
          <w:bCs/>
          <w:lang w:eastAsia="es-CO"/>
        </w:rPr>
        <w:t xml:space="preserve">ARTÍCULO CUARTO: - </w:t>
      </w:r>
      <w:r w:rsidRPr="002023A7">
        <w:rPr>
          <w:rFonts w:ascii="Tahoma" w:eastAsia="Calibri" w:hAnsi="Tahoma" w:cs="Tahoma"/>
          <w:b/>
          <w:bCs/>
        </w:rPr>
        <w:t xml:space="preserve">PUBLÍQUESE </w:t>
      </w:r>
      <w:r w:rsidRPr="002023A7">
        <w:rPr>
          <w:rFonts w:ascii="Tahoma" w:eastAsia="Calibri" w:hAnsi="Tahoma" w:cs="Tahoma"/>
          <w:bCs/>
        </w:rPr>
        <w:t xml:space="preserve">a costa del interesado de conformidad con </w:t>
      </w:r>
      <w:r w:rsidRPr="002023A7">
        <w:rPr>
          <w:rFonts w:ascii="Tahoma" w:eastAsia="Calibri" w:hAnsi="Tahoma" w:cs="Tahoma"/>
        </w:rPr>
        <w:t xml:space="preserve">el artículo 44 de la Resolución número 001500 de 2019, emitida por esta Entidad, </w:t>
      </w:r>
      <w:r w:rsidRPr="002023A7">
        <w:rPr>
          <w:rFonts w:ascii="Tahoma" w:eastAsia="Calibri" w:hAnsi="Tahoma" w:cs="Tahoma"/>
          <w:bCs/>
        </w:rPr>
        <w:t>e</w:t>
      </w:r>
      <w:r w:rsidRPr="002023A7">
        <w:rPr>
          <w:rFonts w:ascii="Tahoma" w:eastAsia="Calibri" w:hAnsi="Tahoma" w:cs="Tahoma"/>
        </w:rPr>
        <w:t xml:space="preserve">l encabezado y la parte resolutiva del presente acto administrativo, en el Boletín Ambiental de la </w:t>
      </w:r>
      <w:r w:rsidRPr="002023A7">
        <w:rPr>
          <w:rFonts w:ascii="Tahoma" w:eastAsia="Times New Roman" w:hAnsi="Tahoma" w:cs="Tahoma"/>
          <w:spacing w:val="-2"/>
          <w:lang w:eastAsia="es-ES"/>
        </w:rPr>
        <w:t>Corporación Autónoma Regional del Quindío – C.R.Q</w:t>
      </w:r>
      <w:r w:rsidRPr="002023A7">
        <w:rPr>
          <w:rFonts w:ascii="Tahoma" w:eastAsia="Calibri" w:hAnsi="Tahoma" w:cs="Tahoma"/>
        </w:rPr>
        <w:t>., publicación que tiene un costo de treinta y ocho mil cuatrocientos cuarenta y nueve pesos ($38.449).</w:t>
      </w:r>
    </w:p>
    <w:p w:rsidR="002023A7" w:rsidRPr="002023A7" w:rsidRDefault="002023A7" w:rsidP="002023A7">
      <w:pPr>
        <w:spacing w:after="0" w:line="240" w:lineRule="auto"/>
        <w:jc w:val="both"/>
        <w:rPr>
          <w:rFonts w:ascii="Tahoma" w:eastAsia="Times New Roman" w:hAnsi="Tahoma" w:cs="Tahoma"/>
          <w:b/>
          <w:lang w:eastAsia="es-ES"/>
        </w:rPr>
      </w:pPr>
    </w:p>
    <w:p w:rsidR="002023A7" w:rsidRPr="002023A7" w:rsidRDefault="002023A7" w:rsidP="002023A7">
      <w:pPr>
        <w:spacing w:after="0" w:line="240" w:lineRule="auto"/>
        <w:jc w:val="both"/>
        <w:rPr>
          <w:rFonts w:ascii="Tahoma" w:eastAsia="Times New Roman" w:hAnsi="Tahoma" w:cs="Tahoma"/>
          <w:b/>
          <w:bCs/>
          <w:lang w:eastAsia="es-ES"/>
        </w:rPr>
      </w:pPr>
      <w:r w:rsidRPr="002023A7">
        <w:rPr>
          <w:rFonts w:ascii="Tahoma" w:eastAsia="Times New Roman" w:hAnsi="Tahoma" w:cs="Tahoma"/>
          <w:b/>
          <w:bCs/>
          <w:lang w:eastAsia="es-ES"/>
        </w:rPr>
        <w:t xml:space="preserve">ARTÍCULO QUINTO: - </w:t>
      </w:r>
      <w:r w:rsidRPr="002023A7">
        <w:rPr>
          <w:rFonts w:ascii="Tahoma" w:eastAsia="Times New Roman" w:hAnsi="Tahoma" w:cs="Tahoma"/>
          <w:lang w:eastAsia="es-CO"/>
        </w:rPr>
        <w:t>Contra la presente Resolución, no procede recurso alguno.</w:t>
      </w:r>
    </w:p>
    <w:p w:rsidR="002023A7" w:rsidRPr="002023A7" w:rsidRDefault="002023A7" w:rsidP="002023A7">
      <w:pPr>
        <w:spacing w:after="0" w:line="240" w:lineRule="auto"/>
        <w:ind w:right="51"/>
        <w:jc w:val="both"/>
        <w:rPr>
          <w:rFonts w:ascii="Tahoma" w:eastAsia="Times New Roman" w:hAnsi="Tahoma" w:cs="Tahoma"/>
          <w:lang w:eastAsia="es-ES"/>
        </w:rPr>
      </w:pPr>
    </w:p>
    <w:p w:rsidR="002023A7" w:rsidRPr="002023A7" w:rsidRDefault="002023A7" w:rsidP="002023A7">
      <w:pPr>
        <w:spacing w:after="0" w:line="240" w:lineRule="auto"/>
        <w:jc w:val="both"/>
        <w:rPr>
          <w:rFonts w:ascii="Tahoma" w:eastAsia="Times New Roman" w:hAnsi="Tahoma" w:cs="Tahoma"/>
          <w:lang w:eastAsia="es-ES"/>
        </w:rPr>
      </w:pPr>
      <w:r w:rsidRPr="002023A7">
        <w:rPr>
          <w:rFonts w:ascii="Tahoma" w:eastAsia="Times New Roman" w:hAnsi="Tahoma" w:cs="Tahoma"/>
          <w:b/>
          <w:bCs/>
          <w:lang w:eastAsia="es-CO"/>
        </w:rPr>
        <w:t>ARTÍCULO SEXTO:</w:t>
      </w:r>
      <w:r w:rsidRPr="002023A7">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2023A7" w:rsidRPr="002023A7" w:rsidRDefault="002023A7" w:rsidP="002023A7">
      <w:pPr>
        <w:autoSpaceDE w:val="0"/>
        <w:autoSpaceDN w:val="0"/>
        <w:adjustRightInd w:val="0"/>
        <w:spacing w:after="0" w:line="240" w:lineRule="auto"/>
        <w:jc w:val="both"/>
        <w:rPr>
          <w:rFonts w:ascii="Tahoma" w:eastAsia="Times New Roman" w:hAnsi="Tahoma" w:cs="Tahoma"/>
          <w:lang w:eastAsia="es-ES"/>
        </w:rPr>
      </w:pPr>
    </w:p>
    <w:p w:rsidR="002023A7" w:rsidRPr="002023A7" w:rsidRDefault="002023A7" w:rsidP="002023A7">
      <w:pPr>
        <w:autoSpaceDE w:val="0"/>
        <w:autoSpaceDN w:val="0"/>
        <w:adjustRightInd w:val="0"/>
        <w:spacing w:after="0" w:line="240" w:lineRule="auto"/>
        <w:jc w:val="both"/>
        <w:rPr>
          <w:rFonts w:ascii="Tahoma" w:eastAsia="Times New Roman" w:hAnsi="Tahoma" w:cs="Tahoma"/>
          <w:lang w:eastAsia="es-CO"/>
        </w:rPr>
      </w:pPr>
      <w:r w:rsidRPr="002023A7">
        <w:rPr>
          <w:rFonts w:ascii="Tahoma" w:eastAsia="Times New Roman" w:hAnsi="Tahoma" w:cs="Tahoma"/>
          <w:lang w:eastAsia="es-CO"/>
        </w:rPr>
        <w:t>Dada en Armenia, Quindío a los 06-03-2020</w:t>
      </w:r>
    </w:p>
    <w:p w:rsidR="002023A7" w:rsidRPr="002023A7" w:rsidRDefault="002023A7" w:rsidP="002023A7">
      <w:pPr>
        <w:autoSpaceDE w:val="0"/>
        <w:autoSpaceDN w:val="0"/>
        <w:adjustRightInd w:val="0"/>
        <w:spacing w:after="0" w:line="240" w:lineRule="auto"/>
        <w:rPr>
          <w:rFonts w:ascii="Tahoma" w:eastAsia="Times New Roman" w:hAnsi="Tahoma" w:cs="Tahoma"/>
          <w:b/>
          <w:bCs/>
          <w:lang w:eastAsia="es-ES"/>
        </w:rPr>
      </w:pPr>
    </w:p>
    <w:p w:rsidR="002023A7" w:rsidRPr="002023A7" w:rsidRDefault="002023A7" w:rsidP="002023A7">
      <w:pPr>
        <w:autoSpaceDE w:val="0"/>
        <w:autoSpaceDN w:val="0"/>
        <w:adjustRightInd w:val="0"/>
        <w:spacing w:after="0" w:line="240" w:lineRule="auto"/>
        <w:rPr>
          <w:rFonts w:ascii="Tahoma" w:eastAsia="Times New Roman" w:hAnsi="Tahoma" w:cs="Tahoma"/>
          <w:b/>
          <w:bCs/>
          <w:lang w:eastAsia="es-ES"/>
        </w:rPr>
      </w:pPr>
    </w:p>
    <w:p w:rsidR="002023A7" w:rsidRPr="002023A7" w:rsidRDefault="002023A7" w:rsidP="002023A7">
      <w:pPr>
        <w:autoSpaceDE w:val="0"/>
        <w:autoSpaceDN w:val="0"/>
        <w:adjustRightInd w:val="0"/>
        <w:spacing w:after="0" w:line="240" w:lineRule="auto"/>
        <w:jc w:val="center"/>
        <w:rPr>
          <w:rFonts w:ascii="Tahoma" w:eastAsia="Times New Roman" w:hAnsi="Tahoma" w:cs="Tahoma"/>
          <w:b/>
          <w:bCs/>
          <w:lang w:eastAsia="es-ES"/>
        </w:rPr>
      </w:pPr>
      <w:r w:rsidRPr="002023A7">
        <w:rPr>
          <w:rFonts w:ascii="Tahoma" w:eastAsia="Times New Roman" w:hAnsi="Tahoma" w:cs="Tahoma"/>
          <w:b/>
          <w:bCs/>
          <w:lang w:eastAsia="es-ES"/>
        </w:rPr>
        <w:t>NOTIFÍQUESE, PUBLÍQUESE Y CÚMPLASE</w:t>
      </w:r>
    </w:p>
    <w:p w:rsidR="002023A7" w:rsidRPr="002023A7" w:rsidRDefault="002023A7" w:rsidP="002023A7">
      <w:pPr>
        <w:spacing w:after="0" w:line="240" w:lineRule="auto"/>
        <w:rPr>
          <w:rFonts w:ascii="Tahoma" w:eastAsia="Calibri" w:hAnsi="Tahoma" w:cs="Tahoma"/>
          <w:b/>
        </w:rPr>
      </w:pPr>
    </w:p>
    <w:p w:rsidR="002023A7" w:rsidRPr="002023A7" w:rsidRDefault="002023A7" w:rsidP="002023A7">
      <w:pPr>
        <w:spacing w:after="0" w:line="240" w:lineRule="auto"/>
        <w:rPr>
          <w:rFonts w:ascii="Tahoma" w:eastAsia="Calibri" w:hAnsi="Tahoma" w:cs="Tahoma"/>
          <w:b/>
        </w:rPr>
      </w:pPr>
    </w:p>
    <w:p w:rsidR="002023A7" w:rsidRPr="002023A7" w:rsidRDefault="002023A7" w:rsidP="002023A7">
      <w:pPr>
        <w:spacing w:after="0" w:line="240" w:lineRule="auto"/>
        <w:jc w:val="center"/>
        <w:rPr>
          <w:rFonts w:ascii="Tahoma" w:eastAsia="Calibri" w:hAnsi="Tahoma" w:cs="Tahoma"/>
          <w:b/>
        </w:rPr>
      </w:pPr>
      <w:r w:rsidRPr="002023A7">
        <w:rPr>
          <w:rFonts w:ascii="Tahoma" w:eastAsia="Calibri" w:hAnsi="Tahoma" w:cs="Tahoma"/>
          <w:b/>
        </w:rPr>
        <w:t>CARLOS ARIEL TRUKE OSPINA</w:t>
      </w:r>
    </w:p>
    <w:p w:rsidR="002023A7" w:rsidRDefault="002023A7" w:rsidP="002023A7">
      <w:pPr>
        <w:spacing w:after="0" w:line="240" w:lineRule="auto"/>
        <w:jc w:val="center"/>
        <w:rPr>
          <w:rFonts w:ascii="Tahoma" w:eastAsia="Calibri" w:hAnsi="Tahoma" w:cs="Tahoma"/>
        </w:rPr>
      </w:pPr>
      <w:r w:rsidRPr="002023A7">
        <w:rPr>
          <w:rFonts w:ascii="Tahoma" w:eastAsia="Calibri" w:hAnsi="Tahoma" w:cs="Tahoma"/>
        </w:rPr>
        <w:t>Subdirector de Regulación y Control Ambiental</w:t>
      </w:r>
    </w:p>
    <w:p w:rsidR="00F25E19" w:rsidRPr="002023A7" w:rsidRDefault="00F25E19" w:rsidP="002023A7">
      <w:pPr>
        <w:spacing w:after="0" w:line="240" w:lineRule="auto"/>
        <w:jc w:val="center"/>
        <w:rPr>
          <w:rFonts w:ascii="Tahoma" w:eastAsia="Calibri" w:hAnsi="Tahoma" w:cs="Tahoma"/>
        </w:rPr>
      </w:pPr>
    </w:p>
    <w:p w:rsidR="00F25E19" w:rsidRPr="00F25E19" w:rsidRDefault="00F25E19" w:rsidP="00F25E19">
      <w:pPr>
        <w:tabs>
          <w:tab w:val="center" w:pos="4419"/>
          <w:tab w:val="right" w:pos="8838"/>
        </w:tabs>
        <w:spacing w:after="0" w:line="240" w:lineRule="auto"/>
        <w:jc w:val="center"/>
        <w:rPr>
          <w:rFonts w:ascii="Tahoma" w:hAnsi="Tahoma" w:cs="Tahoma"/>
          <w:b/>
        </w:rPr>
      </w:pPr>
      <w:r w:rsidRPr="00F25E19">
        <w:rPr>
          <w:rFonts w:ascii="Tahoma" w:hAnsi="Tahoma" w:cs="Tahoma"/>
          <w:b/>
          <w:bCs/>
        </w:rPr>
        <w:lastRenderedPageBreak/>
        <w:t xml:space="preserve">RESOLUCIÓN NÚMERO 000330 </w:t>
      </w:r>
      <w:r w:rsidRPr="00F25E19">
        <w:rPr>
          <w:rFonts w:ascii="Tahoma" w:hAnsi="Tahoma" w:cs="Tahoma"/>
          <w:b/>
        </w:rPr>
        <w:t>DEL 06-03-2020</w:t>
      </w:r>
    </w:p>
    <w:p w:rsidR="00F25E19" w:rsidRPr="00F25E19" w:rsidRDefault="00F25E19" w:rsidP="00F25E19">
      <w:pPr>
        <w:pStyle w:val="Encabezado"/>
        <w:jc w:val="center"/>
        <w:rPr>
          <w:rFonts w:ascii="Tahoma" w:hAnsi="Tahoma" w:cs="Tahoma"/>
          <w:b/>
          <w:sz w:val="22"/>
          <w:szCs w:val="22"/>
          <w:lang w:val="es-ES" w:eastAsia="es-ES"/>
        </w:rPr>
      </w:pPr>
      <w:r w:rsidRPr="00F25E19">
        <w:rPr>
          <w:rFonts w:ascii="Tahoma" w:hAnsi="Tahoma" w:cs="Tahoma"/>
          <w:b/>
          <w:sz w:val="22"/>
          <w:szCs w:val="22"/>
          <w:lang w:val="es-CO"/>
        </w:rPr>
        <w:t>“POR MEDIO DE LA CUAL SE RESUELVE RECURSO DE REPOSICIÓN INTERPUESTO POR EL SEÑOR ÁLVARO MONTOYA PUERTA</w:t>
      </w:r>
      <w:r w:rsidRPr="00F25E19">
        <w:rPr>
          <w:rFonts w:ascii="Tahoma" w:eastAsia="Calibri" w:hAnsi="Tahoma" w:cs="Tahoma"/>
          <w:b/>
          <w:sz w:val="22"/>
          <w:szCs w:val="22"/>
          <w:lang w:val="es-CO"/>
        </w:rPr>
        <w:t xml:space="preserve"> </w:t>
      </w:r>
      <w:r w:rsidRPr="00F25E19">
        <w:rPr>
          <w:rFonts w:ascii="Tahoma" w:hAnsi="Tahoma" w:cs="Tahoma"/>
          <w:b/>
          <w:sz w:val="22"/>
          <w:szCs w:val="22"/>
          <w:lang w:val="es-CO"/>
        </w:rPr>
        <w:t>CONTRA LA RESOLUCIÓN NÚMERO 002791</w:t>
      </w:r>
      <w:r w:rsidRPr="00F25E19">
        <w:rPr>
          <w:rFonts w:ascii="Tahoma" w:hAnsi="Tahoma" w:cs="Tahoma"/>
          <w:b/>
          <w:bCs/>
          <w:sz w:val="22"/>
          <w:szCs w:val="22"/>
          <w:lang w:val="es-CO" w:eastAsia="es-ES"/>
        </w:rPr>
        <w:t xml:space="preserve"> DEL DIECIOCHO (18) DE NOVIEMBRE DE DOS MIL DIECINUEVE (2019) – EXPEDIENTE NÚMERO 6293 - 2018</w:t>
      </w:r>
      <w:r w:rsidRPr="00F25E19">
        <w:rPr>
          <w:rFonts w:ascii="Tahoma" w:hAnsi="Tahoma" w:cs="Tahoma"/>
          <w:b/>
          <w:bCs/>
          <w:sz w:val="22"/>
          <w:szCs w:val="22"/>
          <w:lang w:val="es-ES" w:eastAsia="es-ES"/>
        </w:rPr>
        <w:t>”</w:t>
      </w:r>
    </w:p>
    <w:p w:rsidR="002023A7" w:rsidRDefault="002023A7" w:rsidP="00A74DBE">
      <w:pPr>
        <w:spacing w:after="0" w:line="240" w:lineRule="auto"/>
        <w:jc w:val="center"/>
        <w:rPr>
          <w:rFonts w:ascii="Tahoma" w:hAnsi="Tahoma" w:cs="Tahoma"/>
          <w:sz w:val="24"/>
          <w:szCs w:val="24"/>
          <w:lang w:val="es-ES"/>
        </w:rPr>
      </w:pPr>
    </w:p>
    <w:p w:rsidR="00F25E19" w:rsidRPr="00F25E19" w:rsidRDefault="00F25E19" w:rsidP="00F25E19">
      <w:pPr>
        <w:spacing w:after="0" w:line="240" w:lineRule="auto"/>
        <w:jc w:val="center"/>
        <w:rPr>
          <w:rFonts w:ascii="Tahoma" w:eastAsia="Times New Roman" w:hAnsi="Tahoma" w:cs="Tahoma"/>
          <w:b/>
          <w:bCs/>
          <w:lang w:eastAsia="es-CO"/>
        </w:rPr>
      </w:pPr>
      <w:r w:rsidRPr="00F25E19">
        <w:rPr>
          <w:rFonts w:ascii="Tahoma" w:eastAsia="Times New Roman" w:hAnsi="Tahoma" w:cs="Tahoma"/>
          <w:b/>
          <w:bCs/>
          <w:lang w:eastAsia="es-CO"/>
        </w:rPr>
        <w:t xml:space="preserve">RESUELVE </w:t>
      </w:r>
    </w:p>
    <w:p w:rsidR="00F25E19" w:rsidRPr="00F25E19" w:rsidRDefault="00F25E19" w:rsidP="00F25E19">
      <w:pPr>
        <w:spacing w:after="0" w:line="240" w:lineRule="auto"/>
        <w:jc w:val="center"/>
        <w:rPr>
          <w:rFonts w:ascii="Tahoma" w:eastAsia="Times New Roman" w:hAnsi="Tahoma" w:cs="Tahoma"/>
          <w:b/>
          <w:bCs/>
          <w:lang w:eastAsia="es-CO"/>
        </w:rPr>
      </w:pPr>
    </w:p>
    <w:p w:rsidR="00F25E19" w:rsidRPr="00F25E19" w:rsidRDefault="00F25E19" w:rsidP="00F25E19">
      <w:pPr>
        <w:tabs>
          <w:tab w:val="center" w:pos="4419"/>
          <w:tab w:val="right" w:pos="8838"/>
        </w:tabs>
        <w:spacing w:after="0" w:line="240" w:lineRule="auto"/>
        <w:jc w:val="both"/>
        <w:rPr>
          <w:rFonts w:ascii="Tahoma" w:eastAsia="Times New Roman" w:hAnsi="Tahoma" w:cs="Tahoma"/>
          <w:lang w:eastAsia="es-ES"/>
        </w:rPr>
      </w:pPr>
      <w:r w:rsidRPr="00F25E19">
        <w:rPr>
          <w:rFonts w:ascii="Tahoma" w:eastAsia="Times New Roman" w:hAnsi="Tahoma" w:cs="Tahoma"/>
          <w:b/>
          <w:lang w:eastAsia="es-ES"/>
        </w:rPr>
        <w:t>ARTÍCULO PRIMERO</w:t>
      </w:r>
      <w:r w:rsidRPr="00F25E19">
        <w:rPr>
          <w:rFonts w:ascii="Tahoma" w:eastAsia="Times New Roman" w:hAnsi="Tahoma" w:cs="Tahoma"/>
          <w:lang w:eastAsia="es-ES"/>
        </w:rPr>
        <w:t xml:space="preserve">: </w:t>
      </w:r>
      <w:r w:rsidRPr="00F25E19">
        <w:rPr>
          <w:rFonts w:ascii="Tahoma" w:eastAsia="Times New Roman" w:hAnsi="Tahoma" w:cs="Tahoma"/>
          <w:b/>
          <w:lang w:eastAsia="es-ES"/>
        </w:rPr>
        <w:t>-</w:t>
      </w:r>
      <w:r w:rsidRPr="00F25E19">
        <w:rPr>
          <w:rFonts w:ascii="Tahoma" w:eastAsia="Times New Roman" w:hAnsi="Tahoma" w:cs="Tahoma"/>
          <w:lang w:eastAsia="es-ES"/>
        </w:rPr>
        <w:t xml:space="preserve"> </w:t>
      </w:r>
      <w:r w:rsidRPr="00F25E19">
        <w:rPr>
          <w:rFonts w:ascii="Tahoma" w:eastAsia="Times New Roman" w:hAnsi="Tahoma" w:cs="Tahoma"/>
          <w:b/>
          <w:bCs/>
        </w:rPr>
        <w:t>RESOLVER DE MANERA DESFAVORABLE</w:t>
      </w:r>
      <w:r w:rsidRPr="00F25E19">
        <w:rPr>
          <w:rFonts w:ascii="Tahoma" w:eastAsia="Times New Roman" w:hAnsi="Tahoma" w:cs="Tahoma"/>
          <w:bCs/>
        </w:rPr>
        <w:t xml:space="preserve"> </w:t>
      </w:r>
      <w:r w:rsidRPr="00F25E19">
        <w:rPr>
          <w:rFonts w:ascii="Tahoma" w:eastAsia="Times New Roman" w:hAnsi="Tahoma" w:cs="Tahoma"/>
          <w:lang w:eastAsia="es-ES"/>
        </w:rPr>
        <w:t>recurso de reposición</w:t>
      </w:r>
      <w:r w:rsidRPr="00F25E19">
        <w:rPr>
          <w:rFonts w:ascii="Tahoma" w:eastAsia="Times New Roman" w:hAnsi="Tahoma" w:cs="Tahoma"/>
          <w:bCs/>
        </w:rPr>
        <w:t xml:space="preserve"> interpuesto</w:t>
      </w:r>
      <w:r w:rsidRPr="00F25E19">
        <w:rPr>
          <w:rFonts w:ascii="Tahoma" w:eastAsia="Times New Roman" w:hAnsi="Tahoma" w:cs="Tahoma"/>
          <w:lang w:eastAsia="es-CO"/>
        </w:rPr>
        <w:t xml:space="preserve"> ante la </w:t>
      </w:r>
      <w:r w:rsidRPr="00F25E19">
        <w:rPr>
          <w:rFonts w:ascii="Tahoma" w:eastAsia="Times New Roman" w:hAnsi="Tahoma" w:cs="Tahoma"/>
          <w:b/>
          <w:lang w:eastAsia="es-CO"/>
        </w:rPr>
        <w:t xml:space="preserve">CORPORACIÓN AUTÓNOMA REGIONAL DEL QUINDÍO – CRQ, </w:t>
      </w:r>
      <w:r w:rsidRPr="00F25E19">
        <w:rPr>
          <w:rFonts w:ascii="Tahoma" w:eastAsia="Times New Roman" w:hAnsi="Tahoma" w:cs="Tahoma"/>
          <w:lang w:eastAsia="es-CO"/>
        </w:rPr>
        <w:t>por</w:t>
      </w:r>
      <w:r w:rsidRPr="00F25E19">
        <w:rPr>
          <w:rFonts w:ascii="Tahoma" w:eastAsia="Times New Roman" w:hAnsi="Tahoma" w:cs="Tahoma"/>
          <w:bCs/>
        </w:rPr>
        <w:t xml:space="preserve"> </w:t>
      </w:r>
      <w:r w:rsidRPr="00F25E19">
        <w:rPr>
          <w:rFonts w:ascii="Tahoma" w:eastAsia="Times New Roman" w:hAnsi="Tahoma" w:cs="Tahoma"/>
          <w:lang w:eastAsia="es-CO"/>
        </w:rPr>
        <w:t xml:space="preserve">la señora </w:t>
      </w:r>
      <w:r w:rsidRPr="00F25E19">
        <w:rPr>
          <w:rFonts w:ascii="Tahoma" w:eastAsia="Times New Roman" w:hAnsi="Tahoma" w:cs="Tahoma"/>
          <w:b/>
          <w:lang w:eastAsia="es-CO"/>
        </w:rPr>
        <w:t>MARÍA JOSÉ BOLÍVAR BARRERA</w:t>
      </w:r>
      <w:r w:rsidRPr="00F25E19">
        <w:rPr>
          <w:rFonts w:ascii="Tahoma" w:eastAsia="Times New Roman" w:hAnsi="Tahoma" w:cs="Tahoma"/>
          <w:lang w:eastAsia="es-CO"/>
        </w:rPr>
        <w:t xml:space="preserve">, identificada con cédula de ciudadanía número 1.096.038.676, portadora de Tarjeta Profesional número 316.335 del Consejo Superior de la Judicatura, en calidad de Apoderada del señor </w:t>
      </w:r>
      <w:r w:rsidRPr="00F25E19">
        <w:rPr>
          <w:rFonts w:ascii="Tahoma" w:eastAsia="Times New Roman" w:hAnsi="Tahoma" w:cs="Tahoma"/>
          <w:b/>
          <w:lang w:eastAsia="es-CO"/>
        </w:rPr>
        <w:t>ÁLVARO MONTOYA PUERTA</w:t>
      </w:r>
      <w:r w:rsidRPr="00F25E19">
        <w:rPr>
          <w:rFonts w:ascii="Tahoma" w:eastAsia="Times New Roman" w:hAnsi="Tahoma" w:cs="Tahoma"/>
          <w:lang w:eastAsia="es-CO"/>
        </w:rPr>
        <w:t xml:space="preserve">, identificado con cédula de ciudadanía número 19.119.767, impetrado contra la Resolución número 002791 de fecha dieciocho (18) de noviembre de dos mil diecinueve (2019) </w:t>
      </w:r>
      <w:r w:rsidRPr="00F25E19">
        <w:rPr>
          <w:rFonts w:ascii="Tahoma" w:eastAsia="Times New Roman" w:hAnsi="Tahoma" w:cs="Tahoma"/>
          <w:i/>
          <w:lang w:eastAsia="es-CO"/>
        </w:rPr>
        <w:t>“POR MEDIO DE LA CUAL SE NIEGA CONCESIÓN DE AGUAS SUPERFICIALES PARA USO DOMÉSTICO PARA EL PREDIO LOTE D4 SECCIÓN 23, EXPEDIENTE NÚMERO 6293-2018”</w:t>
      </w:r>
      <w:r w:rsidRPr="00F25E19">
        <w:rPr>
          <w:rFonts w:ascii="Tahoma" w:eastAsia="Times New Roman" w:hAnsi="Tahoma" w:cs="Tahoma"/>
          <w:lang w:eastAsia="es-CO"/>
        </w:rPr>
        <w:t xml:space="preserve">, </w:t>
      </w:r>
      <w:r w:rsidRPr="00F25E19">
        <w:rPr>
          <w:rFonts w:ascii="Tahoma" w:eastAsia="Times New Roman" w:hAnsi="Tahoma" w:cs="Tahoma"/>
          <w:lang w:eastAsia="es-ES"/>
        </w:rPr>
        <w:t>con fundamento en la parte considerativa del presente acto administrativo.</w:t>
      </w:r>
    </w:p>
    <w:p w:rsidR="00F25E19" w:rsidRPr="00F25E19" w:rsidRDefault="00F25E19" w:rsidP="00F25E19">
      <w:pPr>
        <w:tabs>
          <w:tab w:val="center" w:pos="4419"/>
          <w:tab w:val="right" w:pos="8838"/>
        </w:tabs>
        <w:spacing w:after="0" w:line="240" w:lineRule="auto"/>
        <w:jc w:val="both"/>
        <w:rPr>
          <w:rFonts w:ascii="Tahoma" w:eastAsia="Times New Roman" w:hAnsi="Tahoma" w:cs="Tahoma"/>
          <w:lang w:eastAsia="es-ES"/>
        </w:rPr>
      </w:pPr>
    </w:p>
    <w:p w:rsidR="00F25E19" w:rsidRPr="00F25E19" w:rsidRDefault="00F25E19" w:rsidP="00F25E19">
      <w:pPr>
        <w:spacing w:after="0" w:line="240" w:lineRule="auto"/>
        <w:ind w:right="51"/>
        <w:jc w:val="both"/>
        <w:rPr>
          <w:rFonts w:ascii="Tahoma" w:eastAsia="Times New Roman" w:hAnsi="Tahoma" w:cs="Tahoma"/>
          <w:lang w:eastAsia="es-ES"/>
        </w:rPr>
      </w:pPr>
      <w:r w:rsidRPr="00F25E19">
        <w:rPr>
          <w:rFonts w:ascii="Tahoma" w:hAnsi="Tahoma" w:cs="Tahoma"/>
          <w:b/>
          <w:bCs/>
        </w:rPr>
        <w:t>ARTÍCULO SEGUNDO: - CONFIRMAR</w:t>
      </w:r>
      <w:r w:rsidRPr="00F25E19">
        <w:rPr>
          <w:rFonts w:ascii="Tahoma" w:hAnsi="Tahoma" w:cs="Tahoma"/>
          <w:bCs/>
        </w:rPr>
        <w:t xml:space="preserve"> en todas sus partes </w:t>
      </w:r>
      <w:r w:rsidRPr="00F25E19">
        <w:rPr>
          <w:rFonts w:ascii="Tahoma" w:hAnsi="Tahoma" w:cs="Tahoma"/>
          <w:color w:val="000000"/>
        </w:rPr>
        <w:t xml:space="preserve">la </w:t>
      </w:r>
      <w:r w:rsidRPr="00F25E19">
        <w:rPr>
          <w:rFonts w:ascii="Tahoma" w:eastAsia="Times New Roman" w:hAnsi="Tahoma" w:cs="Tahoma"/>
          <w:lang w:eastAsia="es-ES"/>
        </w:rPr>
        <w:t xml:space="preserve">Resolución número </w:t>
      </w:r>
      <w:r w:rsidRPr="00F25E19">
        <w:rPr>
          <w:rFonts w:ascii="Tahoma" w:eastAsia="Times New Roman" w:hAnsi="Tahoma" w:cs="Tahoma"/>
          <w:lang w:eastAsia="es-CO"/>
        </w:rPr>
        <w:t xml:space="preserve">002791 de fecha dieciocho (18) de noviembre de dos mil diecinueve (2019) </w:t>
      </w:r>
      <w:r w:rsidRPr="00F25E19">
        <w:rPr>
          <w:rFonts w:ascii="Tahoma" w:eastAsia="Times New Roman" w:hAnsi="Tahoma" w:cs="Tahoma"/>
          <w:i/>
          <w:lang w:eastAsia="es-CO"/>
        </w:rPr>
        <w:t>“POR MEDIO DE LA CUAL SE NIEGA CONCESIÓN DE AGUAS SUPERFICIALES PARA USO DOMÉSTICO PARA EL PREDIO LOTE D4 SECCIÓN 23, EXPEDIENTE NÚMERO 6293-2018”</w:t>
      </w:r>
      <w:r w:rsidRPr="00F25E19">
        <w:rPr>
          <w:rFonts w:ascii="Tahoma" w:hAnsi="Tahoma" w:cs="Tahoma"/>
          <w:i/>
        </w:rPr>
        <w:t>,</w:t>
      </w:r>
      <w:r w:rsidRPr="00F25E19">
        <w:rPr>
          <w:rFonts w:ascii="Tahoma" w:hAnsi="Tahoma" w:cs="Tahoma"/>
        </w:rPr>
        <w:t xml:space="preserve"> emitida por la Subdirección de Regulación y Control </w:t>
      </w:r>
      <w:r w:rsidRPr="00F25E19">
        <w:rPr>
          <w:rFonts w:ascii="Tahoma" w:hAnsi="Tahoma" w:cs="Tahoma"/>
        </w:rPr>
        <w:lastRenderedPageBreak/>
        <w:t>Ambiental de la Corporación Autónoma Regional del Quindío – C.R.Q., conforme a lo expuesto en el presente acto administrativo</w:t>
      </w:r>
      <w:r w:rsidRPr="00F25E19">
        <w:rPr>
          <w:rFonts w:ascii="Tahoma" w:eastAsia="Times New Roman" w:hAnsi="Tahoma" w:cs="Tahoma"/>
          <w:lang w:eastAsia="es-ES"/>
        </w:rPr>
        <w:t>.</w:t>
      </w:r>
    </w:p>
    <w:p w:rsidR="00F25E19" w:rsidRPr="00F25E19" w:rsidRDefault="00F25E19" w:rsidP="00F25E19">
      <w:pPr>
        <w:spacing w:before="100" w:beforeAutospacing="1" w:after="100" w:afterAutospacing="1" w:line="240" w:lineRule="auto"/>
        <w:jc w:val="both"/>
        <w:rPr>
          <w:rFonts w:ascii="Tahoma" w:eastAsia="Times New Roman" w:hAnsi="Tahoma" w:cs="Tahoma"/>
          <w:b/>
          <w:bCs/>
          <w:lang w:eastAsia="es-ES"/>
        </w:rPr>
      </w:pPr>
      <w:r w:rsidRPr="00F25E19">
        <w:rPr>
          <w:rFonts w:ascii="Tahoma" w:hAnsi="Tahoma" w:cs="Tahoma"/>
          <w:b/>
        </w:rPr>
        <w:t>ARTÍCULO TERCERO:- N</w:t>
      </w:r>
      <w:r w:rsidRPr="00F25E19">
        <w:rPr>
          <w:rFonts w:ascii="Tahoma" w:eastAsia="Times New Roman" w:hAnsi="Tahoma" w:cs="Tahoma"/>
          <w:b/>
          <w:lang w:eastAsia="es-CO"/>
        </w:rPr>
        <w:t>OTIFÍQUESE</w:t>
      </w:r>
      <w:r w:rsidRPr="00F25E19">
        <w:rPr>
          <w:rFonts w:ascii="Tahoma" w:eastAsia="Times New Roman" w:hAnsi="Tahoma" w:cs="Tahoma"/>
          <w:lang w:eastAsia="es-CO"/>
        </w:rPr>
        <w:t xml:space="preserve"> el contenido de la presente Resolución a la señora</w:t>
      </w:r>
      <w:r w:rsidRPr="00F25E19">
        <w:rPr>
          <w:rFonts w:ascii="Tahoma" w:eastAsia="Times New Roman" w:hAnsi="Tahoma" w:cs="Tahoma"/>
          <w:b/>
          <w:lang w:eastAsia="es-ES"/>
        </w:rPr>
        <w:t xml:space="preserve"> </w:t>
      </w:r>
      <w:r w:rsidRPr="00F25E19">
        <w:rPr>
          <w:rFonts w:ascii="Tahoma" w:eastAsia="Times New Roman" w:hAnsi="Tahoma" w:cs="Tahoma"/>
          <w:b/>
          <w:color w:val="000000" w:themeColor="text1"/>
          <w:lang w:eastAsia="ar-SA"/>
        </w:rPr>
        <w:t>MARÍA JOSÉ BOLÍVAR BARRERA</w:t>
      </w:r>
      <w:r w:rsidRPr="00F25E19">
        <w:rPr>
          <w:rFonts w:ascii="Tahoma" w:eastAsia="Times New Roman" w:hAnsi="Tahoma" w:cs="Tahoma"/>
          <w:lang w:eastAsia="es-ES"/>
        </w:rPr>
        <w:t>, identificada con cédula de ciudadanía número 1.096.038.676,</w:t>
      </w:r>
      <w:r w:rsidRPr="00F25E19">
        <w:rPr>
          <w:rFonts w:ascii="Tahoma" w:hAnsi="Tahoma" w:cs="Tahoma"/>
        </w:rPr>
        <w:t xml:space="preserve"> </w:t>
      </w:r>
      <w:r w:rsidRPr="00F25E19">
        <w:rPr>
          <w:rFonts w:ascii="Tahoma" w:eastAsia="Times New Roman" w:hAnsi="Tahoma" w:cs="Tahoma"/>
          <w:bCs/>
          <w:lang w:eastAsia="es-CO"/>
        </w:rPr>
        <w:t xml:space="preserve">o a la persona debidamente autorizada, de </w:t>
      </w:r>
      <w:r w:rsidRPr="00F25E19">
        <w:rPr>
          <w:rFonts w:ascii="Tahoma" w:eastAsia="Times New Roman" w:hAnsi="Tahoma" w:cs="Tahoma"/>
          <w:lang w:eastAsia="es-CO"/>
        </w:rPr>
        <w:t>conformidad con lo preceptuado en los artículos 66 y siguientes de la Ley 1437 de 2011.</w:t>
      </w:r>
      <w:r w:rsidRPr="00F25E19">
        <w:rPr>
          <w:rFonts w:ascii="Tahoma" w:eastAsia="Times New Roman" w:hAnsi="Tahoma" w:cs="Tahoma"/>
          <w:b/>
          <w:bCs/>
          <w:lang w:eastAsia="es-ES"/>
        </w:rPr>
        <w:t xml:space="preserve"> </w:t>
      </w:r>
    </w:p>
    <w:p w:rsidR="00F25E19" w:rsidRPr="00F25E19" w:rsidRDefault="00F25E19" w:rsidP="00F25E19">
      <w:pPr>
        <w:spacing w:after="0" w:line="240" w:lineRule="auto"/>
        <w:jc w:val="both"/>
        <w:rPr>
          <w:rFonts w:ascii="Tahoma" w:eastAsia="Calibri" w:hAnsi="Tahoma" w:cs="Tahoma"/>
        </w:rPr>
      </w:pPr>
      <w:r w:rsidRPr="00F25E19">
        <w:rPr>
          <w:rFonts w:ascii="Tahoma" w:eastAsia="Times New Roman" w:hAnsi="Tahoma" w:cs="Tahoma"/>
          <w:b/>
          <w:bCs/>
          <w:lang w:eastAsia="es-CO"/>
        </w:rPr>
        <w:t xml:space="preserve">ARTÍCULO CUARTO: - </w:t>
      </w:r>
      <w:r w:rsidRPr="00F25E19">
        <w:rPr>
          <w:rFonts w:ascii="Tahoma" w:eastAsia="Calibri" w:hAnsi="Tahoma" w:cs="Tahoma"/>
          <w:b/>
          <w:bCs/>
        </w:rPr>
        <w:t xml:space="preserve">PUBLÍQUESE </w:t>
      </w:r>
      <w:r w:rsidRPr="00F25E19">
        <w:rPr>
          <w:rFonts w:ascii="Tahoma" w:eastAsia="Calibri" w:hAnsi="Tahoma" w:cs="Tahoma"/>
          <w:bCs/>
        </w:rPr>
        <w:t xml:space="preserve">a costa del interesado de conformidad con </w:t>
      </w:r>
      <w:r w:rsidRPr="00F25E19">
        <w:rPr>
          <w:rFonts w:ascii="Tahoma" w:eastAsia="Calibri" w:hAnsi="Tahoma" w:cs="Tahoma"/>
        </w:rPr>
        <w:t xml:space="preserve">el artículo 44 de la Resolución número 001500 de 2019, emitida por esta Entidad, </w:t>
      </w:r>
      <w:r w:rsidRPr="00F25E19">
        <w:rPr>
          <w:rFonts w:ascii="Tahoma" w:eastAsia="Calibri" w:hAnsi="Tahoma" w:cs="Tahoma"/>
          <w:bCs/>
        </w:rPr>
        <w:t>e</w:t>
      </w:r>
      <w:r w:rsidRPr="00F25E19">
        <w:rPr>
          <w:rFonts w:ascii="Tahoma" w:eastAsia="Calibri" w:hAnsi="Tahoma" w:cs="Tahoma"/>
        </w:rPr>
        <w:t xml:space="preserve">l encabezado y la parte resolutiva del presente acto administrativo, en el Boletín Ambiental de la </w:t>
      </w:r>
      <w:r w:rsidRPr="00F25E19">
        <w:rPr>
          <w:rFonts w:ascii="Tahoma" w:eastAsia="Times New Roman" w:hAnsi="Tahoma" w:cs="Tahoma"/>
          <w:spacing w:val="-2"/>
          <w:lang w:eastAsia="es-ES"/>
        </w:rPr>
        <w:t>Corporación Autónoma Regional del Quindío – C.R.Q</w:t>
      </w:r>
      <w:r w:rsidRPr="00F25E19">
        <w:rPr>
          <w:rFonts w:ascii="Tahoma" w:eastAsia="Calibri" w:hAnsi="Tahoma" w:cs="Tahoma"/>
        </w:rPr>
        <w:t>., publicación que tiene un costo de treinta y ocho mil cuatrocientos cuarenta y nueve pesos ($38.449).</w:t>
      </w:r>
    </w:p>
    <w:p w:rsidR="00F25E19" w:rsidRPr="00F25E19" w:rsidRDefault="00F25E19" w:rsidP="00F25E19">
      <w:pPr>
        <w:spacing w:after="0" w:line="240" w:lineRule="auto"/>
        <w:jc w:val="both"/>
        <w:rPr>
          <w:rFonts w:ascii="Tahoma" w:eastAsia="Times New Roman" w:hAnsi="Tahoma" w:cs="Tahoma"/>
          <w:b/>
          <w:lang w:eastAsia="es-ES"/>
        </w:rPr>
      </w:pPr>
    </w:p>
    <w:p w:rsidR="00F25E19" w:rsidRPr="00F25E19" w:rsidRDefault="00F25E19" w:rsidP="00F25E19">
      <w:pPr>
        <w:spacing w:after="0" w:line="240" w:lineRule="auto"/>
        <w:jc w:val="both"/>
        <w:rPr>
          <w:rFonts w:ascii="Tahoma" w:eastAsia="Times New Roman" w:hAnsi="Tahoma" w:cs="Tahoma"/>
          <w:b/>
          <w:bCs/>
          <w:lang w:eastAsia="es-ES"/>
        </w:rPr>
      </w:pPr>
      <w:r w:rsidRPr="00F25E19">
        <w:rPr>
          <w:rFonts w:ascii="Tahoma" w:eastAsia="Times New Roman" w:hAnsi="Tahoma" w:cs="Tahoma"/>
          <w:b/>
          <w:bCs/>
          <w:lang w:eastAsia="es-ES"/>
        </w:rPr>
        <w:t xml:space="preserve">ARTÍCULO QUINTO: - </w:t>
      </w:r>
      <w:r w:rsidRPr="00F25E19">
        <w:rPr>
          <w:rFonts w:ascii="Tahoma" w:eastAsia="Times New Roman" w:hAnsi="Tahoma" w:cs="Tahoma"/>
          <w:lang w:eastAsia="es-CO"/>
        </w:rPr>
        <w:t>Contra la presente Resolución, no procede recurso alguno.</w:t>
      </w:r>
    </w:p>
    <w:p w:rsidR="00F25E19" w:rsidRPr="00F25E19" w:rsidRDefault="00F25E19" w:rsidP="00F25E19">
      <w:pPr>
        <w:spacing w:after="0" w:line="240" w:lineRule="auto"/>
        <w:ind w:right="51"/>
        <w:jc w:val="both"/>
        <w:rPr>
          <w:rFonts w:ascii="Tahoma" w:eastAsia="Times New Roman" w:hAnsi="Tahoma" w:cs="Tahoma"/>
          <w:lang w:eastAsia="es-ES"/>
        </w:rPr>
      </w:pPr>
    </w:p>
    <w:p w:rsidR="00F25E19" w:rsidRPr="00F25E19" w:rsidRDefault="00F25E19" w:rsidP="00F25E19">
      <w:pPr>
        <w:spacing w:after="0" w:line="240" w:lineRule="auto"/>
        <w:jc w:val="both"/>
        <w:rPr>
          <w:rFonts w:ascii="Tahoma" w:eastAsia="Times New Roman" w:hAnsi="Tahoma" w:cs="Tahoma"/>
          <w:lang w:eastAsia="es-ES"/>
        </w:rPr>
      </w:pPr>
      <w:r w:rsidRPr="00F25E19">
        <w:rPr>
          <w:rFonts w:ascii="Tahoma" w:eastAsia="Times New Roman" w:hAnsi="Tahoma" w:cs="Tahoma"/>
          <w:b/>
          <w:bCs/>
          <w:lang w:eastAsia="es-CO"/>
        </w:rPr>
        <w:t>ARTÍCULO SEXTO:</w:t>
      </w:r>
      <w:r w:rsidRPr="00F25E19">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F25E19" w:rsidRPr="00F25E19" w:rsidRDefault="00F25E19" w:rsidP="00F25E19">
      <w:pPr>
        <w:autoSpaceDE w:val="0"/>
        <w:autoSpaceDN w:val="0"/>
        <w:adjustRightInd w:val="0"/>
        <w:spacing w:after="0" w:line="240" w:lineRule="auto"/>
        <w:jc w:val="both"/>
        <w:rPr>
          <w:rFonts w:ascii="Tahoma" w:eastAsia="Times New Roman" w:hAnsi="Tahoma" w:cs="Tahoma"/>
          <w:lang w:eastAsia="es-ES"/>
        </w:rPr>
      </w:pPr>
    </w:p>
    <w:p w:rsidR="00F25E19" w:rsidRPr="00F25E19" w:rsidRDefault="00F25E19" w:rsidP="00F25E19">
      <w:pPr>
        <w:autoSpaceDE w:val="0"/>
        <w:autoSpaceDN w:val="0"/>
        <w:adjustRightInd w:val="0"/>
        <w:spacing w:after="0" w:line="240" w:lineRule="auto"/>
        <w:jc w:val="both"/>
        <w:rPr>
          <w:rFonts w:ascii="Tahoma" w:eastAsia="Times New Roman" w:hAnsi="Tahoma" w:cs="Tahoma"/>
          <w:lang w:eastAsia="es-CO"/>
        </w:rPr>
      </w:pPr>
      <w:r w:rsidRPr="00F25E19">
        <w:rPr>
          <w:rFonts w:ascii="Tahoma" w:eastAsia="Times New Roman" w:hAnsi="Tahoma" w:cs="Tahoma"/>
          <w:lang w:eastAsia="es-CO"/>
        </w:rPr>
        <w:t>Dada en Armenia, Quindío a los 06-03-2020</w:t>
      </w:r>
    </w:p>
    <w:p w:rsidR="00F25E19" w:rsidRPr="00F25E19" w:rsidRDefault="00F25E19" w:rsidP="00F25E19">
      <w:pPr>
        <w:autoSpaceDE w:val="0"/>
        <w:autoSpaceDN w:val="0"/>
        <w:adjustRightInd w:val="0"/>
        <w:spacing w:after="0" w:line="240" w:lineRule="auto"/>
        <w:rPr>
          <w:rFonts w:ascii="Tahoma" w:eastAsia="Times New Roman" w:hAnsi="Tahoma" w:cs="Tahoma"/>
          <w:b/>
          <w:bCs/>
          <w:lang w:eastAsia="es-ES"/>
        </w:rPr>
      </w:pPr>
    </w:p>
    <w:p w:rsidR="00F25E19" w:rsidRPr="00F25E19" w:rsidRDefault="00F25E19" w:rsidP="00F25E19">
      <w:pPr>
        <w:autoSpaceDE w:val="0"/>
        <w:autoSpaceDN w:val="0"/>
        <w:adjustRightInd w:val="0"/>
        <w:spacing w:after="0" w:line="240" w:lineRule="auto"/>
        <w:rPr>
          <w:rFonts w:ascii="Tahoma" w:eastAsia="Times New Roman" w:hAnsi="Tahoma" w:cs="Tahoma"/>
          <w:b/>
          <w:bCs/>
          <w:lang w:eastAsia="es-ES"/>
        </w:rPr>
      </w:pPr>
    </w:p>
    <w:p w:rsidR="00F25E19" w:rsidRPr="00F25E19" w:rsidRDefault="00F25E19" w:rsidP="00F25E19">
      <w:pPr>
        <w:autoSpaceDE w:val="0"/>
        <w:autoSpaceDN w:val="0"/>
        <w:adjustRightInd w:val="0"/>
        <w:spacing w:after="0" w:line="240" w:lineRule="auto"/>
        <w:jc w:val="center"/>
        <w:rPr>
          <w:rFonts w:ascii="Tahoma" w:eastAsia="Times New Roman" w:hAnsi="Tahoma" w:cs="Tahoma"/>
          <w:b/>
          <w:bCs/>
          <w:lang w:eastAsia="es-ES"/>
        </w:rPr>
      </w:pPr>
      <w:r w:rsidRPr="00F25E19">
        <w:rPr>
          <w:rFonts w:ascii="Tahoma" w:eastAsia="Times New Roman" w:hAnsi="Tahoma" w:cs="Tahoma"/>
          <w:b/>
          <w:bCs/>
          <w:lang w:eastAsia="es-ES"/>
        </w:rPr>
        <w:t>NOTIFÍQUESE, PUBLÍQUESE Y CÚMPLASE</w:t>
      </w:r>
    </w:p>
    <w:p w:rsidR="00F25E19" w:rsidRPr="00F25E19" w:rsidRDefault="00F25E19" w:rsidP="00F25E19">
      <w:pPr>
        <w:spacing w:after="0" w:line="240" w:lineRule="auto"/>
        <w:jc w:val="center"/>
        <w:rPr>
          <w:rFonts w:ascii="Tahoma" w:eastAsia="Calibri" w:hAnsi="Tahoma" w:cs="Tahoma"/>
          <w:b/>
        </w:rPr>
      </w:pPr>
    </w:p>
    <w:p w:rsidR="00F25E19" w:rsidRPr="00F25E19" w:rsidRDefault="00F25E19" w:rsidP="00F25E19">
      <w:pPr>
        <w:spacing w:after="0" w:line="240" w:lineRule="auto"/>
        <w:rPr>
          <w:rFonts w:ascii="Tahoma" w:eastAsia="Calibri" w:hAnsi="Tahoma" w:cs="Tahoma"/>
          <w:b/>
        </w:rPr>
      </w:pPr>
    </w:p>
    <w:p w:rsidR="00F25E19" w:rsidRPr="00F25E19" w:rsidRDefault="00F25E19" w:rsidP="00F25E19">
      <w:pPr>
        <w:spacing w:after="0" w:line="240" w:lineRule="auto"/>
        <w:jc w:val="center"/>
        <w:rPr>
          <w:rFonts w:ascii="Tahoma" w:eastAsia="Calibri" w:hAnsi="Tahoma" w:cs="Tahoma"/>
          <w:b/>
        </w:rPr>
      </w:pPr>
      <w:r w:rsidRPr="00F25E19">
        <w:rPr>
          <w:rFonts w:ascii="Tahoma" w:eastAsia="Calibri" w:hAnsi="Tahoma" w:cs="Tahoma"/>
          <w:b/>
        </w:rPr>
        <w:t>CARLOS ARIEL TRUKE OSPINA</w:t>
      </w:r>
    </w:p>
    <w:p w:rsidR="00F25E19" w:rsidRPr="00F25E19" w:rsidRDefault="00F25E19" w:rsidP="00F25E19">
      <w:pPr>
        <w:spacing w:after="0" w:line="240" w:lineRule="auto"/>
        <w:jc w:val="center"/>
        <w:rPr>
          <w:rFonts w:ascii="Tahoma" w:eastAsia="Calibri" w:hAnsi="Tahoma" w:cs="Tahoma"/>
        </w:rPr>
      </w:pPr>
      <w:r w:rsidRPr="00F25E19">
        <w:rPr>
          <w:rFonts w:ascii="Tahoma" w:eastAsia="Calibri" w:hAnsi="Tahoma" w:cs="Tahoma"/>
        </w:rPr>
        <w:lastRenderedPageBreak/>
        <w:t>Subdirector de Regulación y Control Ambiental</w:t>
      </w:r>
    </w:p>
    <w:p w:rsidR="00F25E19" w:rsidRPr="009A537A" w:rsidRDefault="00F25E19" w:rsidP="00A74DBE">
      <w:pPr>
        <w:spacing w:after="0" w:line="240" w:lineRule="auto"/>
        <w:jc w:val="center"/>
        <w:rPr>
          <w:rFonts w:ascii="Tahoma" w:hAnsi="Tahoma" w:cs="Tahoma"/>
          <w:b/>
          <w:sz w:val="24"/>
          <w:szCs w:val="24"/>
        </w:rPr>
      </w:pPr>
    </w:p>
    <w:p w:rsidR="009A537A" w:rsidRPr="009A537A" w:rsidRDefault="009A537A" w:rsidP="009A537A">
      <w:pPr>
        <w:tabs>
          <w:tab w:val="center" w:pos="4419"/>
          <w:tab w:val="right" w:pos="8838"/>
        </w:tabs>
        <w:spacing w:after="0" w:line="240" w:lineRule="auto"/>
        <w:jc w:val="center"/>
        <w:rPr>
          <w:rFonts w:ascii="Tahoma" w:hAnsi="Tahoma" w:cs="Tahoma"/>
          <w:b/>
        </w:rPr>
      </w:pPr>
      <w:r w:rsidRPr="009A537A">
        <w:rPr>
          <w:rFonts w:ascii="Tahoma" w:hAnsi="Tahoma" w:cs="Tahoma"/>
          <w:b/>
          <w:bCs/>
        </w:rPr>
        <w:t xml:space="preserve">RESOLUCIÓN NÚMERO 000331 </w:t>
      </w:r>
      <w:r w:rsidRPr="009A537A">
        <w:rPr>
          <w:rFonts w:ascii="Tahoma" w:hAnsi="Tahoma" w:cs="Tahoma"/>
          <w:b/>
        </w:rPr>
        <w:t>DEL 06-03-2020</w:t>
      </w:r>
    </w:p>
    <w:p w:rsidR="009A537A" w:rsidRDefault="009A537A" w:rsidP="009A537A">
      <w:pPr>
        <w:pStyle w:val="Encabezado"/>
        <w:jc w:val="center"/>
        <w:rPr>
          <w:rFonts w:ascii="Tahoma" w:hAnsi="Tahoma" w:cs="Tahoma"/>
          <w:b/>
          <w:sz w:val="22"/>
          <w:szCs w:val="22"/>
          <w:lang w:val="es-CO"/>
        </w:rPr>
      </w:pPr>
      <w:r w:rsidRPr="009A537A">
        <w:rPr>
          <w:rFonts w:ascii="Tahoma" w:hAnsi="Tahoma" w:cs="Tahoma"/>
          <w:b/>
          <w:sz w:val="22"/>
          <w:szCs w:val="22"/>
          <w:lang w:val="es-CO"/>
        </w:rPr>
        <w:t xml:space="preserve">“POR MEDIO DE LA CUAL SE RESUELVE RECURSO DE REPOSICIÓN INTERPUESTO POR LA SEÑORA VIVIANA PATRICIA ÁNGEL </w:t>
      </w:r>
    </w:p>
    <w:p w:rsidR="009A537A" w:rsidRPr="009A537A" w:rsidRDefault="009A537A" w:rsidP="009A537A">
      <w:pPr>
        <w:pStyle w:val="Encabezado"/>
        <w:jc w:val="center"/>
        <w:rPr>
          <w:rFonts w:ascii="Tahoma" w:hAnsi="Tahoma" w:cs="Tahoma"/>
          <w:i/>
          <w:sz w:val="22"/>
          <w:szCs w:val="22"/>
          <w:lang w:val="es-ES" w:eastAsia="es-ES"/>
        </w:rPr>
      </w:pPr>
      <w:r w:rsidRPr="009A537A">
        <w:rPr>
          <w:rFonts w:ascii="Tahoma" w:hAnsi="Tahoma" w:cs="Tahoma"/>
          <w:b/>
          <w:sz w:val="22"/>
          <w:szCs w:val="22"/>
          <w:lang w:val="es-CO"/>
        </w:rPr>
        <w:t>COREY</w:t>
      </w:r>
      <w:r w:rsidRPr="009A537A">
        <w:rPr>
          <w:rFonts w:ascii="Tahoma" w:eastAsia="Calibri" w:hAnsi="Tahoma" w:cs="Tahoma"/>
          <w:b/>
          <w:sz w:val="22"/>
          <w:szCs w:val="22"/>
          <w:lang w:val="es-CO"/>
        </w:rPr>
        <w:t xml:space="preserve"> </w:t>
      </w:r>
      <w:r w:rsidRPr="009A537A">
        <w:rPr>
          <w:rFonts w:ascii="Tahoma" w:hAnsi="Tahoma" w:cs="Tahoma"/>
          <w:b/>
          <w:sz w:val="22"/>
          <w:szCs w:val="22"/>
          <w:lang w:val="es-CO"/>
        </w:rPr>
        <w:t>CONTRA LA RESOLUCIÓN NÚMERO 002792</w:t>
      </w:r>
      <w:r w:rsidRPr="009A537A">
        <w:rPr>
          <w:rFonts w:ascii="Tahoma" w:hAnsi="Tahoma" w:cs="Tahoma"/>
          <w:b/>
          <w:bCs/>
          <w:sz w:val="22"/>
          <w:szCs w:val="22"/>
          <w:lang w:val="es-CO" w:eastAsia="es-ES"/>
        </w:rPr>
        <w:t xml:space="preserve"> DEL DIECIOCHO (18) DE NOVIEMBRE DE DOS MIL DIECINUEVE (2019) – EXPEDIENTE NÚMERO 6294 - 2018</w:t>
      </w:r>
      <w:r w:rsidRPr="009A537A">
        <w:rPr>
          <w:rFonts w:ascii="Tahoma" w:hAnsi="Tahoma" w:cs="Tahoma"/>
          <w:bCs/>
          <w:i/>
          <w:sz w:val="22"/>
          <w:szCs w:val="22"/>
          <w:lang w:val="es-ES" w:eastAsia="es-ES"/>
        </w:rPr>
        <w:t>”</w:t>
      </w:r>
    </w:p>
    <w:p w:rsidR="009A537A" w:rsidRPr="009A537A" w:rsidRDefault="009A537A" w:rsidP="00A74DBE">
      <w:pPr>
        <w:spacing w:after="0" w:line="240" w:lineRule="auto"/>
        <w:jc w:val="center"/>
        <w:rPr>
          <w:rFonts w:ascii="Tahoma" w:hAnsi="Tahoma" w:cs="Tahoma"/>
          <w:lang w:val="es-ES"/>
        </w:rPr>
      </w:pPr>
    </w:p>
    <w:p w:rsidR="009A537A" w:rsidRPr="009A537A" w:rsidRDefault="009A537A" w:rsidP="009A537A">
      <w:pPr>
        <w:spacing w:after="0" w:line="240" w:lineRule="auto"/>
        <w:jc w:val="center"/>
        <w:rPr>
          <w:rFonts w:ascii="Tahoma" w:eastAsia="Times New Roman" w:hAnsi="Tahoma" w:cs="Tahoma"/>
          <w:b/>
          <w:bCs/>
          <w:lang w:eastAsia="es-CO"/>
        </w:rPr>
      </w:pPr>
      <w:r w:rsidRPr="009A537A">
        <w:rPr>
          <w:rFonts w:ascii="Tahoma" w:eastAsia="Times New Roman" w:hAnsi="Tahoma" w:cs="Tahoma"/>
          <w:b/>
          <w:bCs/>
          <w:lang w:eastAsia="es-CO"/>
        </w:rPr>
        <w:t xml:space="preserve">RESUELVE </w:t>
      </w:r>
    </w:p>
    <w:p w:rsidR="009A537A" w:rsidRPr="009A537A" w:rsidRDefault="009A537A" w:rsidP="009A537A">
      <w:pPr>
        <w:spacing w:after="0" w:line="240" w:lineRule="auto"/>
        <w:jc w:val="center"/>
        <w:rPr>
          <w:rFonts w:ascii="Tahoma" w:eastAsia="Times New Roman" w:hAnsi="Tahoma" w:cs="Tahoma"/>
          <w:b/>
          <w:bCs/>
          <w:lang w:eastAsia="es-CO"/>
        </w:rPr>
      </w:pPr>
    </w:p>
    <w:p w:rsidR="009A537A" w:rsidRPr="009A537A" w:rsidRDefault="009A537A" w:rsidP="009A537A">
      <w:pPr>
        <w:tabs>
          <w:tab w:val="center" w:pos="4419"/>
          <w:tab w:val="right" w:pos="8838"/>
        </w:tabs>
        <w:spacing w:after="0" w:line="240" w:lineRule="auto"/>
        <w:jc w:val="both"/>
        <w:rPr>
          <w:rFonts w:ascii="Tahoma" w:eastAsia="Times New Roman" w:hAnsi="Tahoma" w:cs="Tahoma"/>
          <w:lang w:eastAsia="es-ES"/>
        </w:rPr>
      </w:pPr>
      <w:r w:rsidRPr="009A537A">
        <w:rPr>
          <w:rFonts w:ascii="Tahoma" w:eastAsia="Times New Roman" w:hAnsi="Tahoma" w:cs="Tahoma"/>
          <w:b/>
          <w:lang w:eastAsia="es-ES"/>
        </w:rPr>
        <w:t>ARTÍCULO PRIMERO</w:t>
      </w:r>
      <w:r w:rsidRPr="009A537A">
        <w:rPr>
          <w:rFonts w:ascii="Tahoma" w:eastAsia="Times New Roman" w:hAnsi="Tahoma" w:cs="Tahoma"/>
          <w:lang w:eastAsia="es-ES"/>
        </w:rPr>
        <w:t xml:space="preserve">: </w:t>
      </w:r>
      <w:r w:rsidRPr="009A537A">
        <w:rPr>
          <w:rFonts w:ascii="Tahoma" w:eastAsia="Times New Roman" w:hAnsi="Tahoma" w:cs="Tahoma"/>
          <w:b/>
          <w:lang w:eastAsia="es-ES"/>
        </w:rPr>
        <w:t>-</w:t>
      </w:r>
      <w:r w:rsidRPr="009A537A">
        <w:rPr>
          <w:rFonts w:ascii="Tahoma" w:eastAsia="Times New Roman" w:hAnsi="Tahoma" w:cs="Tahoma"/>
          <w:lang w:eastAsia="es-ES"/>
        </w:rPr>
        <w:t xml:space="preserve"> </w:t>
      </w:r>
      <w:r w:rsidRPr="009A537A">
        <w:rPr>
          <w:rFonts w:ascii="Tahoma" w:eastAsia="Times New Roman" w:hAnsi="Tahoma" w:cs="Tahoma"/>
          <w:b/>
          <w:bCs/>
        </w:rPr>
        <w:t>RESOLVER DE MANERA DESFAVORABLE</w:t>
      </w:r>
      <w:r w:rsidRPr="009A537A">
        <w:rPr>
          <w:rFonts w:ascii="Tahoma" w:eastAsia="Times New Roman" w:hAnsi="Tahoma" w:cs="Tahoma"/>
          <w:bCs/>
        </w:rPr>
        <w:t xml:space="preserve"> </w:t>
      </w:r>
      <w:r w:rsidRPr="009A537A">
        <w:rPr>
          <w:rFonts w:ascii="Tahoma" w:eastAsia="Times New Roman" w:hAnsi="Tahoma" w:cs="Tahoma"/>
          <w:lang w:eastAsia="es-ES"/>
        </w:rPr>
        <w:t>recurso de reposición</w:t>
      </w:r>
      <w:r w:rsidRPr="009A537A">
        <w:rPr>
          <w:rFonts w:ascii="Tahoma" w:eastAsia="Times New Roman" w:hAnsi="Tahoma" w:cs="Tahoma"/>
          <w:bCs/>
        </w:rPr>
        <w:t xml:space="preserve"> interpuesto</w:t>
      </w:r>
      <w:r w:rsidRPr="009A537A">
        <w:rPr>
          <w:rFonts w:ascii="Tahoma" w:eastAsia="Times New Roman" w:hAnsi="Tahoma" w:cs="Tahoma"/>
          <w:lang w:eastAsia="es-CO"/>
        </w:rPr>
        <w:t xml:space="preserve"> ante la </w:t>
      </w:r>
      <w:r w:rsidRPr="009A537A">
        <w:rPr>
          <w:rFonts w:ascii="Tahoma" w:eastAsia="Times New Roman" w:hAnsi="Tahoma" w:cs="Tahoma"/>
          <w:b/>
          <w:lang w:eastAsia="es-CO"/>
        </w:rPr>
        <w:t xml:space="preserve">CORPORACIÓN AUTÓNOMA REGIONAL DEL QUINDÍO – CRQ, </w:t>
      </w:r>
      <w:r w:rsidRPr="009A537A">
        <w:rPr>
          <w:rFonts w:ascii="Tahoma" w:eastAsia="Times New Roman" w:hAnsi="Tahoma" w:cs="Tahoma"/>
          <w:lang w:eastAsia="es-CO"/>
        </w:rPr>
        <w:t>por</w:t>
      </w:r>
      <w:r w:rsidRPr="009A537A">
        <w:rPr>
          <w:rFonts w:ascii="Tahoma" w:eastAsia="Times New Roman" w:hAnsi="Tahoma" w:cs="Tahoma"/>
          <w:bCs/>
        </w:rPr>
        <w:t xml:space="preserve"> </w:t>
      </w:r>
      <w:r w:rsidRPr="009A537A">
        <w:rPr>
          <w:rFonts w:ascii="Tahoma" w:eastAsia="Times New Roman" w:hAnsi="Tahoma" w:cs="Tahoma"/>
          <w:lang w:eastAsia="es-CO"/>
        </w:rPr>
        <w:t xml:space="preserve">la señora </w:t>
      </w:r>
      <w:r w:rsidRPr="009A537A">
        <w:rPr>
          <w:rFonts w:ascii="Tahoma" w:eastAsia="Times New Roman" w:hAnsi="Tahoma" w:cs="Tahoma"/>
          <w:b/>
          <w:lang w:eastAsia="es-CO"/>
        </w:rPr>
        <w:t>VIVIANA PATRICIA ÁNGEL COREY</w:t>
      </w:r>
      <w:r w:rsidRPr="009A537A">
        <w:rPr>
          <w:rFonts w:ascii="Tahoma" w:eastAsia="Times New Roman" w:hAnsi="Tahoma" w:cs="Tahoma"/>
          <w:lang w:eastAsia="es-CO"/>
        </w:rPr>
        <w:t xml:space="preserve">, identificada con cédula de ciudadanía número 42.163.064, expedida en la ciudad de Pereira (Risaralda), impetrado contra la Resolución número 002792 de fecha dieciocho (18) de noviembre de dos mil diecinueve (2019) </w:t>
      </w:r>
      <w:r w:rsidRPr="009A537A">
        <w:rPr>
          <w:rFonts w:ascii="Tahoma" w:eastAsia="Times New Roman" w:hAnsi="Tahoma" w:cs="Tahoma"/>
          <w:i/>
          <w:lang w:eastAsia="es-CO"/>
        </w:rPr>
        <w:t>“POR MEDIO DE LA CUAL SE NIEGA CONCESIÓN DE AGUAS SUPERFICIALES PARA USO DOMÉSTICO PARA EL PREDIO LOTE A7 SECCIÓN 7, EXPEDIENTE NÚMERO 6294-2018”</w:t>
      </w:r>
      <w:r w:rsidRPr="009A537A">
        <w:rPr>
          <w:rFonts w:ascii="Tahoma" w:eastAsia="Times New Roman" w:hAnsi="Tahoma" w:cs="Tahoma"/>
          <w:lang w:eastAsia="es-CO"/>
        </w:rPr>
        <w:t xml:space="preserve">, </w:t>
      </w:r>
      <w:r w:rsidRPr="009A537A">
        <w:rPr>
          <w:rFonts w:ascii="Tahoma" w:eastAsia="Times New Roman" w:hAnsi="Tahoma" w:cs="Tahoma"/>
          <w:lang w:eastAsia="es-ES"/>
        </w:rPr>
        <w:t>con fundamento en la parte considerativa del presente acto administrativo.</w:t>
      </w:r>
    </w:p>
    <w:p w:rsidR="009A537A" w:rsidRPr="009A537A" w:rsidRDefault="009A537A" w:rsidP="009A537A">
      <w:pPr>
        <w:tabs>
          <w:tab w:val="center" w:pos="4419"/>
          <w:tab w:val="right" w:pos="8838"/>
        </w:tabs>
        <w:spacing w:after="0" w:line="240" w:lineRule="auto"/>
        <w:jc w:val="both"/>
        <w:rPr>
          <w:rFonts w:ascii="Tahoma" w:eastAsia="Times New Roman" w:hAnsi="Tahoma" w:cs="Tahoma"/>
          <w:lang w:eastAsia="es-ES"/>
        </w:rPr>
      </w:pPr>
    </w:p>
    <w:p w:rsidR="009A537A" w:rsidRPr="009A537A" w:rsidRDefault="009A537A" w:rsidP="009A537A">
      <w:pPr>
        <w:spacing w:after="0" w:line="240" w:lineRule="auto"/>
        <w:ind w:right="51"/>
        <w:jc w:val="both"/>
        <w:rPr>
          <w:rFonts w:ascii="Tahoma" w:eastAsia="Times New Roman" w:hAnsi="Tahoma" w:cs="Tahoma"/>
          <w:lang w:eastAsia="es-ES"/>
        </w:rPr>
      </w:pPr>
      <w:r w:rsidRPr="009A537A">
        <w:rPr>
          <w:rFonts w:ascii="Tahoma" w:hAnsi="Tahoma" w:cs="Tahoma"/>
          <w:b/>
          <w:bCs/>
        </w:rPr>
        <w:t>ARTÍCULO SEGUNDO: - CONFIRMAR</w:t>
      </w:r>
      <w:r w:rsidRPr="009A537A">
        <w:rPr>
          <w:rFonts w:ascii="Tahoma" w:hAnsi="Tahoma" w:cs="Tahoma"/>
          <w:bCs/>
        </w:rPr>
        <w:t xml:space="preserve"> en todas sus partes </w:t>
      </w:r>
      <w:r w:rsidRPr="009A537A">
        <w:rPr>
          <w:rFonts w:ascii="Tahoma" w:hAnsi="Tahoma" w:cs="Tahoma"/>
          <w:color w:val="000000"/>
        </w:rPr>
        <w:t xml:space="preserve">la </w:t>
      </w:r>
      <w:r w:rsidRPr="009A537A">
        <w:rPr>
          <w:rFonts w:ascii="Tahoma" w:eastAsia="Times New Roman" w:hAnsi="Tahoma" w:cs="Tahoma"/>
          <w:lang w:eastAsia="es-ES"/>
        </w:rPr>
        <w:t xml:space="preserve">Resolución número </w:t>
      </w:r>
      <w:r w:rsidRPr="009A537A">
        <w:rPr>
          <w:rFonts w:ascii="Tahoma" w:eastAsia="Times New Roman" w:hAnsi="Tahoma" w:cs="Tahoma"/>
          <w:lang w:eastAsia="es-CO"/>
        </w:rPr>
        <w:t xml:space="preserve">002792 de fecha dieciocho (18) de noviembre de dos mil diecinueve (2019) </w:t>
      </w:r>
      <w:r w:rsidRPr="009A537A">
        <w:rPr>
          <w:rFonts w:ascii="Tahoma" w:eastAsia="Times New Roman" w:hAnsi="Tahoma" w:cs="Tahoma"/>
          <w:i/>
          <w:lang w:eastAsia="es-CO"/>
        </w:rPr>
        <w:t>“POR MEDIO DE LA CUAL SE NIEGA CONCESIÓN DE AGUAS SUPERFICIALES PARA USO DOMÉSTICO PARA EL PREDIO LOTE A7 SECCIÓN 7, EXPEDIENTE NÚMERO 6294-2018”</w:t>
      </w:r>
      <w:r w:rsidRPr="009A537A">
        <w:rPr>
          <w:rFonts w:ascii="Tahoma" w:hAnsi="Tahoma" w:cs="Tahoma"/>
          <w:i/>
        </w:rPr>
        <w:t>,</w:t>
      </w:r>
      <w:r w:rsidRPr="009A537A">
        <w:rPr>
          <w:rFonts w:ascii="Tahoma" w:hAnsi="Tahoma" w:cs="Tahoma"/>
        </w:rPr>
        <w:t xml:space="preserve"> emitida por la Subdirección de Regulación y Control Ambiental de la Corporación Autónoma </w:t>
      </w:r>
      <w:r w:rsidRPr="009A537A">
        <w:rPr>
          <w:rFonts w:ascii="Tahoma" w:hAnsi="Tahoma" w:cs="Tahoma"/>
        </w:rPr>
        <w:lastRenderedPageBreak/>
        <w:t>Regional del Quindío – C.R.Q., conforme a lo expuesto en el presente acto administrativo</w:t>
      </w:r>
      <w:r w:rsidRPr="009A537A">
        <w:rPr>
          <w:rFonts w:ascii="Tahoma" w:eastAsia="Times New Roman" w:hAnsi="Tahoma" w:cs="Tahoma"/>
          <w:lang w:eastAsia="es-ES"/>
        </w:rPr>
        <w:t>.</w:t>
      </w:r>
    </w:p>
    <w:p w:rsidR="009A537A" w:rsidRPr="009A537A" w:rsidRDefault="009A537A" w:rsidP="009A537A">
      <w:pPr>
        <w:spacing w:before="100" w:beforeAutospacing="1" w:after="100" w:afterAutospacing="1" w:line="240" w:lineRule="auto"/>
        <w:jc w:val="both"/>
        <w:rPr>
          <w:rFonts w:ascii="Tahoma" w:eastAsia="Times New Roman" w:hAnsi="Tahoma" w:cs="Tahoma"/>
          <w:b/>
          <w:bCs/>
          <w:lang w:eastAsia="es-ES"/>
        </w:rPr>
      </w:pPr>
      <w:r w:rsidRPr="009A537A">
        <w:rPr>
          <w:rFonts w:ascii="Tahoma" w:hAnsi="Tahoma" w:cs="Tahoma"/>
          <w:b/>
        </w:rPr>
        <w:t>ARTÍCULO TERCERO:- N</w:t>
      </w:r>
      <w:r w:rsidRPr="009A537A">
        <w:rPr>
          <w:rFonts w:ascii="Tahoma" w:eastAsia="Times New Roman" w:hAnsi="Tahoma" w:cs="Tahoma"/>
          <w:b/>
          <w:lang w:eastAsia="es-CO"/>
        </w:rPr>
        <w:t>OTIFÍQUESE</w:t>
      </w:r>
      <w:r w:rsidRPr="009A537A">
        <w:rPr>
          <w:rFonts w:ascii="Tahoma" w:eastAsia="Times New Roman" w:hAnsi="Tahoma" w:cs="Tahoma"/>
          <w:lang w:eastAsia="es-CO"/>
        </w:rPr>
        <w:t xml:space="preserve"> el contenido de la presente Resolución a la señora</w:t>
      </w:r>
      <w:r w:rsidRPr="009A537A">
        <w:rPr>
          <w:rFonts w:ascii="Tahoma" w:eastAsia="Times New Roman" w:hAnsi="Tahoma" w:cs="Tahoma"/>
          <w:b/>
          <w:lang w:eastAsia="es-ES"/>
        </w:rPr>
        <w:t xml:space="preserve"> </w:t>
      </w:r>
      <w:r w:rsidRPr="009A537A">
        <w:rPr>
          <w:rFonts w:ascii="Tahoma" w:eastAsia="Times New Roman" w:hAnsi="Tahoma" w:cs="Tahoma"/>
          <w:b/>
          <w:color w:val="000000" w:themeColor="text1"/>
          <w:lang w:eastAsia="ar-SA"/>
        </w:rPr>
        <w:t>VIVIANA PATRICIA ÁNGEL COREY</w:t>
      </w:r>
      <w:r w:rsidRPr="009A537A">
        <w:rPr>
          <w:rFonts w:ascii="Tahoma" w:eastAsia="Times New Roman" w:hAnsi="Tahoma" w:cs="Tahoma"/>
          <w:lang w:eastAsia="es-ES"/>
        </w:rPr>
        <w:t>, identificada con cédula de ciudadanía número 42.163.064,</w:t>
      </w:r>
      <w:r w:rsidRPr="009A537A">
        <w:rPr>
          <w:rFonts w:ascii="Tahoma" w:hAnsi="Tahoma" w:cs="Tahoma"/>
        </w:rPr>
        <w:t xml:space="preserve"> </w:t>
      </w:r>
      <w:r w:rsidRPr="009A537A">
        <w:rPr>
          <w:rFonts w:ascii="Tahoma" w:eastAsia="Times New Roman" w:hAnsi="Tahoma" w:cs="Tahoma"/>
          <w:bCs/>
          <w:lang w:eastAsia="es-CO"/>
        </w:rPr>
        <w:t xml:space="preserve">o a la persona debidamente autorizada, de </w:t>
      </w:r>
      <w:r w:rsidRPr="009A537A">
        <w:rPr>
          <w:rFonts w:ascii="Tahoma" w:eastAsia="Times New Roman" w:hAnsi="Tahoma" w:cs="Tahoma"/>
          <w:lang w:eastAsia="es-CO"/>
        </w:rPr>
        <w:t>conformidad con lo preceptuado en los artículos 66 y siguientes de la Ley 1437 de 2011.</w:t>
      </w:r>
      <w:r w:rsidRPr="009A537A">
        <w:rPr>
          <w:rFonts w:ascii="Tahoma" w:eastAsia="Times New Roman" w:hAnsi="Tahoma" w:cs="Tahoma"/>
          <w:b/>
          <w:bCs/>
          <w:lang w:eastAsia="es-ES"/>
        </w:rPr>
        <w:t xml:space="preserve"> </w:t>
      </w:r>
    </w:p>
    <w:p w:rsidR="009A537A" w:rsidRPr="009A537A" w:rsidRDefault="009A537A" w:rsidP="009A537A">
      <w:pPr>
        <w:spacing w:after="0" w:line="240" w:lineRule="auto"/>
        <w:jc w:val="both"/>
        <w:rPr>
          <w:rFonts w:ascii="Tahoma" w:eastAsia="Calibri" w:hAnsi="Tahoma" w:cs="Tahoma"/>
        </w:rPr>
      </w:pPr>
      <w:r w:rsidRPr="009A537A">
        <w:rPr>
          <w:rFonts w:ascii="Tahoma" w:eastAsia="Times New Roman" w:hAnsi="Tahoma" w:cs="Tahoma"/>
          <w:b/>
          <w:bCs/>
          <w:lang w:eastAsia="es-CO"/>
        </w:rPr>
        <w:t xml:space="preserve">ARTÍCULO CUARTO: - </w:t>
      </w:r>
      <w:r w:rsidRPr="009A537A">
        <w:rPr>
          <w:rFonts w:ascii="Tahoma" w:eastAsia="Calibri" w:hAnsi="Tahoma" w:cs="Tahoma"/>
          <w:b/>
          <w:bCs/>
        </w:rPr>
        <w:t xml:space="preserve">PUBLÍQUESE </w:t>
      </w:r>
      <w:r w:rsidRPr="009A537A">
        <w:rPr>
          <w:rFonts w:ascii="Tahoma" w:eastAsia="Calibri" w:hAnsi="Tahoma" w:cs="Tahoma"/>
          <w:bCs/>
        </w:rPr>
        <w:t xml:space="preserve">a costa del interesado de conformidad con </w:t>
      </w:r>
      <w:r w:rsidRPr="009A537A">
        <w:rPr>
          <w:rFonts w:ascii="Tahoma" w:eastAsia="Calibri" w:hAnsi="Tahoma" w:cs="Tahoma"/>
        </w:rPr>
        <w:t xml:space="preserve">el artículo 44 de la Resolución número 001500 de 2019, emitida por esta Entidad, </w:t>
      </w:r>
      <w:r w:rsidRPr="009A537A">
        <w:rPr>
          <w:rFonts w:ascii="Tahoma" w:eastAsia="Calibri" w:hAnsi="Tahoma" w:cs="Tahoma"/>
          <w:bCs/>
        </w:rPr>
        <w:t>e</w:t>
      </w:r>
      <w:r w:rsidRPr="009A537A">
        <w:rPr>
          <w:rFonts w:ascii="Tahoma" w:eastAsia="Calibri" w:hAnsi="Tahoma" w:cs="Tahoma"/>
        </w:rPr>
        <w:t xml:space="preserve">l encabezado y la parte resolutiva del presente acto administrativo, en el Boletín Ambiental de la </w:t>
      </w:r>
      <w:r w:rsidRPr="009A537A">
        <w:rPr>
          <w:rFonts w:ascii="Tahoma" w:eastAsia="Times New Roman" w:hAnsi="Tahoma" w:cs="Tahoma"/>
          <w:spacing w:val="-2"/>
          <w:lang w:eastAsia="es-ES"/>
        </w:rPr>
        <w:t>Corporación Autónoma Regional del Quindío – C.R.Q</w:t>
      </w:r>
      <w:r w:rsidRPr="009A537A">
        <w:rPr>
          <w:rFonts w:ascii="Tahoma" w:eastAsia="Calibri" w:hAnsi="Tahoma" w:cs="Tahoma"/>
        </w:rPr>
        <w:t>., publicación que tiene un costo de treinta y ocho mil cuatrocientos cuarenta y nueve pesos ($38.449).</w:t>
      </w:r>
    </w:p>
    <w:p w:rsidR="009A537A" w:rsidRPr="009A537A" w:rsidRDefault="009A537A" w:rsidP="009A537A">
      <w:pPr>
        <w:spacing w:after="0" w:line="240" w:lineRule="auto"/>
        <w:jc w:val="both"/>
        <w:rPr>
          <w:rFonts w:ascii="Tahoma" w:eastAsia="Times New Roman" w:hAnsi="Tahoma" w:cs="Tahoma"/>
          <w:b/>
          <w:lang w:eastAsia="es-ES"/>
        </w:rPr>
      </w:pPr>
    </w:p>
    <w:p w:rsidR="009A537A" w:rsidRPr="009A537A" w:rsidRDefault="009A537A" w:rsidP="009A537A">
      <w:pPr>
        <w:spacing w:after="0" w:line="240" w:lineRule="auto"/>
        <w:jc w:val="both"/>
        <w:rPr>
          <w:rFonts w:ascii="Tahoma" w:eastAsia="Times New Roman" w:hAnsi="Tahoma" w:cs="Tahoma"/>
          <w:b/>
          <w:bCs/>
          <w:lang w:eastAsia="es-ES"/>
        </w:rPr>
      </w:pPr>
      <w:r w:rsidRPr="009A537A">
        <w:rPr>
          <w:rFonts w:ascii="Tahoma" w:eastAsia="Times New Roman" w:hAnsi="Tahoma" w:cs="Tahoma"/>
          <w:b/>
          <w:bCs/>
          <w:lang w:eastAsia="es-ES"/>
        </w:rPr>
        <w:t xml:space="preserve">ARTÍCULO QUINTO: - </w:t>
      </w:r>
      <w:r w:rsidRPr="009A537A">
        <w:rPr>
          <w:rFonts w:ascii="Tahoma" w:eastAsia="Times New Roman" w:hAnsi="Tahoma" w:cs="Tahoma"/>
          <w:lang w:eastAsia="es-CO"/>
        </w:rPr>
        <w:t>Contra la presente Resolución, no procede recurso alguno.</w:t>
      </w:r>
    </w:p>
    <w:p w:rsidR="009A537A" w:rsidRPr="009A537A" w:rsidRDefault="009A537A" w:rsidP="009A537A">
      <w:pPr>
        <w:spacing w:after="0" w:line="240" w:lineRule="auto"/>
        <w:ind w:right="51"/>
        <w:jc w:val="both"/>
        <w:rPr>
          <w:rFonts w:ascii="Tahoma" w:eastAsia="Times New Roman" w:hAnsi="Tahoma" w:cs="Tahoma"/>
          <w:lang w:eastAsia="es-ES"/>
        </w:rPr>
      </w:pPr>
    </w:p>
    <w:p w:rsidR="009A537A" w:rsidRPr="009A537A" w:rsidRDefault="009A537A" w:rsidP="009A537A">
      <w:pPr>
        <w:spacing w:after="0" w:line="240" w:lineRule="auto"/>
        <w:jc w:val="both"/>
        <w:rPr>
          <w:rFonts w:ascii="Tahoma" w:eastAsia="Times New Roman" w:hAnsi="Tahoma" w:cs="Tahoma"/>
          <w:lang w:eastAsia="es-ES"/>
        </w:rPr>
      </w:pPr>
      <w:r w:rsidRPr="009A537A">
        <w:rPr>
          <w:rFonts w:ascii="Tahoma" w:eastAsia="Times New Roman" w:hAnsi="Tahoma" w:cs="Tahoma"/>
          <w:b/>
          <w:bCs/>
          <w:lang w:eastAsia="es-CO"/>
        </w:rPr>
        <w:t>ARTÍCULO SEXTO:</w:t>
      </w:r>
      <w:r w:rsidRPr="009A537A">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9A537A" w:rsidRPr="009A537A" w:rsidRDefault="009A537A" w:rsidP="009A537A">
      <w:pPr>
        <w:autoSpaceDE w:val="0"/>
        <w:autoSpaceDN w:val="0"/>
        <w:adjustRightInd w:val="0"/>
        <w:spacing w:after="0" w:line="240" w:lineRule="auto"/>
        <w:jc w:val="both"/>
        <w:rPr>
          <w:rFonts w:ascii="Tahoma" w:eastAsia="Times New Roman" w:hAnsi="Tahoma" w:cs="Tahoma"/>
          <w:lang w:eastAsia="es-ES"/>
        </w:rPr>
      </w:pPr>
    </w:p>
    <w:p w:rsidR="009A537A" w:rsidRPr="009A537A" w:rsidRDefault="009A537A" w:rsidP="009A537A">
      <w:pPr>
        <w:autoSpaceDE w:val="0"/>
        <w:autoSpaceDN w:val="0"/>
        <w:adjustRightInd w:val="0"/>
        <w:spacing w:after="0" w:line="240" w:lineRule="auto"/>
        <w:jc w:val="both"/>
        <w:rPr>
          <w:rFonts w:ascii="Tahoma" w:eastAsia="Times New Roman" w:hAnsi="Tahoma" w:cs="Tahoma"/>
          <w:lang w:eastAsia="es-CO"/>
        </w:rPr>
      </w:pPr>
      <w:r w:rsidRPr="009A537A">
        <w:rPr>
          <w:rFonts w:ascii="Tahoma" w:eastAsia="Times New Roman" w:hAnsi="Tahoma" w:cs="Tahoma"/>
          <w:lang w:eastAsia="es-CO"/>
        </w:rPr>
        <w:t>Dada en Armenia, Quindío a los 06-03-2020</w:t>
      </w:r>
    </w:p>
    <w:p w:rsidR="009A537A" w:rsidRPr="009A537A" w:rsidRDefault="009A537A" w:rsidP="009A537A">
      <w:pPr>
        <w:autoSpaceDE w:val="0"/>
        <w:autoSpaceDN w:val="0"/>
        <w:adjustRightInd w:val="0"/>
        <w:spacing w:after="0" w:line="240" w:lineRule="auto"/>
        <w:rPr>
          <w:rFonts w:ascii="Tahoma" w:eastAsia="Times New Roman" w:hAnsi="Tahoma" w:cs="Tahoma"/>
          <w:b/>
          <w:bCs/>
          <w:lang w:eastAsia="es-ES"/>
        </w:rPr>
      </w:pPr>
    </w:p>
    <w:p w:rsidR="009A537A" w:rsidRPr="009A537A" w:rsidRDefault="009A537A" w:rsidP="009A537A">
      <w:pPr>
        <w:autoSpaceDE w:val="0"/>
        <w:autoSpaceDN w:val="0"/>
        <w:adjustRightInd w:val="0"/>
        <w:spacing w:after="0" w:line="240" w:lineRule="auto"/>
        <w:rPr>
          <w:rFonts w:ascii="Tahoma" w:eastAsia="Times New Roman" w:hAnsi="Tahoma" w:cs="Tahoma"/>
          <w:b/>
          <w:bCs/>
          <w:lang w:eastAsia="es-ES"/>
        </w:rPr>
      </w:pPr>
    </w:p>
    <w:p w:rsidR="004C7EA0" w:rsidRDefault="009A537A" w:rsidP="004C7EA0">
      <w:pPr>
        <w:autoSpaceDE w:val="0"/>
        <w:autoSpaceDN w:val="0"/>
        <w:adjustRightInd w:val="0"/>
        <w:spacing w:after="0" w:line="240" w:lineRule="auto"/>
        <w:jc w:val="center"/>
        <w:rPr>
          <w:rFonts w:ascii="Tahoma" w:eastAsia="Times New Roman" w:hAnsi="Tahoma" w:cs="Tahoma"/>
          <w:b/>
          <w:bCs/>
          <w:lang w:eastAsia="es-ES"/>
        </w:rPr>
      </w:pPr>
      <w:r w:rsidRPr="009A537A">
        <w:rPr>
          <w:rFonts w:ascii="Tahoma" w:eastAsia="Times New Roman" w:hAnsi="Tahoma" w:cs="Tahoma"/>
          <w:b/>
          <w:bCs/>
          <w:lang w:eastAsia="es-ES"/>
        </w:rPr>
        <w:t>NOTIFÍQUESE, PUBLÍQUESE Y CÚMPLASE</w:t>
      </w:r>
    </w:p>
    <w:p w:rsidR="009A537A" w:rsidRPr="009A537A" w:rsidRDefault="009A537A" w:rsidP="004C7EA0">
      <w:pPr>
        <w:autoSpaceDE w:val="0"/>
        <w:autoSpaceDN w:val="0"/>
        <w:adjustRightInd w:val="0"/>
        <w:spacing w:after="0" w:line="240" w:lineRule="auto"/>
        <w:jc w:val="center"/>
        <w:rPr>
          <w:rFonts w:ascii="Tahoma" w:eastAsia="Calibri" w:hAnsi="Tahoma" w:cs="Tahoma"/>
          <w:b/>
        </w:rPr>
      </w:pPr>
      <w:r w:rsidRPr="009A537A">
        <w:rPr>
          <w:rFonts w:ascii="Tahoma" w:eastAsia="Calibri" w:hAnsi="Tahoma" w:cs="Tahoma"/>
          <w:b/>
        </w:rPr>
        <w:t>CARLOS ARIEL TRUKE OSPINA</w:t>
      </w:r>
    </w:p>
    <w:p w:rsidR="009A537A" w:rsidRPr="009A537A" w:rsidRDefault="009A537A" w:rsidP="009A537A">
      <w:pPr>
        <w:spacing w:after="0" w:line="240" w:lineRule="auto"/>
        <w:jc w:val="center"/>
        <w:rPr>
          <w:rFonts w:ascii="Tahoma" w:eastAsia="Calibri" w:hAnsi="Tahoma" w:cs="Tahoma"/>
        </w:rPr>
      </w:pPr>
      <w:r w:rsidRPr="009A537A">
        <w:rPr>
          <w:rFonts w:ascii="Tahoma" w:eastAsia="Calibri" w:hAnsi="Tahoma" w:cs="Tahoma"/>
        </w:rPr>
        <w:t>Subdirector de Regulación y Control Ambiental</w:t>
      </w:r>
    </w:p>
    <w:p w:rsidR="009A537A" w:rsidRDefault="009A537A" w:rsidP="00A74DBE">
      <w:pPr>
        <w:spacing w:after="0" w:line="240" w:lineRule="auto"/>
        <w:jc w:val="center"/>
        <w:rPr>
          <w:rFonts w:ascii="Tahoma" w:hAnsi="Tahoma" w:cs="Tahoma"/>
          <w:sz w:val="24"/>
          <w:szCs w:val="24"/>
        </w:rPr>
      </w:pPr>
    </w:p>
    <w:p w:rsidR="004C7EA0" w:rsidRPr="00110DFA" w:rsidRDefault="004C7EA0" w:rsidP="004C7EA0">
      <w:pPr>
        <w:tabs>
          <w:tab w:val="center" w:pos="4419"/>
          <w:tab w:val="right" w:pos="8838"/>
        </w:tabs>
        <w:spacing w:after="0" w:line="240" w:lineRule="auto"/>
        <w:jc w:val="center"/>
        <w:rPr>
          <w:rFonts w:ascii="Tahoma" w:hAnsi="Tahoma" w:cs="Tahoma"/>
          <w:b/>
        </w:rPr>
      </w:pPr>
      <w:r w:rsidRPr="00110DFA">
        <w:rPr>
          <w:rFonts w:ascii="Tahoma" w:hAnsi="Tahoma" w:cs="Tahoma"/>
          <w:b/>
          <w:bCs/>
        </w:rPr>
        <w:lastRenderedPageBreak/>
        <w:t xml:space="preserve">RESOLUCIÓN NÚMERO 000334 </w:t>
      </w:r>
      <w:r w:rsidRPr="00110DFA">
        <w:rPr>
          <w:rFonts w:ascii="Tahoma" w:hAnsi="Tahoma" w:cs="Tahoma"/>
          <w:b/>
        </w:rPr>
        <w:t>DEL 06-03-2020</w:t>
      </w:r>
    </w:p>
    <w:p w:rsidR="004C7EA0" w:rsidRPr="00110DFA" w:rsidRDefault="004C7EA0" w:rsidP="004C7EA0">
      <w:pPr>
        <w:pStyle w:val="Encabezado"/>
        <w:jc w:val="center"/>
        <w:rPr>
          <w:rFonts w:ascii="Tahoma" w:hAnsi="Tahoma" w:cs="Tahoma"/>
          <w:b/>
          <w:sz w:val="22"/>
          <w:szCs w:val="22"/>
          <w:lang w:val="es-ES" w:eastAsia="es-ES"/>
        </w:rPr>
      </w:pPr>
      <w:r w:rsidRPr="00110DFA">
        <w:rPr>
          <w:rFonts w:ascii="Tahoma" w:hAnsi="Tahoma" w:cs="Tahoma"/>
          <w:b/>
          <w:sz w:val="22"/>
          <w:szCs w:val="22"/>
          <w:lang w:val="es-CO"/>
        </w:rPr>
        <w:t>“POR MEDIO DE LA CUAL SE RESUELVE RECURSO DE REPOSICIÓN INTERPUESTO POR LA SEÑORA ANTONIA MONTOYA JARAMILLO</w:t>
      </w:r>
      <w:r w:rsidRPr="00110DFA">
        <w:rPr>
          <w:rFonts w:ascii="Tahoma" w:eastAsia="Calibri" w:hAnsi="Tahoma" w:cs="Tahoma"/>
          <w:b/>
          <w:sz w:val="22"/>
          <w:szCs w:val="22"/>
          <w:lang w:val="es-CO"/>
        </w:rPr>
        <w:t xml:space="preserve"> </w:t>
      </w:r>
      <w:r w:rsidRPr="00110DFA">
        <w:rPr>
          <w:rFonts w:ascii="Tahoma" w:hAnsi="Tahoma" w:cs="Tahoma"/>
          <w:b/>
          <w:sz w:val="22"/>
          <w:szCs w:val="22"/>
          <w:lang w:val="es-CO"/>
        </w:rPr>
        <w:t>CONTRA LA RESOLUCIÓN NÚMERO 002795</w:t>
      </w:r>
      <w:r w:rsidRPr="00110DFA">
        <w:rPr>
          <w:rFonts w:ascii="Tahoma" w:hAnsi="Tahoma" w:cs="Tahoma"/>
          <w:b/>
          <w:bCs/>
          <w:sz w:val="22"/>
          <w:szCs w:val="22"/>
          <w:lang w:val="es-CO" w:eastAsia="es-ES"/>
        </w:rPr>
        <w:t xml:space="preserve"> DEL DIECIOCHO (18) DE NOVIEMBRE DE DOS MIL DIECINUEVE (2019) – EXPEDIENTE NÚMERO 6297 - 2018</w:t>
      </w:r>
      <w:r w:rsidRPr="00110DFA">
        <w:rPr>
          <w:rFonts w:ascii="Tahoma" w:hAnsi="Tahoma" w:cs="Tahoma"/>
          <w:b/>
          <w:bCs/>
          <w:sz w:val="22"/>
          <w:szCs w:val="22"/>
          <w:lang w:val="es-ES" w:eastAsia="es-ES"/>
        </w:rPr>
        <w:t>”</w:t>
      </w:r>
    </w:p>
    <w:p w:rsidR="004C7EA0" w:rsidRDefault="004C7EA0" w:rsidP="00A74DBE">
      <w:pPr>
        <w:spacing w:after="0" w:line="240" w:lineRule="auto"/>
        <w:jc w:val="center"/>
        <w:rPr>
          <w:rFonts w:ascii="Tahoma" w:hAnsi="Tahoma" w:cs="Tahoma"/>
          <w:sz w:val="24"/>
          <w:szCs w:val="24"/>
          <w:lang w:val="es-ES"/>
        </w:rPr>
      </w:pPr>
    </w:p>
    <w:p w:rsidR="00110DFA" w:rsidRPr="00110DFA" w:rsidRDefault="00110DFA" w:rsidP="00110DFA">
      <w:pPr>
        <w:spacing w:after="0" w:line="240" w:lineRule="auto"/>
        <w:jc w:val="center"/>
        <w:rPr>
          <w:rFonts w:ascii="Tahoma" w:eastAsia="Times New Roman" w:hAnsi="Tahoma" w:cs="Tahoma"/>
          <w:b/>
          <w:bCs/>
          <w:lang w:eastAsia="es-CO"/>
        </w:rPr>
      </w:pPr>
      <w:r w:rsidRPr="00110DFA">
        <w:rPr>
          <w:rFonts w:ascii="Tahoma" w:eastAsia="Times New Roman" w:hAnsi="Tahoma" w:cs="Tahoma"/>
          <w:b/>
          <w:bCs/>
          <w:lang w:eastAsia="es-CO"/>
        </w:rPr>
        <w:t xml:space="preserve">RESUELVE </w:t>
      </w:r>
    </w:p>
    <w:p w:rsidR="00110DFA" w:rsidRPr="00110DFA" w:rsidRDefault="00110DFA" w:rsidP="00110DFA">
      <w:pPr>
        <w:spacing w:after="0" w:line="240" w:lineRule="auto"/>
        <w:jc w:val="center"/>
        <w:rPr>
          <w:rFonts w:ascii="Tahoma" w:eastAsia="Times New Roman" w:hAnsi="Tahoma" w:cs="Tahoma"/>
          <w:b/>
          <w:bCs/>
          <w:lang w:eastAsia="es-CO"/>
        </w:rPr>
      </w:pPr>
    </w:p>
    <w:p w:rsidR="00110DFA" w:rsidRPr="00110DFA" w:rsidRDefault="00110DFA" w:rsidP="00110DFA">
      <w:pPr>
        <w:tabs>
          <w:tab w:val="center" w:pos="4419"/>
          <w:tab w:val="right" w:pos="8838"/>
        </w:tabs>
        <w:spacing w:after="0" w:line="240" w:lineRule="auto"/>
        <w:jc w:val="both"/>
        <w:rPr>
          <w:rFonts w:ascii="Tahoma" w:eastAsia="Times New Roman" w:hAnsi="Tahoma" w:cs="Tahoma"/>
          <w:lang w:eastAsia="es-ES"/>
        </w:rPr>
      </w:pPr>
      <w:r w:rsidRPr="00110DFA">
        <w:rPr>
          <w:rFonts w:ascii="Tahoma" w:eastAsia="Times New Roman" w:hAnsi="Tahoma" w:cs="Tahoma"/>
          <w:b/>
          <w:lang w:eastAsia="es-ES"/>
        </w:rPr>
        <w:t>ARTÍCULO PRIMERO</w:t>
      </w:r>
      <w:r w:rsidRPr="00110DFA">
        <w:rPr>
          <w:rFonts w:ascii="Tahoma" w:eastAsia="Times New Roman" w:hAnsi="Tahoma" w:cs="Tahoma"/>
          <w:lang w:eastAsia="es-ES"/>
        </w:rPr>
        <w:t xml:space="preserve">: </w:t>
      </w:r>
      <w:r w:rsidRPr="00110DFA">
        <w:rPr>
          <w:rFonts w:ascii="Tahoma" w:eastAsia="Times New Roman" w:hAnsi="Tahoma" w:cs="Tahoma"/>
          <w:b/>
          <w:lang w:eastAsia="es-ES"/>
        </w:rPr>
        <w:t>-</w:t>
      </w:r>
      <w:r w:rsidRPr="00110DFA">
        <w:rPr>
          <w:rFonts w:ascii="Tahoma" w:eastAsia="Times New Roman" w:hAnsi="Tahoma" w:cs="Tahoma"/>
          <w:lang w:eastAsia="es-ES"/>
        </w:rPr>
        <w:t xml:space="preserve"> </w:t>
      </w:r>
      <w:r w:rsidRPr="00110DFA">
        <w:rPr>
          <w:rFonts w:ascii="Tahoma" w:eastAsia="Times New Roman" w:hAnsi="Tahoma" w:cs="Tahoma"/>
          <w:b/>
          <w:bCs/>
        </w:rPr>
        <w:t>RESOLVER DE MANERA DESFAVORABLE</w:t>
      </w:r>
      <w:r w:rsidRPr="00110DFA">
        <w:rPr>
          <w:rFonts w:ascii="Tahoma" w:eastAsia="Times New Roman" w:hAnsi="Tahoma" w:cs="Tahoma"/>
          <w:bCs/>
        </w:rPr>
        <w:t xml:space="preserve"> </w:t>
      </w:r>
      <w:r w:rsidRPr="00110DFA">
        <w:rPr>
          <w:rFonts w:ascii="Tahoma" w:eastAsia="Times New Roman" w:hAnsi="Tahoma" w:cs="Tahoma"/>
          <w:lang w:eastAsia="es-ES"/>
        </w:rPr>
        <w:t>recurso de reposición</w:t>
      </w:r>
      <w:r w:rsidRPr="00110DFA">
        <w:rPr>
          <w:rFonts w:ascii="Tahoma" w:eastAsia="Times New Roman" w:hAnsi="Tahoma" w:cs="Tahoma"/>
          <w:bCs/>
        </w:rPr>
        <w:t xml:space="preserve"> interpuesto</w:t>
      </w:r>
      <w:r w:rsidRPr="00110DFA">
        <w:rPr>
          <w:rFonts w:ascii="Tahoma" w:eastAsia="Times New Roman" w:hAnsi="Tahoma" w:cs="Tahoma"/>
          <w:lang w:eastAsia="es-CO"/>
        </w:rPr>
        <w:t xml:space="preserve"> ante la </w:t>
      </w:r>
      <w:r w:rsidRPr="00110DFA">
        <w:rPr>
          <w:rFonts w:ascii="Tahoma" w:eastAsia="Times New Roman" w:hAnsi="Tahoma" w:cs="Tahoma"/>
          <w:b/>
          <w:lang w:eastAsia="es-CO"/>
        </w:rPr>
        <w:t xml:space="preserve">CORPORACIÓN AUTÓNOMA REGIONAL DEL QUINDÍO – CRQ, </w:t>
      </w:r>
      <w:r w:rsidRPr="00110DFA">
        <w:rPr>
          <w:rFonts w:ascii="Tahoma" w:eastAsia="Times New Roman" w:hAnsi="Tahoma" w:cs="Tahoma"/>
          <w:lang w:eastAsia="es-CO"/>
        </w:rPr>
        <w:t>por</w:t>
      </w:r>
      <w:r w:rsidRPr="00110DFA">
        <w:rPr>
          <w:rFonts w:ascii="Tahoma" w:eastAsia="Times New Roman" w:hAnsi="Tahoma" w:cs="Tahoma"/>
          <w:bCs/>
        </w:rPr>
        <w:t xml:space="preserve"> </w:t>
      </w:r>
      <w:r w:rsidRPr="00110DFA">
        <w:rPr>
          <w:rFonts w:ascii="Tahoma" w:eastAsia="Times New Roman" w:hAnsi="Tahoma" w:cs="Tahoma"/>
          <w:lang w:eastAsia="es-CO"/>
        </w:rPr>
        <w:t xml:space="preserve">la señora </w:t>
      </w:r>
      <w:r w:rsidRPr="00110DFA">
        <w:rPr>
          <w:rFonts w:ascii="Tahoma" w:eastAsia="Times New Roman" w:hAnsi="Tahoma" w:cs="Tahoma"/>
          <w:b/>
          <w:lang w:eastAsia="es-CO"/>
        </w:rPr>
        <w:t>MARÍA JOSÉ BOLÍVAR BARRERA</w:t>
      </w:r>
      <w:r w:rsidRPr="00110DFA">
        <w:rPr>
          <w:rFonts w:ascii="Tahoma" w:eastAsia="Times New Roman" w:hAnsi="Tahoma" w:cs="Tahoma"/>
          <w:lang w:eastAsia="es-CO"/>
        </w:rPr>
        <w:t xml:space="preserve">, identificada con cédula de ciudadanía número 1.096.038.676, portadora de Tarjeta Profesional número 316.335 del Consejo Superior de la Judicatura, en calidad de Apoderada de la señora </w:t>
      </w:r>
      <w:r w:rsidRPr="00110DFA">
        <w:rPr>
          <w:rFonts w:ascii="Tahoma" w:eastAsia="Times New Roman" w:hAnsi="Tahoma" w:cs="Tahoma"/>
          <w:b/>
          <w:lang w:eastAsia="es-CO"/>
        </w:rPr>
        <w:t>ANTONIA MONTOYA JARAMILLO</w:t>
      </w:r>
      <w:r w:rsidRPr="00110DFA">
        <w:rPr>
          <w:rFonts w:ascii="Tahoma" w:eastAsia="Times New Roman" w:hAnsi="Tahoma" w:cs="Tahoma"/>
          <w:lang w:eastAsia="es-CO"/>
        </w:rPr>
        <w:t xml:space="preserve">, identificada con cédula de ciudadanía número 42.164.759, expedida en la ciudad de Pereira (Risaralda), impetrado contra la Resolución número 002795 de fecha dieciocho (18) de noviembre de dos mil diecinueve (2019) </w:t>
      </w:r>
      <w:r w:rsidRPr="00110DFA">
        <w:rPr>
          <w:rFonts w:ascii="Tahoma" w:eastAsia="Times New Roman" w:hAnsi="Tahoma" w:cs="Tahoma"/>
          <w:i/>
          <w:lang w:eastAsia="es-CO"/>
        </w:rPr>
        <w:t>“POR MEDIO DE LA CUAL SE NIEGA CONCESIÓN DE AGUAS SUPERFICIALES PARA USO DOMÉSTICO PARA EL PREDIO LOTE D6 SECCIÓN 25, EXPEDIENTE NÚMERO 6297-2018”</w:t>
      </w:r>
      <w:r w:rsidRPr="00110DFA">
        <w:rPr>
          <w:rFonts w:ascii="Tahoma" w:eastAsia="Times New Roman" w:hAnsi="Tahoma" w:cs="Tahoma"/>
          <w:lang w:eastAsia="es-CO"/>
        </w:rPr>
        <w:t xml:space="preserve">, </w:t>
      </w:r>
      <w:r w:rsidRPr="00110DFA">
        <w:rPr>
          <w:rFonts w:ascii="Tahoma" w:eastAsia="Times New Roman" w:hAnsi="Tahoma" w:cs="Tahoma"/>
          <w:lang w:eastAsia="es-ES"/>
        </w:rPr>
        <w:t>con fundamento en la parte considerativa del presente acto administrativo.</w:t>
      </w:r>
    </w:p>
    <w:p w:rsidR="00110DFA" w:rsidRPr="00110DFA" w:rsidRDefault="00110DFA" w:rsidP="00110DFA">
      <w:pPr>
        <w:spacing w:after="0" w:line="240" w:lineRule="auto"/>
        <w:ind w:right="51"/>
        <w:jc w:val="both"/>
        <w:rPr>
          <w:rFonts w:ascii="Tahoma" w:hAnsi="Tahoma" w:cs="Tahoma"/>
          <w:b/>
        </w:rPr>
      </w:pPr>
    </w:p>
    <w:p w:rsidR="00110DFA" w:rsidRPr="00110DFA" w:rsidRDefault="00110DFA" w:rsidP="00110DFA">
      <w:pPr>
        <w:spacing w:after="0" w:line="240" w:lineRule="auto"/>
        <w:ind w:right="51"/>
        <w:jc w:val="both"/>
        <w:rPr>
          <w:rFonts w:ascii="Tahoma" w:eastAsia="Times New Roman" w:hAnsi="Tahoma" w:cs="Tahoma"/>
          <w:lang w:eastAsia="es-ES"/>
        </w:rPr>
      </w:pPr>
      <w:r w:rsidRPr="00110DFA">
        <w:rPr>
          <w:rFonts w:ascii="Tahoma" w:hAnsi="Tahoma" w:cs="Tahoma"/>
          <w:b/>
        </w:rPr>
        <w:t xml:space="preserve">ARTÍCULO SEGUNDO: - </w:t>
      </w:r>
      <w:r w:rsidRPr="00110DFA">
        <w:rPr>
          <w:rFonts w:ascii="Tahoma" w:hAnsi="Tahoma" w:cs="Tahoma"/>
          <w:b/>
          <w:bCs/>
        </w:rPr>
        <w:t>CONFIRMAR</w:t>
      </w:r>
      <w:r w:rsidRPr="00110DFA">
        <w:rPr>
          <w:rFonts w:ascii="Tahoma" w:hAnsi="Tahoma" w:cs="Tahoma"/>
          <w:bCs/>
        </w:rPr>
        <w:t xml:space="preserve"> en todas sus partes </w:t>
      </w:r>
      <w:r w:rsidRPr="00110DFA">
        <w:rPr>
          <w:rFonts w:ascii="Tahoma" w:hAnsi="Tahoma" w:cs="Tahoma"/>
          <w:color w:val="000000"/>
        </w:rPr>
        <w:t xml:space="preserve">la </w:t>
      </w:r>
      <w:r w:rsidRPr="00110DFA">
        <w:rPr>
          <w:rFonts w:ascii="Tahoma" w:eastAsia="Times New Roman" w:hAnsi="Tahoma" w:cs="Tahoma"/>
          <w:lang w:eastAsia="es-ES"/>
        </w:rPr>
        <w:t xml:space="preserve">Resolución número </w:t>
      </w:r>
      <w:r w:rsidRPr="00110DFA">
        <w:rPr>
          <w:rFonts w:ascii="Tahoma" w:eastAsia="Times New Roman" w:hAnsi="Tahoma" w:cs="Tahoma"/>
          <w:lang w:eastAsia="es-CO"/>
        </w:rPr>
        <w:t xml:space="preserve">002795 de fecha dieciocho (18) de noviembre de dos mil diecinueve (2019) </w:t>
      </w:r>
      <w:r w:rsidRPr="00110DFA">
        <w:rPr>
          <w:rFonts w:ascii="Tahoma" w:eastAsia="Times New Roman" w:hAnsi="Tahoma" w:cs="Tahoma"/>
          <w:i/>
          <w:lang w:eastAsia="es-CO"/>
        </w:rPr>
        <w:t xml:space="preserve">“POR MEDIO DE LA CUAL SE NIEGA CONCESIÓN DE AGUAS SUPERFICIALES PARA USO DOMÉSTICO PARA EL PREDIO LOTE D6 SECCIÓN 25, EXPEDIENTE </w:t>
      </w:r>
      <w:r w:rsidRPr="00110DFA">
        <w:rPr>
          <w:rFonts w:ascii="Tahoma" w:eastAsia="Times New Roman" w:hAnsi="Tahoma" w:cs="Tahoma"/>
          <w:i/>
          <w:lang w:eastAsia="es-CO"/>
        </w:rPr>
        <w:lastRenderedPageBreak/>
        <w:t>NÚMERO 6297-2018”</w:t>
      </w:r>
      <w:r w:rsidRPr="00110DFA">
        <w:rPr>
          <w:rFonts w:ascii="Tahoma" w:hAnsi="Tahoma" w:cs="Tahoma"/>
          <w:i/>
        </w:rPr>
        <w:t>,</w:t>
      </w:r>
      <w:r w:rsidRPr="00110DFA">
        <w:rPr>
          <w:rFonts w:ascii="Tahoma" w:hAnsi="Tahoma" w:cs="Tahoma"/>
        </w:rPr>
        <w:t xml:space="preserve"> emitida por la Subdirección de Regulación y Control Ambiental de la Corporación Autónoma Regional del Quindío – C.R.Q., conforme a lo expuesto en el presente acto administrativo</w:t>
      </w:r>
      <w:r w:rsidRPr="00110DFA">
        <w:rPr>
          <w:rFonts w:ascii="Tahoma" w:eastAsia="Times New Roman" w:hAnsi="Tahoma" w:cs="Tahoma"/>
          <w:lang w:eastAsia="es-ES"/>
        </w:rPr>
        <w:t>.</w:t>
      </w:r>
    </w:p>
    <w:p w:rsidR="00110DFA" w:rsidRPr="00110DFA" w:rsidRDefault="00110DFA" w:rsidP="00110DFA">
      <w:pPr>
        <w:spacing w:before="100" w:beforeAutospacing="1" w:after="100" w:afterAutospacing="1" w:line="240" w:lineRule="auto"/>
        <w:jc w:val="both"/>
        <w:rPr>
          <w:rFonts w:ascii="Tahoma" w:eastAsia="Times New Roman" w:hAnsi="Tahoma" w:cs="Tahoma"/>
          <w:lang w:eastAsia="es-CO"/>
        </w:rPr>
      </w:pPr>
      <w:r w:rsidRPr="00110DFA">
        <w:rPr>
          <w:rFonts w:ascii="Tahoma" w:hAnsi="Tahoma" w:cs="Tahoma"/>
          <w:b/>
        </w:rPr>
        <w:t>ARTÍCULO TERCERO:- N</w:t>
      </w:r>
      <w:r w:rsidRPr="00110DFA">
        <w:rPr>
          <w:rFonts w:ascii="Tahoma" w:eastAsia="Times New Roman" w:hAnsi="Tahoma" w:cs="Tahoma"/>
          <w:b/>
          <w:lang w:eastAsia="es-CO"/>
        </w:rPr>
        <w:t>OTIFÍQUESE</w:t>
      </w:r>
      <w:r w:rsidRPr="00110DFA">
        <w:rPr>
          <w:rFonts w:ascii="Tahoma" w:eastAsia="Times New Roman" w:hAnsi="Tahoma" w:cs="Tahoma"/>
          <w:lang w:eastAsia="es-CO"/>
        </w:rPr>
        <w:t xml:space="preserve"> el contenido de la presente Resolución a la señora</w:t>
      </w:r>
      <w:r w:rsidRPr="00110DFA">
        <w:rPr>
          <w:rFonts w:ascii="Tahoma" w:eastAsia="Times New Roman" w:hAnsi="Tahoma" w:cs="Tahoma"/>
          <w:b/>
          <w:lang w:eastAsia="es-ES"/>
        </w:rPr>
        <w:t xml:space="preserve"> </w:t>
      </w:r>
      <w:r w:rsidRPr="00110DFA">
        <w:rPr>
          <w:rFonts w:ascii="Tahoma" w:eastAsia="Times New Roman" w:hAnsi="Tahoma" w:cs="Tahoma"/>
          <w:b/>
          <w:color w:val="000000" w:themeColor="text1"/>
          <w:lang w:eastAsia="ar-SA"/>
        </w:rPr>
        <w:t>MARÍA JOSÉ BOLÍVAR BARRERA</w:t>
      </w:r>
      <w:r w:rsidRPr="00110DFA">
        <w:rPr>
          <w:rFonts w:ascii="Tahoma" w:eastAsia="Times New Roman" w:hAnsi="Tahoma" w:cs="Tahoma"/>
          <w:lang w:eastAsia="es-ES"/>
        </w:rPr>
        <w:t>, identificada con cédula de ciudadanía número 1.096.038.676,</w:t>
      </w:r>
      <w:r w:rsidRPr="00110DFA">
        <w:rPr>
          <w:rFonts w:ascii="Tahoma" w:hAnsi="Tahoma" w:cs="Tahoma"/>
        </w:rPr>
        <w:t xml:space="preserve"> </w:t>
      </w:r>
      <w:r w:rsidRPr="00110DFA">
        <w:rPr>
          <w:rFonts w:ascii="Tahoma" w:eastAsia="Times New Roman" w:hAnsi="Tahoma" w:cs="Tahoma"/>
          <w:bCs/>
          <w:lang w:eastAsia="es-CO"/>
        </w:rPr>
        <w:t xml:space="preserve">o a la persona debidamente autorizada, de </w:t>
      </w:r>
      <w:r w:rsidRPr="00110DFA">
        <w:rPr>
          <w:rFonts w:ascii="Tahoma" w:eastAsia="Times New Roman" w:hAnsi="Tahoma" w:cs="Tahoma"/>
          <w:lang w:eastAsia="es-CO"/>
        </w:rPr>
        <w:t>conformidad con lo preceptuado en los artículos 66 y siguientes de la Ley 1437 de 2011.</w:t>
      </w:r>
    </w:p>
    <w:p w:rsidR="00110DFA" w:rsidRPr="00110DFA" w:rsidRDefault="00110DFA" w:rsidP="00110DFA">
      <w:pPr>
        <w:spacing w:after="0" w:line="240" w:lineRule="auto"/>
        <w:ind w:right="51"/>
        <w:jc w:val="both"/>
        <w:rPr>
          <w:rFonts w:ascii="Tahoma" w:eastAsia="Calibri" w:hAnsi="Tahoma" w:cs="Tahoma"/>
        </w:rPr>
      </w:pPr>
      <w:r w:rsidRPr="00110DFA">
        <w:rPr>
          <w:rFonts w:ascii="Tahoma" w:eastAsia="Times New Roman" w:hAnsi="Tahoma" w:cs="Tahoma"/>
          <w:b/>
          <w:bCs/>
          <w:lang w:eastAsia="es-ES"/>
        </w:rPr>
        <w:t xml:space="preserve"> </w:t>
      </w:r>
      <w:r w:rsidRPr="00110DFA">
        <w:rPr>
          <w:rFonts w:ascii="Tahoma" w:eastAsia="Times New Roman" w:hAnsi="Tahoma" w:cs="Tahoma"/>
          <w:b/>
          <w:bCs/>
          <w:lang w:eastAsia="es-CO"/>
        </w:rPr>
        <w:t xml:space="preserve">ARTÍCULO CUARTO: - </w:t>
      </w:r>
      <w:r w:rsidRPr="00110DFA">
        <w:rPr>
          <w:rFonts w:ascii="Tahoma" w:eastAsia="Calibri" w:hAnsi="Tahoma" w:cs="Tahoma"/>
          <w:b/>
          <w:bCs/>
        </w:rPr>
        <w:t xml:space="preserve">PUBLÍQUESE </w:t>
      </w:r>
      <w:r w:rsidRPr="00110DFA">
        <w:rPr>
          <w:rFonts w:ascii="Tahoma" w:eastAsia="Calibri" w:hAnsi="Tahoma" w:cs="Tahoma"/>
          <w:bCs/>
        </w:rPr>
        <w:t xml:space="preserve">a costa del interesado de conformidad con </w:t>
      </w:r>
      <w:r w:rsidRPr="00110DFA">
        <w:rPr>
          <w:rFonts w:ascii="Tahoma" w:eastAsia="Calibri" w:hAnsi="Tahoma" w:cs="Tahoma"/>
        </w:rPr>
        <w:t xml:space="preserve">el artículo 44 de la Resolución número 001500 de 2019, emitida por esta Entidad, </w:t>
      </w:r>
      <w:r w:rsidRPr="00110DFA">
        <w:rPr>
          <w:rFonts w:ascii="Tahoma" w:eastAsia="Calibri" w:hAnsi="Tahoma" w:cs="Tahoma"/>
          <w:bCs/>
        </w:rPr>
        <w:t>e</w:t>
      </w:r>
      <w:r w:rsidRPr="00110DFA">
        <w:rPr>
          <w:rFonts w:ascii="Tahoma" w:eastAsia="Calibri" w:hAnsi="Tahoma" w:cs="Tahoma"/>
        </w:rPr>
        <w:t xml:space="preserve">l encabezado y la parte resolutiva del presente acto administrativo, en el Boletín Ambiental de la </w:t>
      </w:r>
      <w:r w:rsidRPr="00110DFA">
        <w:rPr>
          <w:rFonts w:ascii="Tahoma" w:eastAsia="Times New Roman" w:hAnsi="Tahoma" w:cs="Tahoma"/>
          <w:spacing w:val="-2"/>
          <w:lang w:eastAsia="es-ES"/>
        </w:rPr>
        <w:t>Corporación Autónoma Regional del Quindío – C.R.Q</w:t>
      </w:r>
      <w:r w:rsidRPr="00110DFA">
        <w:rPr>
          <w:rFonts w:ascii="Tahoma" w:eastAsia="Calibri" w:hAnsi="Tahoma" w:cs="Tahoma"/>
        </w:rPr>
        <w:t>., publicación que tiene un costo de treinta y ocho mil cuatrocientos cuarenta y nueve pesos ($38.449).</w:t>
      </w:r>
    </w:p>
    <w:p w:rsidR="00110DFA" w:rsidRPr="00110DFA" w:rsidRDefault="00110DFA" w:rsidP="00110DFA">
      <w:pPr>
        <w:spacing w:after="0" w:line="240" w:lineRule="auto"/>
        <w:jc w:val="both"/>
        <w:rPr>
          <w:rFonts w:ascii="Tahoma" w:eastAsia="Times New Roman" w:hAnsi="Tahoma" w:cs="Tahoma"/>
          <w:b/>
          <w:lang w:eastAsia="es-ES"/>
        </w:rPr>
      </w:pPr>
    </w:p>
    <w:p w:rsidR="00110DFA" w:rsidRPr="00110DFA" w:rsidRDefault="00110DFA" w:rsidP="00110DFA">
      <w:pPr>
        <w:spacing w:after="0" w:line="240" w:lineRule="auto"/>
        <w:jc w:val="both"/>
        <w:rPr>
          <w:rFonts w:ascii="Tahoma" w:eastAsia="Times New Roman" w:hAnsi="Tahoma" w:cs="Tahoma"/>
          <w:b/>
          <w:bCs/>
          <w:lang w:eastAsia="es-ES"/>
        </w:rPr>
      </w:pPr>
      <w:r w:rsidRPr="00110DFA">
        <w:rPr>
          <w:rFonts w:ascii="Tahoma" w:eastAsia="Times New Roman" w:hAnsi="Tahoma" w:cs="Tahoma"/>
          <w:b/>
          <w:bCs/>
          <w:lang w:eastAsia="es-ES"/>
        </w:rPr>
        <w:t xml:space="preserve">ARTÍCULO QUINTO: - </w:t>
      </w:r>
      <w:r w:rsidRPr="00110DFA">
        <w:rPr>
          <w:rFonts w:ascii="Tahoma" w:eastAsia="Times New Roman" w:hAnsi="Tahoma" w:cs="Tahoma"/>
          <w:lang w:eastAsia="es-CO"/>
        </w:rPr>
        <w:t>Contra la presente Resolución, no procede recurso alguno.</w:t>
      </w:r>
    </w:p>
    <w:p w:rsidR="00110DFA" w:rsidRPr="00110DFA" w:rsidRDefault="00110DFA" w:rsidP="00110DFA">
      <w:pPr>
        <w:spacing w:after="0" w:line="240" w:lineRule="auto"/>
        <w:ind w:right="51"/>
        <w:jc w:val="both"/>
        <w:rPr>
          <w:rFonts w:ascii="Tahoma" w:eastAsia="Times New Roman" w:hAnsi="Tahoma" w:cs="Tahoma"/>
          <w:lang w:eastAsia="es-ES"/>
        </w:rPr>
      </w:pPr>
    </w:p>
    <w:p w:rsidR="00110DFA" w:rsidRPr="00110DFA" w:rsidRDefault="00110DFA" w:rsidP="00110DFA">
      <w:pPr>
        <w:spacing w:after="0" w:line="240" w:lineRule="auto"/>
        <w:jc w:val="both"/>
        <w:rPr>
          <w:rFonts w:ascii="Tahoma" w:eastAsia="Times New Roman" w:hAnsi="Tahoma" w:cs="Tahoma"/>
          <w:lang w:eastAsia="es-ES"/>
        </w:rPr>
      </w:pPr>
      <w:r w:rsidRPr="00110DFA">
        <w:rPr>
          <w:rFonts w:ascii="Tahoma" w:eastAsia="Times New Roman" w:hAnsi="Tahoma" w:cs="Tahoma"/>
          <w:b/>
          <w:bCs/>
          <w:lang w:eastAsia="es-CO"/>
        </w:rPr>
        <w:t>ARTÍCULO SEXTO:</w:t>
      </w:r>
      <w:r w:rsidRPr="00110DFA">
        <w:rPr>
          <w:rFonts w:ascii="Tahoma" w:eastAsia="Times New Roman" w:hAnsi="Tahoma" w:cs="Tahoma"/>
          <w:lang w:eastAsia="es-CO"/>
        </w:rPr>
        <w:t xml:space="preserve"> - La presente Resolución rige a partir de la fecha de ejecutoria, de conformidad con el artículo 87 del Código de Procedimiento </w:t>
      </w:r>
      <w:proofErr w:type="gramStart"/>
      <w:r w:rsidRPr="00110DFA">
        <w:rPr>
          <w:rFonts w:ascii="Tahoma" w:eastAsia="Times New Roman" w:hAnsi="Tahoma" w:cs="Tahoma"/>
          <w:lang w:eastAsia="es-CO"/>
        </w:rPr>
        <w:t>Administrativo  y</w:t>
      </w:r>
      <w:proofErr w:type="gramEnd"/>
      <w:r w:rsidRPr="00110DFA">
        <w:rPr>
          <w:rFonts w:ascii="Tahoma" w:eastAsia="Times New Roman" w:hAnsi="Tahoma" w:cs="Tahoma"/>
          <w:lang w:eastAsia="es-CO"/>
        </w:rPr>
        <w:t xml:space="preserve"> de lo Contencioso Administrativo Ley 1437 de 2011.</w:t>
      </w:r>
    </w:p>
    <w:p w:rsidR="00110DFA" w:rsidRPr="00110DFA" w:rsidRDefault="00110DFA" w:rsidP="00110DFA">
      <w:pPr>
        <w:autoSpaceDE w:val="0"/>
        <w:autoSpaceDN w:val="0"/>
        <w:adjustRightInd w:val="0"/>
        <w:spacing w:after="0" w:line="240" w:lineRule="auto"/>
        <w:jc w:val="both"/>
        <w:rPr>
          <w:rFonts w:ascii="Tahoma" w:eastAsia="Times New Roman" w:hAnsi="Tahoma" w:cs="Tahoma"/>
          <w:lang w:eastAsia="es-ES"/>
        </w:rPr>
      </w:pPr>
    </w:p>
    <w:p w:rsidR="00110DFA" w:rsidRPr="00110DFA" w:rsidRDefault="00110DFA" w:rsidP="00110DFA">
      <w:pPr>
        <w:autoSpaceDE w:val="0"/>
        <w:autoSpaceDN w:val="0"/>
        <w:adjustRightInd w:val="0"/>
        <w:spacing w:after="0" w:line="240" w:lineRule="auto"/>
        <w:jc w:val="both"/>
        <w:rPr>
          <w:rFonts w:ascii="Tahoma" w:eastAsia="Times New Roman" w:hAnsi="Tahoma" w:cs="Tahoma"/>
          <w:lang w:eastAsia="es-CO"/>
        </w:rPr>
      </w:pPr>
      <w:r w:rsidRPr="00110DFA">
        <w:rPr>
          <w:rFonts w:ascii="Tahoma" w:eastAsia="Times New Roman" w:hAnsi="Tahoma" w:cs="Tahoma"/>
          <w:lang w:eastAsia="es-CO"/>
        </w:rPr>
        <w:t>Dada en Armenia, Quindío a los 06-03-2020</w:t>
      </w:r>
    </w:p>
    <w:p w:rsidR="00110DFA" w:rsidRPr="00110DFA" w:rsidRDefault="00110DFA" w:rsidP="00110DFA">
      <w:pPr>
        <w:autoSpaceDE w:val="0"/>
        <w:autoSpaceDN w:val="0"/>
        <w:adjustRightInd w:val="0"/>
        <w:spacing w:after="0" w:line="240" w:lineRule="auto"/>
        <w:rPr>
          <w:rFonts w:ascii="Tahoma" w:eastAsia="Times New Roman" w:hAnsi="Tahoma" w:cs="Tahoma"/>
          <w:b/>
          <w:bCs/>
          <w:lang w:eastAsia="es-ES"/>
        </w:rPr>
      </w:pPr>
    </w:p>
    <w:p w:rsidR="00110DFA" w:rsidRPr="00110DFA" w:rsidRDefault="00110DFA" w:rsidP="00110DFA">
      <w:pPr>
        <w:autoSpaceDE w:val="0"/>
        <w:autoSpaceDN w:val="0"/>
        <w:adjustRightInd w:val="0"/>
        <w:spacing w:after="0" w:line="240" w:lineRule="auto"/>
        <w:rPr>
          <w:rFonts w:ascii="Tahoma" w:eastAsia="Times New Roman" w:hAnsi="Tahoma" w:cs="Tahoma"/>
          <w:b/>
          <w:bCs/>
          <w:lang w:eastAsia="es-ES"/>
        </w:rPr>
      </w:pPr>
    </w:p>
    <w:p w:rsidR="00110DFA" w:rsidRPr="00110DFA" w:rsidRDefault="00110DFA" w:rsidP="00110DFA">
      <w:pPr>
        <w:autoSpaceDE w:val="0"/>
        <w:autoSpaceDN w:val="0"/>
        <w:adjustRightInd w:val="0"/>
        <w:spacing w:after="0" w:line="240" w:lineRule="auto"/>
        <w:jc w:val="center"/>
        <w:rPr>
          <w:rFonts w:ascii="Tahoma" w:eastAsia="Times New Roman" w:hAnsi="Tahoma" w:cs="Tahoma"/>
          <w:b/>
          <w:bCs/>
          <w:lang w:eastAsia="es-ES"/>
        </w:rPr>
      </w:pPr>
      <w:r w:rsidRPr="00110DFA">
        <w:rPr>
          <w:rFonts w:ascii="Tahoma" w:eastAsia="Times New Roman" w:hAnsi="Tahoma" w:cs="Tahoma"/>
          <w:b/>
          <w:bCs/>
          <w:lang w:eastAsia="es-ES"/>
        </w:rPr>
        <w:t>NOTIFÍQUESE, PUBLÍQUESE Y CÚMPLASE</w:t>
      </w:r>
    </w:p>
    <w:p w:rsidR="00110DFA" w:rsidRPr="00110DFA" w:rsidRDefault="00110DFA" w:rsidP="00110DFA">
      <w:pPr>
        <w:spacing w:after="0" w:line="240" w:lineRule="auto"/>
        <w:rPr>
          <w:rFonts w:ascii="Tahoma" w:eastAsia="Calibri" w:hAnsi="Tahoma" w:cs="Tahoma"/>
          <w:b/>
        </w:rPr>
      </w:pPr>
    </w:p>
    <w:p w:rsidR="00110DFA" w:rsidRPr="00110DFA" w:rsidRDefault="00110DFA" w:rsidP="00110DFA">
      <w:pPr>
        <w:spacing w:after="0" w:line="240" w:lineRule="auto"/>
        <w:jc w:val="center"/>
        <w:rPr>
          <w:rFonts w:ascii="Tahoma" w:eastAsia="Calibri" w:hAnsi="Tahoma" w:cs="Tahoma"/>
          <w:b/>
        </w:rPr>
      </w:pPr>
      <w:r w:rsidRPr="00110DFA">
        <w:rPr>
          <w:rFonts w:ascii="Tahoma" w:eastAsia="Calibri" w:hAnsi="Tahoma" w:cs="Tahoma"/>
          <w:b/>
        </w:rPr>
        <w:t>CARLOS ARIEL TRUKE OSPINA</w:t>
      </w:r>
    </w:p>
    <w:p w:rsidR="00110DFA" w:rsidRPr="00110DFA" w:rsidRDefault="00110DFA" w:rsidP="00110DFA">
      <w:pPr>
        <w:spacing w:after="0" w:line="240" w:lineRule="auto"/>
        <w:jc w:val="center"/>
        <w:rPr>
          <w:rFonts w:ascii="Tahoma" w:eastAsia="Calibri" w:hAnsi="Tahoma" w:cs="Tahoma"/>
        </w:rPr>
      </w:pPr>
      <w:r w:rsidRPr="00110DFA">
        <w:rPr>
          <w:rFonts w:ascii="Tahoma" w:eastAsia="Calibri" w:hAnsi="Tahoma" w:cs="Tahoma"/>
        </w:rPr>
        <w:lastRenderedPageBreak/>
        <w:t>Subdirector de Regulación y Control Ambiental</w:t>
      </w:r>
    </w:p>
    <w:p w:rsidR="00110DFA" w:rsidRDefault="00110DFA" w:rsidP="00A74DBE">
      <w:pPr>
        <w:spacing w:after="0" w:line="240" w:lineRule="auto"/>
        <w:jc w:val="center"/>
        <w:rPr>
          <w:rFonts w:ascii="Tahoma" w:hAnsi="Tahoma" w:cs="Tahoma"/>
          <w:sz w:val="24"/>
          <w:szCs w:val="24"/>
        </w:rPr>
      </w:pPr>
    </w:p>
    <w:p w:rsidR="00892B0A" w:rsidRPr="00892B0A" w:rsidRDefault="00892B0A" w:rsidP="00892B0A">
      <w:pPr>
        <w:tabs>
          <w:tab w:val="center" w:pos="4419"/>
          <w:tab w:val="right" w:pos="8838"/>
        </w:tabs>
        <w:spacing w:after="0" w:line="240" w:lineRule="auto"/>
        <w:jc w:val="center"/>
        <w:rPr>
          <w:rFonts w:ascii="Tahoma" w:hAnsi="Tahoma" w:cs="Tahoma"/>
          <w:b/>
        </w:rPr>
      </w:pPr>
      <w:r w:rsidRPr="00892B0A">
        <w:rPr>
          <w:rFonts w:ascii="Tahoma" w:hAnsi="Tahoma" w:cs="Tahoma"/>
          <w:b/>
          <w:bCs/>
        </w:rPr>
        <w:t xml:space="preserve">RESOLUCIÓN NÚMERO 000336 </w:t>
      </w:r>
      <w:r w:rsidRPr="00892B0A">
        <w:rPr>
          <w:rFonts w:ascii="Tahoma" w:hAnsi="Tahoma" w:cs="Tahoma"/>
          <w:b/>
        </w:rPr>
        <w:t>DEL 06-03-2020</w:t>
      </w:r>
    </w:p>
    <w:p w:rsidR="00892B0A" w:rsidRDefault="00892B0A" w:rsidP="00892B0A">
      <w:pPr>
        <w:pStyle w:val="Encabezado"/>
        <w:jc w:val="center"/>
        <w:rPr>
          <w:rFonts w:ascii="Tahoma" w:hAnsi="Tahoma" w:cs="Tahoma"/>
          <w:b/>
          <w:bCs/>
          <w:sz w:val="22"/>
          <w:szCs w:val="22"/>
          <w:lang w:val="es-ES" w:eastAsia="es-ES"/>
        </w:rPr>
      </w:pPr>
      <w:r w:rsidRPr="00892B0A">
        <w:rPr>
          <w:rFonts w:ascii="Tahoma" w:hAnsi="Tahoma" w:cs="Tahoma"/>
          <w:b/>
          <w:sz w:val="22"/>
          <w:szCs w:val="22"/>
          <w:lang w:val="es-CO"/>
        </w:rPr>
        <w:t>“POR MEDIO DE LA CUAL SE RESUELVE RECURSO DE REPOSICIÓN INTERPUESTO POR LA SEÑORA DIANA INÉS ÁNGEL ARENAS</w:t>
      </w:r>
      <w:r w:rsidRPr="00892B0A">
        <w:rPr>
          <w:rFonts w:ascii="Tahoma" w:eastAsia="Calibri" w:hAnsi="Tahoma" w:cs="Tahoma"/>
          <w:b/>
          <w:sz w:val="22"/>
          <w:szCs w:val="22"/>
          <w:lang w:val="es-CO"/>
        </w:rPr>
        <w:t xml:space="preserve"> </w:t>
      </w:r>
      <w:r w:rsidRPr="00892B0A">
        <w:rPr>
          <w:rFonts w:ascii="Tahoma" w:hAnsi="Tahoma" w:cs="Tahoma"/>
          <w:b/>
          <w:sz w:val="22"/>
          <w:szCs w:val="22"/>
          <w:lang w:val="es-CO"/>
        </w:rPr>
        <w:t>CONTRA LA RESOLUCIÓN NÚMERO 002796</w:t>
      </w:r>
      <w:r w:rsidRPr="00892B0A">
        <w:rPr>
          <w:rFonts w:ascii="Tahoma" w:hAnsi="Tahoma" w:cs="Tahoma"/>
          <w:b/>
          <w:bCs/>
          <w:sz w:val="22"/>
          <w:szCs w:val="22"/>
          <w:lang w:val="es-CO" w:eastAsia="es-ES"/>
        </w:rPr>
        <w:t xml:space="preserve"> DEL DIECIOCHO (18) DE NOVIEMBRE DE DOS MIL DIECINUEVE (2019) – EXPEDIENTE NÚMERO 6298 - 2018</w:t>
      </w:r>
      <w:r w:rsidRPr="00892B0A">
        <w:rPr>
          <w:rFonts w:ascii="Tahoma" w:hAnsi="Tahoma" w:cs="Tahoma"/>
          <w:b/>
          <w:bCs/>
          <w:sz w:val="22"/>
          <w:szCs w:val="22"/>
          <w:lang w:val="es-ES" w:eastAsia="es-ES"/>
        </w:rPr>
        <w:t>”</w:t>
      </w:r>
    </w:p>
    <w:p w:rsidR="00892B0A" w:rsidRPr="00892B0A" w:rsidRDefault="00892B0A" w:rsidP="00892B0A">
      <w:pPr>
        <w:pStyle w:val="Encabezado"/>
        <w:jc w:val="center"/>
        <w:rPr>
          <w:rFonts w:ascii="Tahoma" w:hAnsi="Tahoma" w:cs="Tahoma"/>
          <w:b/>
          <w:sz w:val="22"/>
          <w:szCs w:val="22"/>
          <w:lang w:val="es-ES" w:eastAsia="es-ES"/>
        </w:rPr>
      </w:pPr>
    </w:p>
    <w:p w:rsidR="00892B0A" w:rsidRPr="00892B0A" w:rsidRDefault="00892B0A" w:rsidP="00892B0A">
      <w:pPr>
        <w:spacing w:after="0" w:line="240" w:lineRule="auto"/>
        <w:jc w:val="center"/>
        <w:rPr>
          <w:rFonts w:ascii="Tahoma" w:eastAsia="Times New Roman" w:hAnsi="Tahoma" w:cs="Tahoma"/>
          <w:b/>
          <w:bCs/>
          <w:lang w:eastAsia="es-CO"/>
        </w:rPr>
      </w:pPr>
      <w:r w:rsidRPr="00892B0A">
        <w:rPr>
          <w:rFonts w:ascii="Tahoma" w:eastAsia="Times New Roman" w:hAnsi="Tahoma" w:cs="Tahoma"/>
          <w:b/>
          <w:bCs/>
          <w:lang w:eastAsia="es-CO"/>
        </w:rPr>
        <w:t xml:space="preserve">RESUELVE </w:t>
      </w:r>
    </w:p>
    <w:p w:rsidR="00892B0A" w:rsidRPr="00892B0A" w:rsidRDefault="00892B0A" w:rsidP="00892B0A">
      <w:pPr>
        <w:spacing w:after="0" w:line="240" w:lineRule="auto"/>
        <w:jc w:val="center"/>
        <w:rPr>
          <w:rFonts w:ascii="Tahoma" w:eastAsia="Times New Roman" w:hAnsi="Tahoma" w:cs="Tahoma"/>
          <w:b/>
          <w:bCs/>
          <w:lang w:eastAsia="es-CO"/>
        </w:rPr>
      </w:pPr>
    </w:p>
    <w:p w:rsidR="00892B0A" w:rsidRPr="00892B0A" w:rsidRDefault="00892B0A" w:rsidP="00892B0A">
      <w:pPr>
        <w:tabs>
          <w:tab w:val="center" w:pos="4419"/>
          <w:tab w:val="right" w:pos="8838"/>
        </w:tabs>
        <w:spacing w:after="0" w:line="240" w:lineRule="auto"/>
        <w:jc w:val="both"/>
        <w:rPr>
          <w:rFonts w:ascii="Tahoma" w:eastAsia="Times New Roman" w:hAnsi="Tahoma" w:cs="Tahoma"/>
          <w:lang w:eastAsia="es-ES"/>
        </w:rPr>
      </w:pPr>
      <w:r w:rsidRPr="00892B0A">
        <w:rPr>
          <w:rFonts w:ascii="Tahoma" w:eastAsia="Times New Roman" w:hAnsi="Tahoma" w:cs="Tahoma"/>
          <w:b/>
          <w:lang w:eastAsia="es-ES"/>
        </w:rPr>
        <w:t>ARTÍCULO PRIMERO</w:t>
      </w:r>
      <w:r w:rsidRPr="00892B0A">
        <w:rPr>
          <w:rFonts w:ascii="Tahoma" w:eastAsia="Times New Roman" w:hAnsi="Tahoma" w:cs="Tahoma"/>
          <w:lang w:eastAsia="es-ES"/>
        </w:rPr>
        <w:t xml:space="preserve">: </w:t>
      </w:r>
      <w:r w:rsidRPr="00892B0A">
        <w:rPr>
          <w:rFonts w:ascii="Tahoma" w:eastAsia="Times New Roman" w:hAnsi="Tahoma" w:cs="Tahoma"/>
          <w:b/>
          <w:lang w:eastAsia="es-ES"/>
        </w:rPr>
        <w:t>-</w:t>
      </w:r>
      <w:r w:rsidRPr="00892B0A">
        <w:rPr>
          <w:rFonts w:ascii="Tahoma" w:eastAsia="Times New Roman" w:hAnsi="Tahoma" w:cs="Tahoma"/>
          <w:lang w:eastAsia="es-ES"/>
        </w:rPr>
        <w:t xml:space="preserve"> </w:t>
      </w:r>
      <w:r w:rsidRPr="00892B0A">
        <w:rPr>
          <w:rFonts w:ascii="Tahoma" w:eastAsia="Times New Roman" w:hAnsi="Tahoma" w:cs="Tahoma"/>
          <w:b/>
          <w:bCs/>
        </w:rPr>
        <w:t>RESOLVER DE MANERA DESFAVORABLE</w:t>
      </w:r>
      <w:r w:rsidRPr="00892B0A">
        <w:rPr>
          <w:rFonts w:ascii="Tahoma" w:eastAsia="Times New Roman" w:hAnsi="Tahoma" w:cs="Tahoma"/>
          <w:bCs/>
        </w:rPr>
        <w:t xml:space="preserve"> </w:t>
      </w:r>
      <w:r w:rsidRPr="00892B0A">
        <w:rPr>
          <w:rFonts w:ascii="Tahoma" w:eastAsia="Times New Roman" w:hAnsi="Tahoma" w:cs="Tahoma"/>
          <w:lang w:eastAsia="es-ES"/>
        </w:rPr>
        <w:t>recurso de reposición</w:t>
      </w:r>
      <w:r w:rsidRPr="00892B0A">
        <w:rPr>
          <w:rFonts w:ascii="Tahoma" w:eastAsia="Times New Roman" w:hAnsi="Tahoma" w:cs="Tahoma"/>
          <w:bCs/>
        </w:rPr>
        <w:t xml:space="preserve"> interpuesto</w:t>
      </w:r>
      <w:r w:rsidRPr="00892B0A">
        <w:rPr>
          <w:rFonts w:ascii="Tahoma" w:eastAsia="Times New Roman" w:hAnsi="Tahoma" w:cs="Tahoma"/>
          <w:lang w:eastAsia="es-CO"/>
        </w:rPr>
        <w:t xml:space="preserve"> ante la </w:t>
      </w:r>
      <w:r w:rsidRPr="00892B0A">
        <w:rPr>
          <w:rFonts w:ascii="Tahoma" w:eastAsia="Times New Roman" w:hAnsi="Tahoma" w:cs="Tahoma"/>
          <w:b/>
          <w:lang w:eastAsia="es-CO"/>
        </w:rPr>
        <w:t xml:space="preserve">CORPORACIÓN AUTÓNOMA REGIONAL DEL QUINDÍO – CRQ, </w:t>
      </w:r>
      <w:r w:rsidRPr="00892B0A">
        <w:rPr>
          <w:rFonts w:ascii="Tahoma" w:eastAsia="Times New Roman" w:hAnsi="Tahoma" w:cs="Tahoma"/>
          <w:lang w:eastAsia="es-CO"/>
        </w:rPr>
        <w:t>por</w:t>
      </w:r>
      <w:r w:rsidRPr="00892B0A">
        <w:rPr>
          <w:rFonts w:ascii="Tahoma" w:eastAsia="Times New Roman" w:hAnsi="Tahoma" w:cs="Tahoma"/>
          <w:bCs/>
        </w:rPr>
        <w:t xml:space="preserve"> </w:t>
      </w:r>
      <w:r w:rsidRPr="00892B0A">
        <w:rPr>
          <w:rFonts w:ascii="Tahoma" w:eastAsia="Times New Roman" w:hAnsi="Tahoma" w:cs="Tahoma"/>
          <w:lang w:eastAsia="es-CO"/>
        </w:rPr>
        <w:t xml:space="preserve">la señora </w:t>
      </w:r>
      <w:r w:rsidRPr="00892B0A">
        <w:rPr>
          <w:rFonts w:ascii="Tahoma" w:eastAsia="Times New Roman" w:hAnsi="Tahoma" w:cs="Tahoma"/>
          <w:b/>
          <w:lang w:eastAsia="es-CO"/>
        </w:rPr>
        <w:t>MARÍA JOSÉ BOLÍVAR BARRERA</w:t>
      </w:r>
      <w:r w:rsidRPr="00892B0A">
        <w:rPr>
          <w:rFonts w:ascii="Tahoma" w:eastAsia="Times New Roman" w:hAnsi="Tahoma" w:cs="Tahoma"/>
          <w:lang w:eastAsia="es-CO"/>
        </w:rPr>
        <w:t xml:space="preserve">, identificada con cédula de ciudadanía número 1.096.038.676, portadora de Tarjeta Profesional número 316.335 del Consejo Superior de la Judicatura, en calidad de Apoderada de la señora </w:t>
      </w:r>
      <w:r w:rsidRPr="00892B0A">
        <w:rPr>
          <w:rFonts w:ascii="Tahoma" w:eastAsia="Times New Roman" w:hAnsi="Tahoma" w:cs="Tahoma"/>
          <w:b/>
          <w:lang w:eastAsia="es-CO"/>
        </w:rPr>
        <w:t>DIANA INÉS ÁNGEL ARENAS</w:t>
      </w:r>
      <w:r w:rsidRPr="00892B0A">
        <w:rPr>
          <w:rFonts w:ascii="Tahoma" w:eastAsia="Times New Roman" w:hAnsi="Tahoma" w:cs="Tahoma"/>
          <w:lang w:eastAsia="es-CO"/>
        </w:rPr>
        <w:t xml:space="preserve">, identificada con cédula de ciudadanía número 42.091.940, expedida en las ciudad de Pereira (Risaralda), impetrado contra la Resolución número 002796 de fecha dieciocho (18) de noviembre de dos mil diecinueve (2019) </w:t>
      </w:r>
      <w:r w:rsidRPr="00892B0A">
        <w:rPr>
          <w:rFonts w:ascii="Tahoma" w:eastAsia="Times New Roman" w:hAnsi="Tahoma" w:cs="Tahoma"/>
          <w:i/>
          <w:lang w:eastAsia="es-CO"/>
        </w:rPr>
        <w:t>“POR MEDIO DE LA CUAL SE NIEGA CONCESIÓN DE AGUAS SUPERFICIALES PARA USO DOMÉSTICO PARA EL PREDIO - LOTE E5 SECCIÓN 31, EXPEDIENTE NÚMERO 6298-2018”</w:t>
      </w:r>
      <w:r w:rsidRPr="00892B0A">
        <w:rPr>
          <w:rFonts w:ascii="Tahoma" w:eastAsia="Times New Roman" w:hAnsi="Tahoma" w:cs="Tahoma"/>
          <w:lang w:eastAsia="es-CO"/>
        </w:rPr>
        <w:t xml:space="preserve">, </w:t>
      </w:r>
      <w:r w:rsidRPr="00892B0A">
        <w:rPr>
          <w:rFonts w:ascii="Tahoma" w:eastAsia="Times New Roman" w:hAnsi="Tahoma" w:cs="Tahoma"/>
          <w:lang w:eastAsia="es-ES"/>
        </w:rPr>
        <w:t>con fundamento en la parte considerativa del presente acto administrativo.</w:t>
      </w:r>
    </w:p>
    <w:p w:rsidR="00892B0A" w:rsidRPr="00892B0A" w:rsidRDefault="00892B0A" w:rsidP="00892B0A">
      <w:pPr>
        <w:tabs>
          <w:tab w:val="center" w:pos="4419"/>
          <w:tab w:val="right" w:pos="8838"/>
        </w:tabs>
        <w:spacing w:after="0" w:line="240" w:lineRule="auto"/>
        <w:jc w:val="both"/>
        <w:rPr>
          <w:rFonts w:ascii="Tahoma" w:eastAsia="Times New Roman" w:hAnsi="Tahoma" w:cs="Tahoma"/>
          <w:lang w:eastAsia="es-ES"/>
        </w:rPr>
      </w:pPr>
    </w:p>
    <w:p w:rsidR="00892B0A" w:rsidRPr="00892B0A" w:rsidRDefault="00892B0A" w:rsidP="00892B0A">
      <w:pPr>
        <w:spacing w:after="0" w:line="240" w:lineRule="auto"/>
        <w:ind w:right="51"/>
        <w:jc w:val="both"/>
        <w:rPr>
          <w:rFonts w:ascii="Tahoma" w:eastAsia="Times New Roman" w:hAnsi="Tahoma" w:cs="Tahoma"/>
          <w:lang w:eastAsia="es-ES"/>
        </w:rPr>
      </w:pPr>
      <w:r w:rsidRPr="00892B0A">
        <w:rPr>
          <w:rFonts w:ascii="Tahoma" w:hAnsi="Tahoma" w:cs="Tahoma"/>
          <w:b/>
          <w:bCs/>
        </w:rPr>
        <w:t>ARTÍCULO SEGUNDO: - CONFIRMAR</w:t>
      </w:r>
      <w:r w:rsidRPr="00892B0A">
        <w:rPr>
          <w:rFonts w:ascii="Tahoma" w:hAnsi="Tahoma" w:cs="Tahoma"/>
          <w:bCs/>
        </w:rPr>
        <w:t xml:space="preserve"> en todas sus partes </w:t>
      </w:r>
      <w:r w:rsidRPr="00892B0A">
        <w:rPr>
          <w:rFonts w:ascii="Tahoma" w:hAnsi="Tahoma" w:cs="Tahoma"/>
          <w:color w:val="000000"/>
        </w:rPr>
        <w:t xml:space="preserve">la </w:t>
      </w:r>
      <w:r w:rsidRPr="00892B0A">
        <w:rPr>
          <w:rFonts w:ascii="Tahoma" w:eastAsia="Times New Roman" w:hAnsi="Tahoma" w:cs="Tahoma"/>
          <w:lang w:eastAsia="es-ES"/>
        </w:rPr>
        <w:t xml:space="preserve">Resolución número </w:t>
      </w:r>
      <w:r w:rsidRPr="00892B0A">
        <w:rPr>
          <w:rFonts w:ascii="Tahoma" w:eastAsia="Times New Roman" w:hAnsi="Tahoma" w:cs="Tahoma"/>
          <w:lang w:eastAsia="es-CO"/>
        </w:rPr>
        <w:t xml:space="preserve">002796 de fecha dieciocho (18) de noviembre de dos mil diecinueve (2019) </w:t>
      </w:r>
      <w:r w:rsidRPr="00892B0A">
        <w:rPr>
          <w:rFonts w:ascii="Tahoma" w:eastAsia="Times New Roman" w:hAnsi="Tahoma" w:cs="Tahoma"/>
          <w:i/>
          <w:lang w:eastAsia="es-CO"/>
        </w:rPr>
        <w:t xml:space="preserve">“POR MEDIO DE LA CUAL SE NIEGA CONCESIÓN DE AGUAS SUPERFICIALES </w:t>
      </w:r>
      <w:r w:rsidRPr="00892B0A">
        <w:rPr>
          <w:rFonts w:ascii="Tahoma" w:eastAsia="Times New Roman" w:hAnsi="Tahoma" w:cs="Tahoma"/>
          <w:i/>
          <w:lang w:eastAsia="es-CO"/>
        </w:rPr>
        <w:lastRenderedPageBreak/>
        <w:t>PARA USO DOMÉSTICO PARA EL PREDIO - LOTE E5 SECCIÓN 31, EXPEDIENTE NÚMERO 6298-2018”</w:t>
      </w:r>
      <w:r w:rsidRPr="00892B0A">
        <w:rPr>
          <w:rFonts w:ascii="Tahoma" w:hAnsi="Tahoma" w:cs="Tahoma"/>
          <w:i/>
        </w:rPr>
        <w:t>,</w:t>
      </w:r>
      <w:r w:rsidRPr="00892B0A">
        <w:rPr>
          <w:rFonts w:ascii="Tahoma" w:hAnsi="Tahoma" w:cs="Tahoma"/>
        </w:rPr>
        <w:t xml:space="preserve"> emitida por la Subdirección de Regulación y Control Ambiental de la Corporación Autónoma Regional del Quindío – C.R.Q., conforme a lo expuesto en el presente acto administrativo</w:t>
      </w:r>
      <w:r w:rsidRPr="00892B0A">
        <w:rPr>
          <w:rFonts w:ascii="Tahoma" w:eastAsia="Times New Roman" w:hAnsi="Tahoma" w:cs="Tahoma"/>
          <w:lang w:eastAsia="es-ES"/>
        </w:rPr>
        <w:t>.</w:t>
      </w:r>
    </w:p>
    <w:p w:rsidR="00892B0A" w:rsidRPr="00892B0A" w:rsidRDefault="00892B0A" w:rsidP="00892B0A">
      <w:pPr>
        <w:spacing w:before="100" w:beforeAutospacing="1" w:after="100" w:afterAutospacing="1" w:line="240" w:lineRule="auto"/>
        <w:jc w:val="both"/>
        <w:rPr>
          <w:rFonts w:ascii="Tahoma" w:eastAsia="Times New Roman" w:hAnsi="Tahoma" w:cs="Tahoma"/>
          <w:b/>
          <w:bCs/>
          <w:lang w:eastAsia="es-ES"/>
        </w:rPr>
      </w:pPr>
      <w:r w:rsidRPr="00892B0A">
        <w:rPr>
          <w:rFonts w:ascii="Tahoma" w:hAnsi="Tahoma" w:cs="Tahoma"/>
          <w:b/>
        </w:rPr>
        <w:t>ARTÍCULO TERCERO:- N</w:t>
      </w:r>
      <w:r w:rsidRPr="00892B0A">
        <w:rPr>
          <w:rFonts w:ascii="Tahoma" w:eastAsia="Times New Roman" w:hAnsi="Tahoma" w:cs="Tahoma"/>
          <w:b/>
          <w:lang w:eastAsia="es-CO"/>
        </w:rPr>
        <w:t>OTIFÍQUESE</w:t>
      </w:r>
      <w:r w:rsidRPr="00892B0A">
        <w:rPr>
          <w:rFonts w:ascii="Tahoma" w:eastAsia="Times New Roman" w:hAnsi="Tahoma" w:cs="Tahoma"/>
          <w:lang w:eastAsia="es-CO"/>
        </w:rPr>
        <w:t xml:space="preserve"> el contenido de la presente Resolución a la señora</w:t>
      </w:r>
      <w:r w:rsidRPr="00892B0A">
        <w:rPr>
          <w:rFonts w:ascii="Tahoma" w:eastAsia="Times New Roman" w:hAnsi="Tahoma" w:cs="Tahoma"/>
          <w:b/>
          <w:lang w:eastAsia="es-ES"/>
        </w:rPr>
        <w:t xml:space="preserve"> </w:t>
      </w:r>
      <w:r w:rsidRPr="00892B0A">
        <w:rPr>
          <w:rFonts w:ascii="Tahoma" w:eastAsia="Times New Roman" w:hAnsi="Tahoma" w:cs="Tahoma"/>
          <w:b/>
          <w:color w:val="000000" w:themeColor="text1"/>
          <w:lang w:eastAsia="ar-SA"/>
        </w:rPr>
        <w:t>MARÍA JOSÉ BOLÍVAR BARRERA</w:t>
      </w:r>
      <w:r w:rsidRPr="00892B0A">
        <w:rPr>
          <w:rFonts w:ascii="Tahoma" w:eastAsia="Times New Roman" w:hAnsi="Tahoma" w:cs="Tahoma"/>
          <w:lang w:eastAsia="es-ES"/>
        </w:rPr>
        <w:t>, identificada con cédula de ciudadanía número 1.096.038.676,</w:t>
      </w:r>
      <w:r w:rsidRPr="00892B0A">
        <w:rPr>
          <w:rFonts w:ascii="Tahoma" w:hAnsi="Tahoma" w:cs="Tahoma"/>
        </w:rPr>
        <w:t xml:space="preserve"> </w:t>
      </w:r>
      <w:r w:rsidRPr="00892B0A">
        <w:rPr>
          <w:rFonts w:ascii="Tahoma" w:eastAsia="Times New Roman" w:hAnsi="Tahoma" w:cs="Tahoma"/>
          <w:bCs/>
          <w:lang w:eastAsia="es-CO"/>
        </w:rPr>
        <w:t xml:space="preserve">o a la persona debidamente autorizada, de </w:t>
      </w:r>
      <w:r w:rsidRPr="00892B0A">
        <w:rPr>
          <w:rFonts w:ascii="Tahoma" w:eastAsia="Times New Roman" w:hAnsi="Tahoma" w:cs="Tahoma"/>
          <w:lang w:eastAsia="es-CO"/>
        </w:rPr>
        <w:t>conformidad con lo preceptuado en los artículos 66 y siguientes de la Ley 1437 de 2011.</w:t>
      </w:r>
      <w:r w:rsidRPr="00892B0A">
        <w:rPr>
          <w:rFonts w:ascii="Tahoma" w:eastAsia="Times New Roman" w:hAnsi="Tahoma" w:cs="Tahoma"/>
          <w:b/>
          <w:bCs/>
          <w:lang w:eastAsia="es-ES"/>
        </w:rPr>
        <w:t xml:space="preserve"> </w:t>
      </w:r>
    </w:p>
    <w:p w:rsidR="00892B0A" w:rsidRPr="00892B0A" w:rsidRDefault="00892B0A" w:rsidP="00892B0A">
      <w:pPr>
        <w:spacing w:after="0" w:line="240" w:lineRule="auto"/>
        <w:jc w:val="both"/>
        <w:rPr>
          <w:rFonts w:ascii="Tahoma" w:eastAsia="Calibri" w:hAnsi="Tahoma" w:cs="Tahoma"/>
        </w:rPr>
      </w:pPr>
      <w:r w:rsidRPr="00892B0A">
        <w:rPr>
          <w:rFonts w:ascii="Tahoma" w:eastAsia="Times New Roman" w:hAnsi="Tahoma" w:cs="Tahoma"/>
          <w:b/>
          <w:bCs/>
          <w:lang w:eastAsia="es-CO"/>
        </w:rPr>
        <w:t xml:space="preserve">ARTÍCULO CUARTO: - </w:t>
      </w:r>
      <w:r w:rsidRPr="00892B0A">
        <w:rPr>
          <w:rFonts w:ascii="Tahoma" w:eastAsia="Calibri" w:hAnsi="Tahoma" w:cs="Tahoma"/>
          <w:b/>
          <w:bCs/>
        </w:rPr>
        <w:t xml:space="preserve">PUBLÍQUESE </w:t>
      </w:r>
      <w:r w:rsidRPr="00892B0A">
        <w:rPr>
          <w:rFonts w:ascii="Tahoma" w:eastAsia="Calibri" w:hAnsi="Tahoma" w:cs="Tahoma"/>
          <w:bCs/>
        </w:rPr>
        <w:t xml:space="preserve">a costa del interesado de conformidad con </w:t>
      </w:r>
      <w:r w:rsidRPr="00892B0A">
        <w:rPr>
          <w:rFonts w:ascii="Tahoma" w:eastAsia="Calibri" w:hAnsi="Tahoma" w:cs="Tahoma"/>
        </w:rPr>
        <w:t xml:space="preserve">el artículo 44 de la Resolución número 001500 de 2019, emitida por esta Entidad, </w:t>
      </w:r>
      <w:r w:rsidRPr="00892B0A">
        <w:rPr>
          <w:rFonts w:ascii="Tahoma" w:eastAsia="Calibri" w:hAnsi="Tahoma" w:cs="Tahoma"/>
          <w:bCs/>
        </w:rPr>
        <w:t>e</w:t>
      </w:r>
      <w:r w:rsidRPr="00892B0A">
        <w:rPr>
          <w:rFonts w:ascii="Tahoma" w:eastAsia="Calibri" w:hAnsi="Tahoma" w:cs="Tahoma"/>
        </w:rPr>
        <w:t xml:space="preserve">l encabezado y la parte resolutiva del presente acto administrativo, en el Boletín Ambiental de la </w:t>
      </w:r>
      <w:r w:rsidRPr="00892B0A">
        <w:rPr>
          <w:rFonts w:ascii="Tahoma" w:eastAsia="Times New Roman" w:hAnsi="Tahoma" w:cs="Tahoma"/>
          <w:spacing w:val="-2"/>
          <w:lang w:eastAsia="es-ES"/>
        </w:rPr>
        <w:t>Corporación Autónoma Regional del Quindío – C.R.Q</w:t>
      </w:r>
      <w:r w:rsidRPr="00892B0A">
        <w:rPr>
          <w:rFonts w:ascii="Tahoma" w:eastAsia="Calibri" w:hAnsi="Tahoma" w:cs="Tahoma"/>
        </w:rPr>
        <w:t>., publicación que tiene un costo de treinta y ocho mil cuatrocientos cuarenta y nueve pesos ($38.449).</w:t>
      </w:r>
    </w:p>
    <w:p w:rsidR="00892B0A" w:rsidRPr="00892B0A" w:rsidRDefault="00892B0A" w:rsidP="00892B0A">
      <w:pPr>
        <w:spacing w:after="0" w:line="240" w:lineRule="auto"/>
        <w:jc w:val="both"/>
        <w:rPr>
          <w:rFonts w:ascii="Tahoma" w:eastAsia="Times New Roman" w:hAnsi="Tahoma" w:cs="Tahoma"/>
          <w:b/>
          <w:lang w:eastAsia="es-ES"/>
        </w:rPr>
      </w:pPr>
    </w:p>
    <w:p w:rsidR="00892B0A" w:rsidRPr="00892B0A" w:rsidRDefault="00892B0A" w:rsidP="00892B0A">
      <w:pPr>
        <w:spacing w:after="0" w:line="240" w:lineRule="auto"/>
        <w:jc w:val="both"/>
        <w:rPr>
          <w:rFonts w:ascii="Tahoma" w:eastAsia="Times New Roman" w:hAnsi="Tahoma" w:cs="Tahoma"/>
          <w:b/>
          <w:bCs/>
          <w:lang w:eastAsia="es-ES"/>
        </w:rPr>
      </w:pPr>
      <w:r w:rsidRPr="00892B0A">
        <w:rPr>
          <w:rFonts w:ascii="Tahoma" w:eastAsia="Times New Roman" w:hAnsi="Tahoma" w:cs="Tahoma"/>
          <w:b/>
          <w:bCs/>
          <w:lang w:eastAsia="es-ES"/>
        </w:rPr>
        <w:t xml:space="preserve">ARTÍCULO QUINTO: - </w:t>
      </w:r>
      <w:r w:rsidRPr="00892B0A">
        <w:rPr>
          <w:rFonts w:ascii="Tahoma" w:eastAsia="Times New Roman" w:hAnsi="Tahoma" w:cs="Tahoma"/>
          <w:lang w:eastAsia="es-CO"/>
        </w:rPr>
        <w:t>Contra la presente Resolución, no procede recurso alguno.</w:t>
      </w:r>
    </w:p>
    <w:p w:rsidR="00892B0A" w:rsidRPr="00892B0A" w:rsidRDefault="00892B0A" w:rsidP="00892B0A">
      <w:pPr>
        <w:spacing w:after="0" w:line="240" w:lineRule="auto"/>
        <w:ind w:right="51"/>
        <w:jc w:val="both"/>
        <w:rPr>
          <w:rFonts w:ascii="Tahoma" w:eastAsia="Times New Roman" w:hAnsi="Tahoma" w:cs="Tahoma"/>
          <w:lang w:eastAsia="es-ES"/>
        </w:rPr>
      </w:pPr>
    </w:p>
    <w:p w:rsidR="00892B0A" w:rsidRPr="00892B0A" w:rsidRDefault="00892B0A" w:rsidP="00892B0A">
      <w:pPr>
        <w:spacing w:after="0" w:line="240" w:lineRule="auto"/>
        <w:jc w:val="both"/>
        <w:rPr>
          <w:rFonts w:ascii="Tahoma" w:eastAsia="Times New Roman" w:hAnsi="Tahoma" w:cs="Tahoma"/>
          <w:lang w:eastAsia="es-ES"/>
        </w:rPr>
      </w:pPr>
      <w:r w:rsidRPr="00892B0A">
        <w:rPr>
          <w:rFonts w:ascii="Tahoma" w:eastAsia="Times New Roman" w:hAnsi="Tahoma" w:cs="Tahoma"/>
          <w:b/>
          <w:bCs/>
          <w:lang w:eastAsia="es-CO"/>
        </w:rPr>
        <w:t>ARTÍCULO SEXTO:</w:t>
      </w:r>
      <w:r w:rsidRPr="00892B0A">
        <w:rPr>
          <w:rFonts w:ascii="Tahoma" w:eastAsia="Times New Roman" w:hAnsi="Tahoma" w:cs="Tahoma"/>
          <w:lang w:eastAsia="es-CO"/>
        </w:rPr>
        <w:t xml:space="preserve"> - La presente Resolución rige a partir de la fecha de ejecutoria, de conformidad con el artículo 87 del Código de Procedimiento </w:t>
      </w:r>
      <w:proofErr w:type="gramStart"/>
      <w:r w:rsidRPr="00892B0A">
        <w:rPr>
          <w:rFonts w:ascii="Tahoma" w:eastAsia="Times New Roman" w:hAnsi="Tahoma" w:cs="Tahoma"/>
          <w:lang w:eastAsia="es-CO"/>
        </w:rPr>
        <w:t>Administrativo  y</w:t>
      </w:r>
      <w:proofErr w:type="gramEnd"/>
      <w:r w:rsidRPr="00892B0A">
        <w:rPr>
          <w:rFonts w:ascii="Tahoma" w:eastAsia="Times New Roman" w:hAnsi="Tahoma" w:cs="Tahoma"/>
          <w:lang w:eastAsia="es-CO"/>
        </w:rPr>
        <w:t xml:space="preserve"> de lo Contencioso Administrativo Ley 1437 de 2011.</w:t>
      </w:r>
    </w:p>
    <w:p w:rsidR="00892B0A" w:rsidRPr="00892B0A" w:rsidRDefault="00892B0A" w:rsidP="00892B0A">
      <w:pPr>
        <w:autoSpaceDE w:val="0"/>
        <w:autoSpaceDN w:val="0"/>
        <w:adjustRightInd w:val="0"/>
        <w:spacing w:after="0" w:line="240" w:lineRule="auto"/>
        <w:jc w:val="both"/>
        <w:rPr>
          <w:rFonts w:ascii="Tahoma" w:eastAsia="Times New Roman" w:hAnsi="Tahoma" w:cs="Tahoma"/>
          <w:lang w:eastAsia="es-ES"/>
        </w:rPr>
      </w:pPr>
    </w:p>
    <w:p w:rsidR="00892B0A" w:rsidRPr="00892B0A" w:rsidRDefault="00892B0A" w:rsidP="00892B0A">
      <w:pPr>
        <w:autoSpaceDE w:val="0"/>
        <w:autoSpaceDN w:val="0"/>
        <w:adjustRightInd w:val="0"/>
        <w:spacing w:after="0" w:line="240" w:lineRule="auto"/>
        <w:jc w:val="both"/>
        <w:rPr>
          <w:rFonts w:ascii="Tahoma" w:eastAsia="Times New Roman" w:hAnsi="Tahoma" w:cs="Tahoma"/>
          <w:lang w:eastAsia="es-CO"/>
        </w:rPr>
      </w:pPr>
      <w:r w:rsidRPr="00892B0A">
        <w:rPr>
          <w:rFonts w:ascii="Tahoma" w:eastAsia="Times New Roman" w:hAnsi="Tahoma" w:cs="Tahoma"/>
          <w:lang w:eastAsia="es-CO"/>
        </w:rPr>
        <w:t>Dada en Armenia, Quindío a los 06-03-2020</w:t>
      </w:r>
    </w:p>
    <w:p w:rsidR="00892B0A" w:rsidRPr="00892B0A" w:rsidRDefault="00892B0A" w:rsidP="00892B0A">
      <w:pPr>
        <w:autoSpaceDE w:val="0"/>
        <w:autoSpaceDN w:val="0"/>
        <w:adjustRightInd w:val="0"/>
        <w:spacing w:after="0" w:line="240" w:lineRule="auto"/>
        <w:rPr>
          <w:rFonts w:ascii="Tahoma" w:eastAsia="Times New Roman" w:hAnsi="Tahoma" w:cs="Tahoma"/>
          <w:b/>
          <w:bCs/>
          <w:lang w:eastAsia="es-ES"/>
        </w:rPr>
      </w:pPr>
    </w:p>
    <w:p w:rsidR="00892B0A" w:rsidRPr="00892B0A" w:rsidRDefault="00892B0A" w:rsidP="00892B0A">
      <w:pPr>
        <w:autoSpaceDE w:val="0"/>
        <w:autoSpaceDN w:val="0"/>
        <w:adjustRightInd w:val="0"/>
        <w:spacing w:after="0" w:line="240" w:lineRule="auto"/>
        <w:rPr>
          <w:rFonts w:ascii="Tahoma" w:eastAsia="Times New Roman" w:hAnsi="Tahoma" w:cs="Tahoma"/>
          <w:b/>
          <w:bCs/>
          <w:lang w:eastAsia="es-ES"/>
        </w:rPr>
      </w:pPr>
    </w:p>
    <w:p w:rsidR="00892B0A" w:rsidRPr="00892B0A" w:rsidRDefault="00892B0A" w:rsidP="00892B0A">
      <w:pPr>
        <w:autoSpaceDE w:val="0"/>
        <w:autoSpaceDN w:val="0"/>
        <w:adjustRightInd w:val="0"/>
        <w:spacing w:after="0" w:line="240" w:lineRule="auto"/>
        <w:jc w:val="center"/>
        <w:rPr>
          <w:rFonts w:ascii="Tahoma" w:eastAsia="Times New Roman" w:hAnsi="Tahoma" w:cs="Tahoma"/>
          <w:b/>
          <w:bCs/>
          <w:lang w:eastAsia="es-ES"/>
        </w:rPr>
      </w:pPr>
      <w:r w:rsidRPr="00892B0A">
        <w:rPr>
          <w:rFonts w:ascii="Tahoma" w:eastAsia="Times New Roman" w:hAnsi="Tahoma" w:cs="Tahoma"/>
          <w:b/>
          <w:bCs/>
          <w:lang w:eastAsia="es-ES"/>
        </w:rPr>
        <w:t>NOTIFÍQUESE, PUBLÍQUESE Y CÚMPLASE</w:t>
      </w:r>
    </w:p>
    <w:p w:rsidR="00892B0A" w:rsidRPr="00892B0A" w:rsidRDefault="00892B0A" w:rsidP="007A7CAA">
      <w:pPr>
        <w:spacing w:after="0" w:line="240" w:lineRule="auto"/>
        <w:rPr>
          <w:rFonts w:ascii="Tahoma" w:eastAsia="Calibri" w:hAnsi="Tahoma" w:cs="Tahoma"/>
          <w:b/>
        </w:rPr>
      </w:pPr>
    </w:p>
    <w:p w:rsidR="00892B0A" w:rsidRPr="00892B0A" w:rsidRDefault="00892B0A" w:rsidP="00892B0A">
      <w:pPr>
        <w:spacing w:after="0" w:line="240" w:lineRule="auto"/>
        <w:rPr>
          <w:rFonts w:ascii="Tahoma" w:eastAsia="Calibri" w:hAnsi="Tahoma" w:cs="Tahoma"/>
          <w:b/>
        </w:rPr>
      </w:pPr>
    </w:p>
    <w:p w:rsidR="00892B0A" w:rsidRPr="00892B0A" w:rsidRDefault="00892B0A" w:rsidP="00892B0A">
      <w:pPr>
        <w:spacing w:after="0" w:line="240" w:lineRule="auto"/>
        <w:jc w:val="center"/>
        <w:rPr>
          <w:rFonts w:ascii="Tahoma" w:eastAsia="Calibri" w:hAnsi="Tahoma" w:cs="Tahoma"/>
          <w:b/>
        </w:rPr>
      </w:pPr>
      <w:r w:rsidRPr="00892B0A">
        <w:rPr>
          <w:rFonts w:ascii="Tahoma" w:eastAsia="Calibri" w:hAnsi="Tahoma" w:cs="Tahoma"/>
          <w:b/>
        </w:rPr>
        <w:t>CARLOS ARIEL TRUKE OSPINA</w:t>
      </w:r>
    </w:p>
    <w:p w:rsidR="00892B0A" w:rsidRDefault="00892B0A" w:rsidP="00892B0A">
      <w:pPr>
        <w:spacing w:after="0" w:line="240" w:lineRule="auto"/>
        <w:jc w:val="center"/>
        <w:rPr>
          <w:rFonts w:ascii="Tahoma" w:eastAsia="Calibri" w:hAnsi="Tahoma" w:cs="Tahoma"/>
        </w:rPr>
      </w:pPr>
      <w:r w:rsidRPr="00892B0A">
        <w:rPr>
          <w:rFonts w:ascii="Tahoma" w:eastAsia="Calibri" w:hAnsi="Tahoma" w:cs="Tahoma"/>
        </w:rPr>
        <w:t>Subdirector de Regulación y Control Ambiental</w:t>
      </w:r>
    </w:p>
    <w:p w:rsidR="007A7CAA" w:rsidRDefault="007A7CAA" w:rsidP="00892B0A">
      <w:pPr>
        <w:spacing w:after="0" w:line="240" w:lineRule="auto"/>
        <w:jc w:val="center"/>
        <w:rPr>
          <w:rFonts w:ascii="Tahoma" w:eastAsia="Calibri" w:hAnsi="Tahoma" w:cs="Tahoma"/>
        </w:rPr>
      </w:pPr>
    </w:p>
    <w:p w:rsidR="007A7CAA" w:rsidRPr="007A7CAA" w:rsidRDefault="007A7CAA" w:rsidP="007A7CAA">
      <w:pPr>
        <w:tabs>
          <w:tab w:val="center" w:pos="4419"/>
          <w:tab w:val="right" w:pos="8838"/>
        </w:tabs>
        <w:spacing w:after="0" w:line="240" w:lineRule="auto"/>
        <w:jc w:val="center"/>
        <w:rPr>
          <w:rFonts w:ascii="Tahoma" w:hAnsi="Tahoma" w:cs="Tahoma"/>
          <w:b/>
        </w:rPr>
      </w:pPr>
      <w:r w:rsidRPr="007A7CAA">
        <w:rPr>
          <w:rFonts w:ascii="Tahoma" w:hAnsi="Tahoma" w:cs="Tahoma"/>
          <w:b/>
          <w:bCs/>
        </w:rPr>
        <w:t xml:space="preserve">RESOLUCIÓN NÚMERO 000338 </w:t>
      </w:r>
      <w:r w:rsidRPr="007A7CAA">
        <w:rPr>
          <w:rFonts w:ascii="Tahoma" w:hAnsi="Tahoma" w:cs="Tahoma"/>
          <w:b/>
        </w:rPr>
        <w:t>DEL 06-03-2020</w:t>
      </w:r>
    </w:p>
    <w:p w:rsidR="007A7CAA" w:rsidRPr="007A7CAA" w:rsidRDefault="007A7CAA" w:rsidP="007A7CAA">
      <w:pPr>
        <w:pStyle w:val="Encabezado"/>
        <w:jc w:val="center"/>
        <w:rPr>
          <w:rFonts w:ascii="Tahoma" w:hAnsi="Tahoma" w:cs="Tahoma"/>
          <w:b/>
          <w:sz w:val="22"/>
          <w:szCs w:val="22"/>
          <w:lang w:val="es-ES" w:eastAsia="es-ES"/>
        </w:rPr>
      </w:pPr>
      <w:r w:rsidRPr="007A7CAA">
        <w:rPr>
          <w:rFonts w:ascii="Tahoma" w:hAnsi="Tahoma" w:cs="Tahoma"/>
          <w:b/>
          <w:sz w:val="22"/>
          <w:szCs w:val="22"/>
          <w:lang w:val="es-CO"/>
        </w:rPr>
        <w:t>“POR MEDIO DE LA CUAL SE RESUELVE RECURSO DE REPOSICIÓN INTERPUESTO POR EL SEÑOR JULIO CESAR GÓMEZ ÁNGEL</w:t>
      </w:r>
      <w:r w:rsidRPr="007A7CAA">
        <w:rPr>
          <w:rFonts w:ascii="Tahoma" w:eastAsia="Calibri" w:hAnsi="Tahoma" w:cs="Tahoma"/>
          <w:b/>
          <w:sz w:val="22"/>
          <w:szCs w:val="22"/>
          <w:lang w:val="es-CO"/>
        </w:rPr>
        <w:t xml:space="preserve"> </w:t>
      </w:r>
      <w:r w:rsidRPr="007A7CAA">
        <w:rPr>
          <w:rFonts w:ascii="Tahoma" w:hAnsi="Tahoma" w:cs="Tahoma"/>
          <w:b/>
          <w:sz w:val="22"/>
          <w:szCs w:val="22"/>
          <w:lang w:val="es-CO"/>
        </w:rPr>
        <w:t>CONTRA LA RESOLUCIÓN NÚMERO 002999</w:t>
      </w:r>
      <w:r w:rsidRPr="007A7CAA">
        <w:rPr>
          <w:rFonts w:ascii="Tahoma" w:hAnsi="Tahoma" w:cs="Tahoma"/>
          <w:b/>
          <w:bCs/>
          <w:sz w:val="22"/>
          <w:szCs w:val="22"/>
          <w:lang w:val="es-CO" w:eastAsia="es-ES"/>
        </w:rPr>
        <w:t xml:space="preserve"> DEL VEINTISIETE (27) DE NOVIEMBRE DE DOS MIL DIECINUEVE (2019) – EXPEDIENTE NÚMERO 6300 - 2018</w:t>
      </w:r>
      <w:r w:rsidRPr="007A7CAA">
        <w:rPr>
          <w:rFonts w:ascii="Tahoma" w:hAnsi="Tahoma" w:cs="Tahoma"/>
          <w:b/>
          <w:bCs/>
          <w:sz w:val="22"/>
          <w:szCs w:val="22"/>
          <w:lang w:val="es-ES" w:eastAsia="es-ES"/>
        </w:rPr>
        <w:t>”</w:t>
      </w:r>
    </w:p>
    <w:p w:rsidR="007A7CAA" w:rsidRPr="007A7CAA" w:rsidRDefault="007A7CAA" w:rsidP="00892B0A">
      <w:pPr>
        <w:spacing w:after="0" w:line="240" w:lineRule="auto"/>
        <w:jc w:val="center"/>
        <w:rPr>
          <w:rFonts w:ascii="Tahoma" w:eastAsia="Calibri" w:hAnsi="Tahoma" w:cs="Tahoma"/>
          <w:lang w:val="es-ES"/>
        </w:rPr>
      </w:pPr>
    </w:p>
    <w:p w:rsidR="007A7CAA" w:rsidRPr="007A7CAA" w:rsidRDefault="007A7CAA" w:rsidP="007A7CAA">
      <w:pPr>
        <w:spacing w:after="0" w:line="240" w:lineRule="auto"/>
        <w:jc w:val="center"/>
        <w:rPr>
          <w:rFonts w:ascii="Tahoma" w:eastAsia="Times New Roman" w:hAnsi="Tahoma" w:cs="Tahoma"/>
          <w:b/>
          <w:bCs/>
          <w:lang w:eastAsia="es-CO"/>
        </w:rPr>
      </w:pPr>
      <w:r w:rsidRPr="007A7CAA">
        <w:rPr>
          <w:rFonts w:ascii="Tahoma" w:eastAsia="Times New Roman" w:hAnsi="Tahoma" w:cs="Tahoma"/>
          <w:b/>
          <w:bCs/>
          <w:lang w:eastAsia="es-CO"/>
        </w:rPr>
        <w:t xml:space="preserve">RESUELVE </w:t>
      </w:r>
    </w:p>
    <w:p w:rsidR="007A7CAA" w:rsidRPr="007A7CAA" w:rsidRDefault="007A7CAA" w:rsidP="007A7CAA">
      <w:pPr>
        <w:spacing w:after="0" w:line="240" w:lineRule="auto"/>
        <w:jc w:val="center"/>
        <w:rPr>
          <w:rFonts w:ascii="Tahoma" w:eastAsia="Times New Roman" w:hAnsi="Tahoma" w:cs="Tahoma"/>
          <w:b/>
          <w:bCs/>
          <w:lang w:eastAsia="es-CO"/>
        </w:rPr>
      </w:pPr>
    </w:p>
    <w:p w:rsidR="007A7CAA" w:rsidRPr="007A7CAA" w:rsidRDefault="007A7CAA" w:rsidP="007A7CAA">
      <w:pPr>
        <w:tabs>
          <w:tab w:val="center" w:pos="4419"/>
          <w:tab w:val="right" w:pos="8838"/>
        </w:tabs>
        <w:spacing w:after="0" w:line="240" w:lineRule="auto"/>
        <w:jc w:val="both"/>
        <w:rPr>
          <w:rFonts w:ascii="Tahoma" w:eastAsia="Times New Roman" w:hAnsi="Tahoma" w:cs="Tahoma"/>
          <w:lang w:eastAsia="es-ES"/>
        </w:rPr>
      </w:pPr>
      <w:r w:rsidRPr="007A7CAA">
        <w:rPr>
          <w:rFonts w:ascii="Tahoma" w:eastAsia="Times New Roman" w:hAnsi="Tahoma" w:cs="Tahoma"/>
          <w:b/>
          <w:lang w:eastAsia="es-ES"/>
        </w:rPr>
        <w:t>ARTÍCULO PRIMERO</w:t>
      </w:r>
      <w:r w:rsidRPr="007A7CAA">
        <w:rPr>
          <w:rFonts w:ascii="Tahoma" w:eastAsia="Times New Roman" w:hAnsi="Tahoma" w:cs="Tahoma"/>
          <w:lang w:eastAsia="es-ES"/>
        </w:rPr>
        <w:t xml:space="preserve">: </w:t>
      </w:r>
      <w:r w:rsidRPr="007A7CAA">
        <w:rPr>
          <w:rFonts w:ascii="Tahoma" w:eastAsia="Times New Roman" w:hAnsi="Tahoma" w:cs="Tahoma"/>
          <w:b/>
          <w:lang w:eastAsia="es-ES"/>
        </w:rPr>
        <w:t>-</w:t>
      </w:r>
      <w:r w:rsidRPr="007A7CAA">
        <w:rPr>
          <w:rFonts w:ascii="Tahoma" w:eastAsia="Times New Roman" w:hAnsi="Tahoma" w:cs="Tahoma"/>
          <w:lang w:eastAsia="es-ES"/>
        </w:rPr>
        <w:t xml:space="preserve"> </w:t>
      </w:r>
      <w:r w:rsidRPr="007A7CAA">
        <w:rPr>
          <w:rFonts w:ascii="Tahoma" w:eastAsia="Times New Roman" w:hAnsi="Tahoma" w:cs="Tahoma"/>
          <w:b/>
          <w:bCs/>
        </w:rPr>
        <w:t>RESOLVER DE MANERA DESFAVORABLE</w:t>
      </w:r>
      <w:r w:rsidRPr="007A7CAA">
        <w:rPr>
          <w:rFonts w:ascii="Tahoma" w:eastAsia="Times New Roman" w:hAnsi="Tahoma" w:cs="Tahoma"/>
          <w:bCs/>
        </w:rPr>
        <w:t xml:space="preserve"> </w:t>
      </w:r>
      <w:r w:rsidRPr="007A7CAA">
        <w:rPr>
          <w:rFonts w:ascii="Tahoma" w:eastAsia="Times New Roman" w:hAnsi="Tahoma" w:cs="Tahoma"/>
          <w:lang w:eastAsia="es-ES"/>
        </w:rPr>
        <w:t>recurso de reposición</w:t>
      </w:r>
      <w:r w:rsidRPr="007A7CAA">
        <w:rPr>
          <w:rFonts w:ascii="Tahoma" w:eastAsia="Times New Roman" w:hAnsi="Tahoma" w:cs="Tahoma"/>
          <w:bCs/>
        </w:rPr>
        <w:t xml:space="preserve"> interpuesto</w:t>
      </w:r>
      <w:r w:rsidRPr="007A7CAA">
        <w:rPr>
          <w:rFonts w:ascii="Tahoma" w:eastAsia="Times New Roman" w:hAnsi="Tahoma" w:cs="Tahoma"/>
          <w:lang w:eastAsia="es-CO"/>
        </w:rPr>
        <w:t xml:space="preserve"> ante la </w:t>
      </w:r>
      <w:r w:rsidRPr="007A7CAA">
        <w:rPr>
          <w:rFonts w:ascii="Tahoma" w:eastAsia="Times New Roman" w:hAnsi="Tahoma" w:cs="Tahoma"/>
          <w:b/>
          <w:lang w:eastAsia="es-CO"/>
        </w:rPr>
        <w:t xml:space="preserve">CORPORACIÓN AUTÓNOMA REGIONAL DEL QUINDÍO – CRQ, </w:t>
      </w:r>
      <w:r w:rsidRPr="007A7CAA">
        <w:rPr>
          <w:rFonts w:ascii="Tahoma" w:eastAsia="Times New Roman" w:hAnsi="Tahoma" w:cs="Tahoma"/>
          <w:lang w:eastAsia="es-CO"/>
        </w:rPr>
        <w:t>por</w:t>
      </w:r>
      <w:r w:rsidRPr="007A7CAA">
        <w:rPr>
          <w:rFonts w:ascii="Tahoma" w:eastAsia="Times New Roman" w:hAnsi="Tahoma" w:cs="Tahoma"/>
          <w:bCs/>
        </w:rPr>
        <w:t xml:space="preserve"> </w:t>
      </w:r>
      <w:r w:rsidRPr="007A7CAA">
        <w:rPr>
          <w:rFonts w:ascii="Tahoma" w:eastAsia="Times New Roman" w:hAnsi="Tahoma" w:cs="Tahoma"/>
          <w:lang w:eastAsia="es-CO"/>
        </w:rPr>
        <w:t xml:space="preserve">el señor </w:t>
      </w:r>
      <w:r w:rsidRPr="007A7CAA">
        <w:rPr>
          <w:rFonts w:ascii="Tahoma" w:eastAsia="Times New Roman" w:hAnsi="Tahoma" w:cs="Tahoma"/>
          <w:b/>
          <w:lang w:eastAsia="es-CO"/>
        </w:rPr>
        <w:t>JULIO CÉSAR GÓMEZ ÁNGEL</w:t>
      </w:r>
      <w:r w:rsidRPr="007A7CAA">
        <w:rPr>
          <w:rFonts w:ascii="Tahoma" w:eastAsia="Times New Roman" w:hAnsi="Tahoma" w:cs="Tahoma"/>
          <w:lang w:eastAsia="es-CO"/>
        </w:rPr>
        <w:t xml:space="preserve">, identificado con cédula de ciudadanía número 10.129.681, expedida en la ciudad de Pereira (Risaralda), impetrado contra la Resolución número 002999 de fecha veintisiete (27) de noviembre de dos mil diecinueve (2019) </w:t>
      </w:r>
      <w:r w:rsidRPr="007A7CAA">
        <w:rPr>
          <w:rFonts w:ascii="Tahoma" w:eastAsia="Times New Roman" w:hAnsi="Tahoma" w:cs="Tahoma"/>
          <w:i/>
          <w:lang w:eastAsia="es-CO"/>
        </w:rPr>
        <w:t>“POR MEDIO DE LA CUAL SE NIEGA CONCESIÓN DE AGUAS SUPERFICIALES PARA USO DOMÉSTICO PARA EL PREDIO LOTE E10 SECCIÓN 36, EXPEDIENTE NÚMERO 6300-2018”</w:t>
      </w:r>
      <w:r w:rsidRPr="007A7CAA">
        <w:rPr>
          <w:rFonts w:ascii="Tahoma" w:eastAsia="Times New Roman" w:hAnsi="Tahoma" w:cs="Tahoma"/>
          <w:lang w:eastAsia="es-CO"/>
        </w:rPr>
        <w:t xml:space="preserve">, </w:t>
      </w:r>
      <w:r w:rsidRPr="007A7CAA">
        <w:rPr>
          <w:rFonts w:ascii="Tahoma" w:eastAsia="Times New Roman" w:hAnsi="Tahoma" w:cs="Tahoma"/>
          <w:lang w:eastAsia="es-ES"/>
        </w:rPr>
        <w:t>con fundamento en la parte considerativa del presente acto administrativo.</w:t>
      </w:r>
    </w:p>
    <w:p w:rsidR="007A7CAA" w:rsidRPr="007A7CAA" w:rsidRDefault="007A7CAA" w:rsidP="007A7CAA">
      <w:pPr>
        <w:tabs>
          <w:tab w:val="center" w:pos="4419"/>
          <w:tab w:val="right" w:pos="8838"/>
        </w:tabs>
        <w:spacing w:after="0" w:line="240" w:lineRule="auto"/>
        <w:jc w:val="both"/>
        <w:rPr>
          <w:rFonts w:ascii="Tahoma" w:eastAsia="Times New Roman" w:hAnsi="Tahoma" w:cs="Tahoma"/>
          <w:lang w:eastAsia="es-ES"/>
        </w:rPr>
      </w:pPr>
    </w:p>
    <w:p w:rsidR="007A7CAA" w:rsidRPr="007A7CAA" w:rsidRDefault="007A7CAA" w:rsidP="007A7CAA">
      <w:pPr>
        <w:spacing w:after="0" w:line="240" w:lineRule="auto"/>
        <w:ind w:right="51"/>
        <w:jc w:val="both"/>
        <w:rPr>
          <w:rFonts w:ascii="Tahoma" w:eastAsia="Times New Roman" w:hAnsi="Tahoma" w:cs="Tahoma"/>
          <w:lang w:eastAsia="es-ES"/>
        </w:rPr>
      </w:pPr>
      <w:r w:rsidRPr="007A7CAA">
        <w:rPr>
          <w:rFonts w:ascii="Tahoma" w:hAnsi="Tahoma" w:cs="Tahoma"/>
          <w:b/>
          <w:bCs/>
        </w:rPr>
        <w:t>ARTÍCULO SEGUNDO: - CONFIRMAR</w:t>
      </w:r>
      <w:r w:rsidRPr="007A7CAA">
        <w:rPr>
          <w:rFonts w:ascii="Tahoma" w:hAnsi="Tahoma" w:cs="Tahoma"/>
          <w:bCs/>
        </w:rPr>
        <w:t xml:space="preserve"> en todas sus partes </w:t>
      </w:r>
      <w:r w:rsidRPr="007A7CAA">
        <w:rPr>
          <w:rFonts w:ascii="Tahoma" w:hAnsi="Tahoma" w:cs="Tahoma"/>
          <w:color w:val="000000"/>
        </w:rPr>
        <w:t xml:space="preserve">la </w:t>
      </w:r>
      <w:r w:rsidRPr="007A7CAA">
        <w:rPr>
          <w:rFonts w:ascii="Tahoma" w:eastAsia="Times New Roman" w:hAnsi="Tahoma" w:cs="Tahoma"/>
          <w:lang w:eastAsia="es-ES"/>
        </w:rPr>
        <w:t xml:space="preserve">Resolución número </w:t>
      </w:r>
      <w:r w:rsidRPr="007A7CAA">
        <w:rPr>
          <w:rFonts w:ascii="Tahoma" w:eastAsia="Times New Roman" w:hAnsi="Tahoma" w:cs="Tahoma"/>
          <w:lang w:eastAsia="es-CO"/>
        </w:rPr>
        <w:t xml:space="preserve">002999 de fecha veintisiete (27) de noviembre de dos mil diecinueve (2019) </w:t>
      </w:r>
      <w:r w:rsidRPr="007A7CAA">
        <w:rPr>
          <w:rFonts w:ascii="Tahoma" w:eastAsia="Times New Roman" w:hAnsi="Tahoma" w:cs="Tahoma"/>
          <w:i/>
          <w:lang w:eastAsia="es-CO"/>
        </w:rPr>
        <w:t>“POR MEDIO DE LA CUAL SE NIEGA CONCESIÓN DE AGUAS SUPERFICIALES PARA USO DOMÉSTICO PARA EL PREDIO LOTE E10 SECCIÓN 36, EXPEDIENTE NÚMERO 6300-2018”</w:t>
      </w:r>
      <w:r w:rsidRPr="007A7CAA">
        <w:rPr>
          <w:rFonts w:ascii="Tahoma" w:hAnsi="Tahoma" w:cs="Tahoma"/>
          <w:i/>
        </w:rPr>
        <w:t>,</w:t>
      </w:r>
      <w:r w:rsidRPr="007A7CAA">
        <w:rPr>
          <w:rFonts w:ascii="Tahoma" w:hAnsi="Tahoma" w:cs="Tahoma"/>
        </w:rPr>
        <w:t xml:space="preserve"> emitida por la </w:t>
      </w:r>
      <w:r w:rsidRPr="007A7CAA">
        <w:rPr>
          <w:rFonts w:ascii="Tahoma" w:hAnsi="Tahoma" w:cs="Tahoma"/>
        </w:rPr>
        <w:lastRenderedPageBreak/>
        <w:t>Subdirección de Regulación y Control Ambiental de la Corporación Autónoma Regional del Quindío – C.R.Q., conforme a lo expuesto en el presente acto administrativo</w:t>
      </w:r>
      <w:r w:rsidRPr="007A7CAA">
        <w:rPr>
          <w:rFonts w:ascii="Tahoma" w:eastAsia="Times New Roman" w:hAnsi="Tahoma" w:cs="Tahoma"/>
          <w:lang w:eastAsia="es-ES"/>
        </w:rPr>
        <w:t>.</w:t>
      </w:r>
    </w:p>
    <w:p w:rsidR="007A7CAA" w:rsidRPr="007A7CAA" w:rsidRDefault="007A7CAA" w:rsidP="007A7CAA">
      <w:pPr>
        <w:spacing w:before="100" w:beforeAutospacing="1" w:after="100" w:afterAutospacing="1" w:line="240" w:lineRule="auto"/>
        <w:jc w:val="both"/>
        <w:rPr>
          <w:rFonts w:ascii="Tahoma" w:eastAsia="Times New Roman" w:hAnsi="Tahoma" w:cs="Tahoma"/>
          <w:b/>
          <w:bCs/>
          <w:lang w:eastAsia="es-ES"/>
        </w:rPr>
      </w:pPr>
      <w:r w:rsidRPr="007A7CAA">
        <w:rPr>
          <w:rFonts w:ascii="Tahoma" w:hAnsi="Tahoma" w:cs="Tahoma"/>
          <w:b/>
        </w:rPr>
        <w:t>ARTÍCULO TERCERO:- N</w:t>
      </w:r>
      <w:r w:rsidRPr="007A7CAA">
        <w:rPr>
          <w:rFonts w:ascii="Tahoma" w:eastAsia="Times New Roman" w:hAnsi="Tahoma" w:cs="Tahoma"/>
          <w:b/>
          <w:lang w:eastAsia="es-CO"/>
        </w:rPr>
        <w:t>OTIFÍQUESE</w:t>
      </w:r>
      <w:r w:rsidRPr="007A7CAA">
        <w:rPr>
          <w:rFonts w:ascii="Tahoma" w:eastAsia="Times New Roman" w:hAnsi="Tahoma" w:cs="Tahoma"/>
          <w:lang w:eastAsia="es-CO"/>
        </w:rPr>
        <w:t xml:space="preserve"> el contenido de la presente Resolución al señor</w:t>
      </w:r>
      <w:r w:rsidRPr="007A7CAA">
        <w:rPr>
          <w:rFonts w:ascii="Tahoma" w:eastAsia="Times New Roman" w:hAnsi="Tahoma" w:cs="Tahoma"/>
          <w:b/>
          <w:lang w:eastAsia="es-ES"/>
        </w:rPr>
        <w:t xml:space="preserve"> </w:t>
      </w:r>
      <w:r w:rsidRPr="007A7CAA">
        <w:rPr>
          <w:rFonts w:ascii="Tahoma" w:eastAsia="Times New Roman" w:hAnsi="Tahoma" w:cs="Tahoma"/>
          <w:b/>
          <w:color w:val="000000" w:themeColor="text1"/>
          <w:lang w:eastAsia="ar-SA"/>
        </w:rPr>
        <w:t>JULIO CÉSAR GÓMEZ ÁNGEL</w:t>
      </w:r>
      <w:r w:rsidRPr="007A7CAA">
        <w:rPr>
          <w:rFonts w:ascii="Tahoma" w:eastAsia="Times New Roman" w:hAnsi="Tahoma" w:cs="Tahoma"/>
          <w:lang w:eastAsia="es-ES"/>
        </w:rPr>
        <w:t>, identificado con cédula de ciudadanía número 10.129.681,</w:t>
      </w:r>
      <w:r w:rsidRPr="007A7CAA">
        <w:rPr>
          <w:rFonts w:ascii="Tahoma" w:hAnsi="Tahoma" w:cs="Tahoma"/>
        </w:rPr>
        <w:t xml:space="preserve"> </w:t>
      </w:r>
      <w:r w:rsidRPr="007A7CAA">
        <w:rPr>
          <w:rFonts w:ascii="Tahoma" w:eastAsia="Times New Roman" w:hAnsi="Tahoma" w:cs="Tahoma"/>
          <w:bCs/>
          <w:lang w:eastAsia="es-CO"/>
        </w:rPr>
        <w:t xml:space="preserve">o a la persona debidamente autorizada, de </w:t>
      </w:r>
      <w:r w:rsidRPr="007A7CAA">
        <w:rPr>
          <w:rFonts w:ascii="Tahoma" w:eastAsia="Times New Roman" w:hAnsi="Tahoma" w:cs="Tahoma"/>
          <w:lang w:eastAsia="es-CO"/>
        </w:rPr>
        <w:t>conformidad con lo preceptuado en los artículos 66 y siguientes de la Ley 1437 de 2011.</w:t>
      </w:r>
      <w:r w:rsidRPr="007A7CAA">
        <w:rPr>
          <w:rFonts w:ascii="Tahoma" w:eastAsia="Times New Roman" w:hAnsi="Tahoma" w:cs="Tahoma"/>
          <w:b/>
          <w:bCs/>
          <w:lang w:eastAsia="es-ES"/>
        </w:rPr>
        <w:t xml:space="preserve"> </w:t>
      </w:r>
    </w:p>
    <w:p w:rsidR="007A7CAA" w:rsidRPr="007A7CAA" w:rsidRDefault="007A7CAA" w:rsidP="007A7CAA">
      <w:pPr>
        <w:spacing w:after="0" w:line="240" w:lineRule="auto"/>
        <w:jc w:val="both"/>
        <w:rPr>
          <w:rFonts w:ascii="Tahoma" w:eastAsia="Calibri" w:hAnsi="Tahoma" w:cs="Tahoma"/>
        </w:rPr>
      </w:pPr>
      <w:r w:rsidRPr="007A7CAA">
        <w:rPr>
          <w:rFonts w:ascii="Tahoma" w:eastAsia="Times New Roman" w:hAnsi="Tahoma" w:cs="Tahoma"/>
          <w:b/>
          <w:bCs/>
          <w:lang w:eastAsia="es-CO"/>
        </w:rPr>
        <w:t xml:space="preserve">ARTÍCULO CUARTO: - </w:t>
      </w:r>
      <w:r w:rsidRPr="007A7CAA">
        <w:rPr>
          <w:rFonts w:ascii="Tahoma" w:eastAsia="Calibri" w:hAnsi="Tahoma" w:cs="Tahoma"/>
          <w:b/>
          <w:bCs/>
        </w:rPr>
        <w:t xml:space="preserve">PUBLÍQUESE </w:t>
      </w:r>
      <w:r w:rsidRPr="007A7CAA">
        <w:rPr>
          <w:rFonts w:ascii="Tahoma" w:eastAsia="Calibri" w:hAnsi="Tahoma" w:cs="Tahoma"/>
          <w:bCs/>
        </w:rPr>
        <w:t xml:space="preserve">a costa del interesado de conformidad con </w:t>
      </w:r>
      <w:r w:rsidRPr="007A7CAA">
        <w:rPr>
          <w:rFonts w:ascii="Tahoma" w:eastAsia="Calibri" w:hAnsi="Tahoma" w:cs="Tahoma"/>
        </w:rPr>
        <w:t xml:space="preserve">el artículo 44 de la Resolución número 001500 de 2019, emitida por esta Entidad, </w:t>
      </w:r>
      <w:r w:rsidRPr="007A7CAA">
        <w:rPr>
          <w:rFonts w:ascii="Tahoma" w:eastAsia="Calibri" w:hAnsi="Tahoma" w:cs="Tahoma"/>
          <w:bCs/>
        </w:rPr>
        <w:t>e</w:t>
      </w:r>
      <w:r w:rsidRPr="007A7CAA">
        <w:rPr>
          <w:rFonts w:ascii="Tahoma" w:eastAsia="Calibri" w:hAnsi="Tahoma" w:cs="Tahoma"/>
        </w:rPr>
        <w:t xml:space="preserve">l encabezado y la parte resolutiva del presente acto administrativo, en el Boletín Ambiental de la </w:t>
      </w:r>
      <w:r w:rsidRPr="007A7CAA">
        <w:rPr>
          <w:rFonts w:ascii="Tahoma" w:eastAsia="Times New Roman" w:hAnsi="Tahoma" w:cs="Tahoma"/>
          <w:spacing w:val="-2"/>
          <w:lang w:eastAsia="es-ES"/>
        </w:rPr>
        <w:t>Corporación Autónoma Regional del Quindío – C.R.Q</w:t>
      </w:r>
      <w:r w:rsidRPr="007A7CAA">
        <w:rPr>
          <w:rFonts w:ascii="Tahoma" w:eastAsia="Calibri" w:hAnsi="Tahoma" w:cs="Tahoma"/>
        </w:rPr>
        <w:t>., publicación que tiene un costo de treinta y ocho mil cuatrocientos cuarenta y nueve pesos ($38.449).</w:t>
      </w:r>
    </w:p>
    <w:p w:rsidR="007A7CAA" w:rsidRPr="007A7CAA" w:rsidRDefault="007A7CAA" w:rsidP="007A7CAA">
      <w:pPr>
        <w:spacing w:after="0" w:line="240" w:lineRule="auto"/>
        <w:jc w:val="both"/>
        <w:rPr>
          <w:rFonts w:ascii="Tahoma" w:eastAsia="Times New Roman" w:hAnsi="Tahoma" w:cs="Tahoma"/>
          <w:b/>
          <w:lang w:eastAsia="es-ES"/>
        </w:rPr>
      </w:pPr>
    </w:p>
    <w:p w:rsidR="007A7CAA" w:rsidRPr="007A7CAA" w:rsidRDefault="007A7CAA" w:rsidP="007A7CAA">
      <w:pPr>
        <w:spacing w:after="0" w:line="240" w:lineRule="auto"/>
        <w:jc w:val="both"/>
        <w:rPr>
          <w:rFonts w:ascii="Tahoma" w:eastAsia="Times New Roman" w:hAnsi="Tahoma" w:cs="Tahoma"/>
          <w:b/>
          <w:bCs/>
          <w:lang w:eastAsia="es-ES"/>
        </w:rPr>
      </w:pPr>
      <w:r w:rsidRPr="007A7CAA">
        <w:rPr>
          <w:rFonts w:ascii="Tahoma" w:eastAsia="Times New Roman" w:hAnsi="Tahoma" w:cs="Tahoma"/>
          <w:b/>
          <w:bCs/>
          <w:lang w:eastAsia="es-ES"/>
        </w:rPr>
        <w:t xml:space="preserve">ARTÍCULO QUINTO: - </w:t>
      </w:r>
      <w:r w:rsidRPr="007A7CAA">
        <w:rPr>
          <w:rFonts w:ascii="Tahoma" w:eastAsia="Times New Roman" w:hAnsi="Tahoma" w:cs="Tahoma"/>
          <w:lang w:eastAsia="es-CO"/>
        </w:rPr>
        <w:t>Contra la presente Resolución, no procede recurso alguno.</w:t>
      </w:r>
    </w:p>
    <w:p w:rsidR="007A7CAA" w:rsidRPr="007A7CAA" w:rsidRDefault="007A7CAA" w:rsidP="007A7CAA">
      <w:pPr>
        <w:spacing w:after="0" w:line="240" w:lineRule="auto"/>
        <w:ind w:right="51"/>
        <w:jc w:val="both"/>
        <w:rPr>
          <w:rFonts w:ascii="Tahoma" w:eastAsia="Times New Roman" w:hAnsi="Tahoma" w:cs="Tahoma"/>
          <w:lang w:eastAsia="es-ES"/>
        </w:rPr>
      </w:pPr>
    </w:p>
    <w:p w:rsidR="007A7CAA" w:rsidRPr="007A7CAA" w:rsidRDefault="007A7CAA" w:rsidP="007A7CAA">
      <w:pPr>
        <w:spacing w:after="0" w:line="240" w:lineRule="auto"/>
        <w:jc w:val="both"/>
        <w:rPr>
          <w:rFonts w:ascii="Tahoma" w:eastAsia="Times New Roman" w:hAnsi="Tahoma" w:cs="Tahoma"/>
          <w:lang w:eastAsia="es-ES"/>
        </w:rPr>
      </w:pPr>
      <w:r w:rsidRPr="007A7CAA">
        <w:rPr>
          <w:rFonts w:ascii="Tahoma" w:eastAsia="Times New Roman" w:hAnsi="Tahoma" w:cs="Tahoma"/>
          <w:b/>
          <w:bCs/>
          <w:lang w:eastAsia="es-CO"/>
        </w:rPr>
        <w:t>ARTÍCULO SEXTO:</w:t>
      </w:r>
      <w:r w:rsidRPr="007A7CAA">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7A7CAA" w:rsidRPr="007A7CAA" w:rsidRDefault="007A7CAA" w:rsidP="007A7CAA">
      <w:pPr>
        <w:autoSpaceDE w:val="0"/>
        <w:autoSpaceDN w:val="0"/>
        <w:adjustRightInd w:val="0"/>
        <w:spacing w:after="0" w:line="240" w:lineRule="auto"/>
        <w:jc w:val="both"/>
        <w:rPr>
          <w:rFonts w:ascii="Tahoma" w:eastAsia="Times New Roman" w:hAnsi="Tahoma" w:cs="Tahoma"/>
          <w:lang w:eastAsia="es-ES"/>
        </w:rPr>
      </w:pPr>
    </w:p>
    <w:p w:rsidR="007A7CAA" w:rsidRPr="007A7CAA" w:rsidRDefault="007A7CAA" w:rsidP="007A7CAA">
      <w:pPr>
        <w:autoSpaceDE w:val="0"/>
        <w:autoSpaceDN w:val="0"/>
        <w:adjustRightInd w:val="0"/>
        <w:spacing w:after="0" w:line="240" w:lineRule="auto"/>
        <w:jc w:val="both"/>
        <w:rPr>
          <w:rFonts w:ascii="Tahoma" w:eastAsia="Times New Roman" w:hAnsi="Tahoma" w:cs="Tahoma"/>
          <w:lang w:eastAsia="es-CO"/>
        </w:rPr>
      </w:pPr>
      <w:r w:rsidRPr="007A7CAA">
        <w:rPr>
          <w:rFonts w:ascii="Tahoma" w:eastAsia="Times New Roman" w:hAnsi="Tahoma" w:cs="Tahoma"/>
          <w:lang w:eastAsia="es-CO"/>
        </w:rPr>
        <w:t>Dada en Armenia, Quindío a los 06-03-2020</w:t>
      </w:r>
    </w:p>
    <w:p w:rsidR="007A7CAA" w:rsidRPr="007A7CAA" w:rsidRDefault="007A7CAA" w:rsidP="007A7CAA">
      <w:pPr>
        <w:autoSpaceDE w:val="0"/>
        <w:autoSpaceDN w:val="0"/>
        <w:adjustRightInd w:val="0"/>
        <w:spacing w:after="0" w:line="240" w:lineRule="auto"/>
        <w:rPr>
          <w:rFonts w:ascii="Tahoma" w:eastAsia="Times New Roman" w:hAnsi="Tahoma" w:cs="Tahoma"/>
          <w:b/>
          <w:bCs/>
          <w:lang w:eastAsia="es-ES"/>
        </w:rPr>
      </w:pPr>
    </w:p>
    <w:p w:rsidR="007A7CAA" w:rsidRPr="007A7CAA" w:rsidRDefault="007A7CAA" w:rsidP="007A7CAA">
      <w:pPr>
        <w:autoSpaceDE w:val="0"/>
        <w:autoSpaceDN w:val="0"/>
        <w:adjustRightInd w:val="0"/>
        <w:spacing w:after="0" w:line="240" w:lineRule="auto"/>
        <w:jc w:val="center"/>
        <w:rPr>
          <w:rFonts w:ascii="Tahoma" w:eastAsia="Times New Roman" w:hAnsi="Tahoma" w:cs="Tahoma"/>
          <w:b/>
          <w:bCs/>
          <w:lang w:eastAsia="es-ES"/>
        </w:rPr>
      </w:pPr>
      <w:r w:rsidRPr="007A7CAA">
        <w:rPr>
          <w:rFonts w:ascii="Tahoma" w:eastAsia="Times New Roman" w:hAnsi="Tahoma" w:cs="Tahoma"/>
          <w:b/>
          <w:bCs/>
          <w:lang w:eastAsia="es-ES"/>
        </w:rPr>
        <w:t>NOTIFÍQUESE, PUBLÍQUESE Y CÚMPLASE</w:t>
      </w:r>
    </w:p>
    <w:p w:rsidR="007A7CAA" w:rsidRPr="007A7CAA" w:rsidRDefault="007A7CAA" w:rsidP="007A7CAA">
      <w:pPr>
        <w:spacing w:after="0" w:line="240" w:lineRule="auto"/>
        <w:rPr>
          <w:rFonts w:ascii="Tahoma" w:eastAsia="Calibri" w:hAnsi="Tahoma" w:cs="Tahoma"/>
          <w:b/>
        </w:rPr>
      </w:pPr>
    </w:p>
    <w:p w:rsidR="007A7CAA" w:rsidRPr="007A7CAA" w:rsidRDefault="007A7CAA" w:rsidP="007A7CAA">
      <w:pPr>
        <w:spacing w:after="0" w:line="240" w:lineRule="auto"/>
        <w:rPr>
          <w:rFonts w:ascii="Tahoma" w:eastAsia="Calibri" w:hAnsi="Tahoma" w:cs="Tahoma"/>
          <w:b/>
        </w:rPr>
      </w:pPr>
    </w:p>
    <w:p w:rsidR="007A7CAA" w:rsidRPr="007A7CAA" w:rsidRDefault="007A7CAA" w:rsidP="007A7CAA">
      <w:pPr>
        <w:spacing w:after="0" w:line="240" w:lineRule="auto"/>
        <w:jc w:val="center"/>
        <w:rPr>
          <w:rFonts w:ascii="Tahoma" w:eastAsia="Calibri" w:hAnsi="Tahoma" w:cs="Tahoma"/>
          <w:b/>
        </w:rPr>
      </w:pPr>
      <w:r w:rsidRPr="007A7CAA">
        <w:rPr>
          <w:rFonts w:ascii="Tahoma" w:eastAsia="Calibri" w:hAnsi="Tahoma" w:cs="Tahoma"/>
          <w:b/>
        </w:rPr>
        <w:t>CARLOS ARIEL TRUKE OSPINA</w:t>
      </w:r>
    </w:p>
    <w:p w:rsidR="007A7CAA" w:rsidRPr="007A7CAA" w:rsidRDefault="007A7CAA" w:rsidP="007A7CAA">
      <w:pPr>
        <w:spacing w:after="0" w:line="240" w:lineRule="auto"/>
        <w:jc w:val="center"/>
        <w:rPr>
          <w:rFonts w:ascii="Tahoma" w:eastAsia="Calibri" w:hAnsi="Tahoma" w:cs="Tahoma"/>
        </w:rPr>
      </w:pPr>
      <w:r w:rsidRPr="007A7CAA">
        <w:rPr>
          <w:rFonts w:ascii="Tahoma" w:eastAsia="Calibri" w:hAnsi="Tahoma" w:cs="Tahoma"/>
        </w:rPr>
        <w:t>Subdirector de Regulación y Control Ambiental</w:t>
      </w:r>
    </w:p>
    <w:p w:rsidR="00892B0A" w:rsidRDefault="00892B0A" w:rsidP="00A74DBE">
      <w:pPr>
        <w:spacing w:after="0" w:line="240" w:lineRule="auto"/>
        <w:jc w:val="center"/>
        <w:rPr>
          <w:rFonts w:ascii="Tahoma" w:hAnsi="Tahoma" w:cs="Tahoma"/>
          <w:sz w:val="24"/>
          <w:szCs w:val="24"/>
        </w:rPr>
      </w:pPr>
    </w:p>
    <w:p w:rsidR="00E60BE0" w:rsidRPr="00E60BE0" w:rsidRDefault="00E60BE0" w:rsidP="00E60BE0">
      <w:pPr>
        <w:tabs>
          <w:tab w:val="center" w:pos="4419"/>
          <w:tab w:val="right" w:pos="8838"/>
        </w:tabs>
        <w:spacing w:after="0" w:line="240" w:lineRule="auto"/>
        <w:jc w:val="center"/>
        <w:rPr>
          <w:rFonts w:ascii="Tahoma" w:hAnsi="Tahoma" w:cs="Tahoma"/>
          <w:b/>
        </w:rPr>
      </w:pPr>
      <w:r w:rsidRPr="00E60BE0">
        <w:rPr>
          <w:rFonts w:ascii="Tahoma" w:hAnsi="Tahoma" w:cs="Tahoma"/>
          <w:b/>
          <w:bCs/>
        </w:rPr>
        <w:t xml:space="preserve">RESOLUCIÓN NÚMERO 000337 </w:t>
      </w:r>
      <w:r w:rsidRPr="00E60BE0">
        <w:rPr>
          <w:rFonts w:ascii="Tahoma" w:hAnsi="Tahoma" w:cs="Tahoma"/>
          <w:b/>
        </w:rPr>
        <w:t>DEL 06-03-2020</w:t>
      </w:r>
    </w:p>
    <w:p w:rsidR="00E60BE0" w:rsidRPr="00E60BE0" w:rsidRDefault="00E60BE0" w:rsidP="00E60BE0">
      <w:pPr>
        <w:pStyle w:val="Encabezado"/>
        <w:jc w:val="center"/>
        <w:rPr>
          <w:rFonts w:ascii="Tahoma" w:hAnsi="Tahoma" w:cs="Tahoma"/>
          <w:b/>
          <w:sz w:val="22"/>
          <w:szCs w:val="22"/>
          <w:lang w:val="es-ES" w:eastAsia="es-ES"/>
        </w:rPr>
      </w:pPr>
      <w:r w:rsidRPr="00E60BE0">
        <w:rPr>
          <w:rFonts w:ascii="Tahoma" w:hAnsi="Tahoma" w:cs="Tahoma"/>
          <w:b/>
          <w:sz w:val="22"/>
          <w:szCs w:val="22"/>
          <w:lang w:val="es-CO"/>
        </w:rPr>
        <w:t>“POR MEDIO DE LA CUAL SE RESUELVE RECURSO DE REPOSICIÓN INTERPUESTO POR EL SEÑOR RODRIGO VEGA GAMEZ</w:t>
      </w:r>
      <w:r w:rsidRPr="00E60BE0">
        <w:rPr>
          <w:rFonts w:ascii="Tahoma" w:eastAsia="Calibri" w:hAnsi="Tahoma" w:cs="Tahoma"/>
          <w:b/>
          <w:sz w:val="22"/>
          <w:szCs w:val="22"/>
          <w:lang w:val="es-CO"/>
        </w:rPr>
        <w:t xml:space="preserve"> </w:t>
      </w:r>
      <w:r w:rsidRPr="00E60BE0">
        <w:rPr>
          <w:rFonts w:ascii="Tahoma" w:hAnsi="Tahoma" w:cs="Tahoma"/>
          <w:b/>
          <w:sz w:val="22"/>
          <w:szCs w:val="22"/>
          <w:lang w:val="es-CO"/>
        </w:rPr>
        <w:t>CONTRA LA RESOLUCIÓN NÚMERO 002789</w:t>
      </w:r>
      <w:r w:rsidRPr="00E60BE0">
        <w:rPr>
          <w:rFonts w:ascii="Tahoma" w:hAnsi="Tahoma" w:cs="Tahoma"/>
          <w:b/>
          <w:bCs/>
          <w:sz w:val="22"/>
          <w:szCs w:val="22"/>
          <w:lang w:val="es-CO" w:eastAsia="es-ES"/>
        </w:rPr>
        <w:t xml:space="preserve"> DEL DIECIOCHO (18) DE NOVIEMBRE DE DOS MIL DIECINUEVE (2019) – EXPEDIENTE NÚMERO 6299 - 2018</w:t>
      </w:r>
      <w:r w:rsidRPr="00E60BE0">
        <w:rPr>
          <w:rFonts w:ascii="Tahoma" w:hAnsi="Tahoma" w:cs="Tahoma"/>
          <w:b/>
          <w:bCs/>
          <w:sz w:val="22"/>
          <w:szCs w:val="22"/>
          <w:lang w:val="es-ES" w:eastAsia="es-ES"/>
        </w:rPr>
        <w:t>”</w:t>
      </w:r>
    </w:p>
    <w:p w:rsidR="00E60BE0" w:rsidRDefault="00E60BE0" w:rsidP="00A74DBE">
      <w:pPr>
        <w:spacing w:after="0" w:line="240" w:lineRule="auto"/>
        <w:jc w:val="center"/>
        <w:rPr>
          <w:rFonts w:ascii="Tahoma" w:hAnsi="Tahoma" w:cs="Tahoma"/>
          <w:b/>
          <w:sz w:val="24"/>
          <w:szCs w:val="24"/>
          <w:lang w:val="es-ES"/>
        </w:rPr>
      </w:pPr>
    </w:p>
    <w:p w:rsidR="00E60BE0" w:rsidRPr="00E60BE0" w:rsidRDefault="00E60BE0" w:rsidP="00E60BE0">
      <w:pPr>
        <w:spacing w:after="0" w:line="240" w:lineRule="auto"/>
        <w:jc w:val="center"/>
        <w:rPr>
          <w:rFonts w:ascii="Tahoma" w:eastAsia="Times New Roman" w:hAnsi="Tahoma" w:cs="Tahoma"/>
          <w:b/>
          <w:bCs/>
          <w:lang w:eastAsia="es-CO"/>
        </w:rPr>
      </w:pPr>
      <w:r w:rsidRPr="00E60BE0">
        <w:rPr>
          <w:rFonts w:ascii="Tahoma" w:eastAsia="Times New Roman" w:hAnsi="Tahoma" w:cs="Tahoma"/>
          <w:b/>
          <w:bCs/>
          <w:lang w:eastAsia="es-CO"/>
        </w:rPr>
        <w:t xml:space="preserve">RESUELVE </w:t>
      </w:r>
    </w:p>
    <w:p w:rsidR="00E60BE0" w:rsidRPr="00E60BE0" w:rsidRDefault="00E60BE0" w:rsidP="00E60BE0">
      <w:pPr>
        <w:spacing w:after="0" w:line="240" w:lineRule="auto"/>
        <w:jc w:val="center"/>
        <w:rPr>
          <w:rFonts w:ascii="Tahoma" w:eastAsia="Times New Roman" w:hAnsi="Tahoma" w:cs="Tahoma"/>
          <w:b/>
          <w:bCs/>
          <w:lang w:eastAsia="es-CO"/>
        </w:rPr>
      </w:pPr>
    </w:p>
    <w:p w:rsidR="00E60BE0" w:rsidRPr="00E60BE0" w:rsidRDefault="00E60BE0" w:rsidP="00E60BE0">
      <w:pPr>
        <w:tabs>
          <w:tab w:val="center" w:pos="4419"/>
          <w:tab w:val="right" w:pos="8838"/>
        </w:tabs>
        <w:spacing w:after="0" w:line="240" w:lineRule="auto"/>
        <w:jc w:val="both"/>
        <w:rPr>
          <w:rFonts w:ascii="Tahoma" w:eastAsia="Times New Roman" w:hAnsi="Tahoma" w:cs="Tahoma"/>
          <w:lang w:eastAsia="es-ES"/>
        </w:rPr>
      </w:pPr>
      <w:r w:rsidRPr="00E60BE0">
        <w:rPr>
          <w:rFonts w:ascii="Tahoma" w:eastAsia="Times New Roman" w:hAnsi="Tahoma" w:cs="Tahoma"/>
          <w:b/>
          <w:lang w:eastAsia="es-ES"/>
        </w:rPr>
        <w:t>ARTÍCULO PRIMERO</w:t>
      </w:r>
      <w:r w:rsidRPr="00E60BE0">
        <w:rPr>
          <w:rFonts w:ascii="Tahoma" w:eastAsia="Times New Roman" w:hAnsi="Tahoma" w:cs="Tahoma"/>
          <w:lang w:eastAsia="es-ES"/>
        </w:rPr>
        <w:t xml:space="preserve">: </w:t>
      </w:r>
      <w:r w:rsidRPr="00E60BE0">
        <w:rPr>
          <w:rFonts w:ascii="Tahoma" w:eastAsia="Times New Roman" w:hAnsi="Tahoma" w:cs="Tahoma"/>
          <w:b/>
          <w:lang w:eastAsia="es-ES"/>
        </w:rPr>
        <w:t>-</w:t>
      </w:r>
      <w:r w:rsidRPr="00E60BE0">
        <w:rPr>
          <w:rFonts w:ascii="Tahoma" w:eastAsia="Times New Roman" w:hAnsi="Tahoma" w:cs="Tahoma"/>
          <w:lang w:eastAsia="es-ES"/>
        </w:rPr>
        <w:t xml:space="preserve"> </w:t>
      </w:r>
      <w:r w:rsidRPr="00E60BE0">
        <w:rPr>
          <w:rFonts w:ascii="Tahoma" w:eastAsia="Times New Roman" w:hAnsi="Tahoma" w:cs="Tahoma"/>
          <w:b/>
          <w:bCs/>
        </w:rPr>
        <w:t>RESOLVER DE MANERA DESFAVORABLE</w:t>
      </w:r>
      <w:r w:rsidRPr="00E60BE0">
        <w:rPr>
          <w:rFonts w:ascii="Tahoma" w:eastAsia="Times New Roman" w:hAnsi="Tahoma" w:cs="Tahoma"/>
          <w:bCs/>
        </w:rPr>
        <w:t xml:space="preserve"> </w:t>
      </w:r>
      <w:r w:rsidRPr="00E60BE0">
        <w:rPr>
          <w:rFonts w:ascii="Tahoma" w:eastAsia="Times New Roman" w:hAnsi="Tahoma" w:cs="Tahoma"/>
          <w:lang w:eastAsia="es-ES"/>
        </w:rPr>
        <w:t>recurso de reposición</w:t>
      </w:r>
      <w:r w:rsidRPr="00E60BE0">
        <w:rPr>
          <w:rFonts w:ascii="Tahoma" w:eastAsia="Times New Roman" w:hAnsi="Tahoma" w:cs="Tahoma"/>
          <w:bCs/>
        </w:rPr>
        <w:t xml:space="preserve"> interpuesto</w:t>
      </w:r>
      <w:r w:rsidRPr="00E60BE0">
        <w:rPr>
          <w:rFonts w:ascii="Tahoma" w:eastAsia="Times New Roman" w:hAnsi="Tahoma" w:cs="Tahoma"/>
          <w:lang w:eastAsia="es-CO"/>
        </w:rPr>
        <w:t xml:space="preserve"> ante la </w:t>
      </w:r>
      <w:r w:rsidRPr="00E60BE0">
        <w:rPr>
          <w:rFonts w:ascii="Tahoma" w:eastAsia="Times New Roman" w:hAnsi="Tahoma" w:cs="Tahoma"/>
          <w:b/>
          <w:lang w:eastAsia="es-CO"/>
        </w:rPr>
        <w:t xml:space="preserve">CORPORACIÓN AUTÓNOMA REGIONAL DEL QUINDÍO – CRQ, </w:t>
      </w:r>
      <w:r w:rsidRPr="00E60BE0">
        <w:rPr>
          <w:rFonts w:ascii="Tahoma" w:eastAsia="Times New Roman" w:hAnsi="Tahoma" w:cs="Tahoma"/>
          <w:lang w:eastAsia="es-CO"/>
        </w:rPr>
        <w:t>por</w:t>
      </w:r>
      <w:r w:rsidRPr="00E60BE0">
        <w:rPr>
          <w:rFonts w:ascii="Tahoma" w:eastAsia="Times New Roman" w:hAnsi="Tahoma" w:cs="Tahoma"/>
          <w:bCs/>
        </w:rPr>
        <w:t xml:space="preserve"> </w:t>
      </w:r>
      <w:r w:rsidRPr="00E60BE0">
        <w:rPr>
          <w:rFonts w:ascii="Tahoma" w:eastAsia="Times New Roman" w:hAnsi="Tahoma" w:cs="Tahoma"/>
          <w:lang w:eastAsia="es-CO"/>
        </w:rPr>
        <w:t xml:space="preserve">el señor </w:t>
      </w:r>
      <w:r w:rsidRPr="00E60BE0">
        <w:rPr>
          <w:rFonts w:ascii="Tahoma" w:eastAsia="Times New Roman" w:hAnsi="Tahoma" w:cs="Tahoma"/>
          <w:b/>
          <w:lang w:eastAsia="es-CO"/>
        </w:rPr>
        <w:t>RODRIGO VEGA GAMEZ</w:t>
      </w:r>
      <w:r w:rsidRPr="00E60BE0">
        <w:rPr>
          <w:rFonts w:ascii="Tahoma" w:eastAsia="Times New Roman" w:hAnsi="Tahoma" w:cs="Tahoma"/>
          <w:lang w:eastAsia="es-CO"/>
        </w:rPr>
        <w:t xml:space="preserve">, identificado con cédula de extranjería número 319.618, impetrado contra la Resolución número 002789 de fecha dieciocho (18) de noviembre de dos mil diecinueve (2019) “POR MEDIO DE LA CUAL SE NIEGA CONCESIÓN DE AGUAS SUPERFICIALES PARA USO DOMÉSTICO PARA EL PREDIO LOTE E7 SECCIÓN 33, EXPEDIENTE NÚMERO 6299-2018”, </w:t>
      </w:r>
      <w:r w:rsidRPr="00E60BE0">
        <w:rPr>
          <w:rFonts w:ascii="Tahoma" w:eastAsia="Times New Roman" w:hAnsi="Tahoma" w:cs="Tahoma"/>
          <w:lang w:eastAsia="es-ES"/>
        </w:rPr>
        <w:t>con fundamento en la parte considerativa del presente acto administrativo.</w:t>
      </w:r>
    </w:p>
    <w:p w:rsidR="00E60BE0" w:rsidRPr="00E60BE0" w:rsidRDefault="00E60BE0" w:rsidP="00E60BE0">
      <w:pPr>
        <w:tabs>
          <w:tab w:val="center" w:pos="4419"/>
          <w:tab w:val="right" w:pos="8838"/>
        </w:tabs>
        <w:spacing w:after="0" w:line="240" w:lineRule="auto"/>
        <w:jc w:val="both"/>
        <w:rPr>
          <w:rFonts w:ascii="Tahoma" w:eastAsia="Times New Roman" w:hAnsi="Tahoma" w:cs="Tahoma"/>
          <w:lang w:eastAsia="es-ES"/>
        </w:rPr>
      </w:pPr>
    </w:p>
    <w:p w:rsidR="00E60BE0" w:rsidRPr="00E60BE0" w:rsidRDefault="00E60BE0" w:rsidP="00E60BE0">
      <w:pPr>
        <w:spacing w:after="0" w:line="240" w:lineRule="auto"/>
        <w:ind w:right="51"/>
        <w:jc w:val="both"/>
        <w:rPr>
          <w:rFonts w:ascii="Tahoma" w:eastAsia="Times New Roman" w:hAnsi="Tahoma" w:cs="Tahoma"/>
          <w:lang w:eastAsia="es-ES"/>
        </w:rPr>
      </w:pPr>
      <w:r w:rsidRPr="00E60BE0">
        <w:rPr>
          <w:rFonts w:ascii="Tahoma" w:hAnsi="Tahoma" w:cs="Tahoma"/>
          <w:b/>
          <w:bCs/>
        </w:rPr>
        <w:t>ARTÍCULO SEGUNDO: - CONFIRMAR</w:t>
      </w:r>
      <w:r w:rsidRPr="00E60BE0">
        <w:rPr>
          <w:rFonts w:ascii="Tahoma" w:hAnsi="Tahoma" w:cs="Tahoma"/>
          <w:bCs/>
        </w:rPr>
        <w:t xml:space="preserve"> en todas sus partes </w:t>
      </w:r>
      <w:r w:rsidRPr="00E60BE0">
        <w:rPr>
          <w:rFonts w:ascii="Tahoma" w:hAnsi="Tahoma" w:cs="Tahoma"/>
          <w:color w:val="000000"/>
        </w:rPr>
        <w:t xml:space="preserve">la </w:t>
      </w:r>
      <w:r w:rsidRPr="00E60BE0">
        <w:rPr>
          <w:rFonts w:ascii="Tahoma" w:eastAsia="Times New Roman" w:hAnsi="Tahoma" w:cs="Tahoma"/>
          <w:lang w:eastAsia="es-ES"/>
        </w:rPr>
        <w:t xml:space="preserve">Resolución número </w:t>
      </w:r>
      <w:r w:rsidRPr="00E60BE0">
        <w:rPr>
          <w:rFonts w:ascii="Tahoma" w:eastAsia="Times New Roman" w:hAnsi="Tahoma" w:cs="Tahoma"/>
          <w:lang w:eastAsia="es-CO"/>
        </w:rPr>
        <w:t>002789 de fecha dieciocho (18) de noviembre de dos mil diecinueve (2019) “POR MEDIO DE LA CUAL SE NIEGA CONCESIÓN DE AGUAS SUPERFICIALES PARA USO DOMÉSTICO PARA EL PREDIO LOTE E7 SECCIÓN 33, EXPEDIENTE NÚMERO 6299-2018”</w:t>
      </w:r>
      <w:r w:rsidRPr="00E60BE0">
        <w:rPr>
          <w:rFonts w:ascii="Tahoma" w:hAnsi="Tahoma" w:cs="Tahoma"/>
        </w:rPr>
        <w:t>, emitida por la Subdirección de Regulación y Control Ambiental de la Corporación Autónoma Regional del Quindío – C.R.Q., conforme a lo expuesto en el presente acto administrativo</w:t>
      </w:r>
      <w:r w:rsidRPr="00E60BE0">
        <w:rPr>
          <w:rFonts w:ascii="Tahoma" w:eastAsia="Times New Roman" w:hAnsi="Tahoma" w:cs="Tahoma"/>
          <w:lang w:eastAsia="es-ES"/>
        </w:rPr>
        <w:t>.</w:t>
      </w:r>
    </w:p>
    <w:p w:rsidR="00E60BE0" w:rsidRPr="00E60BE0" w:rsidRDefault="00E60BE0" w:rsidP="00E60BE0">
      <w:pPr>
        <w:spacing w:before="100" w:beforeAutospacing="1" w:after="100" w:afterAutospacing="1" w:line="240" w:lineRule="auto"/>
        <w:jc w:val="both"/>
        <w:rPr>
          <w:rFonts w:ascii="Tahoma" w:eastAsia="Times New Roman" w:hAnsi="Tahoma" w:cs="Tahoma"/>
          <w:b/>
          <w:bCs/>
          <w:lang w:eastAsia="es-ES"/>
        </w:rPr>
      </w:pPr>
      <w:r w:rsidRPr="00E60BE0">
        <w:rPr>
          <w:rFonts w:ascii="Tahoma" w:hAnsi="Tahoma" w:cs="Tahoma"/>
          <w:b/>
        </w:rPr>
        <w:lastRenderedPageBreak/>
        <w:t>ARTÍCULO TERCERO:- N</w:t>
      </w:r>
      <w:r w:rsidRPr="00E60BE0">
        <w:rPr>
          <w:rFonts w:ascii="Tahoma" w:eastAsia="Times New Roman" w:hAnsi="Tahoma" w:cs="Tahoma"/>
          <w:b/>
          <w:lang w:eastAsia="es-CO"/>
        </w:rPr>
        <w:t>OTIFÍQUESE</w:t>
      </w:r>
      <w:r w:rsidRPr="00E60BE0">
        <w:rPr>
          <w:rFonts w:ascii="Tahoma" w:eastAsia="Times New Roman" w:hAnsi="Tahoma" w:cs="Tahoma"/>
          <w:lang w:eastAsia="es-CO"/>
        </w:rPr>
        <w:t xml:space="preserve"> el contenido de la presente Resolución al señor</w:t>
      </w:r>
      <w:r w:rsidRPr="00E60BE0">
        <w:rPr>
          <w:rFonts w:ascii="Tahoma" w:eastAsia="Times New Roman" w:hAnsi="Tahoma" w:cs="Tahoma"/>
          <w:b/>
          <w:lang w:eastAsia="es-ES"/>
        </w:rPr>
        <w:t xml:space="preserve"> </w:t>
      </w:r>
      <w:r w:rsidRPr="00E60BE0">
        <w:rPr>
          <w:rFonts w:ascii="Tahoma" w:eastAsia="Times New Roman" w:hAnsi="Tahoma" w:cs="Tahoma"/>
          <w:b/>
          <w:color w:val="000000" w:themeColor="text1"/>
          <w:lang w:eastAsia="ar-SA"/>
        </w:rPr>
        <w:t>RODRIGO VEGA GAMEZ</w:t>
      </w:r>
      <w:r w:rsidRPr="00E60BE0">
        <w:rPr>
          <w:rFonts w:ascii="Tahoma" w:eastAsia="Times New Roman" w:hAnsi="Tahoma" w:cs="Tahoma"/>
          <w:lang w:eastAsia="es-ES"/>
        </w:rPr>
        <w:t>, identificado con cédula de extranjería número 319.618,</w:t>
      </w:r>
      <w:r w:rsidRPr="00E60BE0">
        <w:rPr>
          <w:rFonts w:ascii="Tahoma" w:hAnsi="Tahoma" w:cs="Tahoma"/>
        </w:rPr>
        <w:t xml:space="preserve"> </w:t>
      </w:r>
      <w:r w:rsidRPr="00E60BE0">
        <w:rPr>
          <w:rFonts w:ascii="Tahoma" w:eastAsia="Times New Roman" w:hAnsi="Tahoma" w:cs="Tahoma"/>
          <w:bCs/>
          <w:lang w:eastAsia="es-CO"/>
        </w:rPr>
        <w:t xml:space="preserve">o a la persona debidamente autorizada, de </w:t>
      </w:r>
      <w:r w:rsidRPr="00E60BE0">
        <w:rPr>
          <w:rFonts w:ascii="Tahoma" w:eastAsia="Times New Roman" w:hAnsi="Tahoma" w:cs="Tahoma"/>
          <w:lang w:eastAsia="es-CO"/>
        </w:rPr>
        <w:t>conformidad con lo preceptuado en los artículos 66 y siguientes de la Ley 1437 de 2011.</w:t>
      </w:r>
      <w:r w:rsidRPr="00E60BE0">
        <w:rPr>
          <w:rFonts w:ascii="Tahoma" w:eastAsia="Times New Roman" w:hAnsi="Tahoma" w:cs="Tahoma"/>
          <w:b/>
          <w:bCs/>
          <w:lang w:eastAsia="es-ES"/>
        </w:rPr>
        <w:t xml:space="preserve"> </w:t>
      </w:r>
    </w:p>
    <w:p w:rsidR="00E60BE0" w:rsidRPr="00E60BE0" w:rsidRDefault="00E60BE0" w:rsidP="00E60BE0">
      <w:pPr>
        <w:spacing w:after="0" w:line="240" w:lineRule="auto"/>
        <w:jc w:val="both"/>
        <w:rPr>
          <w:rFonts w:ascii="Tahoma" w:eastAsia="Calibri" w:hAnsi="Tahoma" w:cs="Tahoma"/>
        </w:rPr>
      </w:pPr>
      <w:r w:rsidRPr="00E60BE0">
        <w:rPr>
          <w:rFonts w:ascii="Tahoma" w:eastAsia="Times New Roman" w:hAnsi="Tahoma" w:cs="Tahoma"/>
          <w:b/>
          <w:bCs/>
          <w:lang w:eastAsia="es-CO"/>
        </w:rPr>
        <w:t xml:space="preserve">ARTÍCULO CUARTO: - </w:t>
      </w:r>
      <w:r w:rsidRPr="00E60BE0">
        <w:rPr>
          <w:rFonts w:ascii="Tahoma" w:eastAsia="Calibri" w:hAnsi="Tahoma" w:cs="Tahoma"/>
          <w:b/>
          <w:bCs/>
        </w:rPr>
        <w:t xml:space="preserve">PUBLÍQUESE </w:t>
      </w:r>
      <w:r w:rsidRPr="00E60BE0">
        <w:rPr>
          <w:rFonts w:ascii="Tahoma" w:eastAsia="Calibri" w:hAnsi="Tahoma" w:cs="Tahoma"/>
          <w:bCs/>
        </w:rPr>
        <w:t xml:space="preserve">a costa del interesado de conformidad con </w:t>
      </w:r>
      <w:r w:rsidRPr="00E60BE0">
        <w:rPr>
          <w:rFonts w:ascii="Tahoma" w:eastAsia="Calibri" w:hAnsi="Tahoma" w:cs="Tahoma"/>
        </w:rPr>
        <w:t xml:space="preserve">el artículo 44 de la Resolución número 001500 de 2019, emitida por esta Entidad, </w:t>
      </w:r>
      <w:r w:rsidRPr="00E60BE0">
        <w:rPr>
          <w:rFonts w:ascii="Tahoma" w:eastAsia="Calibri" w:hAnsi="Tahoma" w:cs="Tahoma"/>
          <w:bCs/>
        </w:rPr>
        <w:t>e</w:t>
      </w:r>
      <w:r w:rsidRPr="00E60BE0">
        <w:rPr>
          <w:rFonts w:ascii="Tahoma" w:eastAsia="Calibri" w:hAnsi="Tahoma" w:cs="Tahoma"/>
        </w:rPr>
        <w:t xml:space="preserve">l encabezado y la parte resolutiva del presente acto administrativo, en el Boletín Ambiental de la </w:t>
      </w:r>
      <w:r w:rsidRPr="00E60BE0">
        <w:rPr>
          <w:rFonts w:ascii="Tahoma" w:eastAsia="Times New Roman" w:hAnsi="Tahoma" w:cs="Tahoma"/>
          <w:spacing w:val="-2"/>
          <w:lang w:eastAsia="es-ES"/>
        </w:rPr>
        <w:t>Corporación Autónoma Regional del Quindío – C.R.Q</w:t>
      </w:r>
      <w:r w:rsidRPr="00E60BE0">
        <w:rPr>
          <w:rFonts w:ascii="Tahoma" w:eastAsia="Calibri" w:hAnsi="Tahoma" w:cs="Tahoma"/>
        </w:rPr>
        <w:t>., publicación que tiene un costo de treinta y ocho mil cuatrocientos cuarenta y nueve pesos ($38.449).</w:t>
      </w:r>
    </w:p>
    <w:p w:rsidR="00E60BE0" w:rsidRPr="00E60BE0" w:rsidRDefault="00E60BE0" w:rsidP="00E60BE0">
      <w:pPr>
        <w:spacing w:after="0" w:line="240" w:lineRule="auto"/>
        <w:jc w:val="both"/>
        <w:rPr>
          <w:rFonts w:ascii="Tahoma" w:eastAsia="Times New Roman" w:hAnsi="Tahoma" w:cs="Tahoma"/>
          <w:b/>
          <w:lang w:eastAsia="es-ES"/>
        </w:rPr>
      </w:pPr>
    </w:p>
    <w:p w:rsidR="00E60BE0" w:rsidRPr="00E60BE0" w:rsidRDefault="00E60BE0" w:rsidP="00E60BE0">
      <w:pPr>
        <w:spacing w:after="0" w:line="240" w:lineRule="auto"/>
        <w:jc w:val="both"/>
        <w:rPr>
          <w:rFonts w:ascii="Tahoma" w:eastAsia="Times New Roman" w:hAnsi="Tahoma" w:cs="Tahoma"/>
          <w:b/>
          <w:bCs/>
          <w:lang w:eastAsia="es-ES"/>
        </w:rPr>
      </w:pPr>
      <w:r w:rsidRPr="00E60BE0">
        <w:rPr>
          <w:rFonts w:ascii="Tahoma" w:eastAsia="Times New Roman" w:hAnsi="Tahoma" w:cs="Tahoma"/>
          <w:b/>
          <w:bCs/>
          <w:lang w:eastAsia="es-ES"/>
        </w:rPr>
        <w:t xml:space="preserve">ARTÍCULO QUINTO: - </w:t>
      </w:r>
      <w:r w:rsidRPr="00E60BE0">
        <w:rPr>
          <w:rFonts w:ascii="Tahoma" w:eastAsia="Times New Roman" w:hAnsi="Tahoma" w:cs="Tahoma"/>
          <w:lang w:eastAsia="es-CO"/>
        </w:rPr>
        <w:t>Contra la presente Resolución, no procede recurso alguno.</w:t>
      </w:r>
    </w:p>
    <w:p w:rsidR="00E60BE0" w:rsidRPr="00E60BE0" w:rsidRDefault="00E60BE0" w:rsidP="00E60BE0">
      <w:pPr>
        <w:spacing w:after="0" w:line="240" w:lineRule="auto"/>
        <w:ind w:right="51"/>
        <w:jc w:val="both"/>
        <w:rPr>
          <w:rFonts w:ascii="Tahoma" w:eastAsia="Times New Roman" w:hAnsi="Tahoma" w:cs="Tahoma"/>
          <w:lang w:eastAsia="es-ES"/>
        </w:rPr>
      </w:pPr>
    </w:p>
    <w:p w:rsidR="00E60BE0" w:rsidRPr="00E60BE0" w:rsidRDefault="00E60BE0" w:rsidP="00E60BE0">
      <w:pPr>
        <w:spacing w:after="0" w:line="240" w:lineRule="auto"/>
        <w:jc w:val="both"/>
        <w:rPr>
          <w:rFonts w:ascii="Tahoma" w:eastAsia="Times New Roman" w:hAnsi="Tahoma" w:cs="Tahoma"/>
          <w:lang w:eastAsia="es-ES"/>
        </w:rPr>
      </w:pPr>
      <w:r w:rsidRPr="00E60BE0">
        <w:rPr>
          <w:rFonts w:ascii="Tahoma" w:eastAsia="Times New Roman" w:hAnsi="Tahoma" w:cs="Tahoma"/>
          <w:b/>
          <w:bCs/>
          <w:lang w:eastAsia="es-CO"/>
        </w:rPr>
        <w:t>ARTÍCULO SEXTO:</w:t>
      </w:r>
      <w:r w:rsidRPr="00E60BE0">
        <w:rPr>
          <w:rFonts w:ascii="Tahoma" w:eastAsia="Times New Roman" w:hAnsi="Tahoma" w:cs="Tahoma"/>
          <w:lang w:eastAsia="es-CO"/>
        </w:rPr>
        <w:t xml:space="preserve"> - La presente Resolución rige a partir de la fecha de ejecutoria, de conformidad con el artículo 87 del Código de Procedimiento </w:t>
      </w:r>
      <w:r w:rsidRPr="00E60BE0">
        <w:rPr>
          <w:rFonts w:ascii="Tahoma" w:eastAsia="Times New Roman" w:hAnsi="Tahoma" w:cs="Tahoma"/>
          <w:lang w:eastAsia="es-CO"/>
        </w:rPr>
        <w:t>Administrativo y</w:t>
      </w:r>
      <w:r w:rsidRPr="00E60BE0">
        <w:rPr>
          <w:rFonts w:ascii="Tahoma" w:eastAsia="Times New Roman" w:hAnsi="Tahoma" w:cs="Tahoma"/>
          <w:lang w:eastAsia="es-CO"/>
        </w:rPr>
        <w:t xml:space="preserve"> de lo Contencioso Administrativo Ley 1437 de 2011.</w:t>
      </w:r>
    </w:p>
    <w:p w:rsidR="00E60BE0" w:rsidRPr="00E60BE0" w:rsidRDefault="00E60BE0" w:rsidP="00E60BE0">
      <w:pPr>
        <w:autoSpaceDE w:val="0"/>
        <w:autoSpaceDN w:val="0"/>
        <w:adjustRightInd w:val="0"/>
        <w:spacing w:after="0" w:line="240" w:lineRule="auto"/>
        <w:jc w:val="both"/>
        <w:rPr>
          <w:rFonts w:ascii="Tahoma" w:eastAsia="Times New Roman" w:hAnsi="Tahoma" w:cs="Tahoma"/>
          <w:lang w:eastAsia="es-ES"/>
        </w:rPr>
      </w:pPr>
    </w:p>
    <w:p w:rsidR="00E60BE0" w:rsidRPr="00E60BE0" w:rsidRDefault="00E60BE0" w:rsidP="00E60BE0">
      <w:pPr>
        <w:autoSpaceDE w:val="0"/>
        <w:autoSpaceDN w:val="0"/>
        <w:adjustRightInd w:val="0"/>
        <w:spacing w:after="0" w:line="240" w:lineRule="auto"/>
        <w:jc w:val="both"/>
        <w:rPr>
          <w:rFonts w:ascii="Tahoma" w:eastAsia="Times New Roman" w:hAnsi="Tahoma" w:cs="Tahoma"/>
          <w:lang w:eastAsia="es-CO"/>
        </w:rPr>
      </w:pPr>
      <w:r w:rsidRPr="00E60BE0">
        <w:rPr>
          <w:rFonts w:ascii="Tahoma" w:eastAsia="Times New Roman" w:hAnsi="Tahoma" w:cs="Tahoma"/>
          <w:lang w:eastAsia="es-CO"/>
        </w:rPr>
        <w:t>Dada en Armenia, Quindío a los 06-03-2020</w:t>
      </w:r>
    </w:p>
    <w:p w:rsidR="00E60BE0" w:rsidRPr="00E60BE0" w:rsidRDefault="00E60BE0" w:rsidP="00E60BE0">
      <w:pPr>
        <w:autoSpaceDE w:val="0"/>
        <w:autoSpaceDN w:val="0"/>
        <w:adjustRightInd w:val="0"/>
        <w:spacing w:after="0" w:line="240" w:lineRule="auto"/>
        <w:rPr>
          <w:rFonts w:ascii="Tahoma" w:eastAsia="Times New Roman" w:hAnsi="Tahoma" w:cs="Tahoma"/>
          <w:b/>
          <w:bCs/>
          <w:lang w:eastAsia="es-ES"/>
        </w:rPr>
      </w:pPr>
    </w:p>
    <w:p w:rsidR="00E60BE0" w:rsidRPr="00E60BE0" w:rsidRDefault="00E60BE0" w:rsidP="00E60BE0">
      <w:pPr>
        <w:autoSpaceDE w:val="0"/>
        <w:autoSpaceDN w:val="0"/>
        <w:adjustRightInd w:val="0"/>
        <w:spacing w:after="0" w:line="240" w:lineRule="auto"/>
        <w:rPr>
          <w:rFonts w:ascii="Tahoma" w:eastAsia="Times New Roman" w:hAnsi="Tahoma" w:cs="Tahoma"/>
          <w:b/>
          <w:bCs/>
          <w:lang w:eastAsia="es-ES"/>
        </w:rPr>
      </w:pPr>
    </w:p>
    <w:p w:rsidR="00E60BE0" w:rsidRPr="00E60BE0" w:rsidRDefault="00E60BE0" w:rsidP="00E60BE0">
      <w:pPr>
        <w:autoSpaceDE w:val="0"/>
        <w:autoSpaceDN w:val="0"/>
        <w:adjustRightInd w:val="0"/>
        <w:spacing w:after="0" w:line="240" w:lineRule="auto"/>
        <w:jc w:val="center"/>
        <w:rPr>
          <w:rFonts w:ascii="Tahoma" w:eastAsia="Times New Roman" w:hAnsi="Tahoma" w:cs="Tahoma"/>
          <w:b/>
          <w:bCs/>
          <w:lang w:eastAsia="es-ES"/>
        </w:rPr>
      </w:pPr>
      <w:r w:rsidRPr="00E60BE0">
        <w:rPr>
          <w:rFonts w:ascii="Tahoma" w:eastAsia="Times New Roman" w:hAnsi="Tahoma" w:cs="Tahoma"/>
          <w:b/>
          <w:bCs/>
          <w:lang w:eastAsia="es-ES"/>
        </w:rPr>
        <w:t>NOTIFÍQUESE, PUBLÍQUESE Y CÚMPLASE</w:t>
      </w:r>
    </w:p>
    <w:p w:rsidR="00E60BE0" w:rsidRPr="00E60BE0" w:rsidRDefault="00E60BE0" w:rsidP="00E60BE0">
      <w:pPr>
        <w:spacing w:after="0" w:line="240" w:lineRule="auto"/>
        <w:rPr>
          <w:rFonts w:ascii="Tahoma" w:eastAsia="Times New Roman" w:hAnsi="Tahoma" w:cs="Tahoma"/>
          <w:b/>
          <w:bCs/>
          <w:lang w:eastAsia="es-CO"/>
        </w:rPr>
      </w:pPr>
    </w:p>
    <w:p w:rsidR="00E60BE0" w:rsidRPr="00E60BE0" w:rsidRDefault="00E60BE0" w:rsidP="00E60BE0">
      <w:pPr>
        <w:spacing w:after="0" w:line="240" w:lineRule="auto"/>
        <w:rPr>
          <w:rFonts w:ascii="Tahoma" w:eastAsia="Calibri" w:hAnsi="Tahoma" w:cs="Tahoma"/>
          <w:b/>
        </w:rPr>
      </w:pPr>
    </w:p>
    <w:p w:rsidR="00E60BE0" w:rsidRPr="00E60BE0" w:rsidRDefault="00E60BE0" w:rsidP="00E60BE0">
      <w:pPr>
        <w:spacing w:after="0" w:line="240" w:lineRule="auto"/>
        <w:jc w:val="center"/>
        <w:rPr>
          <w:rFonts w:ascii="Tahoma" w:eastAsia="Calibri" w:hAnsi="Tahoma" w:cs="Tahoma"/>
          <w:b/>
        </w:rPr>
      </w:pPr>
      <w:r w:rsidRPr="00E60BE0">
        <w:rPr>
          <w:rFonts w:ascii="Tahoma" w:eastAsia="Calibri" w:hAnsi="Tahoma" w:cs="Tahoma"/>
          <w:b/>
        </w:rPr>
        <w:t>CARLOS ARIEL TRUKE OSPINA</w:t>
      </w:r>
    </w:p>
    <w:p w:rsidR="00E60BE0" w:rsidRPr="00E60BE0" w:rsidRDefault="00E60BE0" w:rsidP="00E60BE0">
      <w:pPr>
        <w:spacing w:after="0" w:line="240" w:lineRule="auto"/>
        <w:jc w:val="center"/>
        <w:rPr>
          <w:rFonts w:ascii="Tahoma" w:eastAsia="Calibri" w:hAnsi="Tahoma" w:cs="Tahoma"/>
        </w:rPr>
      </w:pPr>
      <w:r w:rsidRPr="00E60BE0">
        <w:rPr>
          <w:rFonts w:ascii="Tahoma" w:eastAsia="Calibri" w:hAnsi="Tahoma" w:cs="Tahoma"/>
        </w:rPr>
        <w:t>Subdirector de Regulación y Control Ambiental</w:t>
      </w:r>
    </w:p>
    <w:p w:rsidR="00E60BE0" w:rsidRDefault="00E60BE0" w:rsidP="00A74DBE">
      <w:pPr>
        <w:spacing w:after="0" w:line="240" w:lineRule="auto"/>
        <w:jc w:val="center"/>
        <w:rPr>
          <w:rFonts w:ascii="Tahoma" w:hAnsi="Tahoma" w:cs="Tahoma"/>
          <w:b/>
          <w:sz w:val="24"/>
          <w:szCs w:val="24"/>
        </w:rPr>
      </w:pPr>
    </w:p>
    <w:p w:rsidR="0021291C" w:rsidRPr="0021291C" w:rsidRDefault="0021291C" w:rsidP="0021291C">
      <w:pPr>
        <w:tabs>
          <w:tab w:val="center" w:pos="4419"/>
          <w:tab w:val="right" w:pos="8838"/>
        </w:tabs>
        <w:spacing w:after="0" w:line="240" w:lineRule="auto"/>
        <w:jc w:val="center"/>
        <w:rPr>
          <w:rFonts w:ascii="Tahoma" w:eastAsia="Times New Roman" w:hAnsi="Tahoma" w:cs="Tahoma"/>
          <w:b/>
          <w:bCs/>
          <w:lang w:val="es-ES" w:eastAsia="es-ES"/>
        </w:rPr>
      </w:pPr>
      <w:r w:rsidRPr="0021291C">
        <w:rPr>
          <w:rFonts w:ascii="Tahoma" w:eastAsia="Times New Roman" w:hAnsi="Tahoma" w:cs="Tahoma"/>
          <w:b/>
          <w:bCs/>
          <w:lang w:val="es-ES" w:eastAsia="es-ES"/>
        </w:rPr>
        <w:t>RESOLUCIÓN NÚMERO 000369 DEL 11-03-2020</w:t>
      </w:r>
    </w:p>
    <w:p w:rsidR="0021291C" w:rsidRDefault="0021291C" w:rsidP="0021291C">
      <w:pPr>
        <w:tabs>
          <w:tab w:val="center" w:pos="4419"/>
          <w:tab w:val="right" w:pos="8838"/>
        </w:tabs>
        <w:spacing w:after="0" w:line="240" w:lineRule="auto"/>
        <w:jc w:val="center"/>
        <w:rPr>
          <w:rFonts w:ascii="Tahoma" w:eastAsia="Times New Roman" w:hAnsi="Tahoma" w:cs="Tahoma"/>
          <w:b/>
          <w:bCs/>
          <w:i/>
          <w:lang w:val="es-ES" w:eastAsia="es-ES"/>
        </w:rPr>
      </w:pPr>
      <w:r w:rsidRPr="0021291C">
        <w:rPr>
          <w:rFonts w:ascii="Tahoma" w:eastAsia="Times New Roman" w:hAnsi="Tahoma" w:cs="Tahoma"/>
          <w:b/>
          <w:bCs/>
          <w:i/>
          <w:lang w:val="es-ES" w:eastAsia="es-ES"/>
        </w:rPr>
        <w:t xml:space="preserve"> “POR MEDIO DE LA CUAL SE MODIFICA LA RESOLUCIÓN </w:t>
      </w:r>
      <w:r w:rsidRPr="0021291C">
        <w:rPr>
          <w:rFonts w:ascii="Tahoma" w:eastAsia="Times New Roman" w:hAnsi="Tahoma" w:cs="Tahoma"/>
          <w:b/>
          <w:bCs/>
          <w:i/>
          <w:lang w:val="es-ES" w:eastAsia="es-ES"/>
        </w:rPr>
        <w:lastRenderedPageBreak/>
        <w:t>NÚMERO 00000376 DEL VEINTIOCHO (28) DE FEBRERO DE DOS MIL DIECIOCHO (2018) – EXPEDIENTE NÚMERO 11191-17-15</w:t>
      </w:r>
    </w:p>
    <w:p w:rsidR="0021291C" w:rsidRPr="0021291C" w:rsidRDefault="0021291C" w:rsidP="0021291C">
      <w:pPr>
        <w:tabs>
          <w:tab w:val="center" w:pos="4419"/>
          <w:tab w:val="right" w:pos="8838"/>
        </w:tabs>
        <w:spacing w:after="0" w:line="240" w:lineRule="auto"/>
        <w:jc w:val="center"/>
        <w:rPr>
          <w:rFonts w:ascii="Tahoma" w:eastAsia="Times New Roman" w:hAnsi="Tahoma" w:cs="Tahoma"/>
          <w:b/>
          <w:bCs/>
          <w:i/>
          <w:lang w:val="es-ES" w:eastAsia="es-ES"/>
        </w:rPr>
      </w:pPr>
    </w:p>
    <w:p w:rsidR="0021291C" w:rsidRPr="0021291C" w:rsidRDefault="0021291C" w:rsidP="0021291C">
      <w:pPr>
        <w:spacing w:after="0" w:line="240" w:lineRule="auto"/>
        <w:jc w:val="center"/>
        <w:rPr>
          <w:rFonts w:ascii="Tahoma" w:eastAsia="Times New Roman" w:hAnsi="Tahoma" w:cs="Tahoma"/>
          <w:b/>
          <w:bCs/>
          <w:lang w:eastAsia="es-CO"/>
        </w:rPr>
      </w:pPr>
      <w:r w:rsidRPr="0021291C">
        <w:rPr>
          <w:rFonts w:ascii="Tahoma" w:eastAsia="Times New Roman" w:hAnsi="Tahoma" w:cs="Tahoma"/>
          <w:b/>
          <w:bCs/>
          <w:lang w:eastAsia="es-CO"/>
        </w:rPr>
        <w:t xml:space="preserve">RESUELVE </w:t>
      </w:r>
    </w:p>
    <w:p w:rsidR="0021291C" w:rsidRPr="0021291C" w:rsidRDefault="0021291C" w:rsidP="0021291C">
      <w:pPr>
        <w:spacing w:after="0" w:line="240" w:lineRule="auto"/>
        <w:contextualSpacing/>
        <w:jc w:val="both"/>
        <w:rPr>
          <w:rFonts w:ascii="Tahoma" w:eastAsia="Times New Roman" w:hAnsi="Tahoma" w:cs="Tahoma"/>
          <w:b/>
          <w:bCs/>
          <w:lang w:eastAsia="es-ES"/>
        </w:rPr>
      </w:pPr>
    </w:p>
    <w:p w:rsidR="0021291C" w:rsidRPr="0021291C" w:rsidRDefault="0021291C" w:rsidP="0021291C">
      <w:pPr>
        <w:spacing w:after="0" w:line="240" w:lineRule="auto"/>
        <w:jc w:val="both"/>
        <w:rPr>
          <w:rFonts w:ascii="Tahoma" w:eastAsia="Times New Roman" w:hAnsi="Tahoma" w:cs="Tahoma"/>
          <w:lang w:val="es-ES" w:eastAsia="es-ES"/>
        </w:rPr>
      </w:pPr>
      <w:r w:rsidRPr="0021291C">
        <w:rPr>
          <w:rFonts w:ascii="Tahoma" w:eastAsia="Times New Roman" w:hAnsi="Tahoma" w:cs="Tahoma"/>
          <w:b/>
          <w:bCs/>
          <w:lang w:eastAsia="es-ES"/>
        </w:rPr>
        <w:t xml:space="preserve">ARTÍCULO PRIMERO: - </w:t>
      </w:r>
      <w:r w:rsidRPr="0021291C">
        <w:rPr>
          <w:rFonts w:ascii="Tahoma" w:eastAsia="Times New Roman" w:hAnsi="Tahoma" w:cs="Tahoma"/>
          <w:b/>
          <w:lang w:val="es-ES" w:eastAsia="es-ES"/>
        </w:rPr>
        <w:t>MODIFICAR</w:t>
      </w:r>
      <w:r w:rsidRPr="0021291C">
        <w:rPr>
          <w:rFonts w:ascii="Tahoma" w:eastAsia="Times New Roman" w:hAnsi="Tahoma" w:cs="Tahoma"/>
          <w:lang w:val="es-ES" w:eastAsia="es-ES"/>
        </w:rPr>
        <w:t xml:space="preserve"> el ítem octavo del artículo segundo de la Resolución número </w:t>
      </w:r>
      <w:r w:rsidRPr="0021291C">
        <w:rPr>
          <w:rFonts w:ascii="Tahoma" w:eastAsia="Times New Roman" w:hAnsi="Tahoma" w:cs="Tahoma"/>
          <w:color w:val="000000"/>
          <w:lang w:eastAsia="es-ES"/>
        </w:rPr>
        <w:t xml:space="preserve">00000376 </w:t>
      </w:r>
      <w:r w:rsidRPr="0021291C">
        <w:rPr>
          <w:rFonts w:ascii="Tahoma" w:eastAsia="Times New Roman" w:hAnsi="Tahoma" w:cs="Tahoma"/>
          <w:i/>
          <w:color w:val="000000"/>
          <w:lang w:eastAsia="es-ES"/>
        </w:rPr>
        <w:t>“POR MEDIO DE LA CUAL SE OTORGA CONCESIÓN DE AGUAS SUPERFICIALES PARA USO INDUSTRIAL AL INSTITUTO NACIONAL DE VÍAS - INVÍAS – EXPEDIENTE 11191-17”</w:t>
      </w:r>
      <w:r w:rsidRPr="0021291C">
        <w:rPr>
          <w:rFonts w:ascii="Tahoma" w:eastAsia="Times New Roman" w:hAnsi="Tahoma" w:cs="Tahoma"/>
          <w:lang w:val="es-ES" w:eastAsia="es-ES"/>
        </w:rPr>
        <w:t>, con fundamento en lo expuesto anteriormente, el cual quedará así:</w:t>
      </w:r>
    </w:p>
    <w:p w:rsidR="0021291C" w:rsidRPr="0021291C" w:rsidRDefault="0021291C" w:rsidP="0021291C">
      <w:pPr>
        <w:spacing w:after="0" w:line="240" w:lineRule="auto"/>
        <w:jc w:val="both"/>
        <w:rPr>
          <w:rFonts w:ascii="Tahoma" w:eastAsia="Times New Roman" w:hAnsi="Tahoma" w:cs="Tahoma"/>
          <w:lang w:val="es-ES" w:eastAsia="es-ES"/>
        </w:rPr>
      </w:pPr>
    </w:p>
    <w:p w:rsidR="0021291C" w:rsidRPr="0021291C" w:rsidRDefault="0021291C" w:rsidP="0021291C">
      <w:pPr>
        <w:autoSpaceDE w:val="0"/>
        <w:autoSpaceDN w:val="0"/>
        <w:adjustRightInd w:val="0"/>
        <w:spacing w:after="0" w:line="240" w:lineRule="auto"/>
        <w:ind w:left="708"/>
        <w:jc w:val="both"/>
        <w:rPr>
          <w:rFonts w:ascii="Tahoma" w:eastAsia="Times New Roman" w:hAnsi="Tahoma" w:cs="Tahoma"/>
          <w:i/>
          <w:color w:val="000000"/>
          <w:lang w:eastAsia="es-ES"/>
        </w:rPr>
      </w:pPr>
      <w:r w:rsidRPr="0021291C">
        <w:rPr>
          <w:rFonts w:ascii="Tahoma" w:eastAsia="Times New Roman" w:hAnsi="Tahoma" w:cs="Tahoma"/>
          <w:i/>
          <w:color w:val="000000"/>
          <w:lang w:eastAsia="es-ES"/>
        </w:rPr>
        <w:t>“(…)</w:t>
      </w:r>
    </w:p>
    <w:p w:rsidR="0021291C" w:rsidRPr="0021291C" w:rsidRDefault="0021291C" w:rsidP="0021291C">
      <w:pPr>
        <w:autoSpaceDE w:val="0"/>
        <w:autoSpaceDN w:val="0"/>
        <w:adjustRightInd w:val="0"/>
        <w:spacing w:after="0" w:line="240" w:lineRule="auto"/>
        <w:ind w:left="708"/>
        <w:jc w:val="both"/>
        <w:rPr>
          <w:rFonts w:ascii="Tahoma" w:eastAsia="Times New Roman" w:hAnsi="Tahoma" w:cs="Tahoma"/>
          <w:i/>
          <w:color w:val="000000"/>
          <w:lang w:eastAsia="es-ES"/>
        </w:rPr>
      </w:pPr>
      <w:r w:rsidRPr="0021291C">
        <w:rPr>
          <w:rFonts w:ascii="Tahoma" w:eastAsia="Times New Roman" w:hAnsi="Tahoma" w:cs="Tahoma"/>
          <w:b/>
          <w:i/>
          <w:color w:val="000000"/>
          <w:lang w:eastAsia="es-ES"/>
        </w:rPr>
        <w:t>ARTÍCULO TERCERO: - OBLIGACIONES:</w:t>
      </w:r>
      <w:r w:rsidRPr="0021291C">
        <w:rPr>
          <w:rFonts w:ascii="Tahoma" w:eastAsia="Times New Roman" w:hAnsi="Tahoma" w:cs="Tahoma"/>
          <w:i/>
          <w:color w:val="000000"/>
          <w:lang w:eastAsia="es-ES"/>
        </w:rPr>
        <w:t xml:space="preserve"> - El concesionario deberá cumplir con las siguientes obligaciones:</w:t>
      </w:r>
    </w:p>
    <w:p w:rsidR="0021291C" w:rsidRPr="0021291C" w:rsidRDefault="0021291C" w:rsidP="0021291C">
      <w:pPr>
        <w:autoSpaceDE w:val="0"/>
        <w:autoSpaceDN w:val="0"/>
        <w:adjustRightInd w:val="0"/>
        <w:spacing w:after="0" w:line="240" w:lineRule="auto"/>
        <w:ind w:left="708"/>
        <w:jc w:val="both"/>
        <w:rPr>
          <w:rFonts w:ascii="Tahoma" w:eastAsia="Times New Roman" w:hAnsi="Tahoma" w:cs="Tahoma"/>
          <w:i/>
          <w:color w:val="000000"/>
          <w:lang w:eastAsia="es-ES"/>
        </w:rPr>
      </w:pPr>
    </w:p>
    <w:p w:rsidR="0021291C" w:rsidRPr="0021291C" w:rsidRDefault="0021291C" w:rsidP="0021291C">
      <w:pPr>
        <w:pStyle w:val="Prrafodelista"/>
        <w:numPr>
          <w:ilvl w:val="0"/>
          <w:numId w:val="11"/>
        </w:numPr>
        <w:suppressAutoHyphens w:val="0"/>
        <w:autoSpaceDE w:val="0"/>
        <w:autoSpaceDN w:val="0"/>
        <w:adjustRightInd w:val="0"/>
        <w:jc w:val="both"/>
        <w:rPr>
          <w:rFonts w:ascii="Tahoma" w:hAnsi="Tahoma" w:cs="Tahoma"/>
          <w:i/>
          <w:color w:val="000000"/>
          <w:sz w:val="22"/>
          <w:szCs w:val="22"/>
          <w:lang w:eastAsia="es-ES"/>
        </w:rPr>
      </w:pPr>
      <w:r w:rsidRPr="0021291C">
        <w:rPr>
          <w:rFonts w:ascii="Tahoma" w:hAnsi="Tahoma" w:cs="Tahoma"/>
          <w:i/>
          <w:color w:val="000000"/>
          <w:sz w:val="22"/>
          <w:szCs w:val="22"/>
          <w:lang w:eastAsia="es-ES"/>
        </w:rPr>
        <w:t>Cómo medida de compensación por el uso y aprovechamiento del recurso hídrico,  el Concesionario deberá adquirir un área de 1.2 hectáreas del predio denominado LOTE NO.1 LA FLORESTA, ubicado en la vereda SANTO DOMINGO, jurisdicción del municipio de CALARCÁ, identificado con folio de matrícula inmobiliaria número 282-42368, de conformidad con la propuesta recibida por el Instituto Nacional de Vías – INVÍAS.”</w:t>
      </w:r>
    </w:p>
    <w:p w:rsidR="0021291C" w:rsidRPr="0021291C" w:rsidRDefault="0021291C" w:rsidP="0021291C">
      <w:pPr>
        <w:spacing w:after="0" w:line="240" w:lineRule="auto"/>
        <w:jc w:val="both"/>
        <w:rPr>
          <w:rFonts w:ascii="Tahoma" w:eastAsia="Times New Roman" w:hAnsi="Tahoma" w:cs="Tahoma"/>
          <w:lang w:eastAsia="es-ES"/>
        </w:rPr>
      </w:pPr>
    </w:p>
    <w:p w:rsidR="0021291C" w:rsidRPr="0021291C" w:rsidRDefault="0021291C" w:rsidP="0021291C">
      <w:pPr>
        <w:spacing w:after="0" w:line="240" w:lineRule="auto"/>
        <w:jc w:val="both"/>
        <w:rPr>
          <w:rFonts w:ascii="Tahoma" w:eastAsia="Times New Roman" w:hAnsi="Tahoma" w:cs="Tahoma"/>
          <w:lang w:val="es-ES" w:eastAsia="es-ES"/>
        </w:rPr>
      </w:pPr>
      <w:r w:rsidRPr="0021291C">
        <w:rPr>
          <w:rFonts w:ascii="Tahoma" w:eastAsia="Times New Roman" w:hAnsi="Tahoma" w:cs="Tahoma"/>
          <w:b/>
          <w:lang w:val="es-ES" w:eastAsia="es-ES"/>
        </w:rPr>
        <w:t xml:space="preserve">PARÁGRAFO: - </w:t>
      </w:r>
      <w:r w:rsidRPr="0021291C">
        <w:rPr>
          <w:rFonts w:ascii="Tahoma" w:eastAsia="Times New Roman" w:hAnsi="Tahoma" w:cs="Tahoma"/>
          <w:lang w:val="es-ES" w:eastAsia="es-ES"/>
        </w:rPr>
        <w:t xml:space="preserve">La adquisición del área de 1.2 hectáreas del predio identificado con matrícula inmobiliaria número 282-42368, comprende el cumplimiento de la medida de compensación establecida en la </w:t>
      </w:r>
      <w:r w:rsidRPr="0021291C">
        <w:rPr>
          <w:rFonts w:ascii="Tahoma" w:eastAsia="Times New Roman" w:hAnsi="Tahoma" w:cs="Tahoma"/>
          <w:lang w:val="es-ES" w:eastAsia="es-ES"/>
        </w:rPr>
        <w:lastRenderedPageBreak/>
        <w:t>Resolución número 00000376 de 2018 y la Resolución número 00001608 de 2018.</w:t>
      </w:r>
    </w:p>
    <w:p w:rsidR="0021291C" w:rsidRPr="0021291C" w:rsidRDefault="0021291C" w:rsidP="0021291C">
      <w:pPr>
        <w:spacing w:after="0" w:line="240" w:lineRule="auto"/>
        <w:jc w:val="both"/>
        <w:rPr>
          <w:rFonts w:ascii="Tahoma" w:eastAsia="Times New Roman" w:hAnsi="Tahoma" w:cs="Tahoma"/>
          <w:lang w:eastAsia="es-ES"/>
        </w:rPr>
      </w:pPr>
    </w:p>
    <w:p w:rsidR="0021291C" w:rsidRPr="0021291C" w:rsidRDefault="0021291C" w:rsidP="0021291C">
      <w:pPr>
        <w:spacing w:after="0" w:line="240" w:lineRule="auto"/>
        <w:jc w:val="both"/>
        <w:rPr>
          <w:rFonts w:ascii="Tahoma" w:eastAsia="Times New Roman" w:hAnsi="Tahoma" w:cs="Tahoma"/>
          <w:b/>
          <w:bCs/>
          <w:lang w:eastAsia="es-ES"/>
        </w:rPr>
      </w:pPr>
      <w:r w:rsidRPr="0021291C">
        <w:rPr>
          <w:rFonts w:ascii="Tahoma" w:eastAsia="Times New Roman" w:hAnsi="Tahoma" w:cs="Tahoma"/>
          <w:b/>
          <w:bCs/>
          <w:lang w:eastAsia="es-ES"/>
        </w:rPr>
        <w:t xml:space="preserve">ARTÍCULO SEGUNDO: – </w:t>
      </w:r>
      <w:r w:rsidRPr="0021291C">
        <w:rPr>
          <w:rFonts w:ascii="Tahoma" w:eastAsia="Times New Roman" w:hAnsi="Tahoma" w:cs="Tahoma"/>
          <w:b/>
          <w:lang w:val="es-ES" w:eastAsia="es-ES"/>
        </w:rPr>
        <w:t xml:space="preserve">MANTENER </w:t>
      </w:r>
      <w:r w:rsidRPr="0021291C">
        <w:rPr>
          <w:rFonts w:ascii="Tahoma" w:eastAsia="Times New Roman" w:hAnsi="Tahoma" w:cs="Tahoma"/>
          <w:lang w:val="es-ES" w:eastAsia="es-ES"/>
        </w:rPr>
        <w:t>incólume la Resolución número 00000376 del veintiocho (28) de febrero de dos mil dieciocho (2018) en aquellos términos y condiciones que no fueron objeto de modificación en el presente Acto Administrativo.</w:t>
      </w:r>
    </w:p>
    <w:p w:rsidR="0021291C" w:rsidRPr="0021291C" w:rsidRDefault="0021291C" w:rsidP="0021291C">
      <w:pPr>
        <w:spacing w:after="0" w:line="240" w:lineRule="auto"/>
        <w:contextualSpacing/>
        <w:jc w:val="both"/>
        <w:rPr>
          <w:rFonts w:ascii="Tahoma" w:eastAsia="Times New Roman" w:hAnsi="Tahoma" w:cs="Tahoma"/>
          <w:b/>
          <w:bCs/>
          <w:lang w:eastAsia="es-ES"/>
        </w:rPr>
      </w:pPr>
    </w:p>
    <w:p w:rsidR="0021291C" w:rsidRPr="0021291C" w:rsidRDefault="0021291C" w:rsidP="0021291C">
      <w:pPr>
        <w:spacing w:after="0" w:line="240" w:lineRule="auto"/>
        <w:contextualSpacing/>
        <w:jc w:val="both"/>
        <w:rPr>
          <w:rFonts w:ascii="Tahoma" w:eastAsia="Times New Roman" w:hAnsi="Tahoma" w:cs="Tahoma"/>
          <w:lang w:eastAsia="es-ES"/>
        </w:rPr>
      </w:pPr>
      <w:r w:rsidRPr="0021291C">
        <w:rPr>
          <w:rFonts w:ascii="Tahoma" w:eastAsia="Times New Roman" w:hAnsi="Tahoma" w:cs="Tahoma"/>
          <w:b/>
          <w:bCs/>
          <w:lang w:eastAsia="es-ES"/>
        </w:rPr>
        <w:t>ARTICULO TERCERO: -</w:t>
      </w:r>
      <w:r w:rsidRPr="0021291C">
        <w:rPr>
          <w:rFonts w:ascii="Tahoma" w:eastAsia="Times New Roman" w:hAnsi="Tahoma" w:cs="Tahoma"/>
          <w:bCs/>
          <w:lang w:eastAsia="es-ES"/>
        </w:rPr>
        <w:t xml:space="preserve"> </w:t>
      </w:r>
      <w:r w:rsidRPr="0021291C">
        <w:rPr>
          <w:rFonts w:ascii="Tahoma" w:eastAsia="Times New Roman" w:hAnsi="Tahoma" w:cs="Tahoma"/>
          <w:b/>
          <w:bCs/>
          <w:lang w:eastAsia="es-ES"/>
        </w:rPr>
        <w:t xml:space="preserve">EL INSTITUTO NACIONAL DE VÍAS - INVÍAS, </w:t>
      </w:r>
      <w:r w:rsidRPr="0021291C">
        <w:rPr>
          <w:rFonts w:ascii="Tahoma" w:eastAsia="Times New Roman" w:hAnsi="Tahoma" w:cs="Tahoma"/>
          <w:lang w:eastAsia="es-ES"/>
        </w:rPr>
        <w:t xml:space="preserve">deberá cancelar en la Oficina de Tesorería de esta Entidad, el valor correspondiente a los servicios de evaluación del presente trámite de modificación de la Concesión de Aguas Superficiales por la suma de </w:t>
      </w:r>
      <w:r w:rsidRPr="0021291C">
        <w:rPr>
          <w:rFonts w:ascii="Tahoma" w:eastAsia="Times New Roman" w:hAnsi="Tahoma" w:cs="Tahoma"/>
          <w:b/>
          <w:lang w:eastAsia="es-ES"/>
        </w:rPr>
        <w:t>doscientos treinta y nueve mil doscientos veintisiete pesos ($239.227)</w:t>
      </w:r>
      <w:r w:rsidRPr="0021291C">
        <w:rPr>
          <w:rFonts w:ascii="Tahoma" w:eastAsia="Times New Roman" w:hAnsi="Tahoma" w:cs="Tahoma"/>
          <w:lang w:eastAsia="es-ES"/>
        </w:rPr>
        <w:t xml:space="preserve">, de conformidad </w:t>
      </w:r>
      <w:r w:rsidRPr="0021291C">
        <w:rPr>
          <w:rFonts w:ascii="Tahoma" w:eastAsia="Calibri" w:hAnsi="Tahoma" w:cs="Tahoma"/>
          <w:bCs/>
          <w:lang w:eastAsia="es-ES"/>
        </w:rPr>
        <w:t xml:space="preserve">con la </w:t>
      </w:r>
      <w:r w:rsidRPr="0021291C">
        <w:rPr>
          <w:rFonts w:ascii="Tahoma" w:eastAsia="Times New Roman" w:hAnsi="Tahoma" w:cs="Tahoma"/>
          <w:lang w:eastAsia="es-ES"/>
        </w:rPr>
        <w:t>Ley 633 de 2000, la Resolución número 1280 del 2010, expedida por el Ministerio de Ambiente, vivienda y Desarrollo Territorial y la Resolución</w:t>
      </w:r>
      <w:r w:rsidRPr="0021291C">
        <w:rPr>
          <w:rFonts w:ascii="Tahoma" w:eastAsia="Times New Roman" w:hAnsi="Tahoma" w:cs="Tahoma"/>
          <w:lang w:eastAsia="es-CO"/>
        </w:rPr>
        <w:t xml:space="preserve"> número 001500</w:t>
      </w:r>
      <w:r w:rsidRPr="0021291C">
        <w:rPr>
          <w:rFonts w:ascii="Tahoma" w:eastAsia="Times New Roman" w:hAnsi="Tahoma" w:cs="Tahoma"/>
          <w:color w:val="000000"/>
          <w:lang w:eastAsia="es-ES"/>
        </w:rPr>
        <w:t xml:space="preserve"> del veintiocho (28) de junio de dos mil diecinueve (2019)</w:t>
      </w:r>
      <w:r w:rsidRPr="0021291C">
        <w:rPr>
          <w:rFonts w:ascii="Tahoma" w:eastAsia="Times New Roman" w:hAnsi="Tahoma" w:cs="Tahoma"/>
          <w:lang w:eastAsia="es-CO"/>
        </w:rPr>
        <w:t>, proferida por esta Entidad.</w:t>
      </w:r>
    </w:p>
    <w:p w:rsidR="0021291C" w:rsidRPr="0021291C" w:rsidRDefault="0021291C" w:rsidP="0021291C">
      <w:pPr>
        <w:autoSpaceDE w:val="0"/>
        <w:autoSpaceDN w:val="0"/>
        <w:adjustRightInd w:val="0"/>
        <w:spacing w:after="0" w:line="240" w:lineRule="auto"/>
        <w:jc w:val="both"/>
        <w:rPr>
          <w:rFonts w:ascii="Tahoma" w:eastAsia="Times New Roman" w:hAnsi="Tahoma" w:cs="Tahoma"/>
          <w:b/>
          <w:bCs/>
          <w:shd w:val="clear" w:color="auto" w:fill="FFFFFF" w:themeFill="background1"/>
          <w:lang w:eastAsia="es-ES"/>
        </w:rPr>
      </w:pPr>
    </w:p>
    <w:p w:rsidR="0021291C" w:rsidRPr="0021291C" w:rsidRDefault="0021291C" w:rsidP="0021291C">
      <w:pPr>
        <w:autoSpaceDE w:val="0"/>
        <w:autoSpaceDN w:val="0"/>
        <w:adjustRightInd w:val="0"/>
        <w:spacing w:after="0" w:line="240" w:lineRule="auto"/>
        <w:jc w:val="both"/>
        <w:rPr>
          <w:rFonts w:ascii="Tahoma" w:eastAsia="Times New Roman" w:hAnsi="Tahoma" w:cs="Tahoma"/>
          <w:b/>
          <w:bCs/>
          <w:lang w:eastAsia="es-CO"/>
        </w:rPr>
      </w:pPr>
      <w:r w:rsidRPr="0021291C">
        <w:rPr>
          <w:rFonts w:ascii="Tahoma" w:eastAsia="Times New Roman" w:hAnsi="Tahoma" w:cs="Tahoma"/>
          <w:b/>
          <w:bCs/>
          <w:shd w:val="clear" w:color="auto" w:fill="FFFFFF" w:themeFill="background1"/>
          <w:lang w:eastAsia="es-ES"/>
        </w:rPr>
        <w:t xml:space="preserve">ARTICULO CUARTO: - </w:t>
      </w:r>
      <w:r w:rsidRPr="0021291C">
        <w:rPr>
          <w:rFonts w:ascii="Tahoma" w:eastAsia="Times New Roman" w:hAnsi="Tahoma" w:cs="Tahoma"/>
          <w:b/>
          <w:lang w:eastAsia="es-CO"/>
        </w:rPr>
        <w:t>NOTIFÍQUESE</w:t>
      </w:r>
      <w:r w:rsidRPr="0021291C">
        <w:rPr>
          <w:rFonts w:ascii="Tahoma" w:eastAsia="Times New Roman" w:hAnsi="Tahoma" w:cs="Tahoma"/>
          <w:lang w:eastAsia="es-CO"/>
        </w:rPr>
        <w:t xml:space="preserve"> el contenido de la presente Resolución a</w:t>
      </w:r>
      <w:r w:rsidRPr="0021291C">
        <w:rPr>
          <w:rFonts w:ascii="Tahoma" w:eastAsia="Times New Roman" w:hAnsi="Tahoma" w:cs="Tahoma"/>
          <w:bCs/>
          <w:lang w:eastAsia="es-ES"/>
        </w:rPr>
        <w:t xml:space="preserve">l </w:t>
      </w:r>
      <w:r w:rsidRPr="0021291C">
        <w:rPr>
          <w:rFonts w:ascii="Tahoma" w:eastAsia="Times New Roman" w:hAnsi="Tahoma" w:cs="Tahoma"/>
          <w:b/>
          <w:bCs/>
          <w:lang w:eastAsia="es-ES"/>
        </w:rPr>
        <w:t>INSTITUTO NACIONAL DE VÍAS - INVÍAS</w:t>
      </w:r>
      <w:r w:rsidRPr="0021291C">
        <w:rPr>
          <w:rFonts w:ascii="Tahoma" w:eastAsiaTheme="minorEastAsia" w:hAnsi="Tahoma" w:cs="Tahoma"/>
          <w:lang w:eastAsia="es-CO"/>
        </w:rPr>
        <w:t xml:space="preserve">, a través de su Representante Legal </w:t>
      </w:r>
      <w:r w:rsidRPr="0021291C">
        <w:rPr>
          <w:rFonts w:ascii="Tahoma" w:eastAsia="Times New Roman" w:hAnsi="Tahoma" w:cs="Tahoma"/>
          <w:b/>
          <w:lang w:eastAsia="es-ES"/>
        </w:rPr>
        <w:t>JUAN ESTEBAN GIL CHAVARRÍA</w:t>
      </w:r>
      <w:r w:rsidRPr="0021291C">
        <w:rPr>
          <w:rFonts w:ascii="Tahoma" w:eastAsia="Times New Roman" w:hAnsi="Tahoma" w:cs="Tahoma"/>
          <w:bCs/>
          <w:lang w:eastAsia="es-CO"/>
        </w:rPr>
        <w:t xml:space="preserve">, o a la persona debidamente autorizada, en los términos establecidos </w:t>
      </w:r>
      <w:r w:rsidRPr="0021291C">
        <w:rPr>
          <w:rFonts w:ascii="Tahoma" w:eastAsia="Times New Roman" w:hAnsi="Tahoma" w:cs="Tahoma"/>
          <w:lang w:eastAsia="es-CO"/>
        </w:rPr>
        <w:t>en la Ley 1437 de 2011</w:t>
      </w:r>
      <w:r w:rsidRPr="0021291C">
        <w:rPr>
          <w:rFonts w:ascii="Tahoma" w:eastAsia="Times New Roman" w:hAnsi="Tahoma" w:cs="Tahoma"/>
          <w:b/>
          <w:lang w:eastAsia="es-CO"/>
        </w:rPr>
        <w:t>.</w:t>
      </w:r>
    </w:p>
    <w:p w:rsidR="0021291C" w:rsidRPr="0021291C" w:rsidRDefault="0021291C" w:rsidP="0021291C">
      <w:pPr>
        <w:spacing w:after="0" w:line="240" w:lineRule="auto"/>
        <w:jc w:val="both"/>
        <w:rPr>
          <w:rFonts w:ascii="Tahoma" w:eastAsia="Times New Roman" w:hAnsi="Tahoma" w:cs="Tahoma"/>
          <w:b/>
          <w:bCs/>
          <w:shd w:val="clear" w:color="auto" w:fill="FFFFFF" w:themeFill="background1"/>
          <w:lang w:eastAsia="es-CO"/>
        </w:rPr>
      </w:pPr>
    </w:p>
    <w:p w:rsidR="0021291C" w:rsidRPr="0021291C" w:rsidRDefault="0021291C" w:rsidP="0021291C">
      <w:pPr>
        <w:spacing w:after="0" w:line="240" w:lineRule="auto"/>
        <w:jc w:val="both"/>
        <w:rPr>
          <w:rFonts w:ascii="Tahoma" w:hAnsi="Tahoma" w:cs="Tahoma"/>
        </w:rPr>
      </w:pPr>
      <w:r w:rsidRPr="0021291C">
        <w:rPr>
          <w:rFonts w:ascii="Tahoma" w:eastAsia="Times New Roman" w:hAnsi="Tahoma" w:cs="Tahoma"/>
          <w:b/>
          <w:bCs/>
          <w:shd w:val="clear" w:color="auto" w:fill="FFFFFF" w:themeFill="background1"/>
          <w:lang w:eastAsia="es-CO"/>
        </w:rPr>
        <w:t>ARTÍCULO QUINTO:</w:t>
      </w:r>
      <w:r w:rsidRPr="0021291C">
        <w:rPr>
          <w:rFonts w:ascii="Tahoma" w:eastAsia="Times New Roman" w:hAnsi="Tahoma" w:cs="Tahoma"/>
          <w:shd w:val="clear" w:color="auto" w:fill="FFFFFF" w:themeFill="background1"/>
          <w:lang w:eastAsia="es-CO"/>
        </w:rPr>
        <w:t xml:space="preserve"> -</w:t>
      </w:r>
      <w:r w:rsidRPr="0021291C">
        <w:rPr>
          <w:rFonts w:ascii="Tahoma" w:eastAsia="Calibri" w:hAnsi="Tahoma" w:cs="Tahoma"/>
          <w:b/>
          <w:bCs/>
          <w:shd w:val="clear" w:color="auto" w:fill="FFFFFF" w:themeFill="background1"/>
        </w:rPr>
        <w:t xml:space="preserve"> PUBLÍQUESE </w:t>
      </w:r>
      <w:r w:rsidRPr="0021291C">
        <w:rPr>
          <w:rFonts w:ascii="Tahoma" w:hAnsi="Tahoma" w:cs="Tahoma"/>
          <w:bCs/>
          <w:shd w:val="clear" w:color="auto" w:fill="FFFFFF" w:themeFill="background1"/>
        </w:rPr>
        <w:t xml:space="preserve">a costa del </w:t>
      </w:r>
      <w:r w:rsidRPr="0021291C">
        <w:rPr>
          <w:rFonts w:ascii="Tahoma" w:eastAsia="Times New Roman" w:hAnsi="Tahoma" w:cs="Tahoma"/>
          <w:bCs/>
          <w:shd w:val="clear" w:color="auto" w:fill="FFFFFF" w:themeFill="background1"/>
          <w:lang w:eastAsia="es-ES"/>
        </w:rPr>
        <w:t>interesado</w:t>
      </w:r>
      <w:r w:rsidRPr="0021291C">
        <w:rPr>
          <w:rFonts w:ascii="Tahoma" w:hAnsi="Tahoma" w:cs="Tahoma"/>
          <w:bCs/>
          <w:shd w:val="clear" w:color="auto" w:fill="FFFFFF" w:themeFill="background1"/>
        </w:rPr>
        <w:t>, de conformidad a lo establecido en</w:t>
      </w:r>
      <w:r w:rsidRPr="0021291C">
        <w:rPr>
          <w:rFonts w:ascii="Tahoma" w:hAnsi="Tahoma" w:cs="Tahoma"/>
          <w:shd w:val="clear" w:color="auto" w:fill="FFFFFF" w:themeFill="background1"/>
        </w:rPr>
        <w:t xml:space="preserve"> el artículo</w:t>
      </w:r>
      <w:r w:rsidRPr="0021291C">
        <w:rPr>
          <w:rFonts w:ascii="Tahoma" w:hAnsi="Tahoma" w:cs="Tahoma"/>
        </w:rPr>
        <w:t xml:space="preserve"> 44 de la Resolución número 001500 de 2019, emitida por esta Entidad, </w:t>
      </w:r>
      <w:r w:rsidRPr="0021291C">
        <w:rPr>
          <w:rFonts w:ascii="Tahoma" w:hAnsi="Tahoma" w:cs="Tahoma"/>
          <w:bCs/>
        </w:rPr>
        <w:t>e</w:t>
      </w:r>
      <w:r w:rsidRPr="0021291C">
        <w:rPr>
          <w:rFonts w:ascii="Tahoma" w:hAnsi="Tahoma" w:cs="Tahoma"/>
        </w:rPr>
        <w:t xml:space="preserve">l encabezado y la parte resolutiva del presente acto administrativo, en el Boletín Ambiental de la </w:t>
      </w:r>
      <w:r w:rsidRPr="0021291C">
        <w:rPr>
          <w:rFonts w:ascii="Tahoma" w:eastAsia="Times New Roman" w:hAnsi="Tahoma" w:cs="Tahoma"/>
          <w:spacing w:val="-2"/>
          <w:lang w:eastAsia="es-ES"/>
        </w:rPr>
        <w:t>Corporación Autónoma Regional del Quindío – C.R.Q</w:t>
      </w:r>
      <w:r w:rsidRPr="0021291C">
        <w:rPr>
          <w:rFonts w:ascii="Tahoma" w:hAnsi="Tahoma" w:cs="Tahoma"/>
        </w:rPr>
        <w:t xml:space="preserve">., publicación que tiene un </w:t>
      </w:r>
      <w:r w:rsidRPr="0021291C">
        <w:rPr>
          <w:rFonts w:ascii="Tahoma" w:hAnsi="Tahoma" w:cs="Tahoma"/>
        </w:rPr>
        <w:lastRenderedPageBreak/>
        <w:t xml:space="preserve">costo de treinta y ocho mil cuatrocientos cuarenta y nueve pesos ($38.449). </w:t>
      </w:r>
    </w:p>
    <w:p w:rsidR="0021291C" w:rsidRPr="0021291C" w:rsidRDefault="0021291C" w:rsidP="0021291C">
      <w:pPr>
        <w:spacing w:after="0" w:line="240" w:lineRule="auto"/>
        <w:jc w:val="both"/>
        <w:rPr>
          <w:rFonts w:ascii="Tahoma" w:hAnsi="Tahoma" w:cs="Tahoma"/>
        </w:rPr>
      </w:pPr>
    </w:p>
    <w:p w:rsidR="0021291C" w:rsidRPr="0021291C" w:rsidRDefault="0021291C" w:rsidP="0021291C">
      <w:pPr>
        <w:spacing w:after="0" w:line="240" w:lineRule="auto"/>
        <w:jc w:val="both"/>
        <w:rPr>
          <w:rFonts w:ascii="Tahoma" w:eastAsia="Times New Roman" w:hAnsi="Tahoma" w:cs="Tahoma"/>
          <w:lang w:eastAsia="es-CO"/>
        </w:rPr>
      </w:pPr>
      <w:r w:rsidRPr="0021291C">
        <w:rPr>
          <w:rFonts w:ascii="Tahoma" w:eastAsia="Times New Roman" w:hAnsi="Tahoma" w:cs="Tahoma"/>
          <w:b/>
          <w:bCs/>
          <w:lang w:eastAsia="es-CO"/>
        </w:rPr>
        <w:t xml:space="preserve">ARTÍCULO SEXTO: </w:t>
      </w:r>
      <w:r w:rsidRPr="0021291C">
        <w:rPr>
          <w:rFonts w:ascii="Tahoma" w:eastAsia="Times New Roman" w:hAnsi="Tahoma" w:cs="Tahoma"/>
          <w:b/>
          <w:bCs/>
          <w:lang w:eastAsia="es-ES"/>
        </w:rPr>
        <w:t xml:space="preserve">- </w:t>
      </w:r>
      <w:r w:rsidRPr="0021291C">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21291C">
        <w:rPr>
          <w:rFonts w:ascii="Tahoma" w:eastAsia="Times New Roman" w:hAnsi="Tahoma" w:cs="Tahoma"/>
          <w:color w:val="000000"/>
          <w:lang w:eastAsia="es-CO"/>
        </w:rPr>
        <w:t>o al vencimiento del término de publicación, según el caso</w:t>
      </w:r>
      <w:r w:rsidRPr="0021291C">
        <w:rPr>
          <w:rFonts w:ascii="Tahoma" w:eastAsia="Times New Roman" w:hAnsi="Tahoma" w:cs="Tahoma"/>
          <w:lang w:eastAsia="es-CO"/>
        </w:rPr>
        <w:t xml:space="preserve">, ante la Subdirección de Regulación y Control Ambiental de la </w:t>
      </w:r>
      <w:r w:rsidRPr="0021291C">
        <w:rPr>
          <w:rFonts w:ascii="Tahoma" w:eastAsia="Times New Roman" w:hAnsi="Tahoma" w:cs="Tahoma"/>
          <w:b/>
          <w:bCs/>
          <w:lang w:eastAsia="es-CO"/>
        </w:rPr>
        <w:t xml:space="preserve">CORPORACIÓN AUTÓNOMA REGIONAL DEL QUINDÍO – C.R.Q, </w:t>
      </w:r>
      <w:r w:rsidRPr="0021291C">
        <w:rPr>
          <w:rFonts w:ascii="Tahoma" w:eastAsia="Times New Roman" w:hAnsi="Tahoma" w:cs="Tahoma"/>
          <w:lang w:eastAsia="es-CO"/>
        </w:rPr>
        <w:t>en los términos del artículo 76 y siguientes de la Ley 1437 de 2011.</w:t>
      </w:r>
    </w:p>
    <w:p w:rsidR="0021291C" w:rsidRPr="0021291C" w:rsidRDefault="0021291C" w:rsidP="0021291C">
      <w:pPr>
        <w:spacing w:after="0" w:line="240" w:lineRule="auto"/>
        <w:jc w:val="both"/>
        <w:rPr>
          <w:rFonts w:ascii="Tahoma" w:eastAsia="Times New Roman" w:hAnsi="Tahoma" w:cs="Tahoma"/>
          <w:b/>
          <w:bCs/>
          <w:lang w:eastAsia="es-CO"/>
        </w:rPr>
      </w:pPr>
    </w:p>
    <w:p w:rsidR="0021291C" w:rsidRPr="0021291C" w:rsidRDefault="0021291C" w:rsidP="0021291C">
      <w:pPr>
        <w:spacing w:after="0" w:line="240" w:lineRule="auto"/>
        <w:jc w:val="both"/>
        <w:rPr>
          <w:rFonts w:ascii="Tahoma" w:eastAsia="Times New Roman" w:hAnsi="Tahoma" w:cs="Tahoma"/>
          <w:lang w:eastAsia="es-CO"/>
        </w:rPr>
      </w:pPr>
      <w:r w:rsidRPr="0021291C">
        <w:rPr>
          <w:rFonts w:ascii="Tahoma" w:eastAsia="Times New Roman" w:hAnsi="Tahoma" w:cs="Tahoma"/>
          <w:b/>
          <w:bCs/>
          <w:lang w:eastAsia="es-CO"/>
        </w:rPr>
        <w:t>ARTÍCULO SÉPTIMO:</w:t>
      </w:r>
      <w:r w:rsidRPr="0021291C">
        <w:rPr>
          <w:rFonts w:ascii="Tahoma" w:eastAsia="Times New Roman" w:hAnsi="Tahoma" w:cs="Tahoma"/>
          <w:lang w:eastAsia="es-CO"/>
        </w:rPr>
        <w:t xml:space="preserve"> - La presente Resolución rige a partir de la fecha de ejecutoria, de conformidad con el artículo 87 del Código de Procedimiento </w:t>
      </w:r>
      <w:bookmarkStart w:id="0" w:name="_GoBack"/>
      <w:bookmarkEnd w:id="0"/>
      <w:r w:rsidRPr="0021291C">
        <w:rPr>
          <w:rFonts w:ascii="Tahoma" w:eastAsia="Times New Roman" w:hAnsi="Tahoma" w:cs="Tahoma"/>
          <w:lang w:eastAsia="es-CO"/>
        </w:rPr>
        <w:t>Administrativo y</w:t>
      </w:r>
      <w:r w:rsidRPr="0021291C">
        <w:rPr>
          <w:rFonts w:ascii="Tahoma" w:eastAsia="Times New Roman" w:hAnsi="Tahoma" w:cs="Tahoma"/>
          <w:lang w:eastAsia="es-CO"/>
        </w:rPr>
        <w:t xml:space="preserve"> de lo Contencioso Administrativo Ley 1437 de 2011.</w:t>
      </w:r>
    </w:p>
    <w:p w:rsidR="0021291C" w:rsidRPr="0021291C" w:rsidRDefault="0021291C" w:rsidP="0021291C">
      <w:pPr>
        <w:autoSpaceDE w:val="0"/>
        <w:autoSpaceDN w:val="0"/>
        <w:adjustRightInd w:val="0"/>
        <w:spacing w:after="0" w:line="240" w:lineRule="auto"/>
        <w:jc w:val="both"/>
        <w:rPr>
          <w:rFonts w:ascii="Tahoma" w:eastAsia="Times New Roman" w:hAnsi="Tahoma" w:cs="Tahoma"/>
          <w:lang w:eastAsia="es-CO"/>
        </w:rPr>
      </w:pPr>
    </w:p>
    <w:p w:rsidR="0021291C" w:rsidRPr="0021291C" w:rsidRDefault="0021291C" w:rsidP="0021291C">
      <w:pPr>
        <w:autoSpaceDE w:val="0"/>
        <w:autoSpaceDN w:val="0"/>
        <w:adjustRightInd w:val="0"/>
        <w:spacing w:after="0" w:line="240" w:lineRule="auto"/>
        <w:jc w:val="both"/>
        <w:rPr>
          <w:rFonts w:ascii="Tahoma" w:eastAsia="Times New Roman" w:hAnsi="Tahoma" w:cs="Tahoma"/>
          <w:lang w:eastAsia="es-CO"/>
        </w:rPr>
      </w:pPr>
      <w:r w:rsidRPr="0021291C">
        <w:rPr>
          <w:rFonts w:ascii="Tahoma" w:eastAsia="Times New Roman" w:hAnsi="Tahoma" w:cs="Tahoma"/>
          <w:lang w:eastAsia="es-CO"/>
        </w:rPr>
        <w:t>Dada en Armenia, Quindío a los 11-03-2020.</w:t>
      </w:r>
    </w:p>
    <w:p w:rsidR="0021291C" w:rsidRPr="0021291C" w:rsidRDefault="0021291C" w:rsidP="0021291C">
      <w:pPr>
        <w:spacing w:after="0" w:line="240" w:lineRule="auto"/>
        <w:rPr>
          <w:rFonts w:ascii="Tahoma" w:eastAsiaTheme="minorEastAsia" w:hAnsi="Tahoma" w:cs="Tahoma"/>
          <w:b/>
          <w:bCs/>
          <w:lang w:eastAsia="es-CO"/>
        </w:rPr>
      </w:pPr>
    </w:p>
    <w:p w:rsidR="0021291C" w:rsidRPr="0021291C" w:rsidRDefault="0021291C" w:rsidP="0021291C">
      <w:pPr>
        <w:spacing w:after="0" w:line="240" w:lineRule="auto"/>
        <w:jc w:val="center"/>
        <w:rPr>
          <w:rFonts w:ascii="Tahoma" w:eastAsiaTheme="minorEastAsia" w:hAnsi="Tahoma" w:cs="Tahoma"/>
          <w:b/>
          <w:bCs/>
          <w:lang w:eastAsia="es-CO"/>
        </w:rPr>
      </w:pPr>
    </w:p>
    <w:p w:rsidR="0021291C" w:rsidRPr="0021291C" w:rsidRDefault="0021291C" w:rsidP="0021291C">
      <w:pPr>
        <w:jc w:val="center"/>
        <w:rPr>
          <w:rFonts w:ascii="Tahoma" w:eastAsia="Calibri" w:hAnsi="Tahoma" w:cs="Tahoma"/>
          <w:b/>
        </w:rPr>
      </w:pPr>
      <w:r w:rsidRPr="0021291C">
        <w:rPr>
          <w:rFonts w:ascii="Tahoma" w:eastAsiaTheme="minorEastAsia" w:hAnsi="Tahoma" w:cs="Tahoma"/>
          <w:b/>
          <w:bCs/>
          <w:lang w:eastAsia="es-CO"/>
        </w:rPr>
        <w:t>NOTIFÍQUESE, PUBLÍQUESE Y CÚMPLASE</w:t>
      </w:r>
    </w:p>
    <w:p w:rsidR="0021291C" w:rsidRPr="0021291C" w:rsidRDefault="0021291C" w:rsidP="0021291C">
      <w:pPr>
        <w:spacing w:after="0" w:line="240" w:lineRule="auto"/>
        <w:rPr>
          <w:rFonts w:ascii="Tahoma" w:eastAsia="Calibri" w:hAnsi="Tahoma" w:cs="Tahoma"/>
          <w:b/>
        </w:rPr>
      </w:pPr>
    </w:p>
    <w:p w:rsidR="0021291C" w:rsidRPr="0021291C" w:rsidRDefault="0021291C" w:rsidP="0021291C">
      <w:pPr>
        <w:spacing w:after="0" w:line="240" w:lineRule="auto"/>
        <w:jc w:val="center"/>
        <w:rPr>
          <w:rFonts w:ascii="Tahoma" w:eastAsia="Calibri" w:hAnsi="Tahoma" w:cs="Tahoma"/>
          <w:b/>
        </w:rPr>
      </w:pPr>
    </w:p>
    <w:p w:rsidR="0021291C" w:rsidRPr="0021291C" w:rsidRDefault="0021291C" w:rsidP="0021291C">
      <w:pPr>
        <w:spacing w:after="0" w:line="240" w:lineRule="auto"/>
        <w:jc w:val="center"/>
        <w:rPr>
          <w:rFonts w:ascii="Tahoma" w:eastAsia="Calibri" w:hAnsi="Tahoma" w:cs="Tahoma"/>
          <w:b/>
        </w:rPr>
      </w:pPr>
      <w:r w:rsidRPr="0021291C">
        <w:rPr>
          <w:rFonts w:ascii="Tahoma" w:eastAsia="Calibri" w:hAnsi="Tahoma" w:cs="Tahoma"/>
          <w:b/>
        </w:rPr>
        <w:t>CARLOS ARIEL TRUKE OSPINA</w:t>
      </w:r>
    </w:p>
    <w:p w:rsidR="0021291C" w:rsidRPr="0021291C" w:rsidRDefault="0021291C" w:rsidP="0021291C">
      <w:pPr>
        <w:spacing w:after="0" w:line="240" w:lineRule="auto"/>
        <w:jc w:val="center"/>
        <w:rPr>
          <w:rFonts w:ascii="Tahoma" w:eastAsia="Calibri" w:hAnsi="Tahoma" w:cs="Tahoma"/>
        </w:rPr>
      </w:pPr>
      <w:r w:rsidRPr="0021291C">
        <w:rPr>
          <w:rFonts w:ascii="Tahoma" w:eastAsia="Calibri" w:hAnsi="Tahoma" w:cs="Tahoma"/>
        </w:rPr>
        <w:t>Subdirector de Regulación y Control Ambiental</w:t>
      </w:r>
    </w:p>
    <w:p w:rsidR="0021291C" w:rsidRPr="0021291C" w:rsidRDefault="0021291C" w:rsidP="00A74DBE">
      <w:pPr>
        <w:spacing w:after="0" w:line="240" w:lineRule="auto"/>
        <w:jc w:val="center"/>
        <w:rPr>
          <w:rFonts w:ascii="Tahoma" w:hAnsi="Tahoma" w:cs="Tahoma"/>
          <w:b/>
          <w:sz w:val="24"/>
          <w:szCs w:val="24"/>
        </w:rPr>
      </w:pPr>
    </w:p>
    <w:sectPr w:rsidR="0021291C" w:rsidRPr="0021291C" w:rsidSect="005C2615">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8FA3033"/>
    <w:multiLevelType w:val="hybridMultilevel"/>
    <w:tmpl w:val="23E8E84C"/>
    <w:lvl w:ilvl="0" w:tplc="336C2626">
      <w:start w:val="1"/>
      <w:numFmt w:val="lowerLetter"/>
      <w:lvlText w:val="%1."/>
      <w:lvlJc w:val="left"/>
      <w:pPr>
        <w:ind w:left="720" w:hanging="360"/>
      </w:pPr>
      <w:rPr>
        <w:b/>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38681A6E"/>
    <w:multiLevelType w:val="hybridMultilevel"/>
    <w:tmpl w:val="AEE2C6C0"/>
    <w:lvl w:ilvl="0" w:tplc="E93423D2">
      <w:start w:val="1"/>
      <w:numFmt w:val="decimal"/>
      <w:lvlText w:val="%1."/>
      <w:lvlJc w:val="left"/>
      <w:pPr>
        <w:ind w:left="360" w:hanging="360"/>
      </w:pPr>
      <w:rPr>
        <w:rFonts w:eastAsia="Calibri"/>
        <w:b/>
        <w:i w:val="0"/>
        <w:sz w:val="20"/>
        <w:lang w:val="es-ES_tradnl"/>
      </w:rPr>
    </w:lvl>
    <w:lvl w:ilvl="1" w:tplc="240A0019">
      <w:start w:val="1"/>
      <w:numFmt w:val="lowerLetter"/>
      <w:lvlText w:val="%2."/>
      <w:lvlJc w:val="left"/>
      <w:pPr>
        <w:ind w:left="1222" w:hanging="360"/>
      </w:p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start w:val="1"/>
      <w:numFmt w:val="lowerLetter"/>
      <w:lvlText w:val="%5."/>
      <w:lvlJc w:val="left"/>
      <w:pPr>
        <w:ind w:left="3382" w:hanging="360"/>
      </w:pPr>
    </w:lvl>
    <w:lvl w:ilvl="5" w:tplc="240A001B">
      <w:start w:val="1"/>
      <w:numFmt w:val="lowerRoman"/>
      <w:lvlText w:val="%6."/>
      <w:lvlJc w:val="right"/>
      <w:pPr>
        <w:ind w:left="4102" w:hanging="180"/>
      </w:pPr>
    </w:lvl>
    <w:lvl w:ilvl="6" w:tplc="240A000F">
      <w:start w:val="1"/>
      <w:numFmt w:val="decimal"/>
      <w:lvlText w:val="%7."/>
      <w:lvlJc w:val="left"/>
      <w:pPr>
        <w:ind w:left="4822" w:hanging="360"/>
      </w:pPr>
    </w:lvl>
    <w:lvl w:ilvl="7" w:tplc="240A0019">
      <w:start w:val="1"/>
      <w:numFmt w:val="lowerLetter"/>
      <w:lvlText w:val="%8."/>
      <w:lvlJc w:val="left"/>
      <w:pPr>
        <w:ind w:left="5542" w:hanging="360"/>
      </w:pPr>
    </w:lvl>
    <w:lvl w:ilvl="8" w:tplc="240A001B">
      <w:start w:val="1"/>
      <w:numFmt w:val="lowerRoman"/>
      <w:lvlText w:val="%9."/>
      <w:lvlJc w:val="right"/>
      <w:pPr>
        <w:ind w:left="6262" w:hanging="180"/>
      </w:pPr>
    </w:lvl>
  </w:abstractNum>
  <w:abstractNum w:abstractNumId="5">
    <w:nsid w:val="492D7DE7"/>
    <w:multiLevelType w:val="hybridMultilevel"/>
    <w:tmpl w:val="917E189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nsid w:val="675D161E"/>
    <w:multiLevelType w:val="hybridMultilevel"/>
    <w:tmpl w:val="48E6F644"/>
    <w:lvl w:ilvl="0" w:tplc="240A0001">
      <w:start w:val="1"/>
      <w:numFmt w:val="bullet"/>
      <w:lvlText w:val=""/>
      <w:lvlJc w:val="left"/>
      <w:pPr>
        <w:ind w:left="2370" w:hanging="360"/>
      </w:pPr>
      <w:rPr>
        <w:rFonts w:ascii="Symbol" w:hAnsi="Symbol" w:hint="default"/>
      </w:rPr>
    </w:lvl>
    <w:lvl w:ilvl="1" w:tplc="240A0003" w:tentative="1">
      <w:start w:val="1"/>
      <w:numFmt w:val="bullet"/>
      <w:lvlText w:val="o"/>
      <w:lvlJc w:val="left"/>
      <w:pPr>
        <w:ind w:left="3090" w:hanging="360"/>
      </w:pPr>
      <w:rPr>
        <w:rFonts w:ascii="Courier New" w:hAnsi="Courier New" w:cs="Courier New" w:hint="default"/>
      </w:rPr>
    </w:lvl>
    <w:lvl w:ilvl="2" w:tplc="240A0005" w:tentative="1">
      <w:start w:val="1"/>
      <w:numFmt w:val="bullet"/>
      <w:lvlText w:val=""/>
      <w:lvlJc w:val="left"/>
      <w:pPr>
        <w:ind w:left="3810" w:hanging="360"/>
      </w:pPr>
      <w:rPr>
        <w:rFonts w:ascii="Wingdings" w:hAnsi="Wingdings" w:hint="default"/>
      </w:rPr>
    </w:lvl>
    <w:lvl w:ilvl="3" w:tplc="240A0001" w:tentative="1">
      <w:start w:val="1"/>
      <w:numFmt w:val="bullet"/>
      <w:lvlText w:val=""/>
      <w:lvlJc w:val="left"/>
      <w:pPr>
        <w:ind w:left="4530" w:hanging="360"/>
      </w:pPr>
      <w:rPr>
        <w:rFonts w:ascii="Symbol" w:hAnsi="Symbol" w:hint="default"/>
      </w:rPr>
    </w:lvl>
    <w:lvl w:ilvl="4" w:tplc="240A0003" w:tentative="1">
      <w:start w:val="1"/>
      <w:numFmt w:val="bullet"/>
      <w:lvlText w:val="o"/>
      <w:lvlJc w:val="left"/>
      <w:pPr>
        <w:ind w:left="5250" w:hanging="360"/>
      </w:pPr>
      <w:rPr>
        <w:rFonts w:ascii="Courier New" w:hAnsi="Courier New" w:cs="Courier New" w:hint="default"/>
      </w:rPr>
    </w:lvl>
    <w:lvl w:ilvl="5" w:tplc="240A0005" w:tentative="1">
      <w:start w:val="1"/>
      <w:numFmt w:val="bullet"/>
      <w:lvlText w:val=""/>
      <w:lvlJc w:val="left"/>
      <w:pPr>
        <w:ind w:left="5970" w:hanging="360"/>
      </w:pPr>
      <w:rPr>
        <w:rFonts w:ascii="Wingdings" w:hAnsi="Wingdings" w:hint="default"/>
      </w:rPr>
    </w:lvl>
    <w:lvl w:ilvl="6" w:tplc="240A0001" w:tentative="1">
      <w:start w:val="1"/>
      <w:numFmt w:val="bullet"/>
      <w:lvlText w:val=""/>
      <w:lvlJc w:val="left"/>
      <w:pPr>
        <w:ind w:left="6690" w:hanging="360"/>
      </w:pPr>
      <w:rPr>
        <w:rFonts w:ascii="Symbol" w:hAnsi="Symbol" w:hint="default"/>
      </w:rPr>
    </w:lvl>
    <w:lvl w:ilvl="7" w:tplc="240A0003" w:tentative="1">
      <w:start w:val="1"/>
      <w:numFmt w:val="bullet"/>
      <w:lvlText w:val="o"/>
      <w:lvlJc w:val="left"/>
      <w:pPr>
        <w:ind w:left="7410" w:hanging="360"/>
      </w:pPr>
      <w:rPr>
        <w:rFonts w:ascii="Courier New" w:hAnsi="Courier New" w:cs="Courier New" w:hint="default"/>
      </w:rPr>
    </w:lvl>
    <w:lvl w:ilvl="8" w:tplc="240A0005" w:tentative="1">
      <w:start w:val="1"/>
      <w:numFmt w:val="bullet"/>
      <w:lvlText w:val=""/>
      <w:lvlJc w:val="left"/>
      <w:pPr>
        <w:ind w:left="8130" w:hanging="360"/>
      </w:pPr>
      <w:rPr>
        <w:rFonts w:ascii="Wingdings" w:hAnsi="Wingdings" w:hint="default"/>
      </w:rPr>
    </w:lvl>
  </w:abstractNum>
  <w:abstractNum w:abstractNumId="7">
    <w:nsid w:val="6C4C7CDE"/>
    <w:multiLevelType w:val="hybridMultilevel"/>
    <w:tmpl w:val="5E2AE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9">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3"/>
  </w:num>
  <w:num w:numId="8">
    <w:abstractNumId w:val="7"/>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15"/>
    <w:rsid w:val="00055498"/>
    <w:rsid w:val="00082F59"/>
    <w:rsid w:val="000B3034"/>
    <w:rsid w:val="00110DFA"/>
    <w:rsid w:val="00167429"/>
    <w:rsid w:val="002023A7"/>
    <w:rsid w:val="0021291C"/>
    <w:rsid w:val="00214F29"/>
    <w:rsid w:val="00297DA8"/>
    <w:rsid w:val="002F2B05"/>
    <w:rsid w:val="00355228"/>
    <w:rsid w:val="00424BF4"/>
    <w:rsid w:val="004C7EA0"/>
    <w:rsid w:val="005C2615"/>
    <w:rsid w:val="005F3242"/>
    <w:rsid w:val="00686EED"/>
    <w:rsid w:val="007A7CAA"/>
    <w:rsid w:val="0082020B"/>
    <w:rsid w:val="008277FE"/>
    <w:rsid w:val="00892B0A"/>
    <w:rsid w:val="009A537A"/>
    <w:rsid w:val="00A564DD"/>
    <w:rsid w:val="00A74DBE"/>
    <w:rsid w:val="00B03E44"/>
    <w:rsid w:val="00C63256"/>
    <w:rsid w:val="00E60BE0"/>
    <w:rsid w:val="00F25E19"/>
    <w:rsid w:val="00F919D7"/>
    <w:rsid w:val="00F93962"/>
    <w:rsid w:val="00FB04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40C35-CC07-4E9A-9251-CEC44E75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63256"/>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EncabezadoCar">
    <w:name w:val="Encabezado Car"/>
    <w:basedOn w:val="Fuentedeprrafopredeter"/>
    <w:link w:val="Encabezado"/>
    <w:rsid w:val="00C63256"/>
    <w:rPr>
      <w:rFonts w:ascii="Times New Roman" w:eastAsia="Times New Roman" w:hAnsi="Times New Roman" w:cs="Times New Roman"/>
      <w:sz w:val="24"/>
      <w:szCs w:val="24"/>
      <w:lang w:val="x-none" w:eastAsia="ar-SA"/>
    </w:rPr>
  </w:style>
  <w:style w:type="paragraph" w:styleId="Prrafodelista">
    <w:name w:val="List Paragraph"/>
    <w:basedOn w:val="Normal"/>
    <w:link w:val="PrrafodelistaCar"/>
    <w:uiPriority w:val="34"/>
    <w:qFormat/>
    <w:rsid w:val="00C63256"/>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0">
    <w:name w:val="a0"/>
    <w:basedOn w:val="Fuentedeprrafopredeter"/>
    <w:rsid w:val="002F2B05"/>
  </w:style>
  <w:style w:type="paragraph" w:styleId="Sinespaciado">
    <w:name w:val="No Spacing"/>
    <w:uiPriority w:val="1"/>
    <w:qFormat/>
    <w:rsid w:val="002F2B05"/>
    <w:pPr>
      <w:spacing w:after="0" w:line="240" w:lineRule="auto"/>
    </w:pPr>
  </w:style>
  <w:style w:type="character" w:customStyle="1" w:styleId="PrrafodelistaCar">
    <w:name w:val="Párrafo de lista Car"/>
    <w:basedOn w:val="Fuentedeprrafopredeter"/>
    <w:link w:val="Prrafodelista"/>
    <w:uiPriority w:val="34"/>
    <w:locked/>
    <w:rsid w:val="0021291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6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18</Pages>
  <Words>6740</Words>
  <Characters>37074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Daniel Jaramillo Gomez</cp:lastModifiedBy>
  <cp:revision>19</cp:revision>
  <dcterms:created xsi:type="dcterms:W3CDTF">2021-03-09T22:56:00Z</dcterms:created>
  <dcterms:modified xsi:type="dcterms:W3CDTF">2021-03-11T15:26:00Z</dcterms:modified>
</cp:coreProperties>
</file>